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066B" w14:textId="2373A186" w:rsidR="00F16191" w:rsidRDefault="00605692" w:rsidP="00F16191">
      <w:r>
        <w:rPr>
          <w:noProof/>
        </w:rPr>
        <w:drawing>
          <wp:inline distT="0" distB="0" distL="0" distR="0" wp14:anchorId="26084FDF" wp14:editId="6FB6C9B0">
            <wp:extent cx="6645910" cy="1181735"/>
            <wp:effectExtent l="0" t="0" r="254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6F01D" w14:textId="77777777" w:rsidR="00F16191" w:rsidRDefault="00F16191" w:rsidP="00313989">
      <w:pPr>
        <w:pStyle w:val="Heading1"/>
      </w:pPr>
    </w:p>
    <w:p w14:paraId="2386800C" w14:textId="77777777" w:rsidR="007A629C" w:rsidRDefault="007A629C" w:rsidP="00313989">
      <w:pPr>
        <w:pStyle w:val="Heading1"/>
        <w:sectPr w:rsidR="007A629C" w:rsidSect="00D30B43">
          <w:footerReference w:type="default" r:id="rId8"/>
          <w:pgSz w:w="11906" w:h="16838"/>
          <w:pgMar w:top="284" w:right="720" w:bottom="720" w:left="720" w:header="709" w:footer="709" w:gutter="0"/>
          <w:cols w:space="708"/>
          <w:docGrid w:linePitch="360"/>
        </w:sectPr>
      </w:pPr>
    </w:p>
    <w:p w14:paraId="70FFC0B4" w14:textId="77777777" w:rsidR="00F804B0" w:rsidRDefault="00F804B0" w:rsidP="00F804B0">
      <w:pPr>
        <w:pStyle w:val="Heading1"/>
      </w:pPr>
      <w:r>
        <w:t>Recognising Racism in the Teaching Space</w:t>
      </w:r>
    </w:p>
    <w:p w14:paraId="221AA1D0" w14:textId="77777777" w:rsidR="00F83D38" w:rsidRDefault="00F83D38" w:rsidP="00F83D38">
      <w:pPr>
        <w:pStyle w:val="Heading2"/>
      </w:pPr>
      <w:r>
        <w:t>What do I need to consider?</w:t>
      </w:r>
    </w:p>
    <w:p w14:paraId="6D9E8914" w14:textId="77777777" w:rsidR="00F11CDB" w:rsidRDefault="00F804B0" w:rsidP="008E2F1A">
      <w:r>
        <w:t>The first step to eradicating racism in our teaching spaces is to know what to look for.</w:t>
      </w:r>
      <w:r w:rsidR="008E2F1A">
        <w:t xml:space="preserve">  </w:t>
      </w:r>
      <w:r>
        <w:t>Racism can be expressed in many ways</w:t>
      </w:r>
      <w:r w:rsidR="008E2F1A">
        <w:t>,</w:t>
      </w:r>
      <w:r>
        <w:t xml:space="preserve"> both overtly and covertly</w:t>
      </w:r>
      <w:r w:rsidR="008E2F1A">
        <w:t>,</w:t>
      </w:r>
      <w:r>
        <w:t xml:space="preserve"> and can be both intentional and unintentional</w:t>
      </w:r>
      <w:r w:rsidRPr="008E2F1A">
        <w:t xml:space="preserve">. </w:t>
      </w:r>
      <w:r w:rsidR="008E2F1A" w:rsidRPr="008E2F1A">
        <w:t xml:space="preserve">It's important to recognise that cultural norms are often deeply ingrained in our society and education system, and it can be challenging to identify and address them. </w:t>
      </w:r>
    </w:p>
    <w:p w14:paraId="28C5C5BD" w14:textId="36DA3E8D" w:rsidR="008E2F1A" w:rsidRDefault="008E2F1A" w:rsidP="008E2F1A">
      <w:r w:rsidRPr="008E2F1A">
        <w:t>However, it's crucial for educators to reflect on their own biases and work to create a learning environment that is welcoming, inclusive, and equitable for all students.</w:t>
      </w:r>
    </w:p>
    <w:p w14:paraId="70EAAB97" w14:textId="77777777" w:rsidR="00F83D38" w:rsidRDefault="00F83D38" w:rsidP="00F83D38">
      <w:pPr>
        <w:pStyle w:val="Heading2"/>
      </w:pPr>
      <w:r>
        <w:t>How could I introduce this into my teaching?</w:t>
      </w:r>
    </w:p>
    <w:p w14:paraId="50BEEEC3" w14:textId="0B127FE5" w:rsidR="00F804B0" w:rsidRPr="00F804B0" w:rsidRDefault="00F804B0" w:rsidP="00F804B0">
      <w:r>
        <w:t>Think about the following</w:t>
      </w:r>
      <w:r w:rsidR="008E2F1A">
        <w:t>:</w:t>
      </w:r>
    </w:p>
    <w:p w14:paraId="25645D76" w14:textId="3D17DDFA" w:rsidR="00F804B0" w:rsidRDefault="00F804B0" w:rsidP="00F804B0">
      <w:pPr>
        <w:pStyle w:val="BulletedList1"/>
      </w:pPr>
      <w:r w:rsidRPr="008E2F1A">
        <w:rPr>
          <w:b/>
          <w:bCs/>
        </w:rPr>
        <w:t xml:space="preserve">Are white cultural values </w:t>
      </w:r>
      <w:r w:rsidR="008E2F1A" w:rsidRPr="008E2F1A">
        <w:rPr>
          <w:b/>
          <w:bCs/>
        </w:rPr>
        <w:t>prioritised</w:t>
      </w:r>
      <w:r w:rsidRPr="008E2F1A">
        <w:rPr>
          <w:b/>
          <w:bCs/>
        </w:rPr>
        <w:t xml:space="preserve"> over others</w:t>
      </w:r>
      <w:r>
        <w:t>?</w:t>
      </w:r>
      <w:r w:rsidR="008E2F1A">
        <w:t xml:space="preserve"> </w:t>
      </w:r>
      <w:r w:rsidR="00D46BAC">
        <w:t>(</w:t>
      </w:r>
      <w:r w:rsidR="008E2F1A">
        <w:t>T</w:t>
      </w:r>
      <w:r>
        <w:t>his can be with regard to language, culture, religion</w:t>
      </w:r>
      <w:r w:rsidR="008E2F1A">
        <w:t xml:space="preserve"> or </w:t>
      </w:r>
      <w:r>
        <w:t>traditions</w:t>
      </w:r>
      <w:r w:rsidR="00D46BAC">
        <w:t>)</w:t>
      </w:r>
      <w:r w:rsidR="008E2F1A">
        <w:t xml:space="preserve">. </w:t>
      </w:r>
      <w:r w:rsidR="00D46BAC">
        <w:br/>
      </w:r>
      <w:r w:rsidR="00415179">
        <w:t>These</w:t>
      </w:r>
      <w:r>
        <w:t xml:space="preserve"> might include acceptance of differences in areas such as body language, social behaviour, dress or appearance, use of language interpreted according to racialised stereotypes?</w:t>
      </w:r>
    </w:p>
    <w:p w14:paraId="248C490B" w14:textId="57D0F4D1" w:rsidR="00233E66" w:rsidRDefault="00233E66" w:rsidP="00233E66">
      <w:pPr>
        <w:pStyle w:val="BulletedList1"/>
      </w:pPr>
      <w:r w:rsidRPr="00415179">
        <w:rPr>
          <w:b/>
          <w:bCs/>
        </w:rPr>
        <w:t>Are there cultural norms that in place in your classes and are unconsciously replicated but not challenged?</w:t>
      </w:r>
      <w:r w:rsidR="00415179">
        <w:rPr>
          <w:b/>
          <w:bCs/>
        </w:rPr>
        <w:br/>
      </w:r>
      <w:r>
        <w:tab/>
        <w:t xml:space="preserve">These might include the use of humour and being careful that it does not target students’ </w:t>
      </w:r>
      <w:r>
        <w:tab/>
        <w:t>characteristics, including race.</w:t>
      </w:r>
    </w:p>
    <w:p w14:paraId="5001ACA8" w14:textId="0AEC6893" w:rsidR="00400A15" w:rsidRDefault="00400A15" w:rsidP="00400A15">
      <w:pPr>
        <w:pStyle w:val="BulletedList1"/>
      </w:pPr>
      <w:r w:rsidRPr="00442FCC">
        <w:rPr>
          <w:b/>
          <w:bCs/>
        </w:rPr>
        <w:t>Consciously reflect on  any personal biases, positions, and prejudices</w:t>
      </w:r>
      <w:r w:rsidR="00442FCC">
        <w:rPr>
          <w:b/>
          <w:bCs/>
        </w:rPr>
        <w:br/>
      </w:r>
      <w:r>
        <w:t xml:space="preserve">These might include your views on the ‘native speaker’, or why </w:t>
      </w:r>
      <w:r w:rsidR="00442FCC">
        <w:t xml:space="preserve">a </w:t>
      </w:r>
      <w:r>
        <w:t xml:space="preserve">certain student chose to </w:t>
      </w:r>
      <w:r>
        <w:tab/>
        <w:t>study at a UK university, or  why students might engage in academic misconduct</w:t>
      </w:r>
      <w:r w:rsidR="00442FCC">
        <w:t>.</w:t>
      </w:r>
    </w:p>
    <w:p w14:paraId="67CC381F" w14:textId="1F1C08AC" w:rsidR="001056BB" w:rsidRPr="001056BB" w:rsidRDefault="001056BB" w:rsidP="001056BB">
      <w:pPr>
        <w:pStyle w:val="BulletedList1"/>
      </w:pPr>
      <w:r w:rsidRPr="00604E33">
        <w:rPr>
          <w:b/>
          <w:bCs/>
        </w:rPr>
        <w:t>Avoid assumptions about student abilities or preferences based on their ethnic group</w:t>
      </w:r>
      <w:r>
        <w:t>.</w:t>
      </w:r>
      <w:r w:rsidR="00604E33">
        <w:br/>
        <w:t>Does</w:t>
      </w:r>
      <w:r w:rsidRPr="001056BB">
        <w:t xml:space="preserve"> your teaching practices </w:t>
      </w:r>
      <w:r w:rsidR="00604E33">
        <w:t>inadvertently</w:t>
      </w:r>
      <w:r w:rsidRPr="001056BB">
        <w:t xml:space="preserve"> </w:t>
      </w:r>
      <w:proofErr w:type="spellStart"/>
      <w:r w:rsidR="00604E33" w:rsidRPr="001056BB">
        <w:t>racialise</w:t>
      </w:r>
      <w:proofErr w:type="spellEnd"/>
      <w:r w:rsidR="00604E33">
        <w:t xml:space="preserve"> </w:t>
      </w:r>
      <w:r w:rsidR="00245B26" w:rsidRPr="001056BB">
        <w:t>students or</w:t>
      </w:r>
      <w:r w:rsidRPr="001056BB">
        <w:t xml:space="preserve"> be racist. For example, are students expected to speak on behalf of their race? </w:t>
      </w:r>
    </w:p>
    <w:p w14:paraId="1127A623" w14:textId="77777777" w:rsidR="00F83D38" w:rsidRDefault="00F83D38" w:rsidP="00F83D38">
      <w:pPr>
        <w:pStyle w:val="Heading2"/>
      </w:pPr>
      <w:r>
        <w:t>Where can I find additional information and resources?</w:t>
      </w:r>
    </w:p>
    <w:p w14:paraId="391D4762" w14:textId="7E0D8D48" w:rsidR="00EE6081" w:rsidRDefault="00000000" w:rsidP="00EE6081">
      <w:pPr>
        <w:rPr>
          <w:rStyle w:val="Hyperlink"/>
        </w:rPr>
      </w:pPr>
      <w:hyperlink r:id="rId9" w:history="1">
        <w:r w:rsidR="00811EF5">
          <w:rPr>
            <w:rStyle w:val="Hyperlink"/>
          </w:rPr>
          <w:t>Antiracist Curriculum Project</w:t>
        </w:r>
      </w:hyperlink>
    </w:p>
    <w:p w14:paraId="6236331E" w14:textId="476D1EF3" w:rsidR="00945C2C" w:rsidRDefault="00945C2C" w:rsidP="00EE6081">
      <w:hyperlink r:id="rId10" w:anchor="panel13234" w:history="1">
        <w:r w:rsidR="002E0074">
          <w:rPr>
            <w:rStyle w:val="Hyperlink"/>
          </w:rPr>
          <w:t>University of Aberdeen Race Definitions</w:t>
        </w:r>
      </w:hyperlink>
      <w:r>
        <w:t xml:space="preserve"> </w:t>
      </w:r>
    </w:p>
    <w:sectPr w:rsidR="00945C2C" w:rsidSect="00F804B0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CB5E1" w14:textId="77777777" w:rsidR="007F26AD" w:rsidRDefault="007F26AD" w:rsidP="00405ED3">
      <w:pPr>
        <w:spacing w:after="0" w:line="240" w:lineRule="auto"/>
      </w:pPr>
      <w:r>
        <w:separator/>
      </w:r>
    </w:p>
  </w:endnote>
  <w:endnote w:type="continuationSeparator" w:id="0">
    <w:p w14:paraId="310943F0" w14:textId="77777777" w:rsidR="007F26AD" w:rsidRDefault="007F26AD" w:rsidP="0040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0343" w14:textId="77777777" w:rsidR="00405ED3" w:rsidRDefault="00405ED3">
    <w:pPr>
      <w:pStyle w:val="Footer"/>
    </w:pPr>
  </w:p>
  <w:p w14:paraId="7E6CE512" w14:textId="77777777" w:rsidR="00EE6081" w:rsidRDefault="00EE6081" w:rsidP="00EE6081">
    <w:pPr>
      <w:pStyle w:val="Footer"/>
      <w:tabs>
        <w:tab w:val="clear" w:pos="4513"/>
        <w:tab w:val="clear" w:pos="9026"/>
        <w:tab w:val="center" w:pos="5387"/>
        <w:tab w:val="right" w:pos="10466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7CF5" w14:textId="77777777" w:rsidR="007F26AD" w:rsidRDefault="007F26AD" w:rsidP="00405ED3">
      <w:pPr>
        <w:spacing w:after="0" w:line="240" w:lineRule="auto"/>
      </w:pPr>
      <w:r>
        <w:separator/>
      </w:r>
    </w:p>
  </w:footnote>
  <w:footnote w:type="continuationSeparator" w:id="0">
    <w:p w14:paraId="47C03E8B" w14:textId="77777777" w:rsidR="007F26AD" w:rsidRDefault="007F26AD" w:rsidP="00405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A64CE"/>
    <w:multiLevelType w:val="hybridMultilevel"/>
    <w:tmpl w:val="EBEAF824"/>
    <w:lvl w:ilvl="0" w:tplc="B62C593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2CC29DA8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74B79"/>
    <w:multiLevelType w:val="hybridMultilevel"/>
    <w:tmpl w:val="4596D878"/>
    <w:lvl w:ilvl="0" w:tplc="2BE440BC">
      <w:start w:val="1"/>
      <w:numFmt w:val="bullet"/>
      <w:pStyle w:val="BulletedList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B6A8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4D02173"/>
    <w:multiLevelType w:val="hybridMultilevel"/>
    <w:tmpl w:val="C128BC68"/>
    <w:lvl w:ilvl="0" w:tplc="0CB8586C">
      <w:start w:val="1"/>
      <w:numFmt w:val="bullet"/>
      <w:pStyle w:val="BulletedList2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769866">
    <w:abstractNumId w:val="1"/>
  </w:num>
  <w:num w:numId="2" w16cid:durableId="1294942872">
    <w:abstractNumId w:val="2"/>
  </w:num>
  <w:num w:numId="3" w16cid:durableId="1080559642">
    <w:abstractNumId w:val="3"/>
  </w:num>
  <w:num w:numId="4" w16cid:durableId="214376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B0"/>
    <w:rsid w:val="000072F8"/>
    <w:rsid w:val="000A556D"/>
    <w:rsid w:val="001056BB"/>
    <w:rsid w:val="001414DA"/>
    <w:rsid w:val="00233E66"/>
    <w:rsid w:val="00245B26"/>
    <w:rsid w:val="00285B0F"/>
    <w:rsid w:val="002E0074"/>
    <w:rsid w:val="002F3BF1"/>
    <w:rsid w:val="00313989"/>
    <w:rsid w:val="00341309"/>
    <w:rsid w:val="00350A47"/>
    <w:rsid w:val="003722A2"/>
    <w:rsid w:val="00400A15"/>
    <w:rsid w:val="00405ED3"/>
    <w:rsid w:val="00415179"/>
    <w:rsid w:val="00442FCC"/>
    <w:rsid w:val="00604E33"/>
    <w:rsid w:val="00605692"/>
    <w:rsid w:val="006260F1"/>
    <w:rsid w:val="006B161D"/>
    <w:rsid w:val="006B1ECF"/>
    <w:rsid w:val="00713DD9"/>
    <w:rsid w:val="0073202E"/>
    <w:rsid w:val="007A629C"/>
    <w:rsid w:val="007F26AD"/>
    <w:rsid w:val="00811EF5"/>
    <w:rsid w:val="008E2F1A"/>
    <w:rsid w:val="00945C2C"/>
    <w:rsid w:val="009C52D1"/>
    <w:rsid w:val="00A0664D"/>
    <w:rsid w:val="00A42AAC"/>
    <w:rsid w:val="00B1361F"/>
    <w:rsid w:val="00B710F2"/>
    <w:rsid w:val="00BF5DF1"/>
    <w:rsid w:val="00C52568"/>
    <w:rsid w:val="00C6496B"/>
    <w:rsid w:val="00C721EC"/>
    <w:rsid w:val="00C72E9F"/>
    <w:rsid w:val="00CD3DB5"/>
    <w:rsid w:val="00D30B43"/>
    <w:rsid w:val="00D46BAC"/>
    <w:rsid w:val="00E7630C"/>
    <w:rsid w:val="00EE6081"/>
    <w:rsid w:val="00EF5BBE"/>
    <w:rsid w:val="00F11CDB"/>
    <w:rsid w:val="00F16191"/>
    <w:rsid w:val="00F778FB"/>
    <w:rsid w:val="00F804B0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B1D4A"/>
  <w15:chartTrackingRefBased/>
  <w15:docId w15:val="{C09CF58E-1B32-4886-922C-BFF461BA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E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29C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1F316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29C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color w:val="1F316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29C"/>
    <w:rPr>
      <w:rFonts w:asciiTheme="majorHAnsi" w:eastAsiaTheme="majorEastAsia" w:hAnsiTheme="majorHAnsi" w:cstheme="majorBidi"/>
      <w:b/>
      <w:color w:val="1F316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629C"/>
    <w:rPr>
      <w:rFonts w:asciiTheme="majorHAnsi" w:eastAsiaTheme="majorEastAsia" w:hAnsiTheme="majorHAnsi" w:cstheme="majorBidi"/>
      <w:b/>
      <w:color w:val="1F3165"/>
      <w:sz w:val="26"/>
      <w:szCs w:val="26"/>
    </w:rPr>
  </w:style>
  <w:style w:type="paragraph" w:styleId="ListParagraph">
    <w:name w:val="List Paragraph"/>
    <w:basedOn w:val="Normal"/>
    <w:uiPriority w:val="34"/>
    <w:qFormat/>
    <w:rsid w:val="000072F8"/>
    <w:pPr>
      <w:spacing w:after="120"/>
      <w:ind w:left="720"/>
    </w:pPr>
  </w:style>
  <w:style w:type="paragraph" w:customStyle="1" w:styleId="BulletedList1">
    <w:name w:val="Bulleted List 1"/>
    <w:basedOn w:val="Normal"/>
    <w:qFormat/>
    <w:rsid w:val="000072F8"/>
    <w:pPr>
      <w:numPr>
        <w:numId w:val="1"/>
      </w:numPr>
      <w:spacing w:after="120"/>
      <w:ind w:left="680" w:hanging="340"/>
    </w:pPr>
  </w:style>
  <w:style w:type="paragraph" w:customStyle="1" w:styleId="BulletedList2">
    <w:name w:val="Bulleted List 2"/>
    <w:basedOn w:val="Normal"/>
    <w:qFormat/>
    <w:rsid w:val="000072F8"/>
    <w:pPr>
      <w:numPr>
        <w:numId w:val="3"/>
      </w:numPr>
      <w:spacing w:after="120"/>
      <w:ind w:left="1020" w:hanging="340"/>
    </w:pPr>
  </w:style>
  <w:style w:type="paragraph" w:customStyle="1" w:styleId="Hyperlink1">
    <w:name w:val="Hyperlink 1"/>
    <w:basedOn w:val="Normal"/>
    <w:next w:val="Normal"/>
    <w:link w:val="Hyperlink1Char"/>
    <w:rsid w:val="00C52568"/>
    <w:rPr>
      <w:color w:val="1F3165"/>
      <w:u w:val="single"/>
    </w:rPr>
  </w:style>
  <w:style w:type="character" w:customStyle="1" w:styleId="Hyperlink1Char">
    <w:name w:val="Hyperlink 1 Char"/>
    <w:basedOn w:val="DefaultParagraphFont"/>
    <w:link w:val="Hyperlink1"/>
    <w:rsid w:val="00285B0F"/>
    <w:rPr>
      <w:color w:val="1F3165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5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ED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05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ED3"/>
    <w:rPr>
      <w:sz w:val="24"/>
    </w:rPr>
  </w:style>
  <w:style w:type="character" w:styleId="Hyperlink">
    <w:name w:val="Hyperlink"/>
    <w:basedOn w:val="DefaultParagraphFont"/>
    <w:uiPriority w:val="99"/>
    <w:unhideWhenUsed/>
    <w:rsid w:val="00C721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abdn.ac.uk/staffnet/working-here/community-response-12591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vance-he.ac.uk/anti-racist-curriculum-project/project-gui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276\OneDrive%20-%20University%20of%20Aberdeen\Projects\Decolonisation\Decolonisation%20Companion%20Gui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Decolonisation Companion Guide.dotx</Template>
  <TotalTime>30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Richmond, Kim</cp:lastModifiedBy>
  <cp:revision>19</cp:revision>
  <dcterms:created xsi:type="dcterms:W3CDTF">2023-08-24T13:38:00Z</dcterms:created>
  <dcterms:modified xsi:type="dcterms:W3CDTF">2023-08-25T09:27:00Z</dcterms:modified>
</cp:coreProperties>
</file>