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ACF77" w14:textId="604700C7" w:rsidR="00DF102C" w:rsidRPr="00D75E6E" w:rsidRDefault="00DF102C" w:rsidP="008A7B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E6E">
        <w:rPr>
          <w:rFonts w:ascii="Times New Roman" w:hAnsi="Times New Roman" w:cs="Times New Roman"/>
          <w:b/>
          <w:sz w:val="28"/>
          <w:szCs w:val="28"/>
        </w:rPr>
        <w:t xml:space="preserve">PG Residential Reading Weekend at the Burn, </w:t>
      </w:r>
      <w:r w:rsidR="00B007AE" w:rsidRPr="00D75E6E">
        <w:rPr>
          <w:rFonts w:ascii="Times New Roman" w:hAnsi="Times New Roman" w:cs="Times New Roman"/>
          <w:b/>
          <w:sz w:val="28"/>
          <w:szCs w:val="28"/>
        </w:rPr>
        <w:t>22-24 March</w:t>
      </w:r>
      <w:r w:rsidRPr="00D75E6E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B007AE" w:rsidRPr="00D75E6E">
        <w:rPr>
          <w:rFonts w:ascii="Times New Roman" w:hAnsi="Times New Roman" w:cs="Times New Roman"/>
          <w:b/>
          <w:sz w:val="28"/>
          <w:szCs w:val="28"/>
        </w:rPr>
        <w:t>4</w:t>
      </w:r>
    </w:p>
    <w:p w14:paraId="121B1F5A" w14:textId="6BDE60DA" w:rsidR="0003362A" w:rsidRPr="00D75E6E" w:rsidRDefault="00A86AE8" w:rsidP="0066703A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7945A629" wp14:editId="19A142B6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4900295" cy="1912620"/>
            <wp:effectExtent l="0" t="0" r="0" b="0"/>
            <wp:wrapTopAndBottom/>
            <wp:docPr id="1262383576" name="Picture 1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83576" name="Picture 1" descr="A group of people standing in front of a build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7B6C4" w14:textId="6BB7239E" w:rsidR="00F70CDD" w:rsidRPr="00D75E6E" w:rsidRDefault="00F70CDD" w:rsidP="00DF102C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EC6B1E1" w14:textId="10F1C4D8" w:rsidR="00F6011D" w:rsidRPr="00D75E6E" w:rsidRDefault="00F6011D" w:rsidP="002E70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75E6E">
        <w:rPr>
          <w:rFonts w:ascii="Times New Roman" w:hAnsi="Times New Roman" w:cs="Times New Roman"/>
          <w:bCs/>
          <w:sz w:val="24"/>
          <w:szCs w:val="24"/>
        </w:rPr>
        <w:t xml:space="preserve">Scholarly debate, </w:t>
      </w:r>
      <w:r w:rsidR="001C0780">
        <w:rPr>
          <w:rFonts w:ascii="Times New Roman" w:hAnsi="Times New Roman" w:cs="Times New Roman"/>
          <w:bCs/>
          <w:sz w:val="24"/>
          <w:szCs w:val="24"/>
        </w:rPr>
        <w:t>enhanced by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 blue skies, breath-taking walks around a</w:t>
      </w:r>
      <w:r w:rsidR="001C0780">
        <w:rPr>
          <w:rFonts w:ascii="Times New Roman" w:hAnsi="Times New Roman" w:cs="Times New Roman"/>
          <w:bCs/>
          <w:sz w:val="24"/>
          <w:szCs w:val="24"/>
        </w:rPr>
        <w:t xml:space="preserve"> wooded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 estate, delicious food, and conviviality over a glass of whisky – what more could one ask for in a weekend? </w:t>
      </w:r>
      <w:r w:rsidR="005D45C4">
        <w:rPr>
          <w:rFonts w:ascii="Times New Roman" w:hAnsi="Times New Roman" w:cs="Times New Roman"/>
          <w:bCs/>
          <w:sz w:val="24"/>
          <w:szCs w:val="24"/>
        </w:rPr>
        <w:t>Forty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 postgraduate students and faculty of the University of Aberdeen’s </w:t>
      </w:r>
      <w:hyperlink r:id="rId9" w:history="1">
        <w:r w:rsidRPr="00D75E6E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School of Divinity, History, Philosophy, and Art History (DHPA)</w:t>
        </w:r>
      </w:hyperlink>
      <w:r w:rsidRPr="00D75E6E">
        <w:rPr>
          <w:rFonts w:ascii="Times New Roman" w:hAnsi="Times New Roman" w:cs="Times New Roman"/>
          <w:bCs/>
          <w:sz w:val="24"/>
          <w:szCs w:val="24"/>
        </w:rPr>
        <w:t xml:space="preserve"> enjoyed such a weekend retreat together at </w:t>
      </w:r>
      <w:hyperlink r:id="rId10" w:history="1">
        <w:r w:rsidRPr="00D75E6E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The Burn</w:t>
        </w:r>
      </w:hyperlink>
      <w:r w:rsidRPr="00D75E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0A7B">
        <w:rPr>
          <w:rFonts w:ascii="Times New Roman" w:hAnsi="Times New Roman" w:cs="Times New Roman"/>
          <w:bCs/>
          <w:sz w:val="24"/>
          <w:szCs w:val="24"/>
        </w:rPr>
        <w:t xml:space="preserve">near Brechin, Scotland 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from 22-24 March 2024. </w:t>
      </w:r>
    </w:p>
    <w:p w14:paraId="6CD1B5FD" w14:textId="685065D2" w:rsidR="00F6011D" w:rsidRPr="00D75E6E" w:rsidRDefault="00F6011D" w:rsidP="002E70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23D693A" w14:textId="0C2313FD" w:rsidR="00D971BC" w:rsidRDefault="00F6011D" w:rsidP="00F6011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75E6E">
        <w:rPr>
          <w:rFonts w:ascii="Times New Roman" w:hAnsi="Times New Roman" w:cs="Times New Roman"/>
          <w:bCs/>
          <w:sz w:val="24"/>
          <w:szCs w:val="24"/>
        </w:rPr>
        <w:t>This annual reading weekend</w:t>
      </w:r>
      <w:r w:rsidR="001312B4" w:rsidRPr="00D75E6E">
        <w:rPr>
          <w:rFonts w:ascii="Times New Roman" w:hAnsi="Times New Roman" w:cs="Times New Roman"/>
          <w:bCs/>
          <w:sz w:val="24"/>
          <w:szCs w:val="24"/>
        </w:rPr>
        <w:t>,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 sponsored by </w:t>
      </w:r>
      <w:r w:rsidR="008F5541">
        <w:rPr>
          <w:rFonts w:ascii="Times New Roman" w:hAnsi="Times New Roman" w:cs="Times New Roman"/>
          <w:bCs/>
          <w:sz w:val="24"/>
          <w:szCs w:val="24"/>
        </w:rPr>
        <w:t>DHPA</w:t>
      </w:r>
      <w:r w:rsidR="001312B4" w:rsidRPr="00D75E6E">
        <w:rPr>
          <w:rFonts w:ascii="Times New Roman" w:hAnsi="Times New Roman" w:cs="Times New Roman"/>
          <w:bCs/>
          <w:sz w:val="24"/>
          <w:szCs w:val="24"/>
        </w:rPr>
        <w:t>,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 is </w:t>
      </w:r>
      <w:r w:rsidR="00C00E59">
        <w:rPr>
          <w:rFonts w:ascii="Times New Roman" w:hAnsi="Times New Roman" w:cs="Times New Roman"/>
          <w:bCs/>
          <w:sz w:val="24"/>
          <w:szCs w:val="24"/>
        </w:rPr>
        <w:t xml:space="preserve">optional and helps to differentiate the University of </w:t>
      </w:r>
      <w:r w:rsidR="00C00E59" w:rsidRPr="00FE3F75">
        <w:rPr>
          <w:rFonts w:ascii="Times New Roman" w:hAnsi="Times New Roman" w:cs="Times New Roman"/>
          <w:bCs/>
          <w:sz w:val="24"/>
          <w:szCs w:val="24"/>
        </w:rPr>
        <w:t xml:space="preserve">Aberdeen from other university </w:t>
      </w:r>
      <w:r w:rsidR="00D5614B">
        <w:rPr>
          <w:rFonts w:ascii="Times New Roman" w:hAnsi="Times New Roman" w:cs="Times New Roman"/>
          <w:bCs/>
          <w:sz w:val="24"/>
          <w:szCs w:val="24"/>
        </w:rPr>
        <w:t xml:space="preserve">postgraduate </w:t>
      </w:r>
      <w:r w:rsidR="00C00E59" w:rsidRPr="00FE3F75">
        <w:rPr>
          <w:rFonts w:ascii="Times New Roman" w:hAnsi="Times New Roman" w:cs="Times New Roman"/>
          <w:bCs/>
          <w:sz w:val="24"/>
          <w:szCs w:val="24"/>
        </w:rPr>
        <w:t>programmes. S</w:t>
      </w:r>
      <w:r w:rsidRPr="00FE3F75">
        <w:rPr>
          <w:rFonts w:ascii="Times New Roman" w:hAnsi="Times New Roman" w:cs="Times New Roman"/>
          <w:bCs/>
          <w:sz w:val="24"/>
          <w:szCs w:val="24"/>
        </w:rPr>
        <w:t xml:space="preserve">tudents </w:t>
      </w:r>
      <w:r w:rsidR="00FA03F4" w:rsidRPr="00FE3F75">
        <w:rPr>
          <w:rFonts w:ascii="Times New Roman" w:hAnsi="Times New Roman" w:cs="Times New Roman"/>
          <w:bCs/>
          <w:sz w:val="24"/>
          <w:szCs w:val="24"/>
        </w:rPr>
        <w:t>who</w:t>
      </w:r>
      <w:r w:rsidR="00C00E59" w:rsidRPr="00FE3F75">
        <w:rPr>
          <w:rFonts w:ascii="Times New Roman" w:hAnsi="Times New Roman" w:cs="Times New Roman"/>
          <w:bCs/>
          <w:sz w:val="24"/>
          <w:szCs w:val="24"/>
        </w:rPr>
        <w:t xml:space="preserve"> were able to </w:t>
      </w:r>
      <w:r w:rsidR="001312B4" w:rsidRPr="00FE3F75">
        <w:rPr>
          <w:rFonts w:ascii="Times New Roman" w:hAnsi="Times New Roman" w:cs="Times New Roman"/>
          <w:bCs/>
          <w:sz w:val="24"/>
          <w:szCs w:val="24"/>
        </w:rPr>
        <w:t>join</w:t>
      </w:r>
      <w:r w:rsidR="00FA03F4" w:rsidRPr="00FE3F7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E3F75">
        <w:rPr>
          <w:rFonts w:ascii="Times New Roman" w:hAnsi="Times New Roman" w:cs="Times New Roman"/>
          <w:bCs/>
          <w:sz w:val="24"/>
          <w:szCs w:val="24"/>
        </w:rPr>
        <w:t xml:space="preserve">found it to be an excellent way to engage with others, many of whom </w:t>
      </w:r>
      <w:r w:rsidR="001312B4" w:rsidRPr="00FE3F75">
        <w:rPr>
          <w:rFonts w:ascii="Times New Roman" w:hAnsi="Times New Roman" w:cs="Times New Roman"/>
          <w:bCs/>
          <w:sz w:val="24"/>
          <w:szCs w:val="24"/>
        </w:rPr>
        <w:t xml:space="preserve">they </w:t>
      </w:r>
      <w:r w:rsidRPr="00FE3F75">
        <w:rPr>
          <w:rFonts w:ascii="Times New Roman" w:hAnsi="Times New Roman" w:cs="Times New Roman"/>
          <w:bCs/>
          <w:sz w:val="24"/>
          <w:szCs w:val="24"/>
        </w:rPr>
        <w:t xml:space="preserve">had only met in a classroom or on a collaborate screen. </w:t>
      </w:r>
      <w:r w:rsidR="00FE3F75" w:rsidRPr="00FE3F75">
        <w:rPr>
          <w:rFonts w:ascii="Times New Roman" w:hAnsi="Times New Roman" w:cs="Times New Roman"/>
          <w:bCs/>
          <w:sz w:val="24"/>
          <w:szCs w:val="24"/>
        </w:rPr>
        <w:t>T</w:t>
      </w:r>
      <w:r w:rsidRPr="00FE3F75">
        <w:rPr>
          <w:rFonts w:ascii="Times New Roman" w:hAnsi="Times New Roman" w:cs="Times New Roman"/>
          <w:bCs/>
          <w:sz w:val="24"/>
          <w:szCs w:val="24"/>
        </w:rPr>
        <w:t xml:space="preserve">he participants are enrolled in postgraduate taught </w:t>
      </w:r>
      <w:r w:rsidR="00D5614B">
        <w:rPr>
          <w:rFonts w:ascii="Times New Roman" w:hAnsi="Times New Roman" w:cs="Times New Roman"/>
          <w:bCs/>
          <w:sz w:val="24"/>
          <w:szCs w:val="24"/>
        </w:rPr>
        <w:t xml:space="preserve">or postgraduate research </w:t>
      </w:r>
      <w:r w:rsidR="008F5541">
        <w:rPr>
          <w:rFonts w:ascii="Times New Roman" w:hAnsi="Times New Roman" w:cs="Times New Roman"/>
          <w:bCs/>
          <w:sz w:val="24"/>
          <w:szCs w:val="24"/>
        </w:rPr>
        <w:t xml:space="preserve">programmes. </w:t>
      </w:r>
      <w:r w:rsidR="00D5614B">
        <w:rPr>
          <w:rFonts w:ascii="Times New Roman" w:hAnsi="Times New Roman" w:cs="Times New Roman"/>
          <w:bCs/>
          <w:sz w:val="24"/>
          <w:szCs w:val="24"/>
        </w:rPr>
        <w:t xml:space="preserve">These are a mix of on-campus, </w:t>
      </w:r>
      <w:r w:rsidR="00FE3F75" w:rsidRPr="00FE3F75">
        <w:rPr>
          <w:rFonts w:ascii="Times New Roman" w:hAnsi="Times New Roman" w:cs="Times New Roman"/>
          <w:bCs/>
          <w:sz w:val="24"/>
          <w:szCs w:val="24"/>
        </w:rPr>
        <w:t xml:space="preserve">hybrid </w:t>
      </w:r>
      <w:r w:rsidRPr="00FE3F75">
        <w:rPr>
          <w:rFonts w:ascii="Times New Roman" w:hAnsi="Times New Roman" w:cs="Times New Roman"/>
          <w:bCs/>
          <w:sz w:val="24"/>
          <w:szCs w:val="24"/>
        </w:rPr>
        <w:t xml:space="preserve">courses, </w:t>
      </w:r>
      <w:r w:rsidR="00FE3F75" w:rsidRPr="00FE3F75">
        <w:rPr>
          <w:rFonts w:ascii="Times New Roman" w:hAnsi="Times New Roman" w:cs="Times New Roman"/>
          <w:bCs/>
          <w:sz w:val="24"/>
          <w:szCs w:val="24"/>
        </w:rPr>
        <w:t>as well as the fully</w:t>
      </w:r>
      <w:r w:rsidRPr="00FE3F75">
        <w:rPr>
          <w:rFonts w:ascii="Times New Roman" w:hAnsi="Times New Roman" w:cs="Times New Roman"/>
          <w:bCs/>
          <w:sz w:val="24"/>
          <w:szCs w:val="24"/>
        </w:rPr>
        <w:t xml:space="preserve"> online </w:t>
      </w:r>
      <w:r w:rsidR="00FA03F4" w:rsidRPr="00FE3F75">
        <w:rPr>
          <w:rFonts w:ascii="Times New Roman" w:hAnsi="Times New Roman" w:cs="Times New Roman"/>
          <w:bCs/>
          <w:sz w:val="24"/>
          <w:szCs w:val="24"/>
        </w:rPr>
        <w:t>master’s</w:t>
      </w:r>
      <w:r w:rsidRPr="00FE3F75">
        <w:rPr>
          <w:rFonts w:ascii="Times New Roman" w:hAnsi="Times New Roman" w:cs="Times New Roman"/>
          <w:bCs/>
          <w:sz w:val="24"/>
          <w:szCs w:val="24"/>
        </w:rPr>
        <w:t xml:space="preserve"> courses in Scottish Heritage</w:t>
      </w:r>
      <w:r w:rsidR="00FE3F75" w:rsidRPr="00FE3F75">
        <w:rPr>
          <w:rFonts w:ascii="Times New Roman" w:hAnsi="Times New Roman" w:cs="Times New Roman"/>
          <w:bCs/>
          <w:sz w:val="24"/>
          <w:szCs w:val="24"/>
        </w:rPr>
        <w:t xml:space="preserve"> or </w:t>
      </w:r>
      <w:r w:rsidRPr="00FE3F75">
        <w:rPr>
          <w:rFonts w:ascii="Times New Roman" w:hAnsi="Times New Roman" w:cs="Times New Roman"/>
          <w:bCs/>
          <w:sz w:val="24"/>
          <w:szCs w:val="24"/>
        </w:rPr>
        <w:t>PhD</w:t>
      </w:r>
      <w:r w:rsidR="00D5614B">
        <w:rPr>
          <w:rFonts w:ascii="Times New Roman" w:hAnsi="Times New Roman" w:cs="Times New Roman"/>
          <w:bCs/>
          <w:sz w:val="24"/>
          <w:szCs w:val="24"/>
        </w:rPr>
        <w:t>s</w:t>
      </w:r>
      <w:r w:rsidRPr="00FE3F75">
        <w:rPr>
          <w:rFonts w:ascii="Times New Roman" w:hAnsi="Times New Roman" w:cs="Times New Roman"/>
          <w:bCs/>
          <w:sz w:val="24"/>
          <w:szCs w:val="24"/>
        </w:rPr>
        <w:t xml:space="preserve"> from a distance.</w:t>
      </w:r>
      <w:r w:rsidR="001312B4" w:rsidRPr="00D75E6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DCE64AA" w14:textId="75808E11" w:rsidR="003D3BF0" w:rsidRPr="00D75E6E" w:rsidRDefault="003D3BF0" w:rsidP="00F6011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461E776" w14:textId="4993E68B" w:rsidR="003D3BF0" w:rsidRDefault="005160F4" w:rsidP="00F6011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75E6E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937C1" wp14:editId="6B18F735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2076450" cy="1308100"/>
                <wp:effectExtent l="0" t="0" r="19050" b="12700"/>
                <wp:wrapSquare wrapText="bothSides"/>
                <wp:docPr id="10375698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30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4E785" w14:textId="77777777" w:rsidR="009F23A9" w:rsidRPr="009F23A9" w:rsidRDefault="009F23A9" w:rsidP="009F23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F23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Favourite Quote from a PhD candidate’s presentation:</w:t>
                            </w:r>
                          </w:p>
                          <w:p w14:paraId="2B72BA80" w14:textId="77777777" w:rsidR="009F23A9" w:rsidRPr="009F23A9" w:rsidRDefault="009F23A9" w:rsidP="009F2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F23A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“Historiography… I discovered I didn’t really like it…”</w:t>
                            </w:r>
                          </w:p>
                          <w:p w14:paraId="6B698A87" w14:textId="77777777" w:rsidR="009F23A9" w:rsidRPr="009F23A9" w:rsidRDefault="009F23A9" w:rsidP="009F2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AF44891" w14:textId="476DE4E6" w:rsidR="009F23A9" w:rsidRPr="009F23A9" w:rsidRDefault="00B92B1D" w:rsidP="009F23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</w:t>
                            </w:r>
                            <w:r w:rsidR="009F23A9" w:rsidRPr="009F23A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As a student of history, wow, did he have some explaining to do...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890AF55" w14:textId="77777777" w:rsidR="009F23A9" w:rsidRPr="00FA03F4" w:rsidRDefault="009F23A9" w:rsidP="009F23A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937C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5.1pt;width:163.5pt;height:10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" fillcolor="white [3201]" strokeweight=".5pt">
                <v:textbox>
                  <w:txbxContent>
                    <w:p w14:paraId="6144E785" w14:textId="77777777" w:rsidR="009F23A9" w:rsidRPr="009F23A9" w:rsidRDefault="009F23A9" w:rsidP="009F23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F23A9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Favourite</w:t>
                      </w:r>
                      <w:proofErr w:type="spellEnd"/>
                      <w:r w:rsidRPr="009F23A9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Quote from a PhD candidate’s presentation:</w:t>
                      </w:r>
                    </w:p>
                    <w:p w14:paraId="2B72BA80" w14:textId="77777777" w:rsidR="009F23A9" w:rsidRPr="009F23A9" w:rsidRDefault="009F23A9" w:rsidP="009F2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F23A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“Historiography… I discovered I didn’t really like it…”</w:t>
                      </w:r>
                    </w:p>
                    <w:p w14:paraId="6B698A87" w14:textId="77777777" w:rsidR="009F23A9" w:rsidRPr="009F23A9" w:rsidRDefault="009F23A9" w:rsidP="009F2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AF44891" w14:textId="476DE4E6" w:rsidR="009F23A9" w:rsidRPr="009F23A9" w:rsidRDefault="00B92B1D" w:rsidP="009F23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</w:t>
                      </w:r>
                      <w:r w:rsidR="009F23A9" w:rsidRPr="009F23A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 a student of history, wow, did he have some explaining to do...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</w:p>
                    <w:p w14:paraId="1890AF55" w14:textId="77777777" w:rsidR="009F23A9" w:rsidRPr="00FA03F4" w:rsidRDefault="009F23A9" w:rsidP="009F23A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03F4" w:rsidRPr="00D75E6E">
        <w:rPr>
          <w:rFonts w:ascii="Times New Roman" w:hAnsi="Times New Roman" w:cs="Times New Roman"/>
          <w:bCs/>
          <w:sz w:val="24"/>
          <w:szCs w:val="24"/>
        </w:rPr>
        <w:t>The agenda and weekend activities, coordinated by Dr Bradford Bow, was rich in content, yet relaxing. Composed of short presentations (‘papers’) by students and accompanying group dialogue</w:t>
      </w:r>
      <w:r w:rsidR="00563D63" w:rsidRPr="00D75E6E">
        <w:rPr>
          <w:rFonts w:ascii="Times New Roman" w:hAnsi="Times New Roman" w:cs="Times New Roman"/>
          <w:bCs/>
          <w:sz w:val="24"/>
          <w:szCs w:val="24"/>
        </w:rPr>
        <w:t>, the format</w:t>
      </w:r>
      <w:r w:rsidR="00FA03F4" w:rsidRPr="00D75E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3D63" w:rsidRPr="00D75E6E">
        <w:rPr>
          <w:rFonts w:ascii="Times New Roman" w:hAnsi="Times New Roman" w:cs="Times New Roman"/>
          <w:bCs/>
          <w:sz w:val="24"/>
          <w:szCs w:val="24"/>
        </w:rPr>
        <w:t>brought new topics to the fore among participants and enabled support to each researcher with challenging questions and suggestions</w:t>
      </w:r>
      <w:r w:rsidR="00FA03F4" w:rsidRPr="00D75E6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00E59">
        <w:rPr>
          <w:rFonts w:ascii="Times New Roman" w:hAnsi="Times New Roman" w:cs="Times New Roman"/>
          <w:bCs/>
          <w:sz w:val="24"/>
          <w:szCs w:val="24"/>
        </w:rPr>
        <w:t>Topics included</w:t>
      </w:r>
      <w:r w:rsidR="00FA03F4" w:rsidRPr="00D75E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40AD">
        <w:rPr>
          <w:rFonts w:ascii="Times New Roman" w:hAnsi="Times New Roman" w:cs="Times New Roman"/>
          <w:bCs/>
          <w:sz w:val="24"/>
          <w:szCs w:val="24"/>
        </w:rPr>
        <w:t>O</w:t>
      </w:r>
      <w:r w:rsidR="00A540AD" w:rsidRPr="00A540AD">
        <w:rPr>
          <w:rFonts w:ascii="Times New Roman" w:hAnsi="Times New Roman" w:cs="Times New Roman"/>
          <w:bCs/>
          <w:sz w:val="24"/>
          <w:szCs w:val="24"/>
        </w:rPr>
        <w:t xml:space="preserve">bservations on </w:t>
      </w:r>
      <w:r w:rsidR="008F5541">
        <w:rPr>
          <w:rFonts w:ascii="Times New Roman" w:hAnsi="Times New Roman" w:cs="Times New Roman"/>
          <w:bCs/>
          <w:sz w:val="24"/>
          <w:szCs w:val="24"/>
        </w:rPr>
        <w:t>nineteenth-century</w:t>
      </w:r>
      <w:r w:rsidR="00A540AD" w:rsidRPr="00A540AD">
        <w:rPr>
          <w:rFonts w:ascii="Times New Roman" w:hAnsi="Times New Roman" w:cs="Times New Roman"/>
          <w:bCs/>
          <w:sz w:val="24"/>
          <w:szCs w:val="24"/>
        </w:rPr>
        <w:t xml:space="preserve"> social, economic, and religious changes from the diaries of a NE tenant farmer, 1826-76</w:t>
      </w:r>
      <w:r w:rsidR="00A540AD">
        <w:rPr>
          <w:rFonts w:ascii="Times New Roman" w:hAnsi="Times New Roman" w:cs="Times New Roman"/>
          <w:bCs/>
          <w:sz w:val="24"/>
          <w:szCs w:val="24"/>
        </w:rPr>
        <w:t>;</w:t>
      </w:r>
      <w:r w:rsidR="00FA03F4" w:rsidRPr="00D75E6E">
        <w:rPr>
          <w:rFonts w:ascii="Times New Roman" w:hAnsi="Times New Roman" w:cs="Times New Roman"/>
          <w:bCs/>
          <w:sz w:val="24"/>
          <w:szCs w:val="24"/>
        </w:rPr>
        <w:t xml:space="preserve"> Scottish identity through </w:t>
      </w:r>
      <w:r w:rsidR="008F5541">
        <w:rPr>
          <w:rFonts w:ascii="Times New Roman" w:hAnsi="Times New Roman" w:cs="Times New Roman"/>
          <w:bCs/>
          <w:sz w:val="24"/>
          <w:szCs w:val="24"/>
        </w:rPr>
        <w:t xml:space="preserve">eighteenth- </w:t>
      </w:r>
      <w:r w:rsidR="00FA03F4" w:rsidRPr="00D75E6E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8F5541">
        <w:rPr>
          <w:rFonts w:ascii="Times New Roman" w:hAnsi="Times New Roman" w:cs="Times New Roman"/>
          <w:bCs/>
          <w:sz w:val="24"/>
          <w:szCs w:val="24"/>
        </w:rPr>
        <w:t>nineteenth-</w:t>
      </w:r>
      <w:r w:rsidR="00FA03F4" w:rsidRPr="00D75E6E">
        <w:rPr>
          <w:rFonts w:ascii="Times New Roman" w:hAnsi="Times New Roman" w:cs="Times New Roman"/>
          <w:bCs/>
          <w:sz w:val="24"/>
          <w:szCs w:val="24"/>
        </w:rPr>
        <w:t>century visual art</w:t>
      </w:r>
      <w:r w:rsidR="00A540AD">
        <w:rPr>
          <w:rFonts w:ascii="Times New Roman" w:hAnsi="Times New Roman" w:cs="Times New Roman"/>
          <w:bCs/>
          <w:sz w:val="24"/>
          <w:szCs w:val="24"/>
        </w:rPr>
        <w:t>;</w:t>
      </w:r>
      <w:r w:rsidR="00FA03F4" w:rsidRPr="00D75E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614B" w:rsidRPr="00D5614B">
        <w:rPr>
          <w:rFonts w:ascii="Times New Roman" w:hAnsi="Times New Roman" w:cs="Times New Roman"/>
          <w:bCs/>
          <w:sz w:val="24"/>
          <w:szCs w:val="24"/>
        </w:rPr>
        <w:t>concepts of Federalism in 1880-1920 Poland and Russia</w:t>
      </w:r>
      <w:r w:rsidR="00A540AD">
        <w:rPr>
          <w:rFonts w:ascii="Times New Roman" w:hAnsi="Times New Roman" w:cs="Times New Roman"/>
          <w:bCs/>
          <w:sz w:val="24"/>
          <w:szCs w:val="24"/>
        </w:rPr>
        <w:t>;</w:t>
      </w:r>
      <w:r w:rsidR="001312B4" w:rsidRPr="00D75E6E">
        <w:rPr>
          <w:rFonts w:ascii="Times New Roman" w:hAnsi="Times New Roman" w:cs="Times New Roman"/>
          <w:bCs/>
          <w:sz w:val="24"/>
          <w:szCs w:val="24"/>
        </w:rPr>
        <w:t xml:space="preserve"> disability in Old Norse literature</w:t>
      </w:r>
      <w:r w:rsidR="00A540AD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FA03F4" w:rsidRPr="00D75E6E">
        <w:rPr>
          <w:rFonts w:ascii="Times New Roman" w:hAnsi="Times New Roman" w:cs="Times New Roman"/>
          <w:bCs/>
          <w:sz w:val="24"/>
          <w:szCs w:val="24"/>
        </w:rPr>
        <w:t>the Scots in the Crusades</w:t>
      </w:r>
      <w:r w:rsidR="00A540AD">
        <w:rPr>
          <w:rFonts w:ascii="Times New Roman" w:hAnsi="Times New Roman" w:cs="Times New Roman"/>
          <w:bCs/>
          <w:sz w:val="24"/>
          <w:szCs w:val="24"/>
        </w:rPr>
        <w:t>;</w:t>
      </w:r>
      <w:r w:rsidR="00FA03F4" w:rsidRPr="00D75E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12B4" w:rsidRPr="00D75E6E">
        <w:rPr>
          <w:rFonts w:ascii="Times New Roman" w:hAnsi="Times New Roman" w:cs="Times New Roman"/>
          <w:bCs/>
          <w:sz w:val="24"/>
          <w:szCs w:val="24"/>
        </w:rPr>
        <w:t>and Scots in the New Model Army</w:t>
      </w:r>
      <w:r w:rsidR="00FA03F4" w:rsidRPr="00D75E6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FAD9370" w14:textId="517E1674" w:rsidR="009F23A9" w:rsidRDefault="009F23A9" w:rsidP="00F6011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BF68A23" w14:textId="7BB31761" w:rsidR="00FA03F4" w:rsidRDefault="00FA03F4" w:rsidP="00F6011D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D75E6E">
        <w:rPr>
          <w:rFonts w:ascii="Times New Roman" w:hAnsi="Times New Roman" w:cs="Times New Roman"/>
          <w:bCs/>
          <w:sz w:val="24"/>
          <w:szCs w:val="24"/>
        </w:rPr>
        <w:t>Informational sessions led by faculty supported those who were transitioning to a postgraduate or taught environment, or even to a PhD</w:t>
      </w:r>
      <w:r w:rsidR="00563D63" w:rsidRPr="00D75E6E">
        <w:rPr>
          <w:rFonts w:ascii="Times New Roman" w:hAnsi="Times New Roman" w:cs="Times New Roman"/>
          <w:bCs/>
          <w:sz w:val="24"/>
          <w:szCs w:val="24"/>
        </w:rPr>
        <w:t>, publishing,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0E59">
        <w:rPr>
          <w:rFonts w:ascii="Times New Roman" w:hAnsi="Times New Roman" w:cs="Times New Roman"/>
          <w:bCs/>
          <w:sz w:val="24"/>
          <w:szCs w:val="24"/>
        </w:rPr>
        <w:t xml:space="preserve">or 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the world of academia. </w:t>
      </w:r>
      <w:r w:rsidRPr="00D75E6E">
        <w:rPr>
          <w:rFonts w:ascii="Times New Roman" w:eastAsia="Times New Roman" w:hAnsi="Times New Roman" w:cs="Times New Roman"/>
          <w:color w:val="242424"/>
          <w:sz w:val="24"/>
          <w:szCs w:val="24"/>
        </w:rPr>
        <w:t>The Burn’s bursar, David</w:t>
      </w:r>
      <w:r w:rsidR="00FE3F7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Turner</w:t>
      </w:r>
      <w:r w:rsidR="00D5614B">
        <w:rPr>
          <w:rFonts w:ascii="Times New Roman" w:eastAsia="Times New Roman" w:hAnsi="Times New Roman" w:cs="Times New Roman"/>
          <w:color w:val="242424"/>
          <w:sz w:val="24"/>
          <w:szCs w:val="24"/>
        </w:rPr>
        <w:t>,</w:t>
      </w:r>
      <w:r w:rsidR="00FE3F7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 w:rsidRPr="00D75E6E">
        <w:rPr>
          <w:rFonts w:ascii="Times New Roman" w:eastAsia="Times New Roman" w:hAnsi="Times New Roman" w:cs="Times New Roman"/>
          <w:color w:val="242424"/>
          <w:sz w:val="24"/>
          <w:szCs w:val="24"/>
        </w:rPr>
        <w:t>delivered a fascinating presentation on The Burn’s history–his last as he is retiring this month</w:t>
      </w:r>
      <w:r w:rsidR="00C00E59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after 12 incredible years.</w:t>
      </w:r>
    </w:p>
    <w:p w14:paraId="63DD60F5" w14:textId="5EBABDB3" w:rsidR="0022714F" w:rsidRPr="00D75E6E" w:rsidRDefault="0022714F" w:rsidP="00F6011D">
      <w:pPr>
        <w:spacing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14:paraId="6D5626DE" w14:textId="0404683F" w:rsidR="0022714F" w:rsidRDefault="00FE3F75" w:rsidP="00227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42424"/>
          <w:sz w:val="24"/>
          <w:szCs w:val="24"/>
        </w:rPr>
        <w:lastRenderedPageBreak/>
        <w:drawing>
          <wp:anchor distT="0" distB="0" distL="114300" distR="114300" simplePos="0" relativeHeight="251705344" behindDoc="0" locked="0" layoutInCell="1" allowOverlap="1" wp14:anchorId="010E4BA5" wp14:editId="390D502A">
            <wp:simplePos x="0" y="0"/>
            <wp:positionH relativeFrom="column">
              <wp:posOffset>-44450</wp:posOffset>
            </wp:positionH>
            <wp:positionV relativeFrom="paragraph">
              <wp:posOffset>21590</wp:posOffset>
            </wp:positionV>
            <wp:extent cx="3021965" cy="2266950"/>
            <wp:effectExtent l="0" t="0" r="635" b="6350"/>
            <wp:wrapSquare wrapText="bothSides"/>
            <wp:docPr id="1002658957" name="Picture 1" descr="A group of people sitting on couch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58957" name="Picture 1" descr="A group of people sitting on couches in a roo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14F" w:rsidRPr="00D75E6E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But </w:t>
      </w:r>
      <w:r w:rsidR="00C00E59">
        <w:rPr>
          <w:rFonts w:ascii="Times New Roman" w:eastAsia="Times New Roman" w:hAnsi="Times New Roman" w:cs="Times New Roman"/>
          <w:color w:val="242424"/>
          <w:sz w:val="24"/>
          <w:szCs w:val="24"/>
        </w:rPr>
        <w:t>‘</w:t>
      </w:r>
      <w:r w:rsidR="0022714F" w:rsidRPr="00D75E6E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all work and no play </w:t>
      </w:r>
      <w:r w:rsidR="00200CB9" w:rsidRPr="00D75E6E">
        <w:rPr>
          <w:rFonts w:ascii="Times New Roman" w:eastAsia="Times New Roman" w:hAnsi="Times New Roman" w:cs="Times New Roman"/>
          <w:color w:val="242424"/>
          <w:sz w:val="24"/>
          <w:szCs w:val="24"/>
        </w:rPr>
        <w:t>make</w:t>
      </w:r>
      <w:r w:rsidR="0022714F" w:rsidRPr="00D75E6E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Jack a dull boy</w:t>
      </w:r>
      <w:r w:rsidR="00200CB9">
        <w:rPr>
          <w:rFonts w:ascii="Times New Roman" w:eastAsia="Times New Roman" w:hAnsi="Times New Roman" w:cs="Times New Roman"/>
          <w:color w:val="242424"/>
          <w:sz w:val="24"/>
          <w:szCs w:val="24"/>
        </w:rPr>
        <w:t>’</w:t>
      </w:r>
      <w:r w:rsidR="0022714F" w:rsidRPr="00D75E6E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. So fresh </w:t>
      </w:r>
      <w:r w:rsidR="00200CB9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air and </w:t>
      </w:r>
      <w:r w:rsidR="0022714F" w:rsidRPr="00D75E6E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exercise, frequent breaks, </w:t>
      </w:r>
      <w:r w:rsidR="0022714F" w:rsidRPr="00D75E6E">
        <w:rPr>
          <w:rFonts w:ascii="Times New Roman" w:hAnsi="Times New Roman" w:cs="Times New Roman"/>
          <w:sz w:val="24"/>
          <w:szCs w:val="24"/>
        </w:rPr>
        <w:t xml:space="preserve">drinks in the library coupled with only the best of Burns’ poetry, and a game or two of snooker were all on tap. Perhaps the highlight was the </w:t>
      </w:r>
      <w:r w:rsidR="00930A7B">
        <w:rPr>
          <w:rFonts w:ascii="Times New Roman" w:hAnsi="Times New Roman" w:cs="Times New Roman"/>
          <w:sz w:val="24"/>
          <w:szCs w:val="24"/>
        </w:rPr>
        <w:t>ever</w:t>
      </w:r>
      <w:r w:rsidR="0022714F" w:rsidRPr="00D75E6E">
        <w:rPr>
          <w:rFonts w:ascii="Times New Roman" w:hAnsi="Times New Roman" w:cs="Times New Roman"/>
          <w:sz w:val="24"/>
          <w:szCs w:val="24"/>
        </w:rPr>
        <w:t xml:space="preserve">-so-special evening musical performance and sing-a-long by </w:t>
      </w:r>
      <w:r w:rsidR="008F5541">
        <w:rPr>
          <w:rFonts w:ascii="Times New Roman" w:hAnsi="Times New Roman" w:cs="Times New Roman"/>
          <w:sz w:val="24"/>
          <w:szCs w:val="24"/>
        </w:rPr>
        <w:t>Professor</w:t>
      </w:r>
      <w:r w:rsidR="0022714F" w:rsidRPr="00D75E6E">
        <w:rPr>
          <w:rFonts w:ascii="Times New Roman" w:hAnsi="Times New Roman" w:cs="Times New Roman"/>
          <w:sz w:val="24"/>
          <w:szCs w:val="24"/>
        </w:rPr>
        <w:t xml:space="preserve"> Robert Frost and </w:t>
      </w:r>
      <w:r w:rsidR="008F5541">
        <w:rPr>
          <w:rFonts w:ascii="Times New Roman" w:hAnsi="Times New Roman" w:cs="Times New Roman"/>
          <w:sz w:val="24"/>
          <w:szCs w:val="24"/>
        </w:rPr>
        <w:t>Professor</w:t>
      </w:r>
      <w:r w:rsidR="0022714F" w:rsidRPr="00D75E6E">
        <w:rPr>
          <w:rFonts w:ascii="Times New Roman" w:hAnsi="Times New Roman" w:cs="Times New Roman"/>
          <w:sz w:val="24"/>
          <w:szCs w:val="24"/>
        </w:rPr>
        <w:t xml:space="preserve"> Karin Friedrich. </w:t>
      </w:r>
      <w:r w:rsidR="003361C3">
        <w:rPr>
          <w:rFonts w:ascii="Times New Roman" w:hAnsi="Times New Roman" w:cs="Times New Roman"/>
          <w:sz w:val="24"/>
          <w:szCs w:val="24"/>
        </w:rPr>
        <w:t>And apparently the fun didn’t stop when students left the Burn, with reports of ‘car kar</w:t>
      </w:r>
      <w:r w:rsidR="001C0780">
        <w:rPr>
          <w:rFonts w:ascii="Times New Roman" w:hAnsi="Times New Roman" w:cs="Times New Roman"/>
          <w:sz w:val="24"/>
          <w:szCs w:val="24"/>
        </w:rPr>
        <w:t>ao</w:t>
      </w:r>
      <w:r w:rsidR="003361C3">
        <w:rPr>
          <w:rFonts w:ascii="Times New Roman" w:hAnsi="Times New Roman" w:cs="Times New Roman"/>
          <w:sz w:val="24"/>
          <w:szCs w:val="24"/>
        </w:rPr>
        <w:t>ke’ and plans for the next Burn’s musical playlist.</w:t>
      </w:r>
    </w:p>
    <w:p w14:paraId="1D1DF82E" w14:textId="0B66A1D4" w:rsidR="0022714F" w:rsidRDefault="0022714F" w:rsidP="00227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AC3D15" w14:textId="77777777" w:rsidR="00FE3F75" w:rsidRPr="00D75E6E" w:rsidRDefault="00FE3F75" w:rsidP="00227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385DF6" w14:textId="69E2F031" w:rsidR="0022714F" w:rsidRPr="00D75E6E" w:rsidRDefault="00FE3F75" w:rsidP="00227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A981ED9" wp14:editId="45230238">
            <wp:simplePos x="0" y="0"/>
            <wp:positionH relativeFrom="column">
              <wp:posOffset>3747770</wp:posOffset>
            </wp:positionH>
            <wp:positionV relativeFrom="paragraph">
              <wp:posOffset>108585</wp:posOffset>
            </wp:positionV>
            <wp:extent cx="2195195" cy="1646555"/>
            <wp:effectExtent l="0" t="5080" r="0" b="0"/>
            <wp:wrapSquare wrapText="bothSides"/>
            <wp:docPr id="71868133" name="Picture 3" descr="A group of people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8133" name="Picture 3" descr="A group of people around a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519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14F" w:rsidRPr="00D75E6E">
        <w:rPr>
          <w:rFonts w:ascii="Times New Roman" w:hAnsi="Times New Roman" w:cs="Times New Roman"/>
          <w:sz w:val="24"/>
          <w:szCs w:val="24"/>
        </w:rPr>
        <w:t xml:space="preserve">Food was plentiful, </w:t>
      </w:r>
      <w:r w:rsidR="00B2049E" w:rsidRPr="00D75E6E">
        <w:rPr>
          <w:rFonts w:ascii="Times New Roman" w:hAnsi="Times New Roman" w:cs="Times New Roman"/>
          <w:sz w:val="24"/>
          <w:szCs w:val="24"/>
        </w:rPr>
        <w:t>hearty,</w:t>
      </w:r>
      <w:r w:rsidR="0022714F" w:rsidRPr="00D75E6E">
        <w:rPr>
          <w:rFonts w:ascii="Times New Roman" w:hAnsi="Times New Roman" w:cs="Times New Roman"/>
          <w:sz w:val="24"/>
          <w:szCs w:val="24"/>
        </w:rPr>
        <w:t xml:space="preserve"> and delicious, and the Burn aptly catered to all diets, from Friday evening curry night to Saturday’s vegetarian tart and lasagne, to the full Scottish breakfasts each morning.</w:t>
      </w:r>
    </w:p>
    <w:p w14:paraId="153825F4" w14:textId="20C10926" w:rsidR="0022714F" w:rsidRPr="00D75E6E" w:rsidRDefault="0022714F" w:rsidP="00227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E22126" w14:textId="2888B632" w:rsidR="0022714F" w:rsidRPr="00D75E6E" w:rsidRDefault="009911C7" w:rsidP="00227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5E6E">
        <w:rPr>
          <w:rFonts w:ascii="Times New Roman" w:eastAsia="Times New Roman" w:hAnsi="Times New Roman" w:cs="Times New Roman"/>
          <w:noProof/>
          <w:color w:val="242424"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303FE3B" wp14:editId="5827BC45">
            <wp:simplePos x="0" y="0"/>
            <wp:positionH relativeFrom="column">
              <wp:posOffset>-45085</wp:posOffset>
            </wp:positionH>
            <wp:positionV relativeFrom="paragraph">
              <wp:posOffset>26035</wp:posOffset>
            </wp:positionV>
            <wp:extent cx="1447800" cy="1930400"/>
            <wp:effectExtent l="12700" t="12700" r="12700" b="12700"/>
            <wp:wrapSquare wrapText="bothSides"/>
            <wp:docPr id="9" name="Picture 9" descr="A picture containing window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indow, indoor, wa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14F" w:rsidRPr="00D75E6E">
        <w:rPr>
          <w:rFonts w:ascii="Times New Roman" w:hAnsi="Times New Roman" w:cs="Times New Roman"/>
          <w:sz w:val="24"/>
          <w:szCs w:val="24"/>
        </w:rPr>
        <w:t xml:space="preserve">Students stayed in single or double rooms throughout The Burn’s main house and stables. Clean, </w:t>
      </w:r>
      <w:r w:rsidR="00B2049E" w:rsidRPr="00D75E6E">
        <w:rPr>
          <w:rFonts w:ascii="Times New Roman" w:hAnsi="Times New Roman" w:cs="Times New Roman"/>
          <w:sz w:val="24"/>
          <w:szCs w:val="24"/>
        </w:rPr>
        <w:t xml:space="preserve">brightly lit from full length windows with views to the surrounding estate, and communal </w:t>
      </w:r>
      <w:r w:rsidR="003361C3">
        <w:rPr>
          <w:rFonts w:ascii="Times New Roman" w:hAnsi="Times New Roman" w:cs="Times New Roman"/>
          <w:sz w:val="24"/>
          <w:szCs w:val="24"/>
        </w:rPr>
        <w:t>b</w:t>
      </w:r>
      <w:r w:rsidR="00B2049E" w:rsidRPr="00D75E6E">
        <w:rPr>
          <w:rFonts w:ascii="Times New Roman" w:hAnsi="Times New Roman" w:cs="Times New Roman"/>
          <w:sz w:val="24"/>
          <w:szCs w:val="24"/>
        </w:rPr>
        <w:t xml:space="preserve">athroom facilities </w:t>
      </w:r>
      <w:r w:rsidR="003361C3">
        <w:rPr>
          <w:rFonts w:ascii="Times New Roman" w:hAnsi="Times New Roman" w:cs="Times New Roman"/>
          <w:sz w:val="24"/>
          <w:szCs w:val="24"/>
        </w:rPr>
        <w:t xml:space="preserve">that still afforded high levels of privacy, </w:t>
      </w:r>
      <w:r w:rsidR="00B2049E" w:rsidRPr="00D75E6E">
        <w:rPr>
          <w:rFonts w:ascii="Times New Roman" w:hAnsi="Times New Roman" w:cs="Times New Roman"/>
          <w:sz w:val="24"/>
          <w:szCs w:val="24"/>
        </w:rPr>
        <w:t>meant that we could achieve an excellent night’s rest.</w:t>
      </w:r>
      <w:r w:rsidR="001C0780" w:rsidRPr="001C0780">
        <w:rPr>
          <w:b/>
          <w:bCs/>
          <w:noProof/>
          <w:color w:val="000000"/>
          <w:sz w:val="27"/>
          <w:szCs w:val="27"/>
        </w:rPr>
        <w:t xml:space="preserve"> </w:t>
      </w:r>
    </w:p>
    <w:p w14:paraId="3DCA3678" w14:textId="30B3538C" w:rsidR="00B92B1D" w:rsidRPr="00D75E6E" w:rsidRDefault="00B92B1D" w:rsidP="00DF102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17DB1E6" w14:textId="4F584500" w:rsidR="005160F4" w:rsidRDefault="00A335A4" w:rsidP="00DF102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75E6E">
        <w:rPr>
          <w:rFonts w:ascii="Times New Roman" w:hAnsi="Times New Roman" w:cs="Times New Roman"/>
          <w:bCs/>
          <w:sz w:val="24"/>
          <w:szCs w:val="24"/>
        </w:rPr>
        <w:t xml:space="preserve">What emerged throughout the weekend was not just new ideas and conviviality, but a real sense of community among the diverse groups attending the DHPA’s courses. Ages ranged from 25 to </w:t>
      </w:r>
      <w:r w:rsidR="00D75E6E" w:rsidRPr="00D75E6E">
        <w:rPr>
          <w:rFonts w:ascii="Times New Roman" w:hAnsi="Times New Roman" w:cs="Times New Roman"/>
          <w:bCs/>
          <w:sz w:val="24"/>
          <w:szCs w:val="24"/>
        </w:rPr>
        <w:t xml:space="preserve">almost </w:t>
      </w:r>
      <w:r w:rsidRPr="00D75E6E">
        <w:rPr>
          <w:rFonts w:ascii="Times New Roman" w:hAnsi="Times New Roman" w:cs="Times New Roman"/>
          <w:bCs/>
          <w:sz w:val="24"/>
          <w:szCs w:val="24"/>
        </w:rPr>
        <w:t>70. Participants represented many nationalities</w:t>
      </w:r>
      <w:r w:rsidR="00D75E6E" w:rsidRPr="00D75E6E">
        <w:rPr>
          <w:rFonts w:ascii="Times New Roman" w:hAnsi="Times New Roman" w:cs="Times New Roman"/>
          <w:bCs/>
          <w:sz w:val="24"/>
          <w:szCs w:val="24"/>
        </w:rPr>
        <w:t xml:space="preserve"> and travelled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 in from all over the UK, Europe, and North America. </w:t>
      </w:r>
      <w:r w:rsidR="00D75E6E" w:rsidRPr="00D75E6E">
        <w:rPr>
          <w:rFonts w:ascii="Times New Roman" w:hAnsi="Times New Roman" w:cs="Times New Roman"/>
          <w:bCs/>
          <w:sz w:val="24"/>
          <w:szCs w:val="24"/>
        </w:rPr>
        <w:t>Research i</w:t>
      </w:r>
      <w:r w:rsidRPr="00D75E6E">
        <w:rPr>
          <w:rFonts w:ascii="Times New Roman" w:hAnsi="Times New Roman" w:cs="Times New Roman"/>
          <w:bCs/>
          <w:sz w:val="24"/>
          <w:szCs w:val="24"/>
        </w:rPr>
        <w:t>nterests varied significantly between centuries</w:t>
      </w:r>
      <w:r w:rsidR="00D75E6E" w:rsidRPr="00D75E6E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 thematic areas</w:t>
      </w:r>
      <w:r w:rsidR="00D75E6E" w:rsidRPr="00D75E6E">
        <w:rPr>
          <w:rFonts w:ascii="Times New Roman" w:hAnsi="Times New Roman" w:cs="Times New Roman"/>
          <w:bCs/>
          <w:sz w:val="24"/>
          <w:szCs w:val="24"/>
        </w:rPr>
        <w:t xml:space="preserve"> as well as 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potential use of the degree for careers versus purely personal </w:t>
      </w:r>
      <w:r w:rsidR="00106218">
        <w:rPr>
          <w:rFonts w:ascii="Times New Roman" w:hAnsi="Times New Roman" w:cs="Times New Roman"/>
          <w:bCs/>
          <w:sz w:val="24"/>
          <w:szCs w:val="24"/>
        </w:rPr>
        <w:t>fulfilment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0406FFB" w14:textId="085BEE37" w:rsidR="005160F4" w:rsidRDefault="00FE3F75" w:rsidP="00DF102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46540B61" wp14:editId="076E99C2">
            <wp:simplePos x="0" y="0"/>
            <wp:positionH relativeFrom="column">
              <wp:posOffset>2641600</wp:posOffset>
            </wp:positionH>
            <wp:positionV relativeFrom="paragraph">
              <wp:posOffset>175260</wp:posOffset>
            </wp:positionV>
            <wp:extent cx="3138805" cy="2355850"/>
            <wp:effectExtent l="0" t="0" r="0" b="6350"/>
            <wp:wrapSquare wrapText="bothSides"/>
            <wp:docPr id="364076896" name="Picture 2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76896" name="Picture 2" descr="A group of people sitting in a roo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8BD87" w14:textId="52E14772" w:rsidR="00D75E6E" w:rsidRPr="00D47A16" w:rsidRDefault="00A335A4" w:rsidP="00D47A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D75E6E" w:rsidRPr="00D47A16" w:rsidSect="00592635">
          <w:footerReference w:type="even" r:id="rId15"/>
          <w:footerReference w:type="default" r:id="rId16"/>
          <w:pgSz w:w="11906" w:h="16838" w:code="9"/>
          <w:pgMar w:top="1440" w:right="1440" w:bottom="720" w:left="1440" w:header="720" w:footer="720" w:gutter="0"/>
          <w:cols w:space="720"/>
          <w:titlePg/>
          <w:docGrid w:linePitch="360"/>
        </w:sectPr>
      </w:pPr>
      <w:r w:rsidRPr="00D75E6E">
        <w:rPr>
          <w:rFonts w:ascii="Times New Roman" w:hAnsi="Times New Roman" w:cs="Times New Roman"/>
          <w:bCs/>
          <w:sz w:val="24"/>
          <w:szCs w:val="24"/>
        </w:rPr>
        <w:t xml:space="preserve">The participants in the </w:t>
      </w:r>
      <w:r w:rsidR="00930A7B">
        <w:rPr>
          <w:rFonts w:ascii="Times New Roman" w:hAnsi="Times New Roman" w:cs="Times New Roman"/>
          <w:bCs/>
          <w:sz w:val="24"/>
          <w:szCs w:val="24"/>
        </w:rPr>
        <w:t xml:space="preserve">MLitt </w:t>
      </w:r>
      <w:r w:rsidRPr="00D75E6E">
        <w:rPr>
          <w:rFonts w:ascii="Times New Roman" w:hAnsi="Times New Roman" w:cs="Times New Roman"/>
          <w:bCs/>
          <w:sz w:val="24"/>
          <w:szCs w:val="24"/>
        </w:rPr>
        <w:t>Scottish Heritage</w:t>
      </w:r>
      <w:r w:rsidR="00930A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0E59">
        <w:rPr>
          <w:rFonts w:ascii="Times New Roman" w:hAnsi="Times New Roman" w:cs="Times New Roman"/>
          <w:bCs/>
          <w:sz w:val="24"/>
          <w:szCs w:val="24"/>
        </w:rPr>
        <w:t xml:space="preserve">– formerly only known to each other online – 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bonded and brainstormed ideas on how to stay more regularly </w:t>
      </w:r>
      <w:r w:rsidRPr="00D5614B">
        <w:rPr>
          <w:rFonts w:ascii="Times New Roman" w:hAnsi="Times New Roman" w:cs="Times New Roman"/>
          <w:bCs/>
          <w:sz w:val="24"/>
          <w:szCs w:val="24"/>
        </w:rPr>
        <w:t>engaged and share ongoing research topics.</w:t>
      </w:r>
      <w:r w:rsidR="00D5614B" w:rsidRPr="00D5614B">
        <w:rPr>
          <w:rFonts w:ascii="Times New Roman" w:hAnsi="Times New Roman" w:cs="Times New Roman"/>
          <w:bCs/>
          <w:sz w:val="24"/>
          <w:szCs w:val="24"/>
        </w:rPr>
        <w:t xml:space="preserve"> One idea was to host a reading weekend again in the autumn.</w:t>
      </w:r>
      <w:r w:rsidRPr="00D5614B">
        <w:rPr>
          <w:rFonts w:ascii="Times New Roman" w:hAnsi="Times New Roman" w:cs="Times New Roman"/>
          <w:bCs/>
          <w:sz w:val="24"/>
          <w:szCs w:val="24"/>
        </w:rPr>
        <w:t xml:space="preserve"> Faculty of the DHPA were incredibly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 supportive in seeking new </w:t>
      </w:r>
      <w:r w:rsidR="00D5614B">
        <w:rPr>
          <w:rFonts w:ascii="Times New Roman" w:hAnsi="Times New Roman" w:cs="Times New Roman"/>
          <w:bCs/>
          <w:sz w:val="24"/>
          <w:szCs w:val="24"/>
        </w:rPr>
        <w:t>ways</w:t>
      </w:r>
      <w:r w:rsidRPr="00D75E6E">
        <w:rPr>
          <w:rFonts w:ascii="Times New Roman" w:hAnsi="Times New Roman" w:cs="Times New Roman"/>
          <w:bCs/>
          <w:sz w:val="24"/>
          <w:szCs w:val="24"/>
        </w:rPr>
        <w:t xml:space="preserve"> to sustain students’ interests in higher levels of engagement with each other and the school</w:t>
      </w:r>
      <w:r w:rsidR="00D5614B">
        <w:rPr>
          <w:rFonts w:ascii="Times New Roman" w:hAnsi="Times New Roman" w:cs="Times New Roman"/>
          <w:bCs/>
          <w:sz w:val="24"/>
          <w:szCs w:val="24"/>
        </w:rPr>
        <w:t>, including more frequent reading weekends</w:t>
      </w:r>
      <w:r w:rsidRPr="00D75E6E">
        <w:rPr>
          <w:rFonts w:ascii="Times New Roman" w:hAnsi="Times New Roman" w:cs="Times New Roman"/>
          <w:bCs/>
          <w:sz w:val="24"/>
          <w:szCs w:val="24"/>
        </w:rPr>
        <w:t>. By the end of the short weekend, the sense of community was palpable.</w:t>
      </w:r>
    </w:p>
    <w:p w14:paraId="2ED8DBCC" w14:textId="25B97A38" w:rsidR="00FC0747" w:rsidRPr="00FC0747" w:rsidRDefault="00FC0747" w:rsidP="00FC0747">
      <w:pPr>
        <w:pStyle w:val="NormalWeb"/>
        <w:rPr>
          <w:b/>
          <w:bCs/>
          <w:color w:val="000000"/>
          <w:sz w:val="28"/>
          <w:szCs w:val="28"/>
        </w:rPr>
      </w:pPr>
      <w:r w:rsidRPr="00FC0747">
        <w:rPr>
          <w:b/>
          <w:bCs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709440" behindDoc="0" locked="0" layoutInCell="1" allowOverlap="1" wp14:anchorId="5109DC9A" wp14:editId="4EC926EF">
            <wp:simplePos x="0" y="0"/>
            <wp:positionH relativeFrom="column">
              <wp:posOffset>4335780</wp:posOffset>
            </wp:positionH>
            <wp:positionV relativeFrom="paragraph">
              <wp:posOffset>0</wp:posOffset>
            </wp:positionV>
            <wp:extent cx="1529715" cy="2722245"/>
            <wp:effectExtent l="0" t="0" r="0" b="0"/>
            <wp:wrapSquare wrapText="bothSides"/>
            <wp:docPr id="1229750816" name="Picture 13" descr="A room with a staircase and fl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50816" name="Picture 13" descr="A room with a staircase and flag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541">
        <w:rPr>
          <w:b/>
          <w:bCs/>
          <w:color w:val="000000"/>
          <w:sz w:val="28"/>
          <w:szCs w:val="28"/>
        </w:rPr>
        <w:t>Programme</w:t>
      </w:r>
    </w:p>
    <w:p w14:paraId="120CFAC9" w14:textId="7B3E0616" w:rsidR="00FC0747" w:rsidRPr="00FC0747" w:rsidRDefault="00FC0747" w:rsidP="00FC0747">
      <w:pPr>
        <w:spacing w:line="480" w:lineRule="auto"/>
        <w:contextualSpacing/>
        <w:rPr>
          <w:rFonts w:ascii="Times New Roman" w:hAnsi="Times New Roman" w:cs="Times New Roman"/>
          <w:b/>
        </w:rPr>
      </w:pPr>
      <w:r w:rsidRPr="00FC0747">
        <w:rPr>
          <w:rFonts w:ascii="Times New Roman" w:hAnsi="Times New Roman" w:cs="Times New Roman"/>
          <w:b/>
        </w:rPr>
        <w:t>Friday, 22 March 2024</w:t>
      </w:r>
    </w:p>
    <w:p w14:paraId="734F4579" w14:textId="27B4D83C" w:rsidR="00FC0747" w:rsidRDefault="00FC0747" w:rsidP="00FC0747">
      <w:pPr>
        <w:spacing w:line="480" w:lineRule="auto"/>
        <w:ind w:left="720" w:hanging="720"/>
        <w:contextualSpacing/>
        <w:rPr>
          <w:rFonts w:ascii="Times New Roman" w:hAnsi="Times New Roman" w:cs="Times New Roman"/>
        </w:rPr>
      </w:pPr>
      <w:r w:rsidRPr="00FC0747">
        <w:rPr>
          <w:rFonts w:ascii="Times New Roman" w:hAnsi="Times New Roman" w:cs="Times New Roman"/>
        </w:rPr>
        <w:t>16.00</w:t>
      </w:r>
      <w:r>
        <w:rPr>
          <w:rFonts w:ascii="Times New Roman" w:hAnsi="Times New Roman" w:cs="Times New Roman"/>
        </w:rPr>
        <w:tab/>
      </w:r>
      <w:r w:rsidRPr="00FC0747">
        <w:rPr>
          <w:rFonts w:ascii="Times New Roman" w:hAnsi="Times New Roman" w:cs="Times New Roman"/>
        </w:rPr>
        <w:t>Pick up at Laurencekirk and Montrose train stations</w:t>
      </w:r>
      <w:r>
        <w:rPr>
          <w:rFonts w:ascii="Times New Roman" w:hAnsi="Times New Roman" w:cs="Times New Roman"/>
        </w:rPr>
        <w:t>/</w:t>
      </w:r>
      <w:r w:rsidR="00D5614B">
        <w:rPr>
          <w:rFonts w:ascii="Times New Roman" w:hAnsi="Times New Roman" w:cs="Times New Roman"/>
        </w:rPr>
        <w:t>check-in</w:t>
      </w:r>
    </w:p>
    <w:p w14:paraId="1F14B15A" w14:textId="6348B0DE" w:rsidR="00FC0747" w:rsidRPr="00FC0747" w:rsidRDefault="00FC0747" w:rsidP="00FC0747">
      <w:pPr>
        <w:spacing w:line="480" w:lineRule="auto"/>
        <w:contextualSpacing/>
        <w:rPr>
          <w:rFonts w:ascii="Times New Roman" w:hAnsi="Times New Roman" w:cs="Times New Roman"/>
        </w:rPr>
      </w:pPr>
      <w:r w:rsidRPr="00FC0747">
        <w:rPr>
          <w:rFonts w:ascii="Times New Roman" w:hAnsi="Times New Roman" w:cs="Times New Roman"/>
        </w:rPr>
        <w:t>18.00</w:t>
      </w:r>
      <w:r>
        <w:rPr>
          <w:rFonts w:ascii="Times New Roman" w:hAnsi="Times New Roman" w:cs="Times New Roman"/>
        </w:rPr>
        <w:tab/>
      </w:r>
      <w:r w:rsidR="00B56A3E">
        <w:rPr>
          <w:rFonts w:ascii="Times New Roman" w:hAnsi="Times New Roman" w:cs="Times New Roman"/>
        </w:rPr>
        <w:t xml:space="preserve">David Turner, </w:t>
      </w:r>
      <w:r w:rsidR="00B56A3E" w:rsidRPr="00FC0747">
        <w:rPr>
          <w:rFonts w:ascii="Times New Roman" w:hAnsi="Times New Roman" w:cs="Times New Roman"/>
        </w:rPr>
        <w:t>Bursar of The Burn</w:t>
      </w:r>
      <w:r w:rsidR="00B56A3E">
        <w:rPr>
          <w:rFonts w:ascii="Times New Roman" w:hAnsi="Times New Roman" w:cs="Times New Roman"/>
        </w:rPr>
        <w:t>,</w:t>
      </w:r>
      <w:r w:rsidR="00B56A3E" w:rsidRPr="00FC0747">
        <w:rPr>
          <w:rFonts w:ascii="Times New Roman" w:hAnsi="Times New Roman" w:cs="Times New Roman"/>
        </w:rPr>
        <w:t xml:space="preserve"> </w:t>
      </w:r>
      <w:r w:rsidR="00B56A3E">
        <w:rPr>
          <w:rFonts w:ascii="Times New Roman" w:hAnsi="Times New Roman" w:cs="Times New Roman"/>
        </w:rPr>
        <w:t>‘</w:t>
      </w:r>
      <w:r w:rsidRPr="00FC0747">
        <w:rPr>
          <w:rFonts w:ascii="Times New Roman" w:hAnsi="Times New Roman" w:cs="Times New Roman"/>
        </w:rPr>
        <w:t xml:space="preserve">Welcome and </w:t>
      </w:r>
      <w:r w:rsidR="00B56A3E">
        <w:rPr>
          <w:rFonts w:ascii="Times New Roman" w:hAnsi="Times New Roman" w:cs="Times New Roman"/>
        </w:rPr>
        <w:t>I</w:t>
      </w:r>
      <w:r w:rsidRPr="00FC0747">
        <w:rPr>
          <w:rFonts w:ascii="Times New Roman" w:hAnsi="Times New Roman" w:cs="Times New Roman"/>
        </w:rPr>
        <w:t>ntroduction</w:t>
      </w:r>
      <w:r w:rsidR="00B56A3E">
        <w:rPr>
          <w:rFonts w:ascii="Times New Roman" w:hAnsi="Times New Roman" w:cs="Times New Roman"/>
        </w:rPr>
        <w:t>’</w:t>
      </w:r>
    </w:p>
    <w:p w14:paraId="77E483F3" w14:textId="2CDB014E" w:rsidR="00FC0747" w:rsidRPr="00FC0747" w:rsidRDefault="00FC0747" w:rsidP="00FC0747">
      <w:pPr>
        <w:spacing w:line="480" w:lineRule="auto"/>
        <w:contextualSpacing/>
        <w:rPr>
          <w:rFonts w:ascii="Times New Roman" w:hAnsi="Times New Roman" w:cs="Times New Roman"/>
          <w:iCs/>
        </w:rPr>
      </w:pPr>
      <w:r w:rsidRPr="00FC0747">
        <w:rPr>
          <w:rFonts w:ascii="Times New Roman" w:hAnsi="Times New Roman" w:cs="Times New Roman"/>
          <w:iCs/>
        </w:rPr>
        <w:t>19.00</w:t>
      </w:r>
      <w:r>
        <w:rPr>
          <w:rFonts w:ascii="Times New Roman" w:hAnsi="Times New Roman" w:cs="Times New Roman"/>
          <w:iCs/>
        </w:rPr>
        <w:tab/>
      </w:r>
      <w:r w:rsidRPr="00FC0747">
        <w:rPr>
          <w:rFonts w:ascii="Times New Roman" w:hAnsi="Times New Roman" w:cs="Times New Roman"/>
          <w:iCs/>
        </w:rPr>
        <w:t xml:space="preserve">Dinner </w:t>
      </w:r>
    </w:p>
    <w:p w14:paraId="14A6F6F5" w14:textId="01AC6BE7" w:rsidR="00FC0747" w:rsidRPr="00FC0747" w:rsidRDefault="00FC0747" w:rsidP="00FC0747">
      <w:pPr>
        <w:spacing w:line="480" w:lineRule="auto"/>
        <w:contextualSpacing/>
        <w:rPr>
          <w:rFonts w:ascii="Times New Roman" w:hAnsi="Times New Roman" w:cs="Times New Roman"/>
          <w:i/>
        </w:rPr>
      </w:pPr>
      <w:r w:rsidRPr="00FC0747">
        <w:rPr>
          <w:rFonts w:ascii="Times New Roman" w:hAnsi="Times New Roman" w:cs="Times New Roman"/>
        </w:rPr>
        <w:t>20.00</w:t>
      </w:r>
      <w:r>
        <w:rPr>
          <w:rFonts w:ascii="Times New Roman" w:hAnsi="Times New Roman" w:cs="Times New Roman"/>
        </w:rPr>
        <w:tab/>
      </w:r>
      <w:r w:rsidRPr="00FC0747">
        <w:rPr>
          <w:rFonts w:ascii="Times New Roman" w:hAnsi="Times New Roman" w:cs="Times New Roman"/>
        </w:rPr>
        <w:t>Heidi Mehrkens and Karin Friedrich</w:t>
      </w:r>
      <w:r w:rsidRPr="00FC0747">
        <w:rPr>
          <w:rFonts w:ascii="Times New Roman" w:hAnsi="Times New Roman" w:cs="Times New Roman"/>
          <w:i/>
        </w:rPr>
        <w:t>,</w:t>
      </w:r>
      <w:r w:rsidRPr="00FC0747">
        <w:rPr>
          <w:rFonts w:ascii="Times New Roman" w:hAnsi="Times New Roman" w:cs="Times New Roman"/>
          <w:iCs/>
        </w:rPr>
        <w:t xml:space="preserve"> ‘Making the Transition: UG to PGT, PGT to PGR’</w:t>
      </w:r>
    </w:p>
    <w:p w14:paraId="18CDB25A" w14:textId="2ACEE128" w:rsidR="00FC0747" w:rsidRPr="00FC0747" w:rsidRDefault="00FC0747" w:rsidP="00FC0747">
      <w:pPr>
        <w:spacing w:line="480" w:lineRule="auto"/>
        <w:contextualSpacing/>
        <w:rPr>
          <w:rFonts w:ascii="Times New Roman" w:hAnsi="Times New Roman" w:cs="Times New Roman"/>
        </w:rPr>
      </w:pPr>
      <w:r w:rsidRPr="00FC0747">
        <w:rPr>
          <w:rFonts w:ascii="Times New Roman" w:hAnsi="Times New Roman" w:cs="Times New Roman"/>
        </w:rPr>
        <w:t>21.15</w:t>
      </w:r>
      <w:r>
        <w:rPr>
          <w:rFonts w:ascii="Times New Roman" w:hAnsi="Times New Roman" w:cs="Times New Roman"/>
        </w:rPr>
        <w:tab/>
      </w:r>
      <w:r w:rsidRPr="00FC0747">
        <w:rPr>
          <w:rFonts w:ascii="Times New Roman" w:hAnsi="Times New Roman" w:cs="Times New Roman"/>
        </w:rPr>
        <w:t>Networking &amp; Social Time</w:t>
      </w:r>
    </w:p>
    <w:p w14:paraId="289536F8" w14:textId="555AD5EC" w:rsidR="0035335D" w:rsidRPr="00FC0747" w:rsidRDefault="0035335D" w:rsidP="00FC0747">
      <w:pPr>
        <w:spacing w:line="480" w:lineRule="auto"/>
        <w:contextualSpacing/>
        <w:rPr>
          <w:rFonts w:ascii="Times New Roman" w:hAnsi="Times New Roman" w:cs="Times New Roman"/>
        </w:rPr>
      </w:pPr>
      <w:r w:rsidRPr="00FC0747">
        <w:rPr>
          <w:rFonts w:ascii="Times New Roman" w:hAnsi="Times New Roman" w:cs="Times New Roman"/>
          <w:b/>
          <w:bCs/>
          <w:color w:val="000000"/>
        </w:rPr>
        <w:t>Saturday, 23 March 202</w:t>
      </w:r>
      <w:r w:rsidR="00FC0747" w:rsidRPr="00FC0747">
        <w:rPr>
          <w:rFonts w:ascii="Times New Roman" w:hAnsi="Times New Roman" w:cs="Times New Roman"/>
          <w:b/>
          <w:bCs/>
          <w:color w:val="000000"/>
        </w:rPr>
        <w:t>4</w:t>
      </w:r>
    </w:p>
    <w:p w14:paraId="4F591C6D" w14:textId="6B1348FA" w:rsidR="00A335A4" w:rsidRPr="00FC0747" w:rsidRDefault="00D75E6E" w:rsidP="00067371">
      <w:pPr>
        <w:pStyle w:val="NormalWeb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0</w:t>
      </w:r>
      <w:r w:rsidR="0035335D" w:rsidRPr="00FC0747">
        <w:rPr>
          <w:color w:val="000000"/>
          <w:sz w:val="22"/>
          <w:szCs w:val="22"/>
        </w:rPr>
        <w:t xml:space="preserve">9.00 </w:t>
      </w:r>
      <w:r w:rsidRPr="00FC0747">
        <w:rPr>
          <w:color w:val="000000"/>
          <w:sz w:val="22"/>
          <w:szCs w:val="22"/>
        </w:rPr>
        <w:tab/>
      </w:r>
      <w:r w:rsidR="0035335D" w:rsidRPr="00FC0747">
        <w:rPr>
          <w:color w:val="000000"/>
          <w:sz w:val="22"/>
          <w:szCs w:val="22"/>
        </w:rPr>
        <w:t>Breakfast</w:t>
      </w:r>
      <w:r w:rsidR="001C0780" w:rsidRPr="00FC0747">
        <w:rPr>
          <w:b/>
          <w:bCs/>
          <w:noProof/>
          <w:color w:val="000000"/>
          <w:sz w:val="22"/>
          <w:szCs w:val="22"/>
        </w:rPr>
        <w:t xml:space="preserve"> </w:t>
      </w:r>
    </w:p>
    <w:p w14:paraId="383AC65A" w14:textId="10EEF7EB" w:rsidR="0035335D" w:rsidRPr="00FC0747" w:rsidRDefault="0035335D" w:rsidP="00067371">
      <w:pPr>
        <w:pStyle w:val="NormalWeb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 xml:space="preserve">10.00 </w:t>
      </w:r>
      <w:r w:rsidR="00D75E6E" w:rsidRPr="00FC0747">
        <w:rPr>
          <w:color w:val="000000"/>
          <w:sz w:val="22"/>
          <w:szCs w:val="22"/>
        </w:rPr>
        <w:tab/>
      </w:r>
      <w:r w:rsidRPr="00FC0747">
        <w:rPr>
          <w:color w:val="000000"/>
          <w:sz w:val="22"/>
          <w:szCs w:val="22"/>
        </w:rPr>
        <w:t>PG Papers I (Chair: Alanna Mac</w:t>
      </w:r>
      <w:r w:rsidR="00A335A4" w:rsidRPr="00FC0747">
        <w:rPr>
          <w:color w:val="000000"/>
          <w:sz w:val="22"/>
          <w:szCs w:val="22"/>
        </w:rPr>
        <w:t>T</w:t>
      </w:r>
      <w:r w:rsidRPr="00FC0747">
        <w:rPr>
          <w:color w:val="000000"/>
          <w:sz w:val="22"/>
          <w:szCs w:val="22"/>
        </w:rPr>
        <w:t>avish)</w:t>
      </w:r>
    </w:p>
    <w:p w14:paraId="41D83865" w14:textId="7B8CF46A" w:rsidR="0035335D" w:rsidRPr="00FC0747" w:rsidRDefault="0035335D" w:rsidP="00067371">
      <w:pPr>
        <w:pStyle w:val="NormalWeb"/>
        <w:ind w:left="432" w:right="432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Neil Harper, ‘The McWillie Diaries: Insights from the diaries of a NE tenant farmer, 1826-76’</w:t>
      </w:r>
    </w:p>
    <w:p w14:paraId="1EF86265" w14:textId="5FC1E5D3" w:rsidR="0035335D" w:rsidRPr="00FC0747" w:rsidRDefault="0035335D" w:rsidP="00067371">
      <w:pPr>
        <w:pStyle w:val="NormalWeb"/>
        <w:ind w:left="432" w:right="432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Dr Donna Betts, ‘The Complex, Intersecting Layers of Scottish Identity as Expressed in Three Phases of Painting Spanning the 17th - 19th Centuries’</w:t>
      </w:r>
    </w:p>
    <w:p w14:paraId="39E37F27" w14:textId="2D26C5D1" w:rsidR="0035335D" w:rsidRDefault="00A86AE8" w:rsidP="00067371">
      <w:pPr>
        <w:pStyle w:val="NormalWeb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0C6052" wp14:editId="54D16662">
                <wp:simplePos x="0" y="0"/>
                <wp:positionH relativeFrom="margin">
                  <wp:align>center</wp:align>
                </wp:positionH>
                <wp:positionV relativeFrom="paragraph">
                  <wp:posOffset>3444875</wp:posOffset>
                </wp:positionV>
                <wp:extent cx="3314700" cy="563880"/>
                <wp:effectExtent l="0" t="0" r="19050" b="26670"/>
                <wp:wrapTopAndBottom/>
                <wp:docPr id="28228066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A1599" w14:textId="77777777" w:rsidR="00A86AE8" w:rsidRDefault="00FC0747" w:rsidP="00A86A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911C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We appreciate our student presenter</w:t>
                            </w:r>
                            <w:r w:rsidR="00857F9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="00A86AE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14:paraId="2F32963C" w14:textId="235F34AA" w:rsidR="00A86AE8" w:rsidRDefault="00A86AE8" w:rsidP="00A86AE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="00FC0747" w:rsidRPr="009911C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op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row</w:t>
                            </w:r>
                            <w:r w:rsidR="00FC0747" w:rsidRPr="009911C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:  Neil Harper, Dr. Donna Betts, </w:t>
                            </w:r>
                            <w:r w:rsidR="00200CB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Marcel </w:t>
                            </w:r>
                            <w:r w:rsidR="00FC0747" w:rsidRPr="009911C7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Garboś</w:t>
                            </w:r>
                          </w:p>
                          <w:p w14:paraId="5D3CF783" w14:textId="013B54A4" w:rsidR="00FC0747" w:rsidRPr="009911C7" w:rsidRDefault="00A86AE8" w:rsidP="00A86AE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Bottom row: </w:t>
                            </w:r>
                            <w:r w:rsidR="00FC0747" w:rsidRPr="009911C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Erin Benton, Arpad Kuffler, and Cameron Flint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6052" id="Text Box 15" o:spid="_x0000_s1027" type="#_x0000_t202" style="position:absolute;margin-left:0;margin-top:271.25pt;width:261pt;height:44.4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" fillcolor="white [3201]" strokeweight=".5pt">
                <v:textbox>
                  <w:txbxContent>
                    <w:p w14:paraId="14EA1599" w14:textId="77777777" w:rsidR="00A86AE8" w:rsidRDefault="00FC0747" w:rsidP="00A86A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9911C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We appreciate our student presenter</w:t>
                      </w:r>
                      <w:r w:rsidR="00857F9E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s</w:t>
                      </w:r>
                      <w:r w:rsidR="00A86AE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14:paraId="2F32963C" w14:textId="235F34AA" w:rsidR="00A86AE8" w:rsidRDefault="00A86AE8" w:rsidP="00A86AE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T</w:t>
                      </w:r>
                      <w:r w:rsidR="00FC0747" w:rsidRPr="009911C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op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row</w:t>
                      </w:r>
                      <w:r w:rsidR="00FC0747" w:rsidRPr="009911C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:  Neil Harper, Dr. Donna Betts, </w:t>
                      </w:r>
                      <w:r w:rsidR="00200CB9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Marcel </w:t>
                      </w:r>
                      <w:proofErr w:type="spellStart"/>
                      <w:r w:rsidR="00FC0747" w:rsidRPr="009911C7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Garboś</w:t>
                      </w:r>
                      <w:proofErr w:type="spellEnd"/>
                    </w:p>
                    <w:p w14:paraId="5D3CF783" w14:textId="013B54A4" w:rsidR="00FC0747" w:rsidRPr="009911C7" w:rsidRDefault="00A86AE8" w:rsidP="00A86AE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Bottom row: </w:t>
                      </w:r>
                      <w:r w:rsidR="00FC0747" w:rsidRPr="009911C7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Erin Benton, Arpad Kuffler, and Cameron Flint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737088" behindDoc="0" locked="0" layoutInCell="1" allowOverlap="1" wp14:anchorId="6D0A87FA" wp14:editId="4E0D5850">
            <wp:simplePos x="0" y="0"/>
            <wp:positionH relativeFrom="column">
              <wp:posOffset>3787140</wp:posOffset>
            </wp:positionH>
            <wp:positionV relativeFrom="paragraph">
              <wp:posOffset>2065655</wp:posOffset>
            </wp:positionV>
            <wp:extent cx="1833245" cy="1249680"/>
            <wp:effectExtent l="0" t="0" r="0" b="7620"/>
            <wp:wrapTopAndBottom/>
            <wp:docPr id="917886307" name="Picture 14" descr="A person standing in front of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86307" name="Picture 14" descr="A person standing in front of a projector scre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731968" behindDoc="0" locked="0" layoutInCell="1" allowOverlap="1" wp14:anchorId="3550C74A" wp14:editId="5411E865">
            <wp:simplePos x="0" y="0"/>
            <wp:positionH relativeFrom="column">
              <wp:posOffset>2110740</wp:posOffset>
            </wp:positionH>
            <wp:positionV relativeFrom="paragraph">
              <wp:posOffset>2065655</wp:posOffset>
            </wp:positionV>
            <wp:extent cx="1569720" cy="1249680"/>
            <wp:effectExtent l="0" t="0" r="0" b="7620"/>
            <wp:wrapTopAndBottom/>
            <wp:docPr id="443657956" name="Picture 7" descr="A person standing in front of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57956" name="Picture 7" descr="A person standing in front of a projector scre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730944" behindDoc="0" locked="0" layoutInCell="1" allowOverlap="1" wp14:anchorId="664DA04A" wp14:editId="67CFB194">
            <wp:simplePos x="0" y="0"/>
            <wp:positionH relativeFrom="column">
              <wp:posOffset>3947160</wp:posOffset>
            </wp:positionH>
            <wp:positionV relativeFrom="paragraph">
              <wp:posOffset>635000</wp:posOffset>
            </wp:positionV>
            <wp:extent cx="1517015" cy="1122680"/>
            <wp:effectExtent l="6668" t="0" r="0" b="0"/>
            <wp:wrapTopAndBottom/>
            <wp:docPr id="189335245" name="Picture 12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5245" name="Picture 12" descr="A person standing in a roo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701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734016" behindDoc="0" locked="0" layoutInCell="1" allowOverlap="1" wp14:anchorId="105BA6A7" wp14:editId="1F46524A">
            <wp:simplePos x="0" y="0"/>
            <wp:positionH relativeFrom="column">
              <wp:posOffset>2030730</wp:posOffset>
            </wp:positionH>
            <wp:positionV relativeFrom="paragraph">
              <wp:posOffset>434975</wp:posOffset>
            </wp:positionV>
            <wp:extent cx="1992630" cy="1515110"/>
            <wp:effectExtent l="0" t="0" r="7620" b="8890"/>
            <wp:wrapTopAndBottom/>
            <wp:docPr id="543691759" name="Picture 4" descr="A person sitting in a chair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91759" name="Picture 4" descr="A person sitting in a chair in front of a scre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732992" behindDoc="0" locked="0" layoutInCell="1" allowOverlap="1" wp14:anchorId="31FBFD76" wp14:editId="04ED50ED">
            <wp:simplePos x="0" y="0"/>
            <wp:positionH relativeFrom="column">
              <wp:posOffset>762000</wp:posOffset>
            </wp:positionH>
            <wp:positionV relativeFrom="paragraph">
              <wp:posOffset>434975</wp:posOffset>
            </wp:positionV>
            <wp:extent cx="1136650" cy="1522730"/>
            <wp:effectExtent l="0" t="0" r="6350" b="1270"/>
            <wp:wrapTopAndBottom/>
            <wp:docPr id="1765667659" name="Picture 1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67659" name="Picture 1" descr="A person standing in front of a scre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CAD0727" wp14:editId="0051901A">
            <wp:simplePos x="0" y="0"/>
            <wp:positionH relativeFrom="column">
              <wp:posOffset>342900</wp:posOffset>
            </wp:positionH>
            <wp:positionV relativeFrom="paragraph">
              <wp:posOffset>2065655</wp:posOffset>
            </wp:positionV>
            <wp:extent cx="1687830" cy="1245870"/>
            <wp:effectExtent l="0" t="0" r="7620" b="0"/>
            <wp:wrapSquare wrapText="bothSides"/>
            <wp:docPr id="1197785794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85794" name="Picture 2" descr="A group of people in a roo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35D" w:rsidRPr="00FC0747">
        <w:rPr>
          <w:color w:val="000000"/>
          <w:sz w:val="22"/>
          <w:szCs w:val="22"/>
        </w:rPr>
        <w:t>11.</w:t>
      </w:r>
      <w:r w:rsidR="00A335A4" w:rsidRPr="00FC0747">
        <w:rPr>
          <w:color w:val="000000"/>
          <w:sz w:val="22"/>
          <w:szCs w:val="22"/>
        </w:rPr>
        <w:t>3</w:t>
      </w:r>
      <w:r w:rsidR="0035335D" w:rsidRPr="00FC0747">
        <w:rPr>
          <w:color w:val="000000"/>
          <w:sz w:val="22"/>
          <w:szCs w:val="22"/>
        </w:rPr>
        <w:t>0</w:t>
      </w:r>
      <w:r w:rsidR="00D75E6E" w:rsidRPr="00FC0747">
        <w:rPr>
          <w:color w:val="000000"/>
          <w:sz w:val="22"/>
          <w:szCs w:val="22"/>
        </w:rPr>
        <w:tab/>
      </w:r>
      <w:r w:rsidR="0035335D" w:rsidRPr="00FC0747">
        <w:rPr>
          <w:color w:val="000000"/>
          <w:sz w:val="22"/>
          <w:szCs w:val="22"/>
        </w:rPr>
        <w:t>Coffee break</w:t>
      </w:r>
    </w:p>
    <w:p w14:paraId="0E2A47C4" w14:textId="599B12A2" w:rsidR="00FE3F75" w:rsidRDefault="00FE3F75" w:rsidP="00067371">
      <w:pPr>
        <w:pStyle w:val="NormalWeb"/>
        <w:rPr>
          <w:color w:val="000000"/>
          <w:sz w:val="22"/>
          <w:szCs w:val="22"/>
        </w:rPr>
      </w:pPr>
    </w:p>
    <w:p w14:paraId="109C74E4" w14:textId="168F1C1A" w:rsidR="00FC0747" w:rsidRPr="00FC0747" w:rsidRDefault="00FC0747" w:rsidP="00067371">
      <w:pPr>
        <w:pStyle w:val="NormalWeb"/>
        <w:rPr>
          <w:color w:val="000000"/>
          <w:sz w:val="22"/>
          <w:szCs w:val="22"/>
        </w:rPr>
      </w:pPr>
    </w:p>
    <w:p w14:paraId="614F17C4" w14:textId="25973FE3" w:rsidR="0035335D" w:rsidRPr="00FC0747" w:rsidRDefault="0035335D" w:rsidP="00067371">
      <w:pPr>
        <w:pStyle w:val="NormalWeb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 xml:space="preserve">12.00 </w:t>
      </w:r>
      <w:r w:rsidR="00D75E6E" w:rsidRPr="00FC0747">
        <w:rPr>
          <w:color w:val="000000"/>
          <w:sz w:val="22"/>
          <w:szCs w:val="22"/>
        </w:rPr>
        <w:tab/>
      </w:r>
      <w:r w:rsidRPr="00FC0747">
        <w:rPr>
          <w:color w:val="000000"/>
          <w:sz w:val="22"/>
          <w:szCs w:val="22"/>
        </w:rPr>
        <w:t>BA Postdoctoral and PG papers II (Chair: Heidi</w:t>
      </w:r>
      <w:r w:rsidR="00067371" w:rsidRPr="00FC0747">
        <w:rPr>
          <w:color w:val="000000"/>
          <w:sz w:val="22"/>
          <w:szCs w:val="22"/>
        </w:rPr>
        <w:t xml:space="preserve"> Mehrkens</w:t>
      </w:r>
      <w:r w:rsidRPr="00FC0747">
        <w:rPr>
          <w:color w:val="000000"/>
          <w:sz w:val="22"/>
          <w:szCs w:val="22"/>
        </w:rPr>
        <w:t>)</w:t>
      </w:r>
    </w:p>
    <w:p w14:paraId="324FACFF" w14:textId="7800ADDD" w:rsidR="0035335D" w:rsidRPr="00FC0747" w:rsidRDefault="0035335D" w:rsidP="00067371">
      <w:pPr>
        <w:pStyle w:val="NormalWeb"/>
        <w:ind w:left="432" w:right="432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Paper 1: Marcel Garboś, ‘Brotherhood Beyond the Borderlands: The “Great Russian nation” in the Polish Federalist Imagination, 1880s-1920s’</w:t>
      </w:r>
    </w:p>
    <w:p w14:paraId="74DE2D71" w14:textId="0558796B" w:rsidR="00D47A16" w:rsidRPr="00FC0747" w:rsidRDefault="0035335D" w:rsidP="00FC0747">
      <w:pPr>
        <w:pStyle w:val="NormalWeb"/>
        <w:ind w:left="432" w:right="432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Paper 2: Erin Benton, ‘But the boy was boneless…’: Disability and Embodied Narratives in Old Norse Literature'</w:t>
      </w:r>
    </w:p>
    <w:p w14:paraId="130FBB4C" w14:textId="4100BD4A" w:rsidR="008E0165" w:rsidRPr="008E0165" w:rsidRDefault="0035335D" w:rsidP="00067371">
      <w:pPr>
        <w:pStyle w:val="NormalWeb"/>
        <w:rPr>
          <w:b/>
          <w:bCs/>
          <w:noProof/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 xml:space="preserve">13.00 </w:t>
      </w:r>
      <w:r w:rsidR="00D75E6E" w:rsidRPr="00FC0747">
        <w:rPr>
          <w:color w:val="000000"/>
          <w:sz w:val="22"/>
          <w:szCs w:val="22"/>
        </w:rPr>
        <w:tab/>
      </w:r>
      <w:r w:rsidRPr="00FC0747">
        <w:rPr>
          <w:color w:val="000000"/>
          <w:sz w:val="22"/>
          <w:szCs w:val="22"/>
        </w:rPr>
        <w:t>Lunch</w:t>
      </w:r>
      <w:r w:rsidR="00B92B1D" w:rsidRPr="00FC0747">
        <w:rPr>
          <w:b/>
          <w:bCs/>
          <w:noProof/>
          <w:color w:val="000000"/>
          <w:sz w:val="22"/>
          <w:szCs w:val="22"/>
        </w:rPr>
        <w:t xml:space="preserve"> </w:t>
      </w:r>
    </w:p>
    <w:p w14:paraId="50B90B56" w14:textId="37ADC24B" w:rsidR="0035335D" w:rsidRPr="00FC0747" w:rsidRDefault="0035335D" w:rsidP="00067371">
      <w:pPr>
        <w:pStyle w:val="NormalWeb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14.00</w:t>
      </w:r>
      <w:r w:rsidR="00D75E6E" w:rsidRPr="00FC0747">
        <w:rPr>
          <w:color w:val="000000"/>
          <w:sz w:val="22"/>
          <w:szCs w:val="22"/>
        </w:rPr>
        <w:tab/>
      </w:r>
      <w:r w:rsidRPr="00FC0747">
        <w:rPr>
          <w:color w:val="000000"/>
          <w:sz w:val="22"/>
          <w:szCs w:val="22"/>
        </w:rPr>
        <w:t>Walk around the Estate</w:t>
      </w:r>
    </w:p>
    <w:p w14:paraId="65F4BE8D" w14:textId="0E0EBB75" w:rsidR="0035335D" w:rsidRPr="00FC0747" w:rsidRDefault="0035335D" w:rsidP="00067371">
      <w:pPr>
        <w:pStyle w:val="NormalWeb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15.00</w:t>
      </w:r>
      <w:r w:rsidR="00D75E6E" w:rsidRPr="00FC0747">
        <w:rPr>
          <w:color w:val="000000"/>
          <w:sz w:val="22"/>
          <w:szCs w:val="22"/>
        </w:rPr>
        <w:tab/>
      </w:r>
      <w:r w:rsidRPr="00FC0747">
        <w:rPr>
          <w:color w:val="000000"/>
          <w:sz w:val="22"/>
          <w:szCs w:val="22"/>
        </w:rPr>
        <w:t xml:space="preserve">Robert Frost and </w:t>
      </w:r>
      <w:r w:rsidR="00FE3F75">
        <w:rPr>
          <w:color w:val="000000"/>
          <w:sz w:val="22"/>
          <w:szCs w:val="22"/>
        </w:rPr>
        <w:t>Pawel Grabowski</w:t>
      </w:r>
      <w:r w:rsidR="00067371" w:rsidRPr="00FC0747">
        <w:rPr>
          <w:color w:val="000000"/>
          <w:sz w:val="22"/>
          <w:szCs w:val="22"/>
        </w:rPr>
        <w:t>,</w:t>
      </w:r>
      <w:r w:rsidRPr="00FC0747">
        <w:rPr>
          <w:color w:val="000000"/>
          <w:sz w:val="22"/>
          <w:szCs w:val="22"/>
        </w:rPr>
        <w:t xml:space="preserve"> ‘Pointers for Working in Archives’</w:t>
      </w:r>
    </w:p>
    <w:p w14:paraId="793F1F08" w14:textId="0F3E3164" w:rsidR="0035335D" w:rsidRPr="00FC0747" w:rsidRDefault="0035335D" w:rsidP="00067371">
      <w:pPr>
        <w:pStyle w:val="NormalWeb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15.45</w:t>
      </w:r>
      <w:r w:rsidR="00D75E6E" w:rsidRPr="00FC0747">
        <w:rPr>
          <w:color w:val="000000"/>
          <w:sz w:val="22"/>
          <w:szCs w:val="22"/>
        </w:rPr>
        <w:tab/>
      </w:r>
      <w:r w:rsidRPr="00FC0747">
        <w:rPr>
          <w:color w:val="000000"/>
          <w:sz w:val="22"/>
          <w:szCs w:val="22"/>
        </w:rPr>
        <w:t>Bill Naphy, ‘How to rework your thesis as a monograph and develop a book proposal’</w:t>
      </w:r>
    </w:p>
    <w:p w14:paraId="750AA6B3" w14:textId="1579411B" w:rsidR="0035335D" w:rsidRPr="00FC0747" w:rsidRDefault="0035335D" w:rsidP="00067371">
      <w:pPr>
        <w:pStyle w:val="NormalWeb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16.45</w:t>
      </w:r>
      <w:r w:rsidR="00D75E6E" w:rsidRPr="00FC0747">
        <w:rPr>
          <w:color w:val="000000"/>
          <w:sz w:val="22"/>
          <w:szCs w:val="22"/>
        </w:rPr>
        <w:tab/>
      </w:r>
      <w:r w:rsidRPr="00FC0747">
        <w:rPr>
          <w:color w:val="000000"/>
          <w:sz w:val="22"/>
          <w:szCs w:val="22"/>
        </w:rPr>
        <w:t>PG papers III (Chair: Aly Macdonald)</w:t>
      </w:r>
    </w:p>
    <w:p w14:paraId="7B82205B" w14:textId="1D33A947" w:rsidR="0035335D" w:rsidRPr="00FC0747" w:rsidRDefault="008E0165" w:rsidP="00B92B1D">
      <w:pPr>
        <w:pStyle w:val="NormalWeb"/>
        <w:ind w:left="432" w:right="432"/>
        <w:rPr>
          <w:color w:val="000000"/>
          <w:sz w:val="22"/>
          <w:szCs w:val="22"/>
        </w:rPr>
      </w:pPr>
      <w:r>
        <w:rPr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738112" behindDoc="0" locked="0" layoutInCell="1" allowOverlap="1" wp14:anchorId="072661FA" wp14:editId="3453553A">
            <wp:simplePos x="0" y="0"/>
            <wp:positionH relativeFrom="column">
              <wp:posOffset>4087495</wp:posOffset>
            </wp:positionH>
            <wp:positionV relativeFrom="paragraph">
              <wp:posOffset>206375</wp:posOffset>
            </wp:positionV>
            <wp:extent cx="2740025" cy="1546225"/>
            <wp:effectExtent l="0" t="0" r="3175" b="3175"/>
            <wp:wrapSquare wrapText="bothSides"/>
            <wp:docPr id="700628397" name="Picture 20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28397" name="Picture 20" descr="A person sitting in a chai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002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35D" w:rsidRPr="00FC0747">
        <w:rPr>
          <w:color w:val="000000"/>
          <w:sz w:val="22"/>
          <w:szCs w:val="22"/>
        </w:rPr>
        <w:t>Arpad Kuffler, ‘Souldiers to the Syrian war': Pre-modern Histories of Scotland and the</w:t>
      </w:r>
      <w:r w:rsidR="00B92B1D" w:rsidRPr="00FC0747">
        <w:rPr>
          <w:color w:val="000000"/>
          <w:sz w:val="22"/>
          <w:szCs w:val="22"/>
        </w:rPr>
        <w:t xml:space="preserve"> </w:t>
      </w:r>
      <w:r w:rsidR="0035335D" w:rsidRPr="00FC0747">
        <w:rPr>
          <w:color w:val="000000"/>
          <w:sz w:val="22"/>
          <w:szCs w:val="22"/>
        </w:rPr>
        <w:t>Crusades, 1527 – 1715’</w:t>
      </w:r>
    </w:p>
    <w:p w14:paraId="4A203B65" w14:textId="61DDDD73" w:rsidR="0035335D" w:rsidRPr="00FC0747" w:rsidRDefault="0035335D" w:rsidP="00067371">
      <w:pPr>
        <w:pStyle w:val="NormalWeb"/>
        <w:ind w:left="432" w:right="432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Cameron Flint, ‘Scots in Strange Places: Scottish Involvement in the New Model Army’</w:t>
      </w:r>
    </w:p>
    <w:p w14:paraId="51936097" w14:textId="7159DA6E" w:rsidR="0035335D" w:rsidRPr="00FC0747" w:rsidRDefault="0035335D" w:rsidP="00067371">
      <w:pPr>
        <w:pStyle w:val="NormalWeb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19.00</w:t>
      </w:r>
      <w:r w:rsidR="00D75E6E" w:rsidRPr="00FC0747">
        <w:rPr>
          <w:color w:val="000000"/>
          <w:sz w:val="22"/>
          <w:szCs w:val="22"/>
        </w:rPr>
        <w:tab/>
      </w:r>
      <w:r w:rsidRPr="00FC0747">
        <w:rPr>
          <w:color w:val="000000"/>
          <w:sz w:val="22"/>
          <w:szCs w:val="22"/>
        </w:rPr>
        <w:t>Dinner</w:t>
      </w:r>
    </w:p>
    <w:p w14:paraId="1DED64F6" w14:textId="2E102760" w:rsidR="0035335D" w:rsidRPr="00FC0747" w:rsidRDefault="0035335D" w:rsidP="00067371">
      <w:pPr>
        <w:pStyle w:val="NormalWeb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20.00</w:t>
      </w:r>
      <w:r w:rsidR="00D75E6E" w:rsidRPr="00FC0747">
        <w:rPr>
          <w:color w:val="000000"/>
          <w:sz w:val="22"/>
          <w:szCs w:val="22"/>
        </w:rPr>
        <w:tab/>
      </w:r>
      <w:r w:rsidRPr="00FC0747">
        <w:rPr>
          <w:color w:val="000000"/>
          <w:sz w:val="22"/>
          <w:szCs w:val="22"/>
        </w:rPr>
        <w:t xml:space="preserve">Live Music: History in Song led by Robert </w:t>
      </w:r>
      <w:r w:rsidR="00067371" w:rsidRPr="00FC0747">
        <w:rPr>
          <w:color w:val="000000"/>
          <w:sz w:val="22"/>
          <w:szCs w:val="22"/>
        </w:rPr>
        <w:t xml:space="preserve">Frost </w:t>
      </w:r>
      <w:r w:rsidRPr="00FC0747">
        <w:rPr>
          <w:color w:val="000000"/>
          <w:sz w:val="22"/>
          <w:szCs w:val="22"/>
        </w:rPr>
        <w:t>and Karin</w:t>
      </w:r>
      <w:r w:rsidR="00067371" w:rsidRPr="00FC0747">
        <w:rPr>
          <w:color w:val="000000"/>
          <w:sz w:val="22"/>
          <w:szCs w:val="22"/>
        </w:rPr>
        <w:t xml:space="preserve"> Friedrich</w:t>
      </w:r>
    </w:p>
    <w:p w14:paraId="47E90683" w14:textId="295048D5" w:rsidR="00BC79DF" w:rsidRDefault="00BC79DF" w:rsidP="00067371">
      <w:pPr>
        <w:pStyle w:val="NormalWeb"/>
        <w:rPr>
          <w:b/>
          <w:bCs/>
          <w:color w:val="000000"/>
          <w:sz w:val="22"/>
          <w:szCs w:val="22"/>
        </w:rPr>
      </w:pPr>
    </w:p>
    <w:p w14:paraId="39A2D7A7" w14:textId="765B90AC" w:rsidR="0035335D" w:rsidRPr="00FC0747" w:rsidRDefault="0035335D" w:rsidP="00067371">
      <w:pPr>
        <w:pStyle w:val="NormalWeb"/>
        <w:rPr>
          <w:b/>
          <w:bCs/>
          <w:color w:val="000000"/>
          <w:sz w:val="22"/>
          <w:szCs w:val="22"/>
        </w:rPr>
      </w:pPr>
      <w:r w:rsidRPr="00FC0747">
        <w:rPr>
          <w:b/>
          <w:bCs/>
          <w:color w:val="000000"/>
          <w:sz w:val="22"/>
          <w:szCs w:val="22"/>
        </w:rPr>
        <w:t>Sunday, 24 March 2024</w:t>
      </w:r>
    </w:p>
    <w:p w14:paraId="3737FCDB" w14:textId="6862ADDC" w:rsidR="0035335D" w:rsidRPr="00FC0747" w:rsidRDefault="00D75E6E" w:rsidP="00067371">
      <w:pPr>
        <w:pStyle w:val="NormalWeb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>0</w:t>
      </w:r>
      <w:r w:rsidR="0035335D" w:rsidRPr="00FC0747">
        <w:rPr>
          <w:color w:val="000000"/>
          <w:sz w:val="22"/>
          <w:szCs w:val="22"/>
        </w:rPr>
        <w:t xml:space="preserve">9.00 </w:t>
      </w:r>
      <w:r w:rsidRPr="00FC0747">
        <w:rPr>
          <w:color w:val="000000"/>
          <w:sz w:val="22"/>
          <w:szCs w:val="22"/>
        </w:rPr>
        <w:tab/>
      </w:r>
      <w:r w:rsidR="0035335D" w:rsidRPr="00FC0747">
        <w:rPr>
          <w:color w:val="000000"/>
          <w:sz w:val="22"/>
          <w:szCs w:val="22"/>
        </w:rPr>
        <w:t>Breakfast</w:t>
      </w:r>
    </w:p>
    <w:p w14:paraId="020D6DE5" w14:textId="4C92DCB4" w:rsidR="008E0165" w:rsidRPr="00FC0747" w:rsidRDefault="0035335D" w:rsidP="00067371">
      <w:pPr>
        <w:pStyle w:val="NormalWeb"/>
        <w:rPr>
          <w:color w:val="000000"/>
          <w:sz w:val="22"/>
          <w:szCs w:val="22"/>
        </w:rPr>
      </w:pPr>
      <w:r w:rsidRPr="00FC0747">
        <w:rPr>
          <w:color w:val="000000"/>
          <w:sz w:val="22"/>
          <w:szCs w:val="22"/>
        </w:rPr>
        <w:t xml:space="preserve">10.15 </w:t>
      </w:r>
      <w:r w:rsidR="00D75E6E" w:rsidRPr="00FC0747">
        <w:rPr>
          <w:color w:val="000000"/>
          <w:sz w:val="22"/>
          <w:szCs w:val="22"/>
        </w:rPr>
        <w:tab/>
      </w:r>
      <w:r w:rsidRPr="00FC0747">
        <w:rPr>
          <w:color w:val="000000"/>
          <w:sz w:val="22"/>
          <w:szCs w:val="22"/>
        </w:rPr>
        <w:t>Laura Mair and Anna Lively, ‘How to navigate postdoc applications and life’</w:t>
      </w:r>
    </w:p>
    <w:p w14:paraId="2604E5A6" w14:textId="1585AAD2" w:rsidR="00067371" w:rsidRPr="00BC79DF" w:rsidRDefault="006627D0" w:rsidP="00BC79DF">
      <w:pPr>
        <w:pStyle w:val="NormalWeb"/>
        <w:rPr>
          <w:color w:val="000000"/>
          <w:sz w:val="22"/>
          <w:szCs w:val="22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84864" behindDoc="0" locked="0" layoutInCell="1" allowOverlap="1" wp14:anchorId="6793B797" wp14:editId="37D0966E">
            <wp:simplePos x="0" y="0"/>
            <wp:positionH relativeFrom="column">
              <wp:posOffset>951230</wp:posOffset>
            </wp:positionH>
            <wp:positionV relativeFrom="paragraph">
              <wp:posOffset>430530</wp:posOffset>
            </wp:positionV>
            <wp:extent cx="4178300" cy="2349500"/>
            <wp:effectExtent l="0" t="0" r="0" b="3810"/>
            <wp:wrapTopAndBottom/>
            <wp:docPr id="1456060446" name="Picture 11" descr="A river flowing through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60446" name="Picture 11" descr="A river flowing through a fores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371" w:rsidRPr="00FC0747">
        <w:rPr>
          <w:color w:val="000000"/>
          <w:sz w:val="22"/>
          <w:szCs w:val="22"/>
        </w:rPr>
        <w:t>12:00</w:t>
      </w:r>
      <w:r w:rsidR="00067371" w:rsidRPr="00FC0747">
        <w:rPr>
          <w:color w:val="000000"/>
          <w:sz w:val="22"/>
          <w:szCs w:val="22"/>
        </w:rPr>
        <w:tab/>
        <w:t>Depart The Burn and transport to train stations</w:t>
      </w:r>
    </w:p>
    <w:p w14:paraId="4750045E" w14:textId="77777777" w:rsidR="006627D0" w:rsidRDefault="001F1DCD" w:rsidP="006627D0">
      <w:pPr>
        <w:spacing w:line="480" w:lineRule="auto"/>
        <w:contextualSpacing/>
        <w:jc w:val="center"/>
        <w:rPr>
          <w:rFonts w:ascii="Times New Roman" w:hAnsi="Times New Roman" w:cs="Times New Roman"/>
          <w:bCs/>
        </w:rPr>
      </w:pPr>
      <w:r w:rsidRPr="002C3767">
        <w:rPr>
          <w:rFonts w:ascii="Times New Roman" w:hAnsi="Times New Roman" w:cs="Times New Roman"/>
          <w:bCs/>
        </w:rPr>
        <w:lastRenderedPageBreak/>
        <w:t>Programme (</w:t>
      </w:r>
      <w:hyperlink r:id="rId26" w:history="1">
        <w:r w:rsidRPr="002C3767">
          <w:rPr>
            <w:rStyle w:val="Hyperlink"/>
            <w:rFonts w:ascii="Times New Roman" w:hAnsi="Times New Roman" w:cs="Times New Roman"/>
            <w:bCs/>
          </w:rPr>
          <w:t>https://theburn.co.uk/academic-retreats/</w:t>
        </w:r>
      </w:hyperlink>
      <w:r w:rsidRPr="002C3767">
        <w:rPr>
          <w:rFonts w:ascii="Times New Roman" w:hAnsi="Times New Roman" w:cs="Times New Roman"/>
          <w:bCs/>
        </w:rPr>
        <w:t>)</w:t>
      </w:r>
    </w:p>
    <w:p w14:paraId="055EFF43" w14:textId="63C454C6" w:rsidR="00B17176" w:rsidRPr="006627D0" w:rsidRDefault="006627D0" w:rsidP="006627D0">
      <w:pPr>
        <w:spacing w:line="480" w:lineRule="auto"/>
        <w:contextualSpacing/>
        <w:rPr>
          <w:rFonts w:ascii="Times New Roman" w:hAnsi="Times New Roman" w:cs="Times New Roman"/>
          <w:bCs/>
        </w:rPr>
      </w:pPr>
      <w:r w:rsidRPr="00FC0747">
        <w:rPr>
          <w:rFonts w:ascii="Times New Roman" w:hAnsi="Times New Roman" w:cs="Times New Roman"/>
          <w:b/>
          <w:bCs/>
          <w:noProof/>
          <w:color w:val="000000"/>
        </w:rPr>
        <w:drawing>
          <wp:anchor distT="0" distB="0" distL="114300" distR="114300" simplePos="0" relativeHeight="251740160" behindDoc="0" locked="0" layoutInCell="1" allowOverlap="1" wp14:anchorId="796EBCF7" wp14:editId="5E3E53F6">
            <wp:simplePos x="0" y="0"/>
            <wp:positionH relativeFrom="column">
              <wp:posOffset>4326890</wp:posOffset>
            </wp:positionH>
            <wp:positionV relativeFrom="paragraph">
              <wp:posOffset>153670</wp:posOffset>
            </wp:positionV>
            <wp:extent cx="1860550" cy="1936750"/>
            <wp:effectExtent l="0" t="0" r="6350" b="6350"/>
            <wp:wrapSquare wrapText="bothSides"/>
            <wp:docPr id="838943581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51207" name="Picture 4" descr="A group of people posing for a phot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371" w:rsidRPr="00BC79DF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35335D" w:rsidRPr="00BC79DF">
        <w:rPr>
          <w:rFonts w:ascii="Times New Roman" w:hAnsi="Times New Roman" w:cs="Times New Roman"/>
          <w:b/>
          <w:bCs/>
          <w:sz w:val="28"/>
          <w:szCs w:val="28"/>
        </w:rPr>
        <w:t xml:space="preserve">articipant </w:t>
      </w:r>
      <w:r w:rsidR="00067371" w:rsidRPr="00BC79DF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35335D" w:rsidRPr="00BC79DF">
        <w:rPr>
          <w:rFonts w:ascii="Times New Roman" w:hAnsi="Times New Roman" w:cs="Times New Roman"/>
          <w:b/>
          <w:bCs/>
          <w:sz w:val="28"/>
          <w:szCs w:val="28"/>
        </w:rPr>
        <w:t>ist</w:t>
      </w:r>
      <w:r w:rsidR="00B17176">
        <w:rPr>
          <w:rFonts w:ascii="Times New Roman" w:hAnsi="Times New Roman" w:cs="Times New Roman"/>
          <w:b/>
          <w:bCs/>
          <w:sz w:val="28"/>
          <w:szCs w:val="28"/>
        </w:rPr>
        <w:t xml:space="preserve"> 2024</w:t>
      </w:r>
    </w:p>
    <w:tbl>
      <w:tblPr>
        <w:tblpPr w:leftFromText="180" w:rightFromText="180" w:vertAnchor="text" w:tblpY="1"/>
        <w:tblOverlap w:val="never"/>
        <w:tblW w:w="6379" w:type="dxa"/>
        <w:tblLook w:val="04A0" w:firstRow="1" w:lastRow="0" w:firstColumn="1" w:lastColumn="0" w:noHBand="0" w:noVBand="1"/>
      </w:tblPr>
      <w:tblGrid>
        <w:gridCol w:w="2880"/>
        <w:gridCol w:w="3499"/>
      </w:tblGrid>
      <w:tr w:rsidR="00BC79DF" w:rsidRPr="00BC79DF" w14:paraId="5DBCDEDA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06D0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Students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2637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Course/Programme</w:t>
            </w:r>
          </w:p>
        </w:tc>
      </w:tr>
      <w:tr w:rsidR="00BC79DF" w:rsidRPr="00BC79DF" w14:paraId="4FC6A5D8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26FD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Benton, Erin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90EC" w14:textId="28134F10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PhD</w:t>
            </w:r>
          </w:p>
        </w:tc>
      </w:tr>
      <w:tr w:rsidR="00BC79DF" w:rsidRPr="00BC79DF" w14:paraId="55904B63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52FD4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Betts, Donna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8A21F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147BF401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03C9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Bonner, Megan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024C" w14:textId="046F3457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MLitt </w:t>
            </w:r>
            <w:r>
              <w:t xml:space="preserve"> </w:t>
            </w:r>
            <w:r w:rsidRPr="00D14D2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Medieval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</w:t>
            </w:r>
            <w:r w:rsidRPr="00D14D2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nd Early Modern Studies</w:t>
            </w:r>
          </w:p>
        </w:tc>
      </w:tr>
      <w:tr w:rsidR="00BC79DF" w:rsidRPr="00BC79DF" w14:paraId="55FD7F98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8E65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DeMarco, Avery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B631" w14:textId="4E5B0756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PhD</w:t>
            </w:r>
          </w:p>
        </w:tc>
      </w:tr>
      <w:tr w:rsidR="00BC79DF" w:rsidRPr="00BC79DF" w14:paraId="6B92D576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4C58E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Dobie, Amanda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C289" w14:textId="7E5278CA" w:rsidR="00BC79DF" w:rsidRPr="00BC79DF" w:rsidRDefault="00CB3A9D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6EBFB518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0BF2" w14:textId="1FABDE6E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3B53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C79DF" w:rsidRPr="00BC79DF" w14:paraId="7E4BFE04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40AB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Ferenczy, John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CFFD" w14:textId="367A674A" w:rsidR="00D14D21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MLitt </w:t>
            </w:r>
            <w:r>
              <w:t xml:space="preserve"> </w:t>
            </w:r>
            <w:r w:rsidRPr="00D14D2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Medieval And Early Modern Studies</w:t>
            </w:r>
          </w:p>
        </w:tc>
      </w:tr>
      <w:tr w:rsidR="00BC79DF" w:rsidRPr="00BC79DF" w14:paraId="469C50E4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C8E1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Flint, Cameron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2918" w14:textId="1FA684D1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PhD</w:t>
            </w:r>
          </w:p>
        </w:tc>
      </w:tr>
      <w:tr w:rsidR="00BC79DF" w:rsidRPr="00BC79DF" w14:paraId="14F7C75A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0621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Gray, Vicky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0EE1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2D96615B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73AF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Grabowski, Pawel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A597" w14:textId="2C550C05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PhD</w:t>
            </w:r>
          </w:p>
        </w:tc>
      </w:tr>
      <w:tr w:rsidR="00BC79DF" w:rsidRPr="00BC79DF" w14:paraId="320BA847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BAAE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Hamilton, Alastair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ACDF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70F98D59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674A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Harper, Neil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3DE7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5258AABE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85A5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Ivanecky, Jakub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DD95" w14:textId="5C326617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MLitt </w:t>
            </w:r>
            <w:r>
              <w:t xml:space="preserve"> </w:t>
            </w:r>
            <w:r w:rsidRPr="00D14D2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Medieval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</w:t>
            </w:r>
            <w:r w:rsidRPr="00D14D2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nd Early Modern Studies</w:t>
            </w:r>
          </w:p>
        </w:tc>
      </w:tr>
      <w:tr w:rsidR="00BC79DF" w:rsidRPr="00BC79DF" w14:paraId="243DCA8F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2067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Kelly, Susan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E00B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3EFAD145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8B24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Kilmartin, Cari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D0F3" w14:textId="4F5541C5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Modern History</w:t>
            </w:r>
          </w:p>
        </w:tc>
      </w:tr>
      <w:tr w:rsidR="00BC79DF" w:rsidRPr="00BC79DF" w14:paraId="4630E87B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197C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Kuffler, Arpad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8695" w14:textId="659960C2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PhD</w:t>
            </w:r>
          </w:p>
        </w:tc>
      </w:tr>
      <w:tr w:rsidR="00BC79DF" w:rsidRPr="00BC79DF" w14:paraId="752B994E" w14:textId="77777777" w:rsidTr="00D14D21">
        <w:trPr>
          <w:trHeight w:val="114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952B" w14:textId="1F80EF84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6E55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BC79DF" w:rsidRPr="00BC79DF" w14:paraId="6BB35D42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2ACA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Llewellyn, Richard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5EF9" w14:textId="4C005A1B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00A2400A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8EE8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Lourenco, Miles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43B5" w14:textId="763C5E02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MLitt Viking &amp; Nordic Studies </w:t>
            </w:r>
          </w:p>
        </w:tc>
      </w:tr>
      <w:tr w:rsidR="00BC79DF" w:rsidRPr="00BC79DF" w14:paraId="5CB65D4C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6578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MacTavish, Alanna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A263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571EC42E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0253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Meiklejohn, Kirsteen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2290" w14:textId="1CC3020D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337E019E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F8B1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Moreau, Elizabeth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924A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456B7BDE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0D0FC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Napier, Graeme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0B12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7868E285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D4AE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Ndwandwe, Sabelo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F9AA" w14:textId="61104D4C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PhD</w:t>
            </w:r>
          </w:p>
        </w:tc>
      </w:tr>
      <w:tr w:rsidR="00BC79DF" w:rsidRPr="00BC79DF" w14:paraId="72795E94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FA94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Robertson, Gordon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001E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4F3058DE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E5252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Robertson, Hannah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E5AF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Scottish Heritage</w:t>
            </w:r>
          </w:p>
        </w:tc>
      </w:tr>
      <w:tr w:rsidR="00BC79DF" w:rsidRPr="00BC79DF" w14:paraId="7750E906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24E1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Strong, Genevieve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7240" w14:textId="11E29201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PhD</w:t>
            </w:r>
          </w:p>
        </w:tc>
      </w:tr>
      <w:tr w:rsidR="00BC79DF" w:rsidRPr="00BC79DF" w14:paraId="6352C0D6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7AF8" w14:textId="77777777" w:rsidR="00BC79DF" w:rsidRP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Van Els, Lynn</w:t>
            </w: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7C99" w14:textId="2A795427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Modern History</w:t>
            </w:r>
          </w:p>
        </w:tc>
      </w:tr>
      <w:tr w:rsidR="00BC79DF" w:rsidRPr="00BC79DF" w14:paraId="1C0E0A80" w14:textId="77777777" w:rsidTr="00D14D21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69760" w14:textId="77777777" w:rsidR="00BC79DF" w:rsidRDefault="00BC79DF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C79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Vassev, Kaloyan</w:t>
            </w:r>
          </w:p>
          <w:p w14:paraId="78BCC7FA" w14:textId="77777777" w:rsidR="00966159" w:rsidRPr="00BC79DF" w:rsidRDefault="00966159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B3C8" w14:textId="6137AAF2" w:rsidR="00BC79DF" w:rsidRPr="00BC79DF" w:rsidRDefault="00D14D21" w:rsidP="00662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MLitt Modern History</w:t>
            </w:r>
          </w:p>
        </w:tc>
      </w:tr>
    </w:tbl>
    <w:p w14:paraId="497BD03C" w14:textId="3DE675B9" w:rsidR="00BC79DF" w:rsidRDefault="006627D0" w:rsidP="002E700E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color w:val="000000"/>
        </w:rPr>
        <w:drawing>
          <wp:anchor distT="0" distB="0" distL="114300" distR="114300" simplePos="0" relativeHeight="251742208" behindDoc="0" locked="0" layoutInCell="1" allowOverlap="1" wp14:anchorId="04F3615A" wp14:editId="462CD346">
            <wp:simplePos x="0" y="0"/>
            <wp:positionH relativeFrom="column">
              <wp:posOffset>4679950</wp:posOffset>
            </wp:positionH>
            <wp:positionV relativeFrom="paragraph">
              <wp:posOffset>2075180</wp:posOffset>
            </wp:positionV>
            <wp:extent cx="1333500" cy="1675765"/>
            <wp:effectExtent l="0" t="0" r="0" b="635"/>
            <wp:wrapSquare wrapText="bothSides"/>
            <wp:docPr id="1421888471" name="Picture 21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88471" name="Picture 21" descr="A person sitting on a couch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743232" behindDoc="0" locked="0" layoutInCell="1" allowOverlap="1" wp14:anchorId="155AF132" wp14:editId="703AFC98">
            <wp:simplePos x="0" y="0"/>
            <wp:positionH relativeFrom="column">
              <wp:posOffset>4678680</wp:posOffset>
            </wp:positionH>
            <wp:positionV relativeFrom="paragraph">
              <wp:posOffset>4253230</wp:posOffset>
            </wp:positionV>
            <wp:extent cx="1282700" cy="1831975"/>
            <wp:effectExtent l="0" t="0" r="0" b="0"/>
            <wp:wrapSquare wrapText="bothSides"/>
            <wp:docPr id="1899130046" name="Picture 1" descr="A person sitting on a couch wa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30046" name="Picture 1" descr="A person sitting on a couch wav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744256" behindDoc="0" locked="0" layoutInCell="1" allowOverlap="1" wp14:anchorId="4310E0FD" wp14:editId="3D794438">
            <wp:simplePos x="0" y="0"/>
            <wp:positionH relativeFrom="column">
              <wp:posOffset>4183380</wp:posOffset>
            </wp:positionH>
            <wp:positionV relativeFrom="paragraph">
              <wp:posOffset>6611620</wp:posOffset>
            </wp:positionV>
            <wp:extent cx="2006600" cy="1504950"/>
            <wp:effectExtent l="0" t="0" r="0" b="6350"/>
            <wp:wrapSquare wrapText="bothSides"/>
            <wp:docPr id="1317901041" name="Picture 3" descr="Two wome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01041" name="Picture 3" descr="Two women sitting on a couch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760" w:type="dxa"/>
        <w:tblLook w:val="04A0" w:firstRow="1" w:lastRow="0" w:firstColumn="1" w:lastColumn="0" w:noHBand="0" w:noVBand="1"/>
      </w:tblPr>
      <w:tblGrid>
        <w:gridCol w:w="2880"/>
        <w:gridCol w:w="2880"/>
      </w:tblGrid>
      <w:tr w:rsidR="00B17176" w:rsidRPr="00B17176" w14:paraId="2C56853C" w14:textId="77777777" w:rsidTr="00B17176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709F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Armstrong, Jackson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7594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DHPA Faculty</w:t>
            </w:r>
          </w:p>
        </w:tc>
      </w:tr>
      <w:tr w:rsidR="00B17176" w:rsidRPr="00B17176" w14:paraId="15EDE582" w14:textId="77777777" w:rsidTr="00B17176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19CE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Bow, Brad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A07F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DHPA Faculty</w:t>
            </w:r>
          </w:p>
        </w:tc>
      </w:tr>
      <w:tr w:rsidR="00B17176" w:rsidRPr="00B17176" w14:paraId="2925886F" w14:textId="77777777" w:rsidTr="00B17176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56A2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Friedrich, Karin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7DB5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DHPA Faculty</w:t>
            </w:r>
          </w:p>
        </w:tc>
      </w:tr>
      <w:tr w:rsidR="00B17176" w:rsidRPr="00B17176" w14:paraId="3DC11EF7" w14:textId="77777777" w:rsidTr="00B17176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D195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Frost, Robert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1100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DHPA Faculty</w:t>
            </w:r>
          </w:p>
        </w:tc>
      </w:tr>
      <w:tr w:rsidR="00B17176" w:rsidRPr="00B17176" w14:paraId="357C3717" w14:textId="77777777" w:rsidTr="00B17176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CE23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Garbos, Marcel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D77A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DHPA Faculty</w:t>
            </w:r>
          </w:p>
        </w:tc>
      </w:tr>
      <w:tr w:rsidR="00B17176" w:rsidRPr="00B17176" w14:paraId="3B0814FA" w14:textId="77777777" w:rsidTr="00B17176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A4A0A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Lively, Anna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755ED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DHPA Faculty</w:t>
            </w:r>
          </w:p>
        </w:tc>
      </w:tr>
      <w:tr w:rsidR="00B17176" w:rsidRPr="00B17176" w14:paraId="576284BD" w14:textId="77777777" w:rsidTr="00B17176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9748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Naphy, Bill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848B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DHPA Faculty</w:t>
            </w:r>
          </w:p>
        </w:tc>
      </w:tr>
      <w:tr w:rsidR="00B17176" w:rsidRPr="00B17176" w14:paraId="580FD730" w14:textId="77777777" w:rsidTr="00B17176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21FF" w14:textId="10FAACE6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Macdonald, Aly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1D95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DHPA Faculty</w:t>
            </w:r>
          </w:p>
        </w:tc>
      </w:tr>
      <w:tr w:rsidR="00B17176" w:rsidRPr="00B17176" w14:paraId="4E0445B5" w14:textId="77777777" w:rsidTr="00B17176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2227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Mair, Laura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2A94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DHPA Faculty</w:t>
            </w:r>
          </w:p>
        </w:tc>
      </w:tr>
      <w:tr w:rsidR="00B17176" w:rsidRPr="00B17176" w14:paraId="79047915" w14:textId="77777777" w:rsidTr="00B17176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17B5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Mehrkens, Heidi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4442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DHPA Faculty</w:t>
            </w:r>
          </w:p>
        </w:tc>
      </w:tr>
      <w:tr w:rsidR="00B17176" w:rsidRPr="00B17176" w14:paraId="075F003A" w14:textId="77777777" w:rsidTr="00B17176">
        <w:trPr>
          <w:trHeight w:val="3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040E" w14:textId="2B9EA2FD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Walsh, Owen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5670" w14:textId="77777777" w:rsidR="00B17176" w:rsidRPr="00B17176" w:rsidRDefault="00B17176" w:rsidP="00B171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B1717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DHPA Faculty</w:t>
            </w:r>
          </w:p>
        </w:tc>
      </w:tr>
    </w:tbl>
    <w:p w14:paraId="3EFB0126" w14:textId="354BC5E9" w:rsidR="00BC79DF" w:rsidRPr="00FC0747" w:rsidRDefault="00BC79DF" w:rsidP="002E700E">
      <w:pPr>
        <w:spacing w:after="0" w:line="240" w:lineRule="auto"/>
        <w:rPr>
          <w:rFonts w:ascii="Times New Roman" w:hAnsi="Times New Roman" w:cs="Times New Roman"/>
        </w:rPr>
      </w:pPr>
    </w:p>
    <w:sectPr w:rsidR="00BC79DF" w:rsidRPr="00FC0747" w:rsidSect="00592635">
      <w:pgSz w:w="11906" w:h="16838" w:code="9"/>
      <w:pgMar w:top="1152" w:right="1152" w:bottom="341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723F8" w14:textId="77777777" w:rsidR="00592635" w:rsidRDefault="00592635" w:rsidP="0003362A">
      <w:pPr>
        <w:spacing w:after="0" w:line="240" w:lineRule="auto"/>
      </w:pPr>
      <w:r>
        <w:separator/>
      </w:r>
    </w:p>
  </w:endnote>
  <w:endnote w:type="continuationSeparator" w:id="0">
    <w:p w14:paraId="77785CCA" w14:textId="77777777" w:rsidR="00592635" w:rsidRDefault="00592635" w:rsidP="00033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49342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1B8737" w14:textId="62791919" w:rsidR="00E63457" w:rsidRDefault="00E63457" w:rsidP="004150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B6710A" w14:textId="77777777" w:rsidR="00E63457" w:rsidRDefault="00E63457" w:rsidP="00E6345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247914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4B6DB0" w14:textId="57A8C41C" w:rsidR="00E63457" w:rsidRDefault="00E63457" w:rsidP="004150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FFA4ACC" w14:textId="0FB04BCF" w:rsidR="0003362A" w:rsidRPr="008A7BF0" w:rsidRDefault="0003362A" w:rsidP="00E63457">
    <w:pPr>
      <w:pStyle w:val="Footer"/>
      <w:ind w:right="360"/>
      <w:jc w:val="right"/>
      <w:rPr>
        <w:sz w:val="20"/>
        <w:szCs w:val="20"/>
      </w:rPr>
    </w:pPr>
  </w:p>
  <w:p w14:paraId="66F04FCF" w14:textId="77777777" w:rsidR="0003362A" w:rsidRDefault="000336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73AE5" w14:textId="77777777" w:rsidR="00592635" w:rsidRDefault="00592635" w:rsidP="0003362A">
      <w:pPr>
        <w:spacing w:after="0" w:line="240" w:lineRule="auto"/>
      </w:pPr>
      <w:r>
        <w:separator/>
      </w:r>
    </w:p>
  </w:footnote>
  <w:footnote w:type="continuationSeparator" w:id="0">
    <w:p w14:paraId="4E084BC0" w14:textId="77777777" w:rsidR="00592635" w:rsidRDefault="00592635" w:rsidP="00033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751F70"/>
    <w:multiLevelType w:val="hybridMultilevel"/>
    <w:tmpl w:val="17AEF5B6"/>
    <w:lvl w:ilvl="0" w:tplc="5EF2077A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37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050"/>
    <w:rsid w:val="0003362A"/>
    <w:rsid w:val="00057B6D"/>
    <w:rsid w:val="00067371"/>
    <w:rsid w:val="000C5E4A"/>
    <w:rsid w:val="00106218"/>
    <w:rsid w:val="001312B4"/>
    <w:rsid w:val="0016288D"/>
    <w:rsid w:val="001C0780"/>
    <w:rsid w:val="001F1DCD"/>
    <w:rsid w:val="00200CB9"/>
    <w:rsid w:val="00207ACA"/>
    <w:rsid w:val="0022714F"/>
    <w:rsid w:val="00261529"/>
    <w:rsid w:val="00296A97"/>
    <w:rsid w:val="002E700E"/>
    <w:rsid w:val="003251F7"/>
    <w:rsid w:val="003361C3"/>
    <w:rsid w:val="0035335D"/>
    <w:rsid w:val="003561A0"/>
    <w:rsid w:val="003733A8"/>
    <w:rsid w:val="003A2F9C"/>
    <w:rsid w:val="003C71AC"/>
    <w:rsid w:val="003D3BF0"/>
    <w:rsid w:val="00411EDC"/>
    <w:rsid w:val="00471369"/>
    <w:rsid w:val="00492977"/>
    <w:rsid w:val="00497FDF"/>
    <w:rsid w:val="004A271B"/>
    <w:rsid w:val="004B0541"/>
    <w:rsid w:val="004B4428"/>
    <w:rsid w:val="004C1D01"/>
    <w:rsid w:val="004E6AAA"/>
    <w:rsid w:val="004F11D6"/>
    <w:rsid w:val="004F5A6A"/>
    <w:rsid w:val="005160F4"/>
    <w:rsid w:val="00563D63"/>
    <w:rsid w:val="00565583"/>
    <w:rsid w:val="005744C2"/>
    <w:rsid w:val="005759CD"/>
    <w:rsid w:val="00592635"/>
    <w:rsid w:val="005D45C4"/>
    <w:rsid w:val="005E0D56"/>
    <w:rsid w:val="005F4C80"/>
    <w:rsid w:val="006627D0"/>
    <w:rsid w:val="0066703A"/>
    <w:rsid w:val="00675ADA"/>
    <w:rsid w:val="00686781"/>
    <w:rsid w:val="0069664D"/>
    <w:rsid w:val="006B1C0F"/>
    <w:rsid w:val="0073690B"/>
    <w:rsid w:val="0074058A"/>
    <w:rsid w:val="00747821"/>
    <w:rsid w:val="00750606"/>
    <w:rsid w:val="007776C3"/>
    <w:rsid w:val="007B0649"/>
    <w:rsid w:val="008264B3"/>
    <w:rsid w:val="00836A4A"/>
    <w:rsid w:val="00857F9E"/>
    <w:rsid w:val="008A7BF0"/>
    <w:rsid w:val="008B49A3"/>
    <w:rsid w:val="008C7DCB"/>
    <w:rsid w:val="008E0165"/>
    <w:rsid w:val="008E548A"/>
    <w:rsid w:val="008F5541"/>
    <w:rsid w:val="009022FE"/>
    <w:rsid w:val="00930A7B"/>
    <w:rsid w:val="0093672B"/>
    <w:rsid w:val="00946171"/>
    <w:rsid w:val="00966159"/>
    <w:rsid w:val="009762A6"/>
    <w:rsid w:val="009911C7"/>
    <w:rsid w:val="009B4BB2"/>
    <w:rsid w:val="009C14C5"/>
    <w:rsid w:val="009C2CE5"/>
    <w:rsid w:val="009D2680"/>
    <w:rsid w:val="009F23A9"/>
    <w:rsid w:val="00A335A4"/>
    <w:rsid w:val="00A34F2A"/>
    <w:rsid w:val="00A40D1B"/>
    <w:rsid w:val="00A540AD"/>
    <w:rsid w:val="00A86AE8"/>
    <w:rsid w:val="00B007AE"/>
    <w:rsid w:val="00B17176"/>
    <w:rsid w:val="00B2049E"/>
    <w:rsid w:val="00B35A68"/>
    <w:rsid w:val="00B47B15"/>
    <w:rsid w:val="00B54E80"/>
    <w:rsid w:val="00B56A3E"/>
    <w:rsid w:val="00B62EA5"/>
    <w:rsid w:val="00B67B6D"/>
    <w:rsid w:val="00B92B1D"/>
    <w:rsid w:val="00BB41E6"/>
    <w:rsid w:val="00BC79DF"/>
    <w:rsid w:val="00C00E59"/>
    <w:rsid w:val="00C25C02"/>
    <w:rsid w:val="00C80050"/>
    <w:rsid w:val="00C8168E"/>
    <w:rsid w:val="00CB3A9D"/>
    <w:rsid w:val="00D1441A"/>
    <w:rsid w:val="00D14D21"/>
    <w:rsid w:val="00D43C12"/>
    <w:rsid w:val="00D452B3"/>
    <w:rsid w:val="00D47A16"/>
    <w:rsid w:val="00D5614B"/>
    <w:rsid w:val="00D75E6E"/>
    <w:rsid w:val="00D971BC"/>
    <w:rsid w:val="00DA34EF"/>
    <w:rsid w:val="00DD1550"/>
    <w:rsid w:val="00DF102C"/>
    <w:rsid w:val="00DF3C97"/>
    <w:rsid w:val="00E022D9"/>
    <w:rsid w:val="00E07224"/>
    <w:rsid w:val="00E63457"/>
    <w:rsid w:val="00E70ADF"/>
    <w:rsid w:val="00E8149F"/>
    <w:rsid w:val="00EB3162"/>
    <w:rsid w:val="00EE2D97"/>
    <w:rsid w:val="00F4511B"/>
    <w:rsid w:val="00F6011D"/>
    <w:rsid w:val="00F70CDD"/>
    <w:rsid w:val="00F9177F"/>
    <w:rsid w:val="00FA03F4"/>
    <w:rsid w:val="00FA569D"/>
    <w:rsid w:val="00FC0747"/>
    <w:rsid w:val="00FE0DD2"/>
    <w:rsid w:val="00FE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C6553"/>
  <w15:chartTrackingRefBased/>
  <w15:docId w15:val="{BFAFBBD8-6EFB-4F07-93BC-3267B557A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02C"/>
    <w:pPr>
      <w:spacing w:after="200" w:line="276" w:lineRule="auto"/>
    </w:pPr>
    <w:rPr>
      <w:rFonts w:ascii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10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102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47B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7B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7B15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7B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7B15"/>
    <w:rPr>
      <w:rFonts w:asciiTheme="minorHAnsi" w:hAnsiTheme="minorHAnsi" w:cstheme="minorBid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C1D01"/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33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62A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33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62A"/>
    <w:rPr>
      <w:rFonts w:ascii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353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6011D"/>
    <w:pPr>
      <w:ind w:left="720"/>
      <w:contextualSpacing/>
    </w:pPr>
  </w:style>
  <w:style w:type="table" w:styleId="TableGrid">
    <w:name w:val="Table Grid"/>
    <w:basedOn w:val="TableNormal"/>
    <w:uiPriority w:val="39"/>
    <w:rsid w:val="00BC7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63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theburn.co.uk/academic-retreat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hyperlink" Target="https://theburn.co.uk/academic-retreats/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bdn.ac.uk/sdhp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E014F-DB2B-4286-A0AF-E1F397B68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1097</Words>
  <Characters>6259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Betts</dc:creator>
  <cp:keywords/>
  <dc:description/>
  <cp:lastModifiedBy>Brown, Gillian</cp:lastModifiedBy>
  <cp:revision>2</cp:revision>
  <dcterms:created xsi:type="dcterms:W3CDTF">2024-03-27T10:15:00Z</dcterms:created>
  <dcterms:modified xsi:type="dcterms:W3CDTF">2024-03-27T10:15:00Z</dcterms:modified>
</cp:coreProperties>
</file>