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94205" w14:textId="77777777" w:rsidR="00D526E3" w:rsidRDefault="00D526E3" w:rsidP="00D526E3">
      <w:pPr>
        <w:pStyle w:val="Default"/>
      </w:pPr>
    </w:p>
    <w:p w14:paraId="713B7A55" w14:textId="34D6B753" w:rsidR="007B3414" w:rsidRPr="00D526E3" w:rsidRDefault="00D526E3" w:rsidP="00D526E3">
      <w:pPr>
        <w:autoSpaceDE w:val="0"/>
        <w:autoSpaceDN w:val="0"/>
        <w:adjustRightInd w:val="0"/>
        <w:spacing w:after="0" w:line="240" w:lineRule="auto"/>
        <w:jc w:val="center"/>
        <w:rPr>
          <w:rFonts w:ascii="Times New Roman" w:hAnsi="Times New Roman" w:cs="Times New Roman"/>
          <w:sz w:val="28"/>
          <w:szCs w:val="28"/>
        </w:rPr>
      </w:pPr>
      <w:r w:rsidRPr="00D526E3">
        <w:rPr>
          <w:sz w:val="28"/>
          <w:szCs w:val="28"/>
        </w:rPr>
        <w:t xml:space="preserve"> </w:t>
      </w:r>
      <w:r w:rsidRPr="00D526E3">
        <w:rPr>
          <w:b/>
          <w:bCs/>
          <w:sz w:val="28"/>
          <w:szCs w:val="28"/>
        </w:rPr>
        <w:t>THE IMPACT OF THE 2016 LAND REFORM (SCOTLAND) ACT ON THE RELATIONSHIP BETWEEN LANDLORDS AND TENANTS IN AGRICULTURE</w:t>
      </w:r>
    </w:p>
    <w:p w14:paraId="34B832DF" w14:textId="77777777" w:rsidR="00D526E3" w:rsidRDefault="00D526E3" w:rsidP="007B3414">
      <w:pPr>
        <w:autoSpaceDE w:val="0"/>
        <w:autoSpaceDN w:val="0"/>
        <w:adjustRightInd w:val="0"/>
        <w:spacing w:after="0" w:line="240" w:lineRule="auto"/>
        <w:jc w:val="center"/>
        <w:rPr>
          <w:rFonts w:ascii="Times New Roman" w:hAnsi="Times New Roman" w:cs="Times New Roman"/>
          <w:sz w:val="24"/>
          <w:szCs w:val="24"/>
        </w:rPr>
      </w:pPr>
    </w:p>
    <w:p w14:paraId="2D4E2BFA" w14:textId="3E754A82" w:rsidR="007B3414" w:rsidRDefault="00D526E3" w:rsidP="007B341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Hector Inglis</w:t>
      </w:r>
    </w:p>
    <w:p w14:paraId="32928B42" w14:textId="3AF54103" w:rsidR="007B3414" w:rsidRDefault="007B3414" w:rsidP="007B3414">
      <w:pPr>
        <w:autoSpaceDE w:val="0"/>
        <w:autoSpaceDN w:val="0"/>
        <w:adjustRightInd w:val="0"/>
        <w:spacing w:after="0" w:line="240" w:lineRule="auto"/>
        <w:jc w:val="center"/>
        <w:rPr>
          <w:rFonts w:ascii="Times New Roman" w:hAnsi="Times New Roman" w:cs="Times New Roman"/>
          <w:sz w:val="24"/>
          <w:szCs w:val="24"/>
        </w:rPr>
      </w:pPr>
    </w:p>
    <w:p w14:paraId="6DCBE85A" w14:textId="50019AE4" w:rsidR="007B3414" w:rsidRDefault="007B3414" w:rsidP="007B341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072B23">
        <w:rPr>
          <w:rFonts w:ascii="Times New Roman" w:hAnsi="Times New Roman" w:cs="Times New Roman"/>
          <w:sz w:val="24"/>
          <w:szCs w:val="24"/>
        </w:rPr>
        <w:t>2</w:t>
      </w:r>
    </w:p>
    <w:p w14:paraId="4F413107" w14:textId="77777777" w:rsidR="007B3414" w:rsidRDefault="007B3414" w:rsidP="007B3414">
      <w:pPr>
        <w:autoSpaceDE w:val="0"/>
        <w:autoSpaceDN w:val="0"/>
        <w:adjustRightInd w:val="0"/>
        <w:spacing w:after="0" w:line="240" w:lineRule="auto"/>
        <w:rPr>
          <w:rFonts w:ascii="Times New Roman" w:hAnsi="Times New Roman" w:cs="Times New Roman"/>
          <w:sz w:val="24"/>
          <w:szCs w:val="24"/>
        </w:rPr>
      </w:pPr>
    </w:p>
    <w:p w14:paraId="5851FDE9" w14:textId="77777777" w:rsidR="00D526E3" w:rsidRPr="00D526E3" w:rsidRDefault="00D526E3" w:rsidP="00D526E3">
      <w:pPr>
        <w:pStyle w:val="Default"/>
      </w:pPr>
      <w:r w:rsidRPr="00D526E3">
        <w:t xml:space="preserve">The 2016 Land Reform (Scotland) Act was a defining piece of legislation that impacted rural Scotland. The Act follows on from the 2003 Land Reform (Scotland) Act and 2003 AHA which both looked to address the concentration of land ownership in Scotland. The legislation that has been introduced around land reform has impacted the relationship between landlords and tenants and this dissertation </w:t>
      </w:r>
      <w:proofErr w:type="gramStart"/>
      <w:r w:rsidRPr="00D526E3">
        <w:t>looks into</w:t>
      </w:r>
      <w:proofErr w:type="gramEnd"/>
      <w:r w:rsidRPr="00D526E3">
        <w:t xml:space="preserve"> this. </w:t>
      </w:r>
    </w:p>
    <w:p w14:paraId="513D9E00" w14:textId="5C86C8FB" w:rsidR="007B3414" w:rsidRPr="00D526E3" w:rsidRDefault="00D526E3" w:rsidP="00D526E3">
      <w:pPr>
        <w:autoSpaceDE w:val="0"/>
        <w:autoSpaceDN w:val="0"/>
        <w:adjustRightInd w:val="0"/>
        <w:spacing w:after="0" w:line="240" w:lineRule="auto"/>
        <w:rPr>
          <w:sz w:val="24"/>
          <w:szCs w:val="24"/>
        </w:rPr>
      </w:pPr>
      <w:r w:rsidRPr="00D526E3">
        <w:rPr>
          <w:sz w:val="24"/>
          <w:szCs w:val="24"/>
        </w:rPr>
        <w:t>The Scottish Government hoped that the Act would improve the relationship between landlords and tenants in agriculture and from the responses generated by this dissertation the general feeling is that the Act has had a positive impact. However, whilst there are aspects of the Act that have been beneficial, such as the introduction of the Tenant Farming Commissioner, not all of it has been well received, as seen with the proposal to amend the rent review procedure.</w:t>
      </w:r>
    </w:p>
    <w:sectPr w:rsidR="007B3414" w:rsidRPr="00D5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14"/>
    <w:rsid w:val="00072B23"/>
    <w:rsid w:val="007B3414"/>
    <w:rsid w:val="00967C94"/>
    <w:rsid w:val="00C64387"/>
    <w:rsid w:val="00D52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956B"/>
  <w15:chartTrackingRefBased/>
  <w15:docId w15:val="{242342CD-26AA-4369-AC41-5FE60823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26E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Prager, Katrin</dc:creator>
  <cp:keywords/>
  <dc:description/>
  <cp:lastModifiedBy>Prager, Katrin</cp:lastModifiedBy>
  <cp:revision>3</cp:revision>
  <dcterms:created xsi:type="dcterms:W3CDTF">2023-01-14T21:27:00Z</dcterms:created>
  <dcterms:modified xsi:type="dcterms:W3CDTF">2023-01-14T21:30:00Z</dcterms:modified>
</cp:coreProperties>
</file>