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A20" w:rsidRPr="00123A20" w:rsidRDefault="00123A20">
      <w:pPr>
        <w:rPr>
          <w:b/>
        </w:rPr>
      </w:pPr>
      <w:proofErr w:type="spellStart"/>
      <w:r w:rsidRPr="00123A20">
        <w:rPr>
          <w:b/>
        </w:rPr>
        <w:t>Heledd</w:t>
      </w:r>
      <w:proofErr w:type="spellEnd"/>
      <w:r w:rsidRPr="00123A20">
        <w:rPr>
          <w:b/>
        </w:rPr>
        <w:t xml:space="preserve"> </w:t>
      </w:r>
      <w:proofErr w:type="spellStart"/>
      <w:r w:rsidRPr="00123A20">
        <w:rPr>
          <w:b/>
        </w:rPr>
        <w:t>Rheinallt</w:t>
      </w:r>
      <w:proofErr w:type="spellEnd"/>
      <w:r w:rsidRPr="00123A20">
        <w:rPr>
          <w:b/>
        </w:rPr>
        <w:t xml:space="preserve"> </w:t>
      </w:r>
      <w:r>
        <w:rPr>
          <w:b/>
        </w:rPr>
        <w:t>(2018)</w:t>
      </w:r>
    </w:p>
    <w:p w:rsidR="00263930" w:rsidRPr="00123A20" w:rsidRDefault="00123A20" w:rsidP="00123A20">
      <w:pPr>
        <w:pStyle w:val="Heading1"/>
        <w:rPr>
          <w:b/>
        </w:rPr>
      </w:pPr>
      <w:r w:rsidRPr="00123A20">
        <w:rPr>
          <w:b/>
        </w:rPr>
        <w:t xml:space="preserve">Determining willingness to pay for the reintroduction of the Eurasian lynx (Lynx lynx) to Scotland </w:t>
      </w:r>
      <w:bookmarkStart w:id="0" w:name="_GoBack"/>
      <w:bookmarkEnd w:id="0"/>
    </w:p>
    <w:p w:rsidR="00123A20" w:rsidRDefault="00123A20"/>
    <w:p w:rsidR="00123A20" w:rsidRDefault="00123A20" w:rsidP="00123A20">
      <w:r>
        <w:t>Directive 92/43/EEC, known as the Habitats Directive, obligates member states to</w:t>
      </w:r>
    </w:p>
    <w:p w:rsidR="00123A20" w:rsidRDefault="00123A20" w:rsidP="00123A20">
      <w:r>
        <w:t xml:space="preserve">consider reintroduction of certain species. The Eurasian lynx </w:t>
      </w:r>
      <w:proofErr w:type="spellStart"/>
      <w:r>
        <w:t>Lynx</w:t>
      </w:r>
      <w:proofErr w:type="spellEnd"/>
      <w:r>
        <w:t xml:space="preserve"> </w:t>
      </w:r>
      <w:proofErr w:type="spellStart"/>
      <w:r>
        <w:t>lynx</w:t>
      </w:r>
      <w:proofErr w:type="spellEnd"/>
      <w:r>
        <w:t xml:space="preserve"> was a native</w:t>
      </w:r>
    </w:p>
    <w:p w:rsidR="00123A20" w:rsidRDefault="00123A20" w:rsidP="00123A20">
      <w:r>
        <w:t>species to Scotland until it was made extinct and its reintroduction has now been subject</w:t>
      </w:r>
    </w:p>
    <w:p w:rsidR="00123A20" w:rsidRDefault="00123A20" w:rsidP="00123A20">
      <w:r>
        <w:t>to discussion in recent times. Lynx Trust UK claims that the public is in favour of this</w:t>
      </w:r>
    </w:p>
    <w:p w:rsidR="00123A20" w:rsidRDefault="00123A20" w:rsidP="00123A20">
      <w:r>
        <w:t>action. This study builds on the literature on lynx reintroduction by ascertaining an</w:t>
      </w:r>
    </w:p>
    <w:p w:rsidR="00123A20" w:rsidRDefault="00123A20" w:rsidP="00123A20">
      <w:r>
        <w:t>economic value of £17 per annum for lynx reintroduction to the highlands of Scotland.</w:t>
      </w:r>
    </w:p>
    <w:p w:rsidR="00123A20" w:rsidRDefault="00123A20" w:rsidP="00123A20">
      <w:r>
        <w:t>This figure was obtained by electronic dissemination of a willingness-to-pay</w:t>
      </w:r>
    </w:p>
    <w:p w:rsidR="00123A20" w:rsidRDefault="00123A20" w:rsidP="00123A20">
      <w:r>
        <w:t>questionnaire to the Scottish public. The questionnaire included questions on respondent</w:t>
      </w:r>
    </w:p>
    <w:p w:rsidR="00123A20" w:rsidRDefault="00123A20" w:rsidP="00123A20">
      <w:r>
        <w:t>characteristics and statistical analysis of the data was undertaken to determine which</w:t>
      </w:r>
    </w:p>
    <w:p w:rsidR="00123A20" w:rsidRDefault="00123A20" w:rsidP="00123A20">
      <w:r>
        <w:t>factors were related to a higher level of agreement with lynx reintroduction and a higher</w:t>
      </w:r>
    </w:p>
    <w:p w:rsidR="00123A20" w:rsidRDefault="00123A20" w:rsidP="00123A20">
      <w:r>
        <w:t>willingness-to-pay figure. The study recommends that the feasibility of lynx</w:t>
      </w:r>
    </w:p>
    <w:p w:rsidR="00123A20" w:rsidRDefault="00123A20" w:rsidP="00123A20">
      <w:r>
        <w:t>reintroduction is considered given the high economic value placed on the lynx by</w:t>
      </w:r>
    </w:p>
    <w:p w:rsidR="00123A20" w:rsidRDefault="00123A20" w:rsidP="00123A20">
      <w:r>
        <w:t>respondents and makes suggestions for the content of any future policy on a programme</w:t>
      </w:r>
    </w:p>
    <w:p w:rsidR="00123A20" w:rsidRDefault="00123A20" w:rsidP="00123A20">
      <w:r>
        <w:t>for lynx reintroduction.</w:t>
      </w:r>
    </w:p>
    <w:sectPr w:rsidR="00123A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20"/>
    <w:rsid w:val="0010577B"/>
    <w:rsid w:val="00123A20"/>
    <w:rsid w:val="00236F24"/>
    <w:rsid w:val="009027F8"/>
    <w:rsid w:val="00CC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1D810"/>
  <w15:chartTrackingRefBased/>
  <w15:docId w15:val="{A63DB6DA-4DDC-40FC-9DD7-D72E6334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A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A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1085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Prager</dc:creator>
  <cp:keywords/>
  <dc:description/>
  <cp:lastModifiedBy>Katrin Prager</cp:lastModifiedBy>
  <cp:revision>1</cp:revision>
  <dcterms:created xsi:type="dcterms:W3CDTF">2019-07-02T18:20:00Z</dcterms:created>
  <dcterms:modified xsi:type="dcterms:W3CDTF">2019-07-02T18:22:00Z</dcterms:modified>
</cp:coreProperties>
</file>