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8D8DBF" w14:textId="77777777" w:rsidR="002C4B0A" w:rsidRDefault="002C4B0A" w:rsidP="002C4B0A">
      <w:pPr>
        <w:spacing w:before="240" w:after="0" w:line="360" w:lineRule="auto"/>
        <w:jc w:val="center"/>
        <w:rPr>
          <w:rFonts w:ascii="Lucida Handwriting" w:hAnsi="Lucida Handwriting" w:cs="Times New Roman"/>
          <w:color w:val="0070C0"/>
          <w:sz w:val="36"/>
          <w:szCs w:val="36"/>
        </w:rPr>
      </w:pPr>
    </w:p>
    <w:p w14:paraId="48538BA5" w14:textId="77777777" w:rsidR="009700F0" w:rsidRDefault="004B54ED" w:rsidP="002C4B0A">
      <w:pPr>
        <w:spacing w:before="240" w:after="0" w:line="480" w:lineRule="auto"/>
        <w:jc w:val="center"/>
        <w:rPr>
          <w:rFonts w:ascii="Lucida Handwriting" w:hAnsi="Lucida Handwriting" w:cs="Times New Roman"/>
          <w:color w:val="0070C0"/>
          <w:sz w:val="36"/>
          <w:szCs w:val="36"/>
        </w:rPr>
      </w:pPr>
      <w:r>
        <w:rPr>
          <w:rFonts w:ascii="Lucida Handwriting" w:hAnsi="Lucida Handwriting" w:cs="Times New Roman"/>
          <w:color w:val="0070C0"/>
          <w:sz w:val="36"/>
          <w:szCs w:val="36"/>
        </w:rPr>
        <w:t>M.Litt. in Celtic &amp; Anglo-Saxon Studies</w:t>
      </w:r>
    </w:p>
    <w:p w14:paraId="3A18E6E2" w14:textId="48211268" w:rsidR="004B54ED" w:rsidRDefault="004B54ED" w:rsidP="002C4B0A">
      <w:pPr>
        <w:spacing w:after="0" w:line="480" w:lineRule="auto"/>
        <w:jc w:val="center"/>
        <w:rPr>
          <w:rFonts w:ascii="Lucida Handwriting" w:hAnsi="Lucida Handwriting" w:cs="Times New Roman"/>
          <w:color w:val="0070C0"/>
          <w:sz w:val="36"/>
          <w:szCs w:val="36"/>
        </w:rPr>
      </w:pPr>
      <w:r>
        <w:rPr>
          <w:rFonts w:ascii="Lucida Handwriting" w:hAnsi="Lucida Handwriting" w:cs="Times New Roman"/>
          <w:color w:val="0070C0"/>
          <w:sz w:val="36"/>
          <w:szCs w:val="36"/>
        </w:rPr>
        <w:t>201</w:t>
      </w:r>
      <w:r w:rsidR="00DB501C">
        <w:rPr>
          <w:rFonts w:ascii="Lucida Handwriting" w:hAnsi="Lucida Handwriting" w:cs="Times New Roman"/>
          <w:color w:val="0070C0"/>
          <w:sz w:val="36"/>
          <w:szCs w:val="36"/>
        </w:rPr>
        <w:t>5</w:t>
      </w:r>
      <w:r>
        <w:rPr>
          <w:rFonts w:ascii="Lucida Handwriting" w:hAnsi="Lucida Handwriting" w:cs="Times New Roman"/>
          <w:color w:val="0070C0"/>
          <w:sz w:val="36"/>
          <w:szCs w:val="36"/>
        </w:rPr>
        <w:t>-1</w:t>
      </w:r>
      <w:r w:rsidR="00DB501C">
        <w:rPr>
          <w:rFonts w:ascii="Lucida Handwriting" w:hAnsi="Lucida Handwriting" w:cs="Times New Roman"/>
          <w:color w:val="0070C0"/>
          <w:sz w:val="36"/>
          <w:szCs w:val="36"/>
        </w:rPr>
        <w:t>6</w:t>
      </w:r>
    </w:p>
    <w:p w14:paraId="685E3B86" w14:textId="77777777" w:rsidR="004B54ED" w:rsidRDefault="004B54ED" w:rsidP="002D3784">
      <w:pPr>
        <w:spacing w:line="360" w:lineRule="auto"/>
        <w:jc w:val="center"/>
        <w:rPr>
          <w:rFonts w:ascii="Times New Roman" w:hAnsi="Times New Roman" w:cs="Times New Roman"/>
          <w:bCs/>
          <w:sz w:val="24"/>
          <w:szCs w:val="24"/>
        </w:rPr>
      </w:pPr>
    </w:p>
    <w:p w14:paraId="021E7234" w14:textId="77777777" w:rsidR="004B54ED" w:rsidRDefault="004B54ED" w:rsidP="00DF2CFA">
      <w:pPr>
        <w:spacing w:line="480" w:lineRule="auto"/>
        <w:jc w:val="center"/>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6BF0A4E1" wp14:editId="09F2474C">
            <wp:extent cx="3390900" cy="443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4438650"/>
                    </a:xfrm>
                    <a:prstGeom prst="rect">
                      <a:avLst/>
                    </a:prstGeom>
                    <a:noFill/>
                    <a:ln>
                      <a:noFill/>
                    </a:ln>
                  </pic:spPr>
                </pic:pic>
              </a:graphicData>
            </a:graphic>
          </wp:inline>
        </w:drawing>
      </w:r>
    </w:p>
    <w:p w14:paraId="3C2E6298" w14:textId="77777777" w:rsidR="00AB6CDD" w:rsidRDefault="00AB6CDD" w:rsidP="00336F14">
      <w:pPr>
        <w:spacing w:after="0" w:line="480" w:lineRule="auto"/>
        <w:rPr>
          <w:rFonts w:ascii="Times New Roman" w:hAnsi="Times New Roman" w:cs="Times New Roman"/>
          <w:color w:val="0070C0"/>
          <w:sz w:val="24"/>
          <w:szCs w:val="24"/>
        </w:rPr>
      </w:pPr>
    </w:p>
    <w:p w14:paraId="3F2529B2" w14:textId="77777777" w:rsidR="00336F14" w:rsidRDefault="00336F14" w:rsidP="00065169">
      <w:pPr>
        <w:spacing w:line="480" w:lineRule="auto"/>
        <w:rPr>
          <w:rFonts w:ascii="Times New Roman" w:hAnsi="Times New Roman" w:cs="Times New Roman"/>
          <w:color w:val="0070C0"/>
          <w:sz w:val="24"/>
          <w:szCs w:val="24"/>
        </w:rPr>
      </w:pPr>
    </w:p>
    <w:p w14:paraId="78BA8629" w14:textId="77777777" w:rsidR="004B54ED" w:rsidRDefault="004B54ED" w:rsidP="00DF2CFA">
      <w:pPr>
        <w:spacing w:line="480" w:lineRule="auto"/>
        <w:jc w:val="center"/>
        <w:rPr>
          <w:rFonts w:ascii="Lucida Handwriting" w:hAnsi="Lucida Handwriting" w:cs="Times New Roman"/>
          <w:color w:val="0070C0"/>
          <w:sz w:val="36"/>
          <w:szCs w:val="36"/>
        </w:rPr>
      </w:pPr>
      <w:r>
        <w:rPr>
          <w:rFonts w:ascii="Lucida Handwriting" w:hAnsi="Lucida Handwriting" w:cs="Times New Roman"/>
          <w:color w:val="0070C0"/>
          <w:sz w:val="36"/>
          <w:szCs w:val="36"/>
        </w:rPr>
        <w:t>University of Aberdeen</w:t>
      </w:r>
    </w:p>
    <w:p w14:paraId="33E2FD1B" w14:textId="77777777" w:rsidR="009700F0" w:rsidRDefault="009700F0" w:rsidP="002C4B0A">
      <w:pPr>
        <w:keepLines/>
        <w:widowControl w:val="0"/>
        <w:spacing w:before="240" w:after="0" w:line="360" w:lineRule="auto"/>
        <w:rPr>
          <w:rFonts w:ascii="Times New Roman" w:hAnsi="Times New Roman" w:cs="Times New Roman"/>
          <w:b/>
          <w:sz w:val="24"/>
          <w:szCs w:val="24"/>
          <w:u w:val="single"/>
        </w:rPr>
      </w:pPr>
      <w:bookmarkStart w:id="0" w:name="_GoBack"/>
      <w:bookmarkEnd w:id="0"/>
    </w:p>
    <w:p w14:paraId="7C248101" w14:textId="77777777" w:rsidR="00CE394B" w:rsidRDefault="00CE394B" w:rsidP="00FF0435">
      <w:pPr>
        <w:keepLines/>
        <w:widowControl w:val="0"/>
        <w:spacing w:before="240" w:after="0" w:line="360" w:lineRule="auto"/>
        <w:jc w:val="center"/>
        <w:rPr>
          <w:rFonts w:ascii="Times New Roman" w:hAnsi="Times New Roman" w:cs="Times New Roman"/>
          <w:b/>
          <w:sz w:val="24"/>
          <w:szCs w:val="24"/>
          <w:u w:val="single"/>
        </w:rPr>
      </w:pPr>
    </w:p>
    <w:p w14:paraId="7429D377" w14:textId="655BFA09" w:rsidR="00336F14" w:rsidRPr="00336F14" w:rsidRDefault="00336F14" w:rsidP="002C4B0A">
      <w:pPr>
        <w:keepLines/>
        <w:widowControl w:val="0"/>
        <w:spacing w:after="0" w:line="480" w:lineRule="auto"/>
        <w:jc w:val="center"/>
        <w:rPr>
          <w:rFonts w:ascii="Times New Roman" w:hAnsi="Times New Roman" w:cs="Times New Roman"/>
          <w:b/>
          <w:sz w:val="24"/>
          <w:szCs w:val="24"/>
          <w:u w:val="single"/>
        </w:rPr>
      </w:pPr>
      <w:r w:rsidRPr="00336F14">
        <w:rPr>
          <w:rFonts w:ascii="Times New Roman" w:hAnsi="Times New Roman" w:cs="Times New Roman"/>
          <w:b/>
          <w:sz w:val="24"/>
          <w:szCs w:val="24"/>
          <w:u w:val="single"/>
        </w:rPr>
        <w:t>INTRODUCTION</w:t>
      </w:r>
    </w:p>
    <w:p w14:paraId="279257E6" w14:textId="7F779E3E" w:rsidR="00684364" w:rsidRDefault="00E446F7" w:rsidP="00336F14">
      <w:pPr>
        <w:keepLines/>
        <w:widowControl w:val="0"/>
        <w:spacing w:before="240" w:after="0" w:line="480" w:lineRule="auto"/>
        <w:jc w:val="both"/>
        <w:rPr>
          <w:rFonts w:ascii="Times New Roman" w:hAnsi="Times New Roman" w:cs="Times New Roman"/>
          <w:sz w:val="24"/>
          <w:szCs w:val="24"/>
        </w:rPr>
      </w:pPr>
      <w:r w:rsidRPr="004D2050">
        <w:rPr>
          <w:rFonts w:ascii="Times New Roman" w:hAnsi="Times New Roman" w:cs="Times New Roman"/>
          <w:sz w:val="24"/>
          <w:szCs w:val="24"/>
        </w:rPr>
        <w:t>The M.Litt. in Celtic</w:t>
      </w:r>
      <w:r w:rsidR="00BE0A61">
        <w:rPr>
          <w:rFonts w:ascii="Times New Roman" w:hAnsi="Times New Roman" w:cs="Times New Roman"/>
          <w:sz w:val="24"/>
          <w:szCs w:val="24"/>
        </w:rPr>
        <w:t xml:space="preserve"> &amp; Anglo-Saxon Studies is a new</w:t>
      </w:r>
      <w:r w:rsidRPr="004D2050">
        <w:rPr>
          <w:rFonts w:ascii="Times New Roman" w:hAnsi="Times New Roman" w:cs="Times New Roman"/>
          <w:sz w:val="24"/>
          <w:szCs w:val="24"/>
        </w:rPr>
        <w:t xml:space="preserve"> interdisciplinary </w:t>
      </w:r>
      <w:r w:rsidR="00BE0A61">
        <w:rPr>
          <w:rFonts w:ascii="Times New Roman" w:hAnsi="Times New Roman" w:cs="Times New Roman"/>
          <w:sz w:val="24"/>
          <w:szCs w:val="24"/>
        </w:rPr>
        <w:t xml:space="preserve">postgraduate </w:t>
      </w:r>
      <w:r w:rsidRPr="004D2050">
        <w:rPr>
          <w:rFonts w:ascii="Times New Roman" w:hAnsi="Times New Roman" w:cs="Times New Roman"/>
          <w:sz w:val="24"/>
          <w:szCs w:val="24"/>
        </w:rPr>
        <w:t>programme</w:t>
      </w:r>
      <w:r w:rsidR="00BE0A61">
        <w:rPr>
          <w:rFonts w:ascii="Times New Roman" w:hAnsi="Times New Roman" w:cs="Times New Roman"/>
          <w:sz w:val="24"/>
          <w:szCs w:val="24"/>
        </w:rPr>
        <w:t>,</w:t>
      </w:r>
      <w:r w:rsidRPr="004D2050">
        <w:rPr>
          <w:rFonts w:ascii="Times New Roman" w:hAnsi="Times New Roman" w:cs="Times New Roman"/>
          <w:sz w:val="24"/>
          <w:szCs w:val="24"/>
        </w:rPr>
        <w:t xml:space="preserve"> </w:t>
      </w:r>
      <w:r w:rsidR="00DB501C">
        <w:rPr>
          <w:rFonts w:ascii="Times New Roman" w:hAnsi="Times New Roman" w:cs="Times New Roman"/>
          <w:sz w:val="24"/>
          <w:szCs w:val="24"/>
        </w:rPr>
        <w:t>which commenced</w:t>
      </w:r>
      <w:r w:rsidR="00BE0A61">
        <w:rPr>
          <w:rFonts w:ascii="Times New Roman" w:hAnsi="Times New Roman" w:cs="Times New Roman"/>
          <w:sz w:val="24"/>
          <w:szCs w:val="24"/>
        </w:rPr>
        <w:t xml:space="preserve"> in September 2014</w:t>
      </w:r>
      <w:r w:rsidR="00823644">
        <w:rPr>
          <w:rFonts w:ascii="Times New Roman" w:hAnsi="Times New Roman" w:cs="Times New Roman"/>
          <w:sz w:val="24"/>
          <w:szCs w:val="24"/>
        </w:rPr>
        <w:t>, based in the School of Language and Literature</w:t>
      </w:r>
      <w:r w:rsidRPr="004D2050">
        <w:rPr>
          <w:rFonts w:ascii="Times New Roman" w:hAnsi="Times New Roman" w:cs="Times New Roman"/>
          <w:sz w:val="24"/>
          <w:szCs w:val="24"/>
        </w:rPr>
        <w:t>.</w:t>
      </w:r>
      <w:r w:rsidR="00DF744A" w:rsidRPr="004D2050">
        <w:rPr>
          <w:rFonts w:ascii="Times New Roman" w:hAnsi="Times New Roman" w:cs="Times New Roman"/>
          <w:sz w:val="24"/>
          <w:szCs w:val="24"/>
        </w:rPr>
        <w:t xml:space="preserve"> </w:t>
      </w:r>
      <w:r w:rsidR="00B4328B" w:rsidRPr="004D2050">
        <w:rPr>
          <w:rFonts w:ascii="Times New Roman" w:hAnsi="Times New Roman" w:cs="Times New Roman"/>
          <w:sz w:val="24"/>
          <w:szCs w:val="24"/>
        </w:rPr>
        <w:t>It offers comparative study of the Celtic and Germanic worlds through a combination of</w:t>
      </w:r>
      <w:r w:rsidR="00DF744A" w:rsidRPr="004D2050">
        <w:rPr>
          <w:rFonts w:ascii="Times New Roman" w:hAnsi="Times New Roman" w:cs="Times New Roman"/>
          <w:sz w:val="24"/>
          <w:szCs w:val="24"/>
        </w:rPr>
        <w:t xml:space="preserve"> </w:t>
      </w:r>
      <w:r w:rsidR="00B21875">
        <w:rPr>
          <w:rFonts w:ascii="Times New Roman" w:hAnsi="Times New Roman" w:cs="Times New Roman"/>
          <w:sz w:val="24"/>
          <w:szCs w:val="24"/>
        </w:rPr>
        <w:t>(</w:t>
      </w:r>
      <w:r w:rsidR="00BE0A61">
        <w:rPr>
          <w:rFonts w:ascii="Times New Roman" w:hAnsi="Times New Roman" w:cs="Times New Roman"/>
          <w:sz w:val="24"/>
          <w:szCs w:val="24"/>
        </w:rPr>
        <w:t xml:space="preserve">1) </w:t>
      </w:r>
      <w:r w:rsidR="00DF744A" w:rsidRPr="004D2050">
        <w:rPr>
          <w:rFonts w:ascii="Times New Roman" w:hAnsi="Times New Roman" w:cs="Times New Roman"/>
          <w:sz w:val="24"/>
          <w:szCs w:val="24"/>
        </w:rPr>
        <w:t xml:space="preserve">taught </w:t>
      </w:r>
      <w:r w:rsidR="00B4328B" w:rsidRPr="004D2050">
        <w:rPr>
          <w:rFonts w:ascii="Times New Roman" w:hAnsi="Times New Roman" w:cs="Times New Roman"/>
          <w:sz w:val="24"/>
          <w:szCs w:val="24"/>
        </w:rPr>
        <w:t xml:space="preserve">literature/history courses </w:t>
      </w:r>
      <w:r w:rsidR="00DF744A" w:rsidRPr="004D2050">
        <w:rPr>
          <w:rFonts w:ascii="Times New Roman" w:hAnsi="Times New Roman" w:cs="Times New Roman"/>
          <w:sz w:val="24"/>
          <w:szCs w:val="24"/>
        </w:rPr>
        <w:t xml:space="preserve">with independent research </w:t>
      </w:r>
      <w:r w:rsidR="00B4328B" w:rsidRPr="004D2050">
        <w:rPr>
          <w:rFonts w:ascii="Times New Roman" w:hAnsi="Times New Roman" w:cs="Times New Roman"/>
          <w:sz w:val="24"/>
          <w:szCs w:val="24"/>
        </w:rPr>
        <w:t xml:space="preserve">components </w:t>
      </w:r>
      <w:r w:rsidR="00DF744A" w:rsidRPr="004D2050">
        <w:rPr>
          <w:rFonts w:ascii="Times New Roman" w:hAnsi="Times New Roman" w:cs="Times New Roman"/>
          <w:sz w:val="24"/>
          <w:szCs w:val="24"/>
        </w:rPr>
        <w:t>under the</w:t>
      </w:r>
      <w:r w:rsidR="00B21875">
        <w:rPr>
          <w:rFonts w:ascii="Times New Roman" w:hAnsi="Times New Roman" w:cs="Times New Roman"/>
          <w:sz w:val="24"/>
          <w:szCs w:val="24"/>
        </w:rPr>
        <w:t xml:space="preserve"> supervision of academic staff, </w:t>
      </w:r>
      <w:r w:rsidR="00B4328B" w:rsidRPr="004D2050">
        <w:rPr>
          <w:rFonts w:ascii="Times New Roman" w:hAnsi="Times New Roman" w:cs="Times New Roman"/>
          <w:sz w:val="24"/>
          <w:szCs w:val="24"/>
        </w:rPr>
        <w:t xml:space="preserve">and </w:t>
      </w:r>
      <w:r w:rsidR="00B21875">
        <w:rPr>
          <w:rFonts w:ascii="Times New Roman" w:hAnsi="Times New Roman" w:cs="Times New Roman"/>
          <w:sz w:val="24"/>
          <w:szCs w:val="24"/>
        </w:rPr>
        <w:t>(</w:t>
      </w:r>
      <w:r w:rsidR="00BE0A61">
        <w:rPr>
          <w:rFonts w:ascii="Times New Roman" w:hAnsi="Times New Roman" w:cs="Times New Roman"/>
          <w:sz w:val="24"/>
          <w:szCs w:val="24"/>
        </w:rPr>
        <w:t xml:space="preserve">2) </w:t>
      </w:r>
      <w:r w:rsidR="00684364">
        <w:rPr>
          <w:rFonts w:ascii="Times New Roman" w:hAnsi="Times New Roman" w:cs="Times New Roman"/>
          <w:sz w:val="24"/>
          <w:szCs w:val="24"/>
        </w:rPr>
        <w:t xml:space="preserve">training in </w:t>
      </w:r>
      <w:r w:rsidR="00B4328B" w:rsidRPr="004D2050">
        <w:rPr>
          <w:rFonts w:ascii="Times New Roman" w:hAnsi="Times New Roman" w:cs="Times New Roman"/>
          <w:sz w:val="24"/>
          <w:szCs w:val="24"/>
        </w:rPr>
        <w:t>mediaeval and modern</w:t>
      </w:r>
      <w:r w:rsidR="00DF744A" w:rsidRPr="004D2050">
        <w:rPr>
          <w:rFonts w:ascii="Times New Roman" w:hAnsi="Times New Roman" w:cs="Times New Roman"/>
          <w:sz w:val="24"/>
          <w:szCs w:val="24"/>
        </w:rPr>
        <w:t xml:space="preserve"> </w:t>
      </w:r>
      <w:r w:rsidR="00684364">
        <w:rPr>
          <w:rFonts w:ascii="Times New Roman" w:hAnsi="Times New Roman" w:cs="Times New Roman"/>
          <w:sz w:val="24"/>
          <w:szCs w:val="24"/>
        </w:rPr>
        <w:t>language</w:t>
      </w:r>
      <w:r w:rsidR="00B4328B" w:rsidRPr="004D2050">
        <w:rPr>
          <w:rFonts w:ascii="Times New Roman" w:hAnsi="Times New Roman" w:cs="Times New Roman"/>
          <w:sz w:val="24"/>
          <w:szCs w:val="24"/>
        </w:rPr>
        <w:t>s. Prior k</w:t>
      </w:r>
      <w:r w:rsidR="006D7059" w:rsidRPr="004D2050">
        <w:rPr>
          <w:rFonts w:ascii="Times New Roman" w:hAnsi="Times New Roman" w:cs="Times New Roman"/>
          <w:sz w:val="24"/>
          <w:szCs w:val="24"/>
        </w:rPr>
        <w:t xml:space="preserve">nowledge </w:t>
      </w:r>
      <w:r w:rsidR="00B4328B" w:rsidRPr="004D2050">
        <w:rPr>
          <w:rFonts w:ascii="Times New Roman" w:hAnsi="Times New Roman" w:cs="Times New Roman"/>
          <w:sz w:val="24"/>
          <w:szCs w:val="24"/>
        </w:rPr>
        <w:t xml:space="preserve">in these disciplines </w:t>
      </w:r>
      <w:r w:rsidR="001D097D" w:rsidRPr="004D2050">
        <w:rPr>
          <w:rFonts w:ascii="Times New Roman" w:hAnsi="Times New Roman" w:cs="Times New Roman"/>
          <w:sz w:val="24"/>
          <w:szCs w:val="24"/>
        </w:rPr>
        <w:t xml:space="preserve">is not </w:t>
      </w:r>
      <w:r w:rsidR="00BE0A61">
        <w:rPr>
          <w:rFonts w:ascii="Times New Roman" w:hAnsi="Times New Roman" w:cs="Times New Roman"/>
          <w:sz w:val="24"/>
          <w:szCs w:val="24"/>
        </w:rPr>
        <w:t xml:space="preserve">required, </w:t>
      </w:r>
      <w:r w:rsidR="00DB501C">
        <w:rPr>
          <w:rFonts w:ascii="Times New Roman" w:hAnsi="Times New Roman" w:cs="Times New Roman"/>
          <w:sz w:val="24"/>
          <w:szCs w:val="24"/>
        </w:rPr>
        <w:t>but</w:t>
      </w:r>
      <w:r w:rsidR="006D7059" w:rsidRPr="004D2050">
        <w:rPr>
          <w:rFonts w:ascii="Times New Roman" w:hAnsi="Times New Roman" w:cs="Times New Roman"/>
          <w:sz w:val="24"/>
          <w:szCs w:val="24"/>
        </w:rPr>
        <w:t xml:space="preserve"> prev</w:t>
      </w:r>
      <w:r w:rsidR="00D75913">
        <w:rPr>
          <w:rFonts w:ascii="Times New Roman" w:hAnsi="Times New Roman" w:cs="Times New Roman"/>
          <w:sz w:val="24"/>
          <w:szCs w:val="24"/>
        </w:rPr>
        <w:t xml:space="preserve">ious study </w:t>
      </w:r>
      <w:r w:rsidR="00BE0A61">
        <w:rPr>
          <w:rFonts w:ascii="Times New Roman" w:hAnsi="Times New Roman" w:cs="Times New Roman"/>
          <w:sz w:val="24"/>
          <w:szCs w:val="24"/>
        </w:rPr>
        <w:t xml:space="preserve">in related subjects </w:t>
      </w:r>
      <w:r w:rsidR="00D75913">
        <w:rPr>
          <w:rFonts w:ascii="Times New Roman" w:hAnsi="Times New Roman" w:cs="Times New Roman"/>
          <w:sz w:val="24"/>
          <w:szCs w:val="24"/>
        </w:rPr>
        <w:t xml:space="preserve">is </w:t>
      </w:r>
      <w:r w:rsidR="00AB6CDD">
        <w:rPr>
          <w:rFonts w:ascii="Times New Roman" w:hAnsi="Times New Roman" w:cs="Times New Roman"/>
          <w:sz w:val="24"/>
          <w:szCs w:val="24"/>
        </w:rPr>
        <w:t xml:space="preserve">of some </w:t>
      </w:r>
      <w:r w:rsidR="00BE0A61">
        <w:rPr>
          <w:rFonts w:ascii="Times New Roman" w:hAnsi="Times New Roman" w:cs="Times New Roman"/>
          <w:sz w:val="24"/>
          <w:szCs w:val="24"/>
        </w:rPr>
        <w:t>advantage. This innovative</w:t>
      </w:r>
      <w:r w:rsidR="00DF744A" w:rsidRPr="004D2050">
        <w:rPr>
          <w:rFonts w:ascii="Times New Roman" w:hAnsi="Times New Roman" w:cs="Times New Roman"/>
          <w:sz w:val="24"/>
          <w:szCs w:val="24"/>
        </w:rPr>
        <w:t xml:space="preserve"> programme</w:t>
      </w:r>
      <w:r w:rsidR="00BE0A61">
        <w:rPr>
          <w:rFonts w:ascii="Times New Roman" w:hAnsi="Times New Roman" w:cs="Times New Roman"/>
          <w:sz w:val="24"/>
          <w:szCs w:val="24"/>
        </w:rPr>
        <w:t>, which is unique in Scotland,</w:t>
      </w:r>
      <w:r w:rsidR="00DF744A" w:rsidRPr="004D2050">
        <w:rPr>
          <w:rFonts w:ascii="Times New Roman" w:hAnsi="Times New Roman" w:cs="Times New Roman"/>
          <w:sz w:val="24"/>
          <w:szCs w:val="24"/>
        </w:rPr>
        <w:t xml:space="preserve"> encourages students to think across traditional scholarly boundaries of ‘Celtic studies’ and ‘Anglo-Saxon studies’ and to explore the mediaeval interactions between </w:t>
      </w:r>
      <w:r w:rsidR="00DF744A" w:rsidRPr="00684364">
        <w:rPr>
          <w:rFonts w:ascii="Times New Roman" w:hAnsi="Times New Roman" w:cs="Times New Roman"/>
          <w:sz w:val="24"/>
          <w:szCs w:val="24"/>
        </w:rPr>
        <w:t xml:space="preserve">these cultures, and </w:t>
      </w:r>
      <w:r w:rsidR="00B21875" w:rsidRPr="00684364">
        <w:rPr>
          <w:rFonts w:ascii="Times New Roman" w:hAnsi="Times New Roman" w:cs="Times New Roman"/>
          <w:sz w:val="24"/>
          <w:szCs w:val="24"/>
        </w:rPr>
        <w:t>between the Insular world and</w:t>
      </w:r>
      <w:r w:rsidR="00684364">
        <w:rPr>
          <w:rFonts w:ascii="Times New Roman" w:hAnsi="Times New Roman" w:cs="Times New Roman"/>
          <w:sz w:val="24"/>
          <w:szCs w:val="24"/>
        </w:rPr>
        <w:t xml:space="preserve"> Scandinavia.</w:t>
      </w:r>
    </w:p>
    <w:p w14:paraId="5877B431" w14:textId="3442C8F4" w:rsidR="00684364" w:rsidRDefault="00DF744A" w:rsidP="00107D52">
      <w:pPr>
        <w:keepLines/>
        <w:widowControl w:val="0"/>
        <w:spacing w:before="240" w:after="0" w:line="480" w:lineRule="auto"/>
        <w:jc w:val="both"/>
        <w:rPr>
          <w:rFonts w:ascii="Times New Roman" w:hAnsi="Times New Roman" w:cs="Times New Roman"/>
          <w:sz w:val="24"/>
          <w:szCs w:val="24"/>
        </w:rPr>
      </w:pPr>
      <w:r w:rsidRPr="00684364">
        <w:rPr>
          <w:rFonts w:ascii="Times New Roman" w:hAnsi="Times New Roman" w:cs="Times New Roman"/>
          <w:sz w:val="24"/>
          <w:szCs w:val="24"/>
        </w:rPr>
        <w:t>In 201</w:t>
      </w:r>
      <w:r w:rsidR="00DB501C" w:rsidRPr="00684364">
        <w:rPr>
          <w:rFonts w:ascii="Times New Roman" w:hAnsi="Times New Roman" w:cs="Times New Roman"/>
          <w:sz w:val="24"/>
          <w:szCs w:val="24"/>
        </w:rPr>
        <w:t>5</w:t>
      </w:r>
      <w:r w:rsidRPr="00684364">
        <w:rPr>
          <w:rFonts w:ascii="Times New Roman" w:hAnsi="Times New Roman" w:cs="Times New Roman"/>
          <w:sz w:val="24"/>
          <w:szCs w:val="24"/>
        </w:rPr>
        <w:t>-1</w:t>
      </w:r>
      <w:r w:rsidR="00DB501C" w:rsidRPr="00684364">
        <w:rPr>
          <w:rFonts w:ascii="Times New Roman" w:hAnsi="Times New Roman" w:cs="Times New Roman"/>
          <w:sz w:val="24"/>
          <w:szCs w:val="24"/>
        </w:rPr>
        <w:t>6,</w:t>
      </w:r>
      <w:r w:rsidRPr="00684364">
        <w:rPr>
          <w:rFonts w:ascii="Times New Roman" w:hAnsi="Times New Roman" w:cs="Times New Roman"/>
          <w:sz w:val="24"/>
          <w:szCs w:val="24"/>
        </w:rPr>
        <w:t xml:space="preserve"> courses will include Mediaeval </w:t>
      </w:r>
      <w:r w:rsidR="00DB501C" w:rsidRPr="00684364">
        <w:rPr>
          <w:rFonts w:ascii="Times New Roman" w:hAnsi="Times New Roman" w:cs="Times New Roman"/>
          <w:sz w:val="24"/>
          <w:szCs w:val="24"/>
        </w:rPr>
        <w:t>Welsh</w:t>
      </w:r>
      <w:r w:rsidRPr="00684364">
        <w:rPr>
          <w:rFonts w:ascii="Times New Roman" w:hAnsi="Times New Roman" w:cs="Times New Roman"/>
          <w:sz w:val="24"/>
          <w:szCs w:val="24"/>
        </w:rPr>
        <w:t xml:space="preserve"> language</w:t>
      </w:r>
      <w:r w:rsidR="00CD4380" w:rsidRPr="00684364">
        <w:rPr>
          <w:rFonts w:ascii="Times New Roman" w:hAnsi="Times New Roman" w:cs="Times New Roman"/>
          <w:sz w:val="24"/>
          <w:szCs w:val="24"/>
        </w:rPr>
        <w:t>, modern Scottish Gaelic</w:t>
      </w:r>
      <w:r w:rsidR="00684364" w:rsidRPr="00684364">
        <w:rPr>
          <w:rFonts w:ascii="Times New Roman" w:hAnsi="Times New Roman" w:cs="Times New Roman"/>
          <w:sz w:val="24"/>
          <w:szCs w:val="24"/>
        </w:rPr>
        <w:t>, ‘Tales of Vengeance and Enchantment: The Heroic Age in Irish and Icelandic Saga Literature’</w:t>
      </w:r>
      <w:r w:rsidR="00684364">
        <w:rPr>
          <w:rFonts w:ascii="Times New Roman" w:hAnsi="Times New Roman" w:cs="Times New Roman"/>
          <w:sz w:val="24"/>
          <w:szCs w:val="24"/>
        </w:rPr>
        <w:t>,</w:t>
      </w:r>
      <w:r w:rsidRPr="00684364">
        <w:rPr>
          <w:rFonts w:ascii="Times New Roman" w:hAnsi="Times New Roman" w:cs="Times New Roman"/>
          <w:sz w:val="24"/>
          <w:szCs w:val="24"/>
        </w:rPr>
        <w:t xml:space="preserve"> and </w:t>
      </w:r>
      <w:r w:rsidR="00684364">
        <w:rPr>
          <w:rFonts w:ascii="Times New Roman" w:hAnsi="Times New Roman" w:cs="Times New Roman"/>
          <w:sz w:val="24"/>
          <w:szCs w:val="24"/>
        </w:rPr>
        <w:t>‘</w:t>
      </w:r>
      <w:r w:rsidRPr="00684364">
        <w:rPr>
          <w:rFonts w:ascii="Times New Roman" w:hAnsi="Times New Roman" w:cs="Times New Roman"/>
          <w:sz w:val="24"/>
          <w:szCs w:val="24"/>
        </w:rPr>
        <w:t xml:space="preserve">Celtic </w:t>
      </w:r>
      <w:r w:rsidR="00DB501C" w:rsidRPr="00684364">
        <w:rPr>
          <w:rFonts w:ascii="Times New Roman" w:hAnsi="Times New Roman" w:cs="Times New Roman"/>
          <w:sz w:val="24"/>
          <w:szCs w:val="24"/>
        </w:rPr>
        <w:t>&amp; Anglo-Saxon Kingship</w:t>
      </w:r>
      <w:r w:rsidR="00684364" w:rsidRPr="00684364">
        <w:rPr>
          <w:rFonts w:ascii="Times New Roman" w:hAnsi="Times New Roman" w:cs="Times New Roman"/>
          <w:sz w:val="24"/>
          <w:szCs w:val="24"/>
        </w:rPr>
        <w:t xml:space="preserve"> and the Exercise of Authority in the Earlier Middle Ages’</w:t>
      </w:r>
      <w:r w:rsidR="00684364">
        <w:rPr>
          <w:rFonts w:ascii="Times New Roman" w:hAnsi="Times New Roman" w:cs="Times New Roman"/>
          <w:sz w:val="24"/>
          <w:szCs w:val="24"/>
        </w:rPr>
        <w:t>.</w:t>
      </w:r>
    </w:p>
    <w:p w14:paraId="540C87FC" w14:textId="0348AF92" w:rsidR="00DF744A" w:rsidRPr="004D2050" w:rsidRDefault="00DF744A" w:rsidP="00107D52">
      <w:pPr>
        <w:keepLines/>
        <w:widowControl w:val="0"/>
        <w:spacing w:before="240" w:after="0" w:line="480" w:lineRule="auto"/>
        <w:jc w:val="both"/>
        <w:rPr>
          <w:rFonts w:ascii="Times New Roman" w:hAnsi="Times New Roman" w:cs="Times New Roman"/>
          <w:sz w:val="24"/>
          <w:szCs w:val="24"/>
        </w:rPr>
      </w:pPr>
      <w:r w:rsidRPr="00684364">
        <w:rPr>
          <w:rFonts w:ascii="Times New Roman" w:hAnsi="Times New Roman" w:cs="Times New Roman"/>
          <w:sz w:val="24"/>
          <w:szCs w:val="24"/>
        </w:rPr>
        <w:t>As the culmination to their study</w:t>
      </w:r>
      <w:r w:rsidR="00CD4380" w:rsidRPr="00684364">
        <w:rPr>
          <w:rFonts w:ascii="Times New Roman" w:hAnsi="Times New Roman" w:cs="Times New Roman"/>
          <w:sz w:val="24"/>
          <w:szCs w:val="24"/>
        </w:rPr>
        <w:t xml:space="preserve"> (1 year full-time or 2 years part-time)</w:t>
      </w:r>
      <w:r w:rsidRPr="00684364">
        <w:rPr>
          <w:rFonts w:ascii="Times New Roman" w:hAnsi="Times New Roman" w:cs="Times New Roman"/>
          <w:sz w:val="24"/>
          <w:szCs w:val="24"/>
        </w:rPr>
        <w:t>, students will write a dissertation</w:t>
      </w:r>
      <w:r w:rsidR="00BE0A61" w:rsidRPr="00684364">
        <w:rPr>
          <w:rFonts w:ascii="Times New Roman" w:hAnsi="Times New Roman" w:cs="Times New Roman"/>
          <w:sz w:val="24"/>
          <w:szCs w:val="24"/>
        </w:rPr>
        <w:t xml:space="preserve"> in a </w:t>
      </w:r>
      <w:r w:rsidR="00B21875" w:rsidRPr="00684364">
        <w:rPr>
          <w:rFonts w:ascii="Times New Roman" w:hAnsi="Times New Roman" w:cs="Times New Roman"/>
          <w:sz w:val="24"/>
          <w:szCs w:val="24"/>
        </w:rPr>
        <w:t xml:space="preserve">Celtic and/or Germanic </w:t>
      </w:r>
      <w:r w:rsidR="00BE0A61" w:rsidRPr="00684364">
        <w:rPr>
          <w:rFonts w:ascii="Times New Roman" w:hAnsi="Times New Roman" w:cs="Times New Roman"/>
          <w:sz w:val="24"/>
          <w:szCs w:val="24"/>
        </w:rPr>
        <w:t>subject of their choice. T</w:t>
      </w:r>
      <w:r w:rsidRPr="00684364">
        <w:rPr>
          <w:rFonts w:ascii="Times New Roman" w:hAnsi="Times New Roman" w:cs="Times New Roman"/>
          <w:sz w:val="24"/>
          <w:szCs w:val="24"/>
        </w:rPr>
        <w:t>hey may wish to build on material studied in our taught courses, but</w:t>
      </w:r>
      <w:r w:rsidRPr="004D2050">
        <w:rPr>
          <w:rFonts w:ascii="Times New Roman" w:hAnsi="Times New Roman" w:cs="Times New Roman"/>
          <w:sz w:val="24"/>
          <w:szCs w:val="24"/>
        </w:rPr>
        <w:t xml:space="preserve"> are also </w:t>
      </w:r>
      <w:r w:rsidR="001D097D" w:rsidRPr="004D2050">
        <w:rPr>
          <w:rFonts w:ascii="Times New Roman" w:hAnsi="Times New Roman" w:cs="Times New Roman"/>
          <w:sz w:val="24"/>
          <w:szCs w:val="24"/>
        </w:rPr>
        <w:t xml:space="preserve">very </w:t>
      </w:r>
      <w:r w:rsidRPr="004D2050">
        <w:rPr>
          <w:rFonts w:ascii="Times New Roman" w:hAnsi="Times New Roman" w:cs="Times New Roman"/>
          <w:sz w:val="24"/>
          <w:szCs w:val="24"/>
        </w:rPr>
        <w:t>welcome to</w:t>
      </w:r>
      <w:r w:rsidR="00B21875">
        <w:rPr>
          <w:rFonts w:ascii="Times New Roman" w:hAnsi="Times New Roman" w:cs="Times New Roman"/>
          <w:sz w:val="24"/>
          <w:szCs w:val="24"/>
        </w:rPr>
        <w:t xml:space="preserve"> explore a new area of interest</w:t>
      </w:r>
      <w:r w:rsidRPr="004D2050">
        <w:rPr>
          <w:rFonts w:ascii="Times New Roman" w:hAnsi="Times New Roman" w:cs="Times New Roman"/>
          <w:sz w:val="24"/>
          <w:szCs w:val="24"/>
        </w:rPr>
        <w:t>, in consultation with the ac</w:t>
      </w:r>
      <w:r w:rsidR="001D097D" w:rsidRPr="004D2050">
        <w:rPr>
          <w:rFonts w:ascii="Times New Roman" w:hAnsi="Times New Roman" w:cs="Times New Roman"/>
          <w:sz w:val="24"/>
          <w:szCs w:val="24"/>
        </w:rPr>
        <w:t>ad</w:t>
      </w:r>
      <w:r w:rsidRPr="004D2050">
        <w:rPr>
          <w:rFonts w:ascii="Times New Roman" w:hAnsi="Times New Roman" w:cs="Times New Roman"/>
          <w:sz w:val="24"/>
          <w:szCs w:val="24"/>
        </w:rPr>
        <w:t>emic staff.</w:t>
      </w:r>
    </w:p>
    <w:p w14:paraId="7FC9C049" w14:textId="77777777" w:rsidR="00E446F7" w:rsidRDefault="00E446F7" w:rsidP="00FF0435">
      <w:pPr>
        <w:keepLines/>
        <w:widowControl w:val="0"/>
        <w:spacing w:line="360" w:lineRule="auto"/>
        <w:rPr>
          <w:rFonts w:ascii="Times New Roman" w:hAnsi="Times New Roman" w:cs="Times New Roman"/>
          <w:sz w:val="24"/>
          <w:szCs w:val="24"/>
        </w:rPr>
      </w:pPr>
    </w:p>
    <w:p w14:paraId="3547E284" w14:textId="77777777" w:rsidR="0063559E" w:rsidRDefault="0063559E">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79E2A661" w14:textId="6ED10CB4" w:rsidR="001629A0" w:rsidRPr="00336F14" w:rsidRDefault="00336F14" w:rsidP="00336F14">
      <w:pPr>
        <w:keepLines/>
        <w:widowControl w:val="0"/>
        <w:spacing w:line="360" w:lineRule="auto"/>
        <w:jc w:val="center"/>
        <w:rPr>
          <w:rFonts w:ascii="Times New Roman" w:hAnsi="Times New Roman" w:cs="Times New Roman"/>
          <w:b/>
          <w:sz w:val="24"/>
          <w:szCs w:val="24"/>
        </w:rPr>
      </w:pPr>
      <w:r w:rsidRPr="00336F14">
        <w:rPr>
          <w:rFonts w:ascii="Times New Roman" w:hAnsi="Times New Roman" w:cs="Times New Roman"/>
          <w:b/>
          <w:sz w:val="24"/>
          <w:szCs w:val="24"/>
          <w:u w:val="single"/>
        </w:rPr>
        <w:lastRenderedPageBreak/>
        <w:t>PROGRAMME STRUCTURE</w:t>
      </w:r>
    </w:p>
    <w:p w14:paraId="0715CCCE" w14:textId="77777777" w:rsidR="00720C02" w:rsidRPr="004D2050" w:rsidRDefault="004A623C" w:rsidP="00336F14">
      <w:pPr>
        <w:keepLines/>
        <w:widowControl w:val="0"/>
        <w:spacing w:before="240" w:line="360" w:lineRule="auto"/>
        <w:jc w:val="both"/>
        <w:rPr>
          <w:rFonts w:ascii="Times New Roman" w:hAnsi="Times New Roman" w:cs="Times New Roman"/>
          <w:sz w:val="24"/>
          <w:szCs w:val="24"/>
        </w:rPr>
      </w:pPr>
      <w:r w:rsidRPr="004D2050">
        <w:rPr>
          <w:rFonts w:ascii="Times New Roman" w:hAnsi="Times New Roman" w:cs="Times New Roman"/>
          <w:sz w:val="24"/>
          <w:szCs w:val="24"/>
        </w:rPr>
        <w:t xml:space="preserve">1.  </w:t>
      </w:r>
      <w:r w:rsidR="00720C02" w:rsidRPr="004D2050">
        <w:rPr>
          <w:rFonts w:ascii="Times New Roman" w:hAnsi="Times New Roman" w:cs="Times New Roman"/>
          <w:sz w:val="24"/>
          <w:szCs w:val="24"/>
        </w:rPr>
        <w:t>One 15-credit ‘core’ course in each half-session (total 30 credits):</w:t>
      </w:r>
    </w:p>
    <w:p w14:paraId="6A5EAE29" w14:textId="1C5CF5FC" w:rsidR="00E446F7" w:rsidRPr="004D2050" w:rsidRDefault="00720C02" w:rsidP="00FF0435">
      <w:pPr>
        <w:keepLines/>
        <w:widowControl w:val="0"/>
        <w:spacing w:line="360" w:lineRule="auto"/>
        <w:jc w:val="both"/>
        <w:rPr>
          <w:rFonts w:ascii="Times New Roman" w:hAnsi="Times New Roman" w:cs="Times New Roman"/>
          <w:sz w:val="24"/>
          <w:szCs w:val="24"/>
        </w:rPr>
      </w:pPr>
      <w:r w:rsidRPr="004D2050">
        <w:rPr>
          <w:rFonts w:ascii="Times New Roman" w:hAnsi="Times New Roman" w:cs="Times New Roman"/>
          <w:sz w:val="24"/>
          <w:szCs w:val="24"/>
        </w:rPr>
        <w:tab/>
        <w:t xml:space="preserve">CE5010 Celtic </w:t>
      </w:r>
      <w:r w:rsidR="00DB501C">
        <w:rPr>
          <w:rFonts w:ascii="Times New Roman" w:hAnsi="Times New Roman" w:cs="Times New Roman"/>
          <w:sz w:val="24"/>
          <w:szCs w:val="24"/>
        </w:rPr>
        <w:t xml:space="preserve">&amp; Anglo-Saxon </w:t>
      </w:r>
      <w:r w:rsidRPr="004D2050">
        <w:rPr>
          <w:rFonts w:ascii="Times New Roman" w:hAnsi="Times New Roman" w:cs="Times New Roman"/>
          <w:sz w:val="24"/>
          <w:szCs w:val="24"/>
        </w:rPr>
        <w:t>Research S</w:t>
      </w:r>
      <w:r w:rsidR="00E446F7" w:rsidRPr="004D2050">
        <w:rPr>
          <w:rFonts w:ascii="Times New Roman" w:hAnsi="Times New Roman" w:cs="Times New Roman"/>
          <w:sz w:val="24"/>
          <w:szCs w:val="24"/>
        </w:rPr>
        <w:t>eminar (first half-session)</w:t>
      </w:r>
    </w:p>
    <w:p w14:paraId="4D4C44FE" w14:textId="77777777" w:rsidR="00720C02" w:rsidRPr="004D2050" w:rsidRDefault="00720C02" w:rsidP="00FF0435">
      <w:pPr>
        <w:keepLines/>
        <w:widowControl w:val="0"/>
        <w:spacing w:line="360" w:lineRule="auto"/>
        <w:ind w:firstLine="720"/>
        <w:jc w:val="both"/>
        <w:rPr>
          <w:rFonts w:ascii="Times New Roman" w:hAnsi="Times New Roman" w:cs="Times New Roman"/>
          <w:sz w:val="24"/>
          <w:szCs w:val="24"/>
        </w:rPr>
      </w:pPr>
      <w:r w:rsidRPr="004D2050">
        <w:rPr>
          <w:rFonts w:ascii="Times New Roman" w:hAnsi="Times New Roman" w:cs="Times New Roman"/>
          <w:sz w:val="24"/>
          <w:szCs w:val="24"/>
        </w:rPr>
        <w:t xml:space="preserve">CE5516 </w:t>
      </w:r>
      <w:r w:rsidR="00E446F7" w:rsidRPr="004D2050">
        <w:rPr>
          <w:rFonts w:ascii="Times New Roman" w:hAnsi="Times New Roman" w:cs="Times New Roman"/>
          <w:sz w:val="24"/>
          <w:szCs w:val="24"/>
        </w:rPr>
        <w:t xml:space="preserve">Dissertation </w:t>
      </w:r>
      <w:r w:rsidRPr="004D2050">
        <w:rPr>
          <w:rFonts w:ascii="Times New Roman" w:hAnsi="Times New Roman" w:cs="Times New Roman"/>
          <w:sz w:val="24"/>
          <w:szCs w:val="24"/>
        </w:rPr>
        <w:t>Preparation (second half-session)</w:t>
      </w:r>
    </w:p>
    <w:p w14:paraId="01FFA5E9" w14:textId="77777777" w:rsidR="001629A0" w:rsidRPr="004D2050" w:rsidRDefault="004A623C" w:rsidP="00FF0435">
      <w:pPr>
        <w:keepLines/>
        <w:widowControl w:val="0"/>
        <w:spacing w:line="360" w:lineRule="auto"/>
        <w:jc w:val="both"/>
        <w:rPr>
          <w:rFonts w:ascii="Times New Roman" w:hAnsi="Times New Roman" w:cs="Times New Roman"/>
          <w:sz w:val="24"/>
          <w:szCs w:val="24"/>
        </w:rPr>
      </w:pPr>
      <w:r w:rsidRPr="004D2050">
        <w:rPr>
          <w:rFonts w:ascii="Times New Roman" w:hAnsi="Times New Roman" w:cs="Times New Roman"/>
          <w:sz w:val="24"/>
          <w:szCs w:val="24"/>
        </w:rPr>
        <w:t xml:space="preserve">2.  </w:t>
      </w:r>
      <w:r w:rsidR="001629A0" w:rsidRPr="004D2050">
        <w:rPr>
          <w:rFonts w:ascii="Times New Roman" w:hAnsi="Times New Roman" w:cs="Times New Roman"/>
          <w:sz w:val="24"/>
          <w:szCs w:val="24"/>
        </w:rPr>
        <w:t xml:space="preserve">One 30-credit course </w:t>
      </w:r>
      <w:r w:rsidR="00720C02" w:rsidRPr="004D2050">
        <w:rPr>
          <w:rFonts w:ascii="Times New Roman" w:hAnsi="Times New Roman" w:cs="Times New Roman"/>
          <w:sz w:val="24"/>
          <w:szCs w:val="24"/>
        </w:rPr>
        <w:t>in each</w:t>
      </w:r>
      <w:r w:rsidR="001629A0" w:rsidRPr="004D2050">
        <w:rPr>
          <w:rFonts w:ascii="Times New Roman" w:hAnsi="Times New Roman" w:cs="Times New Roman"/>
          <w:sz w:val="24"/>
          <w:szCs w:val="24"/>
        </w:rPr>
        <w:t xml:space="preserve"> half-session (</w:t>
      </w:r>
      <w:r w:rsidR="00720C02" w:rsidRPr="004D2050">
        <w:rPr>
          <w:rFonts w:ascii="Times New Roman" w:hAnsi="Times New Roman" w:cs="Times New Roman"/>
          <w:sz w:val="24"/>
          <w:szCs w:val="24"/>
        </w:rPr>
        <w:t xml:space="preserve">total </w:t>
      </w:r>
      <w:r w:rsidR="001629A0" w:rsidRPr="004D2050">
        <w:rPr>
          <w:rFonts w:ascii="Times New Roman" w:hAnsi="Times New Roman" w:cs="Times New Roman"/>
          <w:sz w:val="24"/>
          <w:szCs w:val="24"/>
        </w:rPr>
        <w:t>60 credits)</w:t>
      </w:r>
    </w:p>
    <w:p w14:paraId="478C82C2" w14:textId="77777777" w:rsidR="001629A0" w:rsidRPr="004D2050" w:rsidRDefault="004A623C" w:rsidP="00FF0435">
      <w:pPr>
        <w:keepLines/>
        <w:widowControl w:val="0"/>
        <w:spacing w:line="360" w:lineRule="auto"/>
        <w:jc w:val="both"/>
        <w:rPr>
          <w:rFonts w:ascii="Times New Roman" w:hAnsi="Times New Roman" w:cs="Times New Roman"/>
          <w:sz w:val="24"/>
          <w:szCs w:val="24"/>
        </w:rPr>
      </w:pPr>
      <w:r w:rsidRPr="004D2050">
        <w:rPr>
          <w:rFonts w:ascii="Times New Roman" w:hAnsi="Times New Roman" w:cs="Times New Roman"/>
          <w:sz w:val="24"/>
          <w:szCs w:val="24"/>
        </w:rPr>
        <w:t xml:space="preserve">3.  </w:t>
      </w:r>
      <w:r w:rsidR="001629A0" w:rsidRPr="004D2050">
        <w:rPr>
          <w:rFonts w:ascii="Times New Roman" w:hAnsi="Times New Roman" w:cs="Times New Roman"/>
          <w:sz w:val="24"/>
          <w:szCs w:val="24"/>
        </w:rPr>
        <w:t xml:space="preserve">One additional 30-credit course in </w:t>
      </w:r>
      <w:r w:rsidR="00720C02" w:rsidRPr="004D2050">
        <w:rPr>
          <w:rFonts w:ascii="Times New Roman" w:hAnsi="Times New Roman" w:cs="Times New Roman"/>
          <w:sz w:val="24"/>
          <w:szCs w:val="24"/>
        </w:rPr>
        <w:t xml:space="preserve">first </w:t>
      </w:r>
      <w:r w:rsidR="00720C02" w:rsidRPr="004D2050">
        <w:rPr>
          <w:rFonts w:ascii="Times New Roman" w:hAnsi="Times New Roman" w:cs="Times New Roman"/>
          <w:sz w:val="24"/>
          <w:szCs w:val="24"/>
          <w:u w:val="single"/>
        </w:rPr>
        <w:t>OR</w:t>
      </w:r>
      <w:r w:rsidR="00720C02" w:rsidRPr="004D2050">
        <w:rPr>
          <w:rFonts w:ascii="Times New Roman" w:hAnsi="Times New Roman" w:cs="Times New Roman"/>
          <w:sz w:val="24"/>
          <w:szCs w:val="24"/>
        </w:rPr>
        <w:t xml:space="preserve"> second</w:t>
      </w:r>
      <w:r w:rsidR="001629A0" w:rsidRPr="004D2050">
        <w:rPr>
          <w:rFonts w:ascii="Times New Roman" w:hAnsi="Times New Roman" w:cs="Times New Roman"/>
          <w:sz w:val="24"/>
          <w:szCs w:val="24"/>
        </w:rPr>
        <w:t xml:space="preserve"> half-session (30 credits)</w:t>
      </w:r>
    </w:p>
    <w:p w14:paraId="74811F46" w14:textId="77777777" w:rsidR="001629A0" w:rsidRPr="004D2050" w:rsidRDefault="004A623C" w:rsidP="00FF0435">
      <w:pPr>
        <w:keepLines/>
        <w:widowControl w:val="0"/>
        <w:spacing w:line="360" w:lineRule="auto"/>
        <w:jc w:val="both"/>
        <w:rPr>
          <w:rFonts w:ascii="Times New Roman" w:hAnsi="Times New Roman" w:cs="Times New Roman"/>
          <w:sz w:val="24"/>
          <w:szCs w:val="24"/>
        </w:rPr>
      </w:pPr>
      <w:r w:rsidRPr="004D2050">
        <w:rPr>
          <w:rFonts w:ascii="Times New Roman" w:hAnsi="Times New Roman" w:cs="Times New Roman"/>
          <w:sz w:val="24"/>
          <w:szCs w:val="24"/>
        </w:rPr>
        <w:t xml:space="preserve">4.  </w:t>
      </w:r>
      <w:r w:rsidR="00E3438C" w:rsidRPr="004D2050">
        <w:rPr>
          <w:rFonts w:ascii="Times New Roman" w:hAnsi="Times New Roman" w:cs="Times New Roman"/>
          <w:sz w:val="24"/>
          <w:szCs w:val="24"/>
        </w:rPr>
        <w:t>CE5902 Dissertation in Celtic &amp; Anglo-Saxon Studies</w:t>
      </w:r>
      <w:r w:rsidR="00E3438C" w:rsidRPr="004D2050">
        <w:rPr>
          <w:rFonts w:ascii="Times New Roman" w:hAnsi="Times New Roman" w:cs="Times New Roman"/>
          <w:b/>
          <w:sz w:val="24"/>
          <w:szCs w:val="24"/>
        </w:rPr>
        <w:t xml:space="preserve"> </w:t>
      </w:r>
      <w:r w:rsidR="00720C02" w:rsidRPr="004D2050">
        <w:rPr>
          <w:rFonts w:ascii="Times New Roman" w:hAnsi="Times New Roman" w:cs="Times New Roman"/>
          <w:sz w:val="24"/>
          <w:szCs w:val="24"/>
        </w:rPr>
        <w:t>(</w:t>
      </w:r>
      <w:r w:rsidR="001629A0" w:rsidRPr="004D2050">
        <w:rPr>
          <w:rFonts w:ascii="Times New Roman" w:hAnsi="Times New Roman" w:cs="Times New Roman"/>
          <w:sz w:val="24"/>
          <w:szCs w:val="24"/>
        </w:rPr>
        <w:t>60 credits</w:t>
      </w:r>
      <w:r w:rsidR="00720C02" w:rsidRPr="004D2050">
        <w:rPr>
          <w:rFonts w:ascii="Times New Roman" w:hAnsi="Times New Roman" w:cs="Times New Roman"/>
          <w:sz w:val="24"/>
          <w:szCs w:val="24"/>
        </w:rPr>
        <w:t>)</w:t>
      </w:r>
    </w:p>
    <w:p w14:paraId="1A8A2F42" w14:textId="77777777" w:rsidR="0097607F" w:rsidRDefault="001629A0" w:rsidP="0097607F">
      <w:pPr>
        <w:keepLines/>
        <w:widowControl w:val="0"/>
        <w:spacing w:line="360" w:lineRule="auto"/>
        <w:jc w:val="both"/>
        <w:rPr>
          <w:rFonts w:ascii="Times New Roman" w:hAnsi="Times New Roman" w:cs="Times New Roman"/>
          <w:b/>
          <w:sz w:val="24"/>
          <w:szCs w:val="24"/>
        </w:rPr>
      </w:pPr>
      <w:r w:rsidRPr="004D2050">
        <w:rPr>
          <w:rFonts w:ascii="Times New Roman" w:hAnsi="Times New Roman" w:cs="Times New Roman"/>
          <w:b/>
          <w:sz w:val="24"/>
          <w:szCs w:val="24"/>
        </w:rPr>
        <w:t>Total: 180 credits</w:t>
      </w:r>
    </w:p>
    <w:p w14:paraId="21C9ACCF" w14:textId="77777777" w:rsidR="0063559E" w:rsidRDefault="0063559E" w:rsidP="0097607F">
      <w:pPr>
        <w:keepLines/>
        <w:widowControl w:val="0"/>
        <w:spacing w:line="360" w:lineRule="auto"/>
        <w:jc w:val="both"/>
        <w:rPr>
          <w:rFonts w:ascii="Times New Roman" w:hAnsi="Times New Roman" w:cs="Times New Roman"/>
          <w:sz w:val="24"/>
          <w:szCs w:val="24"/>
          <w:u w:val="single"/>
        </w:rPr>
      </w:pPr>
    </w:p>
    <w:p w14:paraId="174DFB28" w14:textId="4AA12D7C" w:rsidR="00E446F7" w:rsidRPr="00336F14" w:rsidRDefault="00336F14" w:rsidP="00336F14">
      <w:pPr>
        <w:keepLines/>
        <w:widowControl w:val="0"/>
        <w:spacing w:line="360" w:lineRule="auto"/>
        <w:jc w:val="center"/>
        <w:rPr>
          <w:rFonts w:ascii="Times New Roman" w:hAnsi="Times New Roman" w:cs="Times New Roman"/>
          <w:b/>
          <w:sz w:val="24"/>
          <w:szCs w:val="24"/>
        </w:rPr>
      </w:pPr>
      <w:r w:rsidRPr="00336F14">
        <w:rPr>
          <w:rFonts w:ascii="Times New Roman" w:hAnsi="Times New Roman" w:cs="Times New Roman"/>
          <w:b/>
          <w:sz w:val="24"/>
          <w:szCs w:val="24"/>
          <w:u w:val="single"/>
        </w:rPr>
        <w:t>COURSE OPTIONS FOR 2015-16</w:t>
      </w:r>
    </w:p>
    <w:p w14:paraId="25A8EE7F" w14:textId="77777777" w:rsidR="00C66D75" w:rsidRPr="004D2050" w:rsidRDefault="00C66D75" w:rsidP="00FF0435">
      <w:pPr>
        <w:keepLines/>
        <w:widowControl w:val="0"/>
        <w:spacing w:before="120" w:after="0" w:line="360" w:lineRule="auto"/>
        <w:jc w:val="both"/>
        <w:rPr>
          <w:rFonts w:ascii="Times New Roman" w:hAnsi="Times New Roman" w:cs="Times New Roman"/>
          <w:sz w:val="24"/>
          <w:szCs w:val="24"/>
        </w:rPr>
      </w:pPr>
      <w:r w:rsidRPr="004D2050">
        <w:rPr>
          <w:rFonts w:ascii="Times New Roman" w:hAnsi="Times New Roman" w:cs="Times New Roman"/>
          <w:sz w:val="24"/>
          <w:szCs w:val="24"/>
        </w:rPr>
        <w:t>First half-session</w:t>
      </w:r>
      <w:r w:rsidR="00E446F7" w:rsidRPr="004D2050">
        <w:rPr>
          <w:rFonts w:ascii="Times New Roman" w:hAnsi="Times New Roman" w:cs="Times New Roman"/>
          <w:sz w:val="24"/>
          <w:szCs w:val="24"/>
        </w:rPr>
        <w:t>:</w:t>
      </w:r>
    </w:p>
    <w:p w14:paraId="5CD2441E" w14:textId="35557F24" w:rsidR="00B3677D" w:rsidRDefault="007939E1" w:rsidP="00FF0435">
      <w:pPr>
        <w:keepLines/>
        <w:widowControl w:val="0"/>
        <w:spacing w:before="120" w:after="0" w:line="360" w:lineRule="auto"/>
        <w:jc w:val="both"/>
        <w:rPr>
          <w:rFonts w:ascii="Times New Roman" w:hAnsi="Times New Roman" w:cs="Times New Roman"/>
          <w:b/>
          <w:sz w:val="24"/>
          <w:szCs w:val="24"/>
        </w:rPr>
      </w:pPr>
      <w:r w:rsidRPr="00DB501C">
        <w:rPr>
          <w:rFonts w:ascii="Times New Roman" w:hAnsi="Times New Roman" w:cs="Times New Roman"/>
          <w:b/>
          <w:sz w:val="24"/>
          <w:szCs w:val="24"/>
        </w:rPr>
        <w:t xml:space="preserve">CE5010 </w:t>
      </w:r>
      <w:r w:rsidR="00B3677D" w:rsidRPr="00DB501C">
        <w:rPr>
          <w:rFonts w:ascii="Times New Roman" w:hAnsi="Times New Roman" w:cs="Times New Roman"/>
          <w:b/>
          <w:sz w:val="24"/>
          <w:szCs w:val="24"/>
        </w:rPr>
        <w:t xml:space="preserve">Celtic </w:t>
      </w:r>
      <w:r w:rsidR="00DB501C" w:rsidRPr="00DB501C">
        <w:rPr>
          <w:rFonts w:ascii="Times New Roman" w:hAnsi="Times New Roman" w:cs="Times New Roman"/>
          <w:b/>
          <w:sz w:val="24"/>
          <w:szCs w:val="24"/>
        </w:rPr>
        <w:t xml:space="preserve">&amp; Anglo-Saxon </w:t>
      </w:r>
      <w:r w:rsidR="00B3677D" w:rsidRPr="00DB501C">
        <w:rPr>
          <w:rFonts w:ascii="Times New Roman" w:hAnsi="Times New Roman" w:cs="Times New Roman"/>
          <w:b/>
          <w:sz w:val="24"/>
          <w:szCs w:val="24"/>
        </w:rPr>
        <w:t>Research Seminar</w:t>
      </w:r>
      <w:r w:rsidR="00A94BF9" w:rsidRPr="004D2050">
        <w:rPr>
          <w:rFonts w:ascii="Times New Roman" w:hAnsi="Times New Roman" w:cs="Times New Roman"/>
          <w:b/>
          <w:sz w:val="24"/>
          <w:szCs w:val="24"/>
        </w:rPr>
        <w:t xml:space="preserve"> (15 credits</w:t>
      </w:r>
      <w:r w:rsidR="00E757D1" w:rsidRPr="004D2050">
        <w:rPr>
          <w:rFonts w:ascii="Times New Roman" w:hAnsi="Times New Roman" w:cs="Times New Roman"/>
          <w:b/>
          <w:sz w:val="24"/>
          <w:szCs w:val="24"/>
        </w:rPr>
        <w:t xml:space="preserve"> -- ‘core’ course)</w:t>
      </w:r>
    </w:p>
    <w:p w14:paraId="65B58115" w14:textId="5D7F54EB" w:rsidR="00260DB7" w:rsidRPr="0063559E" w:rsidRDefault="00C5792B" w:rsidP="00260DB7">
      <w:pPr>
        <w:spacing w:line="360" w:lineRule="auto"/>
        <w:jc w:val="both"/>
        <w:rPr>
          <w:rFonts w:ascii="Times New Roman" w:hAnsi="Times New Roman" w:cs="Times New Roman"/>
          <w:sz w:val="24"/>
          <w:szCs w:val="24"/>
        </w:rPr>
      </w:pPr>
      <w:r w:rsidRPr="0063559E">
        <w:rPr>
          <w:rFonts w:ascii="Times New Roman" w:hAnsi="Times New Roman" w:cs="Times New Roman"/>
          <w:sz w:val="24"/>
          <w:szCs w:val="24"/>
        </w:rPr>
        <w:t>Dr Aideen O’Leary</w:t>
      </w:r>
      <w:r w:rsidR="00260DB7" w:rsidRPr="0063559E">
        <w:rPr>
          <w:rFonts w:ascii="Times New Roman" w:hAnsi="Times New Roman" w:cs="Times New Roman"/>
          <w:sz w:val="24"/>
          <w:szCs w:val="24"/>
        </w:rPr>
        <w:t>, Professor Patrick Crotty, Professor David Dumville, and Professor Ralph O’Connor</w:t>
      </w:r>
    </w:p>
    <w:p w14:paraId="098C25C4" w14:textId="77777777" w:rsidR="00156624" w:rsidRPr="004D2050" w:rsidRDefault="00B3677D" w:rsidP="00FF0435">
      <w:pPr>
        <w:pStyle w:val="NormalWeb"/>
        <w:shd w:val="clear" w:color="auto" w:fill="FFFFFF"/>
        <w:spacing w:before="120" w:beforeAutospacing="0" w:after="0" w:afterAutospacing="0" w:line="360" w:lineRule="auto"/>
        <w:jc w:val="both"/>
        <w:rPr>
          <w:color w:val="000000"/>
        </w:rPr>
      </w:pPr>
      <w:r w:rsidRPr="004D2050">
        <w:rPr>
          <w:color w:val="000000"/>
        </w:rPr>
        <w:t>A series of five seminars</w:t>
      </w:r>
      <w:r w:rsidR="00E3438C" w:rsidRPr="004D2050">
        <w:rPr>
          <w:color w:val="000000"/>
        </w:rPr>
        <w:t xml:space="preserve"> on Celtic and/or </w:t>
      </w:r>
      <w:r w:rsidR="00E3438C" w:rsidRPr="004D2050">
        <w:t>Anglo-Saxon topics</w:t>
      </w:r>
      <w:r w:rsidRPr="004D2050">
        <w:rPr>
          <w:color w:val="000000"/>
        </w:rPr>
        <w:t xml:space="preserve">, each focusing on a particular work by a member of staff in Celtic </w:t>
      </w:r>
      <w:r w:rsidR="00E446F7" w:rsidRPr="004D2050">
        <w:t xml:space="preserve">&amp; Anglo-Saxon Studies </w:t>
      </w:r>
      <w:r w:rsidRPr="004D2050">
        <w:rPr>
          <w:color w:val="000000"/>
        </w:rPr>
        <w:t>or related disciplines. In each seminar the author will explain the way in which the work was developed, the theoretical and methodological techniques applied, the kinds of sources used, and its relationshi</w:t>
      </w:r>
      <w:r w:rsidR="00B96756" w:rsidRPr="004D2050">
        <w:rPr>
          <w:color w:val="000000"/>
        </w:rPr>
        <w:t>p to the broader fields of research</w:t>
      </w:r>
      <w:r w:rsidRPr="004D2050">
        <w:rPr>
          <w:color w:val="000000"/>
        </w:rPr>
        <w:t xml:space="preserve">. The students will then discuss the piece as a group, having read the essay or chapter in advance. The seminars will therefore provide </w:t>
      </w:r>
      <w:r w:rsidR="00B35D3A" w:rsidRPr="004D2050">
        <w:rPr>
          <w:color w:val="000000"/>
        </w:rPr>
        <w:t>essential</w:t>
      </w:r>
      <w:r w:rsidRPr="004D2050">
        <w:rPr>
          <w:color w:val="000000"/>
        </w:rPr>
        <w:t xml:space="preserve"> insight</w:t>
      </w:r>
      <w:r w:rsidR="00B35D3A" w:rsidRPr="004D2050">
        <w:rPr>
          <w:color w:val="000000"/>
        </w:rPr>
        <w:t>s</w:t>
      </w:r>
      <w:r w:rsidRPr="004D2050">
        <w:rPr>
          <w:color w:val="000000"/>
        </w:rPr>
        <w:t xml:space="preserve"> into scholarly methods and research debates.</w:t>
      </w:r>
    </w:p>
    <w:p w14:paraId="60919523" w14:textId="77777777" w:rsidR="00156624" w:rsidRPr="004D2050" w:rsidRDefault="00156624" w:rsidP="00FF0435">
      <w:pPr>
        <w:pStyle w:val="NormalWeb"/>
        <w:shd w:val="clear" w:color="auto" w:fill="FFFFFF"/>
        <w:spacing w:before="120" w:beforeAutospacing="0" w:after="0" w:afterAutospacing="0" w:line="360" w:lineRule="auto"/>
        <w:jc w:val="both"/>
        <w:rPr>
          <w:color w:val="000000"/>
        </w:rPr>
      </w:pPr>
      <w:r w:rsidRPr="004D2050">
        <w:rPr>
          <w:color w:val="000000"/>
        </w:rPr>
        <w:t>Five</w:t>
      </w:r>
      <w:r w:rsidR="00B3677D" w:rsidRPr="004D2050">
        <w:rPr>
          <w:color w:val="000000"/>
        </w:rPr>
        <w:t xml:space="preserve"> two-hour </w:t>
      </w:r>
      <w:r w:rsidR="001B70E8" w:rsidRPr="004D2050">
        <w:rPr>
          <w:color w:val="000000"/>
        </w:rPr>
        <w:t>seminars</w:t>
      </w:r>
      <w:r w:rsidRPr="004D2050">
        <w:rPr>
          <w:color w:val="000000"/>
        </w:rPr>
        <w:t>,</w:t>
      </w:r>
      <w:r w:rsidR="001B70E8" w:rsidRPr="004D2050">
        <w:rPr>
          <w:color w:val="000000"/>
        </w:rPr>
        <w:t xml:space="preserve"> to be held fortnightly</w:t>
      </w:r>
    </w:p>
    <w:p w14:paraId="4C133DC0" w14:textId="77777777" w:rsidR="00B3677D" w:rsidRPr="004D2050" w:rsidRDefault="00E83A30" w:rsidP="00FF0435">
      <w:pPr>
        <w:pStyle w:val="NormalWeb"/>
        <w:shd w:val="clear" w:color="auto" w:fill="FFFFFF"/>
        <w:spacing w:before="120" w:beforeAutospacing="0" w:after="0" w:afterAutospacing="0" w:line="360" w:lineRule="auto"/>
        <w:jc w:val="both"/>
        <w:rPr>
          <w:color w:val="000000"/>
        </w:rPr>
      </w:pPr>
      <w:r w:rsidRPr="004D2050">
        <w:rPr>
          <w:color w:val="000000"/>
        </w:rPr>
        <w:t xml:space="preserve">Assessments: One </w:t>
      </w:r>
      <w:r w:rsidR="00B3677D" w:rsidRPr="004D2050">
        <w:rPr>
          <w:color w:val="000000"/>
        </w:rPr>
        <w:t xml:space="preserve">essay </w:t>
      </w:r>
      <w:r w:rsidR="00B35D3A" w:rsidRPr="004D2050">
        <w:rPr>
          <w:color w:val="000000"/>
        </w:rPr>
        <w:t>of approx. 3,500 words (90%) and a</w:t>
      </w:r>
      <w:r w:rsidR="00B3677D" w:rsidRPr="004D2050">
        <w:rPr>
          <w:color w:val="000000"/>
        </w:rPr>
        <w:t xml:space="preserve"> seminar presentation (10%)</w:t>
      </w:r>
    </w:p>
    <w:p w14:paraId="1934C705" w14:textId="77777777" w:rsidR="007939E1" w:rsidRPr="004D2050" w:rsidRDefault="007939E1" w:rsidP="00FF0435">
      <w:pPr>
        <w:keepLines/>
        <w:widowControl w:val="0"/>
        <w:spacing w:before="120" w:after="0" w:line="360" w:lineRule="auto"/>
        <w:jc w:val="both"/>
        <w:rPr>
          <w:rFonts w:ascii="Times New Roman" w:hAnsi="Times New Roman" w:cs="Times New Roman"/>
          <w:b/>
          <w:sz w:val="24"/>
          <w:szCs w:val="24"/>
        </w:rPr>
      </w:pPr>
    </w:p>
    <w:p w14:paraId="50F74648" w14:textId="77777777" w:rsidR="0063559E" w:rsidRDefault="0063559E" w:rsidP="00FF0435">
      <w:pPr>
        <w:keepLines/>
        <w:widowControl w:val="0"/>
        <w:spacing w:before="120" w:after="0" w:line="360" w:lineRule="auto"/>
        <w:jc w:val="both"/>
        <w:rPr>
          <w:rFonts w:ascii="Times New Roman" w:hAnsi="Times New Roman" w:cs="Times New Roman"/>
          <w:b/>
          <w:sz w:val="24"/>
          <w:szCs w:val="24"/>
          <w:u w:val="single"/>
        </w:rPr>
      </w:pPr>
    </w:p>
    <w:p w14:paraId="39502421" w14:textId="77777777" w:rsidR="0063559E" w:rsidRDefault="0063559E" w:rsidP="00FF0435">
      <w:pPr>
        <w:keepLines/>
        <w:widowControl w:val="0"/>
        <w:spacing w:before="120" w:after="0" w:line="360" w:lineRule="auto"/>
        <w:jc w:val="both"/>
        <w:rPr>
          <w:rFonts w:ascii="Times New Roman" w:hAnsi="Times New Roman" w:cs="Times New Roman"/>
          <w:b/>
          <w:sz w:val="24"/>
          <w:szCs w:val="24"/>
          <w:u w:val="single"/>
        </w:rPr>
      </w:pPr>
    </w:p>
    <w:p w14:paraId="18C3BD3F" w14:textId="04970F0B" w:rsidR="00BB3E56" w:rsidRPr="00060BB0" w:rsidRDefault="00DB501C" w:rsidP="00FF0435">
      <w:pPr>
        <w:keepLines/>
        <w:widowControl w:val="0"/>
        <w:spacing w:before="120" w:after="0" w:line="360" w:lineRule="auto"/>
        <w:jc w:val="both"/>
        <w:rPr>
          <w:rFonts w:ascii="Times New Roman" w:hAnsi="Times New Roman" w:cs="Times New Roman"/>
          <w:b/>
          <w:sz w:val="24"/>
          <w:szCs w:val="24"/>
        </w:rPr>
      </w:pPr>
      <w:r w:rsidRPr="00060BB0">
        <w:rPr>
          <w:rFonts w:ascii="Times New Roman" w:hAnsi="Times New Roman" w:cs="Times New Roman"/>
          <w:b/>
          <w:sz w:val="24"/>
          <w:szCs w:val="24"/>
        </w:rPr>
        <w:lastRenderedPageBreak/>
        <w:t>CE501</w:t>
      </w:r>
      <w:r w:rsidR="00060BB0" w:rsidRPr="00060BB0">
        <w:rPr>
          <w:rFonts w:ascii="Times New Roman" w:hAnsi="Times New Roman" w:cs="Times New Roman"/>
          <w:b/>
          <w:sz w:val="24"/>
          <w:szCs w:val="24"/>
        </w:rPr>
        <w:t>4</w:t>
      </w:r>
      <w:r w:rsidRPr="00060BB0">
        <w:rPr>
          <w:rFonts w:ascii="Times New Roman" w:hAnsi="Times New Roman" w:cs="Times New Roman"/>
          <w:b/>
          <w:sz w:val="24"/>
          <w:szCs w:val="24"/>
        </w:rPr>
        <w:t xml:space="preserve"> Reading Celtic </w:t>
      </w:r>
      <w:r w:rsidR="002A5066">
        <w:rPr>
          <w:rFonts w:ascii="Times New Roman" w:hAnsi="Times New Roman" w:cs="Times New Roman"/>
          <w:b/>
          <w:sz w:val="24"/>
          <w:szCs w:val="24"/>
        </w:rPr>
        <w:t>1</w:t>
      </w:r>
      <w:r w:rsidRPr="00060BB0">
        <w:rPr>
          <w:rFonts w:ascii="Times New Roman" w:hAnsi="Times New Roman" w:cs="Times New Roman"/>
          <w:b/>
          <w:sz w:val="24"/>
          <w:szCs w:val="24"/>
        </w:rPr>
        <w:t xml:space="preserve"> </w:t>
      </w:r>
      <w:r w:rsidR="007939E1" w:rsidRPr="00060BB0">
        <w:rPr>
          <w:rFonts w:ascii="Times New Roman" w:hAnsi="Times New Roman" w:cs="Times New Roman"/>
          <w:b/>
          <w:sz w:val="24"/>
          <w:szCs w:val="24"/>
        </w:rPr>
        <w:t>(30 credits)</w:t>
      </w:r>
    </w:p>
    <w:p w14:paraId="26FBE940" w14:textId="77777777" w:rsidR="00C5792B" w:rsidRPr="0063559E" w:rsidRDefault="00C5792B" w:rsidP="00C5792B">
      <w:pPr>
        <w:keepLines/>
        <w:widowControl w:val="0"/>
        <w:spacing w:after="0" w:line="360" w:lineRule="auto"/>
        <w:jc w:val="both"/>
        <w:rPr>
          <w:rFonts w:ascii="Times New Roman" w:hAnsi="Times New Roman" w:cs="Times New Roman"/>
          <w:sz w:val="24"/>
          <w:szCs w:val="24"/>
          <w:u w:val="single"/>
        </w:rPr>
      </w:pPr>
      <w:r w:rsidRPr="0063559E">
        <w:rPr>
          <w:rFonts w:ascii="Times New Roman" w:hAnsi="Times New Roman" w:cs="Times New Roman"/>
          <w:sz w:val="24"/>
          <w:szCs w:val="24"/>
        </w:rPr>
        <w:t>Dr Aideen O’Leary</w:t>
      </w:r>
    </w:p>
    <w:p w14:paraId="646DC000" w14:textId="497060EB" w:rsidR="00096C4D" w:rsidRPr="004D2050" w:rsidRDefault="007939E1" w:rsidP="00FF0435">
      <w:pPr>
        <w:keepLines/>
        <w:widowControl w:val="0"/>
        <w:spacing w:before="120" w:after="0" w:line="360" w:lineRule="auto"/>
        <w:jc w:val="both"/>
        <w:rPr>
          <w:rFonts w:ascii="Times New Roman" w:hAnsi="Times New Roman" w:cs="Times New Roman"/>
          <w:color w:val="000000"/>
          <w:sz w:val="24"/>
          <w:szCs w:val="24"/>
        </w:rPr>
      </w:pPr>
      <w:r w:rsidRPr="004D2050">
        <w:rPr>
          <w:rFonts w:ascii="Times New Roman" w:hAnsi="Times New Roman" w:cs="Times New Roman"/>
          <w:color w:val="000000"/>
          <w:sz w:val="24"/>
          <w:szCs w:val="24"/>
        </w:rPr>
        <w:t xml:space="preserve">Students will </w:t>
      </w:r>
      <w:r w:rsidR="00096C4D" w:rsidRPr="004D2050">
        <w:rPr>
          <w:rFonts w:ascii="Times New Roman" w:hAnsi="Times New Roman" w:cs="Times New Roman"/>
          <w:color w:val="000000"/>
          <w:sz w:val="24"/>
          <w:szCs w:val="24"/>
        </w:rPr>
        <w:t xml:space="preserve">acquire an understanding of </w:t>
      </w:r>
      <w:r w:rsidR="00DB501C" w:rsidRPr="004D2050">
        <w:rPr>
          <w:rFonts w:ascii="Times New Roman" w:hAnsi="Times New Roman" w:cs="Times New Roman"/>
          <w:sz w:val="24"/>
          <w:szCs w:val="24"/>
        </w:rPr>
        <w:t xml:space="preserve">Mediaeval </w:t>
      </w:r>
      <w:r w:rsidR="00DB501C">
        <w:rPr>
          <w:rFonts w:ascii="Times New Roman" w:hAnsi="Times New Roman" w:cs="Times New Roman"/>
          <w:sz w:val="24"/>
          <w:szCs w:val="24"/>
        </w:rPr>
        <w:t>Welsh</w:t>
      </w:r>
      <w:r w:rsidR="00DB501C" w:rsidRPr="004D2050">
        <w:rPr>
          <w:rFonts w:ascii="Times New Roman" w:hAnsi="Times New Roman" w:cs="Times New Roman"/>
          <w:sz w:val="24"/>
          <w:szCs w:val="24"/>
        </w:rPr>
        <w:t xml:space="preserve"> </w:t>
      </w:r>
      <w:r w:rsidRPr="004D2050">
        <w:rPr>
          <w:rFonts w:ascii="Times New Roman" w:hAnsi="Times New Roman" w:cs="Times New Roman"/>
          <w:color w:val="000000"/>
          <w:sz w:val="24"/>
          <w:szCs w:val="24"/>
        </w:rPr>
        <w:t>grammar a</w:t>
      </w:r>
      <w:r w:rsidR="00096C4D" w:rsidRPr="004D2050">
        <w:rPr>
          <w:rFonts w:ascii="Times New Roman" w:hAnsi="Times New Roman" w:cs="Times New Roman"/>
          <w:color w:val="000000"/>
          <w:sz w:val="24"/>
          <w:szCs w:val="24"/>
        </w:rPr>
        <w:t>nd vocabulary</w:t>
      </w:r>
      <w:r w:rsidR="00DB501C">
        <w:rPr>
          <w:rFonts w:ascii="Times New Roman" w:hAnsi="Times New Roman" w:cs="Times New Roman"/>
          <w:color w:val="000000"/>
          <w:sz w:val="24"/>
          <w:szCs w:val="24"/>
        </w:rPr>
        <w:t xml:space="preserve">, and will read excerpts from the </w:t>
      </w:r>
      <w:r w:rsidR="00DB501C" w:rsidRPr="00DB501C">
        <w:rPr>
          <w:rFonts w:ascii="Times New Roman" w:hAnsi="Times New Roman" w:cs="Times New Roman"/>
          <w:i/>
          <w:color w:val="000000"/>
          <w:sz w:val="24"/>
          <w:szCs w:val="24"/>
        </w:rPr>
        <w:t>Mabinogion</w:t>
      </w:r>
      <w:r w:rsidR="00DB501C">
        <w:rPr>
          <w:rFonts w:ascii="Times New Roman" w:hAnsi="Times New Roman" w:cs="Times New Roman"/>
          <w:color w:val="000000"/>
          <w:sz w:val="24"/>
          <w:szCs w:val="24"/>
        </w:rPr>
        <w:t xml:space="preserve"> in Welsh</w:t>
      </w:r>
      <w:r w:rsidR="00096C4D" w:rsidRPr="004D2050">
        <w:rPr>
          <w:rFonts w:ascii="Times New Roman" w:hAnsi="Times New Roman" w:cs="Times New Roman"/>
          <w:color w:val="000000"/>
          <w:sz w:val="24"/>
          <w:szCs w:val="24"/>
        </w:rPr>
        <w:t xml:space="preserve">. </w:t>
      </w:r>
    </w:p>
    <w:p w14:paraId="341D8A4B" w14:textId="616BB569" w:rsidR="00156624" w:rsidRPr="004D2050" w:rsidRDefault="00A71DAA" w:rsidP="00FF0435">
      <w:pPr>
        <w:keepLines/>
        <w:widowControl w:val="0"/>
        <w:spacing w:before="120" w:after="0" w:line="360" w:lineRule="auto"/>
        <w:jc w:val="both"/>
        <w:rPr>
          <w:rFonts w:ascii="Times New Roman" w:hAnsi="Times New Roman" w:cs="Times New Roman"/>
          <w:color w:val="000000"/>
          <w:sz w:val="24"/>
          <w:szCs w:val="24"/>
        </w:rPr>
      </w:pPr>
      <w:r w:rsidRPr="004D2050">
        <w:rPr>
          <w:rFonts w:ascii="Times New Roman" w:hAnsi="Times New Roman" w:cs="Times New Roman"/>
          <w:color w:val="000000"/>
          <w:sz w:val="24"/>
          <w:szCs w:val="24"/>
        </w:rPr>
        <w:t>Three one-hour classes per week</w:t>
      </w:r>
    </w:p>
    <w:p w14:paraId="6C4F2839" w14:textId="77777777" w:rsidR="007939E1" w:rsidRPr="004D2050" w:rsidRDefault="00156624" w:rsidP="00FF0435">
      <w:pPr>
        <w:keepLines/>
        <w:widowControl w:val="0"/>
        <w:spacing w:before="120" w:after="0" w:line="360" w:lineRule="auto"/>
        <w:jc w:val="both"/>
        <w:rPr>
          <w:rFonts w:ascii="Times New Roman" w:hAnsi="Times New Roman" w:cs="Times New Roman"/>
          <w:b/>
          <w:sz w:val="24"/>
          <w:szCs w:val="24"/>
        </w:rPr>
      </w:pPr>
      <w:r w:rsidRPr="004D2050">
        <w:rPr>
          <w:rFonts w:ascii="Times New Roman" w:hAnsi="Times New Roman" w:cs="Times New Roman"/>
          <w:color w:val="000000"/>
          <w:sz w:val="24"/>
          <w:szCs w:val="24"/>
        </w:rPr>
        <w:t>Assessments: A t</w:t>
      </w:r>
      <w:r w:rsidR="007939E1" w:rsidRPr="004D2050">
        <w:rPr>
          <w:rFonts w:ascii="Times New Roman" w:hAnsi="Times New Roman" w:cs="Times New Roman"/>
          <w:color w:val="000000"/>
          <w:sz w:val="24"/>
          <w:szCs w:val="24"/>
        </w:rPr>
        <w:t xml:space="preserve">wo-hour examination (60%), </w:t>
      </w:r>
      <w:r w:rsidRPr="004D2050">
        <w:rPr>
          <w:rFonts w:ascii="Times New Roman" w:hAnsi="Times New Roman" w:cs="Times New Roman"/>
          <w:color w:val="000000"/>
          <w:sz w:val="24"/>
          <w:szCs w:val="24"/>
        </w:rPr>
        <w:t>two</w:t>
      </w:r>
      <w:r w:rsidR="007939E1" w:rsidRPr="004D2050">
        <w:rPr>
          <w:rFonts w:ascii="Times New Roman" w:hAnsi="Times New Roman" w:cs="Times New Roman"/>
          <w:color w:val="000000"/>
          <w:sz w:val="24"/>
          <w:szCs w:val="24"/>
        </w:rPr>
        <w:t xml:space="preserve"> language exercises (10% each), an</w:t>
      </w:r>
      <w:r w:rsidRPr="004D2050">
        <w:rPr>
          <w:rFonts w:ascii="Times New Roman" w:hAnsi="Times New Roman" w:cs="Times New Roman"/>
          <w:color w:val="000000"/>
          <w:sz w:val="24"/>
          <w:szCs w:val="24"/>
        </w:rPr>
        <w:t>d two</w:t>
      </w:r>
      <w:r w:rsidR="0048396F" w:rsidRPr="004D2050">
        <w:rPr>
          <w:rFonts w:ascii="Times New Roman" w:hAnsi="Times New Roman" w:cs="Times New Roman"/>
          <w:color w:val="000000"/>
          <w:sz w:val="24"/>
          <w:szCs w:val="24"/>
        </w:rPr>
        <w:t xml:space="preserve"> in-class tests (10% each)</w:t>
      </w:r>
    </w:p>
    <w:p w14:paraId="33C70FC3" w14:textId="77777777" w:rsidR="007939E1" w:rsidRPr="004D2050" w:rsidRDefault="007939E1" w:rsidP="00FF0435">
      <w:pPr>
        <w:tabs>
          <w:tab w:val="left" w:pos="5400"/>
        </w:tabs>
        <w:spacing w:before="120" w:after="0" w:line="360" w:lineRule="auto"/>
        <w:jc w:val="both"/>
        <w:rPr>
          <w:rFonts w:ascii="Times New Roman" w:hAnsi="Times New Roman" w:cs="Times New Roman"/>
          <w:color w:val="000000"/>
          <w:sz w:val="24"/>
          <w:szCs w:val="24"/>
        </w:rPr>
      </w:pPr>
    </w:p>
    <w:p w14:paraId="0764EB48" w14:textId="77777777" w:rsidR="00BB3E56" w:rsidRDefault="00A71DAA" w:rsidP="00FF0435">
      <w:pPr>
        <w:keepLines/>
        <w:widowControl w:val="0"/>
        <w:spacing w:before="120" w:after="0" w:line="360" w:lineRule="auto"/>
        <w:jc w:val="both"/>
        <w:rPr>
          <w:rFonts w:ascii="Times New Roman" w:hAnsi="Times New Roman" w:cs="Times New Roman"/>
          <w:b/>
          <w:sz w:val="24"/>
          <w:szCs w:val="24"/>
        </w:rPr>
      </w:pPr>
      <w:r w:rsidRPr="004D2050">
        <w:rPr>
          <w:rFonts w:ascii="Times New Roman" w:hAnsi="Times New Roman" w:cs="Times New Roman"/>
          <w:b/>
          <w:sz w:val="24"/>
          <w:szCs w:val="24"/>
        </w:rPr>
        <w:t>CE5016 Modern Gaelic for Postgraduates A (30 credits)</w:t>
      </w:r>
    </w:p>
    <w:p w14:paraId="4C3ECC94" w14:textId="203B3584" w:rsidR="00C5792B" w:rsidRPr="0063559E" w:rsidRDefault="00C5792B" w:rsidP="00C5792B">
      <w:pPr>
        <w:keepLines/>
        <w:widowControl w:val="0"/>
        <w:spacing w:after="0" w:line="360" w:lineRule="auto"/>
        <w:jc w:val="both"/>
        <w:rPr>
          <w:rFonts w:ascii="Times New Roman" w:hAnsi="Times New Roman" w:cs="Times New Roman"/>
          <w:sz w:val="24"/>
          <w:szCs w:val="24"/>
        </w:rPr>
      </w:pPr>
      <w:r w:rsidRPr="0063559E">
        <w:rPr>
          <w:rFonts w:ascii="Times New Roman" w:hAnsi="Times New Roman" w:cs="Times New Roman"/>
          <w:sz w:val="24"/>
          <w:szCs w:val="24"/>
        </w:rPr>
        <w:t>Dr Moray Watson</w:t>
      </w:r>
    </w:p>
    <w:p w14:paraId="45A2E386" w14:textId="47A88969" w:rsidR="00156624" w:rsidRPr="004D2050" w:rsidRDefault="00A71DAA" w:rsidP="00FF0435">
      <w:pPr>
        <w:keepLines/>
        <w:widowControl w:val="0"/>
        <w:spacing w:before="120" w:after="0" w:line="360" w:lineRule="auto"/>
        <w:jc w:val="both"/>
        <w:rPr>
          <w:rFonts w:ascii="Times New Roman" w:hAnsi="Times New Roman" w:cs="Times New Roman"/>
          <w:color w:val="000000"/>
          <w:sz w:val="24"/>
          <w:szCs w:val="24"/>
        </w:rPr>
      </w:pPr>
      <w:r w:rsidRPr="004D2050">
        <w:rPr>
          <w:rFonts w:ascii="Times New Roman" w:hAnsi="Times New Roman" w:cs="Times New Roman"/>
          <w:color w:val="000000"/>
          <w:sz w:val="24"/>
          <w:szCs w:val="24"/>
        </w:rPr>
        <w:t xml:space="preserve">This is an intensive language course </w:t>
      </w:r>
      <w:r w:rsidR="00096C4D" w:rsidRPr="004D2050">
        <w:rPr>
          <w:rFonts w:ascii="Times New Roman" w:hAnsi="Times New Roman" w:cs="Times New Roman"/>
          <w:color w:val="000000"/>
          <w:sz w:val="24"/>
          <w:szCs w:val="24"/>
        </w:rPr>
        <w:t xml:space="preserve">in (Scottish) Gaelic, </w:t>
      </w:r>
      <w:r w:rsidRPr="004D2050">
        <w:rPr>
          <w:rFonts w:ascii="Times New Roman" w:hAnsi="Times New Roman" w:cs="Times New Roman"/>
          <w:color w:val="000000"/>
          <w:sz w:val="24"/>
          <w:szCs w:val="24"/>
        </w:rPr>
        <w:t>for students who have little or no previous knowledge of Gaelic. It concentrates on the acquisition of basic grammar and vocabulary, and on the development of reading, writing, speaking and listening skills.</w:t>
      </w:r>
    </w:p>
    <w:p w14:paraId="14FF78A1" w14:textId="77777777" w:rsidR="00156624" w:rsidRPr="004D2050" w:rsidRDefault="00A71DAA" w:rsidP="00FF0435">
      <w:pPr>
        <w:keepLines/>
        <w:widowControl w:val="0"/>
        <w:spacing w:before="120" w:after="0" w:line="360" w:lineRule="auto"/>
        <w:jc w:val="both"/>
        <w:rPr>
          <w:rFonts w:ascii="Times New Roman" w:hAnsi="Times New Roman" w:cs="Times New Roman"/>
          <w:color w:val="000000"/>
          <w:sz w:val="24"/>
          <w:szCs w:val="24"/>
        </w:rPr>
      </w:pPr>
      <w:r w:rsidRPr="004D2050">
        <w:rPr>
          <w:rFonts w:ascii="Times New Roman" w:hAnsi="Times New Roman" w:cs="Times New Roman"/>
          <w:color w:val="000000"/>
          <w:sz w:val="24"/>
          <w:szCs w:val="24"/>
        </w:rPr>
        <w:t>Four one-hour classes per week</w:t>
      </w:r>
    </w:p>
    <w:p w14:paraId="27C37003" w14:textId="77777777" w:rsidR="00A71DAA" w:rsidRPr="004D2050" w:rsidRDefault="00156624" w:rsidP="00FF0435">
      <w:pPr>
        <w:keepLines/>
        <w:widowControl w:val="0"/>
        <w:spacing w:before="120" w:after="0" w:line="360" w:lineRule="auto"/>
        <w:jc w:val="both"/>
        <w:rPr>
          <w:rFonts w:ascii="Times New Roman" w:hAnsi="Times New Roman" w:cs="Times New Roman"/>
          <w:b/>
          <w:sz w:val="24"/>
          <w:szCs w:val="24"/>
        </w:rPr>
      </w:pPr>
      <w:r w:rsidRPr="004D2050">
        <w:rPr>
          <w:rFonts w:ascii="Times New Roman" w:hAnsi="Times New Roman" w:cs="Times New Roman"/>
          <w:color w:val="000000"/>
          <w:sz w:val="24"/>
          <w:szCs w:val="24"/>
        </w:rPr>
        <w:t xml:space="preserve">Assessments: </w:t>
      </w:r>
      <w:r w:rsidR="00A71DAA" w:rsidRPr="004D2050">
        <w:rPr>
          <w:rFonts w:ascii="Times New Roman" w:hAnsi="Times New Roman" w:cs="Times New Roman"/>
          <w:color w:val="000000"/>
          <w:sz w:val="24"/>
          <w:szCs w:val="24"/>
        </w:rPr>
        <w:t xml:space="preserve">A two-hour examination (40%), an essay of approx. 2,000-2,500 words on aspect(s) of the Gaelic language, e.g. phonology, morphology, syntax or comparative philology (20%), </w:t>
      </w:r>
      <w:r w:rsidR="00106015" w:rsidRPr="004D2050">
        <w:rPr>
          <w:rFonts w:ascii="Times New Roman" w:hAnsi="Times New Roman" w:cs="Times New Roman"/>
          <w:color w:val="000000"/>
          <w:sz w:val="24"/>
          <w:szCs w:val="24"/>
        </w:rPr>
        <w:t>four</w:t>
      </w:r>
      <w:r w:rsidR="00A71DAA" w:rsidRPr="004D2050">
        <w:rPr>
          <w:rFonts w:ascii="Times New Roman" w:hAnsi="Times New Roman" w:cs="Times New Roman"/>
          <w:color w:val="000000"/>
          <w:sz w:val="24"/>
          <w:szCs w:val="24"/>
        </w:rPr>
        <w:t xml:space="preserve"> language exercises (5% ea</w:t>
      </w:r>
      <w:r w:rsidR="0048396F" w:rsidRPr="004D2050">
        <w:rPr>
          <w:rFonts w:ascii="Times New Roman" w:hAnsi="Times New Roman" w:cs="Times New Roman"/>
          <w:color w:val="000000"/>
          <w:sz w:val="24"/>
          <w:szCs w:val="24"/>
        </w:rPr>
        <w:t>ch), and oral assessment (20%)</w:t>
      </w:r>
    </w:p>
    <w:p w14:paraId="0FACED6C" w14:textId="77777777" w:rsidR="00A71DAA" w:rsidRPr="004D2050" w:rsidRDefault="00A71DAA" w:rsidP="00FF0435">
      <w:pPr>
        <w:spacing w:before="120" w:after="0" w:line="360" w:lineRule="auto"/>
        <w:jc w:val="both"/>
        <w:rPr>
          <w:rFonts w:ascii="Times New Roman" w:hAnsi="Times New Roman" w:cs="Times New Roman"/>
          <w:b/>
          <w:sz w:val="24"/>
          <w:szCs w:val="24"/>
        </w:rPr>
      </w:pPr>
    </w:p>
    <w:p w14:paraId="781D02E6" w14:textId="098DBD2B" w:rsidR="00BB3E56" w:rsidRDefault="00A71DAA" w:rsidP="00FF0435">
      <w:pPr>
        <w:spacing w:before="120" w:after="0" w:line="360" w:lineRule="auto"/>
        <w:jc w:val="both"/>
        <w:rPr>
          <w:rFonts w:ascii="Times New Roman" w:hAnsi="Times New Roman" w:cs="Times New Roman"/>
          <w:b/>
          <w:sz w:val="24"/>
          <w:szCs w:val="24"/>
        </w:rPr>
      </w:pPr>
      <w:r w:rsidRPr="004D2050">
        <w:rPr>
          <w:rFonts w:ascii="Times New Roman" w:hAnsi="Times New Roman" w:cs="Times New Roman"/>
          <w:b/>
          <w:sz w:val="24"/>
          <w:szCs w:val="24"/>
        </w:rPr>
        <w:t>CE50</w:t>
      </w:r>
      <w:r w:rsidR="00C5792B">
        <w:rPr>
          <w:rFonts w:ascii="Times New Roman" w:hAnsi="Times New Roman" w:cs="Times New Roman"/>
          <w:b/>
          <w:sz w:val="24"/>
          <w:szCs w:val="24"/>
        </w:rPr>
        <w:t>30</w:t>
      </w:r>
      <w:r w:rsidRPr="004D2050">
        <w:rPr>
          <w:rFonts w:ascii="Times New Roman" w:hAnsi="Times New Roman" w:cs="Times New Roman"/>
          <w:b/>
          <w:sz w:val="24"/>
          <w:szCs w:val="24"/>
        </w:rPr>
        <w:t xml:space="preserve"> </w:t>
      </w:r>
      <w:r w:rsidR="00C5792B">
        <w:rPr>
          <w:rFonts w:ascii="Times New Roman" w:hAnsi="Times New Roman" w:cs="Times New Roman"/>
          <w:b/>
          <w:sz w:val="24"/>
          <w:szCs w:val="24"/>
        </w:rPr>
        <w:t xml:space="preserve">Tales of Vengeance: </w:t>
      </w:r>
      <w:r w:rsidR="00C5792B" w:rsidRPr="00850AC2">
        <w:rPr>
          <w:rFonts w:ascii="Times New Roman" w:hAnsi="Times New Roman" w:cs="Times New Roman"/>
          <w:b/>
          <w:sz w:val="24"/>
          <w:szCs w:val="24"/>
        </w:rPr>
        <w:t>The Heroic Age in Irish</w:t>
      </w:r>
      <w:r w:rsidR="00C5792B">
        <w:rPr>
          <w:rFonts w:ascii="Times New Roman" w:hAnsi="Times New Roman" w:cs="Times New Roman"/>
          <w:b/>
          <w:sz w:val="24"/>
          <w:szCs w:val="24"/>
        </w:rPr>
        <w:t xml:space="preserve"> and Icelandic Saga Literature</w:t>
      </w:r>
      <w:r w:rsidRPr="004D2050">
        <w:rPr>
          <w:rFonts w:ascii="Times New Roman" w:hAnsi="Times New Roman" w:cs="Times New Roman"/>
          <w:b/>
          <w:sz w:val="24"/>
          <w:szCs w:val="24"/>
        </w:rPr>
        <w:t xml:space="preserve"> (30 credits)</w:t>
      </w:r>
    </w:p>
    <w:p w14:paraId="40434731" w14:textId="2046317A" w:rsidR="00C5792B" w:rsidRPr="0063559E" w:rsidRDefault="00C5792B" w:rsidP="00C5792B">
      <w:pPr>
        <w:spacing w:after="0" w:line="360" w:lineRule="auto"/>
        <w:jc w:val="both"/>
        <w:rPr>
          <w:rFonts w:ascii="Times New Roman" w:hAnsi="Times New Roman" w:cs="Times New Roman"/>
          <w:sz w:val="24"/>
          <w:szCs w:val="24"/>
        </w:rPr>
      </w:pPr>
      <w:r w:rsidRPr="0063559E">
        <w:rPr>
          <w:rFonts w:ascii="Times New Roman" w:hAnsi="Times New Roman" w:cs="Times New Roman"/>
          <w:sz w:val="24"/>
          <w:szCs w:val="24"/>
        </w:rPr>
        <w:t>Professor Ralph O’Connor</w:t>
      </w:r>
    </w:p>
    <w:p w14:paraId="2E666A00" w14:textId="77777777" w:rsidR="00C5792B" w:rsidRDefault="00C5792B" w:rsidP="00C5792B">
      <w:pPr>
        <w:spacing w:before="240" w:line="360" w:lineRule="auto"/>
        <w:jc w:val="both"/>
        <w:rPr>
          <w:rFonts w:ascii="Times New Roman" w:hAnsi="Times New Roman" w:cs="Times New Roman"/>
          <w:sz w:val="24"/>
          <w:szCs w:val="24"/>
        </w:rPr>
      </w:pPr>
      <w:r w:rsidRPr="00FA5798">
        <w:rPr>
          <w:rFonts w:ascii="Times New Roman" w:hAnsi="Times New Roman" w:cs="Times New Roman"/>
          <w:sz w:val="24"/>
          <w:szCs w:val="24"/>
        </w:rPr>
        <w:t>Mediaeval Irish and Icelandic sagas represent the largest and most varied, and certainly the most entertaining, body of vernacular prose narrative in existence in early mediaeval Europ</w:t>
      </w:r>
      <w:r>
        <w:rPr>
          <w:rFonts w:ascii="Times New Roman" w:hAnsi="Times New Roman" w:cs="Times New Roman"/>
          <w:sz w:val="24"/>
          <w:szCs w:val="24"/>
        </w:rPr>
        <w:t>e. T</w:t>
      </w:r>
      <w:r w:rsidRPr="00FA5798">
        <w:rPr>
          <w:rFonts w:ascii="Times New Roman" w:hAnsi="Times New Roman" w:cs="Times New Roman"/>
          <w:sz w:val="24"/>
          <w:szCs w:val="24"/>
        </w:rPr>
        <w:t xml:space="preserve">hey contain some of the North’s most distinctive and impressive contributions to world literature. Drawing on common oral and literary traditions from the North Atlantic cultural zone, these tales dramatize the legendary past by populating it with larger-than-life heroes whose deeds and misdeeds were felt to define the meaning of that past for mediaeval audiences. These two bodies of northern literature are usually studied in isolation, but this course will place them side by side. It will explore narratives ranging from heroic tales of cattle-raids and bloodfeuds to stories about the living dead and quests to the otherworlds of </w:t>
      </w:r>
      <w:r w:rsidRPr="00FA5798">
        <w:rPr>
          <w:rFonts w:ascii="Times New Roman" w:hAnsi="Times New Roman" w:cs="Times New Roman"/>
          <w:sz w:val="24"/>
          <w:szCs w:val="24"/>
        </w:rPr>
        <w:lastRenderedPageBreak/>
        <w:t>the Western and Arctic oceans. The tales will be analysed (in translation) from litera</w:t>
      </w:r>
      <w:r>
        <w:rPr>
          <w:rFonts w:ascii="Times New Roman" w:hAnsi="Times New Roman" w:cs="Times New Roman"/>
          <w:sz w:val="24"/>
          <w:szCs w:val="24"/>
        </w:rPr>
        <w:t>ry and historical perspectives.</w:t>
      </w:r>
    </w:p>
    <w:p w14:paraId="3F9D426D" w14:textId="29FD4C68" w:rsidR="00156624" w:rsidRPr="004D2050" w:rsidRDefault="00A71DAA" w:rsidP="00FF0435">
      <w:pPr>
        <w:spacing w:before="120" w:after="0" w:line="360" w:lineRule="auto"/>
        <w:jc w:val="both"/>
        <w:rPr>
          <w:rFonts w:ascii="Times New Roman" w:hAnsi="Times New Roman" w:cs="Times New Roman"/>
          <w:sz w:val="24"/>
          <w:szCs w:val="24"/>
        </w:rPr>
      </w:pPr>
      <w:r w:rsidRPr="004D2050">
        <w:rPr>
          <w:rFonts w:ascii="Times New Roman" w:hAnsi="Times New Roman" w:cs="Times New Roman"/>
          <w:sz w:val="24"/>
          <w:szCs w:val="24"/>
        </w:rPr>
        <w:t>One one-hour lecture and one two-hour seminar per week</w:t>
      </w:r>
      <w:r w:rsidR="00FD5386" w:rsidRPr="004D2050">
        <w:rPr>
          <w:rFonts w:ascii="Times New Roman" w:hAnsi="Times New Roman" w:cs="Times New Roman"/>
          <w:color w:val="000000"/>
          <w:sz w:val="24"/>
          <w:szCs w:val="24"/>
        </w:rPr>
        <w:t>, and</w:t>
      </w:r>
      <w:r w:rsidR="00096C4D" w:rsidRPr="004D2050">
        <w:rPr>
          <w:rFonts w:ascii="Times New Roman" w:hAnsi="Times New Roman" w:cs="Times New Roman"/>
          <w:color w:val="000000"/>
          <w:sz w:val="24"/>
          <w:szCs w:val="24"/>
        </w:rPr>
        <w:t xml:space="preserve"> independent study on Celtic </w:t>
      </w:r>
      <w:r w:rsidR="00C5792B">
        <w:rPr>
          <w:rFonts w:ascii="Times New Roman" w:hAnsi="Times New Roman" w:cs="Times New Roman"/>
          <w:color w:val="000000"/>
          <w:sz w:val="24"/>
          <w:szCs w:val="24"/>
        </w:rPr>
        <w:t xml:space="preserve">and Icelandic </w:t>
      </w:r>
      <w:r w:rsidR="00096C4D" w:rsidRPr="004D2050">
        <w:rPr>
          <w:rFonts w:ascii="Times New Roman" w:hAnsi="Times New Roman" w:cs="Times New Roman"/>
          <w:color w:val="000000"/>
          <w:sz w:val="24"/>
          <w:szCs w:val="24"/>
        </w:rPr>
        <w:t>material</w:t>
      </w:r>
    </w:p>
    <w:p w14:paraId="0F0A295D" w14:textId="36AC751B" w:rsidR="00A71DAA" w:rsidRPr="004D2050" w:rsidRDefault="00156624" w:rsidP="00FF0435">
      <w:pPr>
        <w:spacing w:before="120" w:after="0" w:line="360" w:lineRule="auto"/>
        <w:jc w:val="both"/>
        <w:rPr>
          <w:rFonts w:ascii="Times New Roman" w:hAnsi="Times New Roman" w:cs="Times New Roman"/>
          <w:color w:val="000000"/>
          <w:sz w:val="24"/>
          <w:szCs w:val="24"/>
        </w:rPr>
      </w:pPr>
      <w:r w:rsidRPr="004D2050">
        <w:rPr>
          <w:rFonts w:ascii="Times New Roman" w:hAnsi="Times New Roman" w:cs="Times New Roman"/>
          <w:color w:val="000000"/>
          <w:sz w:val="24"/>
          <w:szCs w:val="24"/>
        </w:rPr>
        <w:t xml:space="preserve">Assessments: </w:t>
      </w:r>
      <w:r w:rsidR="00A71DAA" w:rsidRPr="004D2050">
        <w:rPr>
          <w:rFonts w:ascii="Times New Roman" w:hAnsi="Times New Roman" w:cs="Times New Roman"/>
          <w:color w:val="000000"/>
          <w:sz w:val="24"/>
          <w:szCs w:val="24"/>
        </w:rPr>
        <w:t>A final paper of approx. 4,000 words, including references but excluding bibliography (</w:t>
      </w:r>
      <w:r w:rsidR="00C5792B">
        <w:rPr>
          <w:rFonts w:ascii="Times New Roman" w:hAnsi="Times New Roman" w:cs="Times New Roman"/>
          <w:color w:val="000000"/>
          <w:sz w:val="24"/>
          <w:szCs w:val="24"/>
        </w:rPr>
        <w:t>9</w:t>
      </w:r>
      <w:r w:rsidR="00A71DAA" w:rsidRPr="004D2050">
        <w:rPr>
          <w:rFonts w:ascii="Times New Roman" w:hAnsi="Times New Roman" w:cs="Times New Roman"/>
          <w:color w:val="000000"/>
          <w:sz w:val="24"/>
          <w:szCs w:val="24"/>
        </w:rPr>
        <w:t xml:space="preserve">0%), </w:t>
      </w:r>
      <w:r w:rsidR="00C5792B">
        <w:rPr>
          <w:rFonts w:ascii="Times New Roman" w:hAnsi="Times New Roman" w:cs="Times New Roman"/>
          <w:color w:val="000000"/>
          <w:sz w:val="24"/>
          <w:szCs w:val="24"/>
        </w:rPr>
        <w:t xml:space="preserve">presentation (10%), </w:t>
      </w:r>
      <w:r w:rsidR="00DF7027" w:rsidRPr="004D2050">
        <w:rPr>
          <w:rFonts w:ascii="Times New Roman" w:hAnsi="Times New Roman" w:cs="Times New Roman"/>
          <w:color w:val="000000"/>
          <w:sz w:val="24"/>
          <w:szCs w:val="24"/>
        </w:rPr>
        <w:t>and a formative essay of approx.</w:t>
      </w:r>
      <w:r w:rsidR="00A71DAA" w:rsidRPr="004D2050">
        <w:rPr>
          <w:rFonts w:ascii="Times New Roman" w:hAnsi="Times New Roman" w:cs="Times New Roman"/>
          <w:color w:val="000000"/>
          <w:sz w:val="24"/>
          <w:szCs w:val="24"/>
        </w:rPr>
        <w:t xml:space="preserve"> 1,000 words</w:t>
      </w:r>
    </w:p>
    <w:p w14:paraId="27AC5D62" w14:textId="77777777" w:rsidR="00096C4D" w:rsidRPr="004D2050" w:rsidRDefault="00096C4D" w:rsidP="00FF0435">
      <w:pPr>
        <w:spacing w:before="120" w:after="0" w:line="360" w:lineRule="auto"/>
        <w:jc w:val="both"/>
        <w:rPr>
          <w:rFonts w:ascii="Times New Roman" w:hAnsi="Times New Roman" w:cs="Times New Roman"/>
          <w:b/>
          <w:sz w:val="24"/>
          <w:szCs w:val="24"/>
        </w:rPr>
      </w:pPr>
    </w:p>
    <w:p w14:paraId="13E19F7E" w14:textId="77777777" w:rsidR="00C66D75" w:rsidRPr="004D2050" w:rsidRDefault="00C66D75" w:rsidP="00FF0435">
      <w:pPr>
        <w:spacing w:before="120" w:after="0" w:line="360" w:lineRule="auto"/>
        <w:rPr>
          <w:rFonts w:ascii="Times New Roman" w:hAnsi="Times New Roman" w:cs="Times New Roman"/>
          <w:sz w:val="24"/>
          <w:szCs w:val="24"/>
        </w:rPr>
      </w:pPr>
      <w:r w:rsidRPr="004D2050">
        <w:rPr>
          <w:rFonts w:ascii="Times New Roman" w:hAnsi="Times New Roman" w:cs="Times New Roman"/>
          <w:sz w:val="24"/>
          <w:szCs w:val="24"/>
        </w:rPr>
        <w:t>Second half-session</w:t>
      </w:r>
      <w:r w:rsidR="00E446F7" w:rsidRPr="004D2050">
        <w:rPr>
          <w:rFonts w:ascii="Times New Roman" w:hAnsi="Times New Roman" w:cs="Times New Roman"/>
          <w:sz w:val="24"/>
          <w:szCs w:val="24"/>
        </w:rPr>
        <w:t>:</w:t>
      </w:r>
    </w:p>
    <w:p w14:paraId="51B05BEB" w14:textId="75AAD754" w:rsidR="00396319" w:rsidRPr="004D2050" w:rsidRDefault="00396319" w:rsidP="00FF0435">
      <w:pPr>
        <w:keepLines/>
        <w:widowControl w:val="0"/>
        <w:spacing w:before="120" w:after="0" w:line="360" w:lineRule="auto"/>
        <w:jc w:val="both"/>
        <w:rPr>
          <w:rFonts w:ascii="Times New Roman" w:hAnsi="Times New Roman" w:cs="Times New Roman"/>
          <w:b/>
          <w:sz w:val="24"/>
          <w:szCs w:val="24"/>
        </w:rPr>
      </w:pPr>
      <w:r w:rsidRPr="004D2050">
        <w:rPr>
          <w:rFonts w:ascii="Times New Roman" w:hAnsi="Times New Roman" w:cs="Times New Roman"/>
          <w:b/>
          <w:sz w:val="24"/>
          <w:szCs w:val="24"/>
        </w:rPr>
        <w:t>CE55</w:t>
      </w:r>
      <w:r w:rsidR="00EB4DA1">
        <w:rPr>
          <w:rFonts w:ascii="Times New Roman" w:hAnsi="Times New Roman" w:cs="Times New Roman"/>
          <w:b/>
          <w:sz w:val="24"/>
          <w:szCs w:val="24"/>
        </w:rPr>
        <w:t>2</w:t>
      </w:r>
      <w:r w:rsidRPr="004D2050">
        <w:rPr>
          <w:rFonts w:ascii="Times New Roman" w:hAnsi="Times New Roman" w:cs="Times New Roman"/>
          <w:b/>
          <w:sz w:val="24"/>
          <w:szCs w:val="24"/>
        </w:rPr>
        <w:t>6 Dissertation Preparation (15 credits -- ‘core’ course)</w:t>
      </w:r>
    </w:p>
    <w:p w14:paraId="5C25E616" w14:textId="77777777" w:rsidR="00C5792B" w:rsidRPr="0063559E" w:rsidRDefault="00C5792B" w:rsidP="00C5792B">
      <w:pPr>
        <w:keepLines/>
        <w:widowControl w:val="0"/>
        <w:spacing w:after="0" w:line="360" w:lineRule="auto"/>
        <w:jc w:val="both"/>
        <w:rPr>
          <w:rFonts w:ascii="Times New Roman" w:hAnsi="Times New Roman" w:cs="Times New Roman"/>
          <w:sz w:val="24"/>
          <w:szCs w:val="24"/>
          <w:u w:val="single"/>
        </w:rPr>
      </w:pPr>
      <w:r w:rsidRPr="0063559E">
        <w:rPr>
          <w:rFonts w:ascii="Times New Roman" w:hAnsi="Times New Roman" w:cs="Times New Roman"/>
          <w:sz w:val="24"/>
          <w:szCs w:val="24"/>
        </w:rPr>
        <w:t>Dr Aideen O’Leary</w:t>
      </w:r>
    </w:p>
    <w:p w14:paraId="75C33A95" w14:textId="77777777" w:rsidR="00156624" w:rsidRPr="004D2050" w:rsidRDefault="00E93340" w:rsidP="00FF0435">
      <w:pPr>
        <w:keepLines/>
        <w:widowControl w:val="0"/>
        <w:spacing w:before="120" w:after="0" w:line="360" w:lineRule="auto"/>
        <w:jc w:val="both"/>
        <w:rPr>
          <w:rFonts w:ascii="Times New Roman" w:hAnsi="Times New Roman" w:cs="Times New Roman"/>
          <w:color w:val="000000"/>
          <w:sz w:val="24"/>
          <w:szCs w:val="24"/>
        </w:rPr>
      </w:pPr>
      <w:r w:rsidRPr="004D2050">
        <w:rPr>
          <w:rFonts w:ascii="Times New Roman" w:hAnsi="Times New Roman" w:cs="Times New Roman"/>
          <w:color w:val="000000"/>
          <w:sz w:val="24"/>
          <w:szCs w:val="24"/>
        </w:rPr>
        <w:t>The course consists of one-to</w:t>
      </w:r>
      <w:r w:rsidR="00A94BF9" w:rsidRPr="004D2050">
        <w:rPr>
          <w:rFonts w:ascii="Times New Roman" w:hAnsi="Times New Roman" w:cs="Times New Roman"/>
          <w:color w:val="000000"/>
          <w:sz w:val="24"/>
          <w:szCs w:val="24"/>
        </w:rPr>
        <w:t xml:space="preserve">-one supervision with the member of staff best equipped to advise the student on </w:t>
      </w:r>
      <w:r w:rsidR="00A748C0" w:rsidRPr="004D2050">
        <w:rPr>
          <w:rFonts w:ascii="Times New Roman" w:hAnsi="Times New Roman" w:cs="Times New Roman"/>
          <w:color w:val="000000"/>
          <w:sz w:val="24"/>
          <w:szCs w:val="24"/>
        </w:rPr>
        <w:t>her/</w:t>
      </w:r>
      <w:r w:rsidR="00A94BF9" w:rsidRPr="004D2050">
        <w:rPr>
          <w:rFonts w:ascii="Times New Roman" w:hAnsi="Times New Roman" w:cs="Times New Roman"/>
          <w:color w:val="000000"/>
          <w:sz w:val="24"/>
          <w:szCs w:val="24"/>
        </w:rPr>
        <w:t>his dissertation topic. It will involve detailed and critical discussion of primary and secondary materials suited to the research interests of the student (as developed over the preceding semester) with the aim of providing the student with the fullest preparation for researching and writing the dissertation in the summer.</w:t>
      </w:r>
    </w:p>
    <w:p w14:paraId="5DAB5BC4" w14:textId="77777777" w:rsidR="00156624" w:rsidRPr="004D2050" w:rsidRDefault="00FB6510" w:rsidP="00FF0435">
      <w:pPr>
        <w:keepLines/>
        <w:widowControl w:val="0"/>
        <w:spacing w:before="120" w:after="0" w:line="360" w:lineRule="auto"/>
        <w:jc w:val="both"/>
        <w:rPr>
          <w:rFonts w:ascii="Times New Roman" w:hAnsi="Times New Roman" w:cs="Times New Roman"/>
          <w:color w:val="000000"/>
          <w:sz w:val="24"/>
          <w:szCs w:val="24"/>
        </w:rPr>
      </w:pPr>
      <w:r w:rsidRPr="004D2050">
        <w:rPr>
          <w:rFonts w:ascii="Times New Roman" w:hAnsi="Times New Roman" w:cs="Times New Roman"/>
          <w:color w:val="000000"/>
          <w:sz w:val="24"/>
          <w:szCs w:val="24"/>
        </w:rPr>
        <w:t>Six</w:t>
      </w:r>
      <w:r w:rsidR="00A94BF9" w:rsidRPr="004D2050">
        <w:rPr>
          <w:rFonts w:ascii="Times New Roman" w:hAnsi="Times New Roman" w:cs="Times New Roman"/>
          <w:color w:val="000000"/>
          <w:sz w:val="24"/>
          <w:szCs w:val="24"/>
        </w:rPr>
        <w:t xml:space="preserve"> one-hour supervisions (one </w:t>
      </w:r>
      <w:r w:rsidRPr="004D2050">
        <w:rPr>
          <w:rFonts w:ascii="Times New Roman" w:hAnsi="Times New Roman" w:cs="Times New Roman"/>
          <w:color w:val="000000"/>
          <w:sz w:val="24"/>
          <w:szCs w:val="24"/>
        </w:rPr>
        <w:t xml:space="preserve">approximately </w:t>
      </w:r>
      <w:r w:rsidR="00A94BF9" w:rsidRPr="004D2050">
        <w:rPr>
          <w:rFonts w:ascii="Times New Roman" w:hAnsi="Times New Roman" w:cs="Times New Roman"/>
          <w:color w:val="000000"/>
          <w:sz w:val="24"/>
          <w:szCs w:val="24"/>
        </w:rPr>
        <w:t>each fortnight)</w:t>
      </w:r>
    </w:p>
    <w:p w14:paraId="11EC4EF0" w14:textId="77777777" w:rsidR="00B3677D" w:rsidRPr="004D2050" w:rsidRDefault="001B205E" w:rsidP="00FF0435">
      <w:pPr>
        <w:keepLines/>
        <w:widowControl w:val="0"/>
        <w:spacing w:before="120" w:after="0" w:line="360" w:lineRule="auto"/>
        <w:jc w:val="both"/>
        <w:rPr>
          <w:rFonts w:ascii="Times New Roman" w:hAnsi="Times New Roman" w:cs="Times New Roman"/>
          <w:color w:val="000000"/>
          <w:sz w:val="24"/>
          <w:szCs w:val="24"/>
        </w:rPr>
      </w:pPr>
      <w:r w:rsidRPr="004D2050">
        <w:rPr>
          <w:rFonts w:ascii="Times New Roman" w:hAnsi="Times New Roman" w:cs="Times New Roman"/>
          <w:color w:val="000000"/>
          <w:sz w:val="24"/>
          <w:szCs w:val="24"/>
        </w:rPr>
        <w:t xml:space="preserve">Assessments: </w:t>
      </w:r>
      <w:r w:rsidR="00156624" w:rsidRPr="004D2050">
        <w:rPr>
          <w:rFonts w:ascii="Times New Roman" w:hAnsi="Times New Roman" w:cs="Times New Roman"/>
          <w:color w:val="000000"/>
          <w:sz w:val="24"/>
          <w:szCs w:val="24"/>
        </w:rPr>
        <w:t>An e</w:t>
      </w:r>
      <w:r w:rsidR="00396319" w:rsidRPr="004D2050">
        <w:rPr>
          <w:rFonts w:ascii="Times New Roman" w:hAnsi="Times New Roman" w:cs="Times New Roman"/>
          <w:color w:val="000000"/>
          <w:sz w:val="24"/>
          <w:szCs w:val="24"/>
        </w:rPr>
        <w:t>ssay of approximately 1,500 words (10%)</w:t>
      </w:r>
      <w:r w:rsidR="0048396F" w:rsidRPr="004D2050">
        <w:rPr>
          <w:rFonts w:ascii="Times New Roman" w:hAnsi="Times New Roman" w:cs="Times New Roman"/>
          <w:color w:val="000000"/>
          <w:sz w:val="24"/>
          <w:szCs w:val="24"/>
        </w:rPr>
        <w:t>; annotated bibliography (90%)</w:t>
      </w:r>
    </w:p>
    <w:p w14:paraId="319D13C5" w14:textId="77777777" w:rsidR="00E757D1" w:rsidRPr="004D2050" w:rsidRDefault="00E757D1" w:rsidP="00FF0435">
      <w:pPr>
        <w:keepLines/>
        <w:widowControl w:val="0"/>
        <w:spacing w:before="120" w:after="0" w:line="360" w:lineRule="auto"/>
        <w:jc w:val="both"/>
        <w:rPr>
          <w:rFonts w:ascii="Times New Roman" w:hAnsi="Times New Roman" w:cs="Times New Roman"/>
          <w:b/>
          <w:sz w:val="24"/>
          <w:szCs w:val="24"/>
        </w:rPr>
      </w:pPr>
    </w:p>
    <w:p w14:paraId="6747223A" w14:textId="00E704C6" w:rsidR="008713DF" w:rsidRDefault="00EB1543" w:rsidP="00B151F2">
      <w:pPr>
        <w:spacing w:after="0" w:line="360" w:lineRule="auto"/>
        <w:rPr>
          <w:rFonts w:ascii="Times New Roman" w:hAnsi="Times New Roman" w:cs="Times New Roman"/>
          <w:b/>
          <w:sz w:val="24"/>
          <w:szCs w:val="24"/>
        </w:rPr>
      </w:pPr>
      <w:r w:rsidRPr="00060BB0">
        <w:rPr>
          <w:rFonts w:ascii="Times New Roman" w:hAnsi="Times New Roman" w:cs="Times New Roman"/>
          <w:b/>
          <w:sz w:val="24"/>
          <w:szCs w:val="24"/>
        </w:rPr>
        <w:t>CE55</w:t>
      </w:r>
      <w:r w:rsidR="00060BB0" w:rsidRPr="00060BB0">
        <w:rPr>
          <w:rFonts w:ascii="Times New Roman" w:hAnsi="Times New Roman" w:cs="Times New Roman"/>
          <w:b/>
          <w:sz w:val="24"/>
          <w:szCs w:val="24"/>
        </w:rPr>
        <w:t>25</w:t>
      </w:r>
      <w:r w:rsidRPr="004D2050">
        <w:rPr>
          <w:rFonts w:ascii="Times New Roman" w:hAnsi="Times New Roman" w:cs="Times New Roman"/>
          <w:b/>
          <w:sz w:val="24"/>
          <w:szCs w:val="24"/>
        </w:rPr>
        <w:t xml:space="preserve"> </w:t>
      </w:r>
      <w:r w:rsidR="00C5792B">
        <w:rPr>
          <w:rFonts w:ascii="Times New Roman" w:hAnsi="Times New Roman" w:cs="Times New Roman"/>
          <w:b/>
          <w:sz w:val="24"/>
          <w:szCs w:val="24"/>
        </w:rPr>
        <w:t>Reading Celtic</w:t>
      </w:r>
      <w:r w:rsidRPr="004D2050">
        <w:rPr>
          <w:rFonts w:ascii="Times New Roman" w:hAnsi="Times New Roman" w:cs="Times New Roman"/>
          <w:b/>
          <w:sz w:val="24"/>
          <w:szCs w:val="24"/>
        </w:rPr>
        <w:t xml:space="preserve"> </w:t>
      </w:r>
      <w:r w:rsidR="002A5066">
        <w:rPr>
          <w:rFonts w:ascii="Times New Roman" w:hAnsi="Times New Roman" w:cs="Times New Roman"/>
          <w:b/>
          <w:sz w:val="24"/>
          <w:szCs w:val="24"/>
        </w:rPr>
        <w:t>2</w:t>
      </w:r>
      <w:r w:rsidRPr="004D2050">
        <w:rPr>
          <w:rFonts w:ascii="Times New Roman" w:hAnsi="Times New Roman" w:cs="Times New Roman"/>
          <w:b/>
          <w:sz w:val="24"/>
          <w:szCs w:val="24"/>
        </w:rPr>
        <w:t xml:space="preserve"> (30 credits)</w:t>
      </w:r>
    </w:p>
    <w:p w14:paraId="511CC9D3" w14:textId="77777777" w:rsidR="00B151F2" w:rsidRPr="0063559E" w:rsidRDefault="008713DF" w:rsidP="00B151F2">
      <w:pPr>
        <w:spacing w:line="360" w:lineRule="auto"/>
        <w:rPr>
          <w:rFonts w:ascii="Times New Roman" w:hAnsi="Times New Roman" w:cs="Times New Roman"/>
          <w:sz w:val="24"/>
          <w:szCs w:val="24"/>
        </w:rPr>
      </w:pPr>
      <w:r w:rsidRPr="0063559E">
        <w:rPr>
          <w:rFonts w:ascii="Times New Roman" w:hAnsi="Times New Roman" w:cs="Times New Roman"/>
          <w:sz w:val="24"/>
          <w:szCs w:val="24"/>
        </w:rPr>
        <w:t>Dr Aideen O’Leary</w:t>
      </w:r>
    </w:p>
    <w:p w14:paraId="5C910E78" w14:textId="39AED0A2" w:rsidR="00EB1543" w:rsidRPr="00B151F2" w:rsidRDefault="00EB1543" w:rsidP="002A5066">
      <w:pPr>
        <w:spacing w:line="360" w:lineRule="auto"/>
        <w:jc w:val="both"/>
        <w:rPr>
          <w:rFonts w:ascii="Times New Roman" w:hAnsi="Times New Roman" w:cs="Times New Roman"/>
          <w:b/>
          <w:sz w:val="24"/>
          <w:szCs w:val="24"/>
        </w:rPr>
      </w:pPr>
      <w:r w:rsidRPr="004D2050">
        <w:rPr>
          <w:rFonts w:ascii="Times New Roman" w:hAnsi="Times New Roman" w:cs="Times New Roman"/>
          <w:color w:val="000000"/>
          <w:sz w:val="24"/>
          <w:szCs w:val="24"/>
        </w:rPr>
        <w:t xml:space="preserve">This course will deepen students’ knowledge </w:t>
      </w:r>
      <w:r w:rsidR="00C5792B">
        <w:rPr>
          <w:rFonts w:ascii="Times New Roman" w:hAnsi="Times New Roman" w:cs="Times New Roman"/>
          <w:color w:val="000000"/>
          <w:sz w:val="24"/>
          <w:szCs w:val="24"/>
        </w:rPr>
        <w:t>Mediaeval Welsh</w:t>
      </w:r>
      <w:r w:rsidRPr="004D2050">
        <w:rPr>
          <w:rFonts w:ascii="Times New Roman" w:hAnsi="Times New Roman" w:cs="Times New Roman"/>
          <w:color w:val="000000"/>
          <w:sz w:val="24"/>
          <w:szCs w:val="24"/>
        </w:rPr>
        <w:t xml:space="preserve"> grammar and vocabulary. They will learn about the changes in the language </w:t>
      </w:r>
      <w:r w:rsidR="00096C4D" w:rsidRPr="004D2050">
        <w:rPr>
          <w:rFonts w:ascii="Times New Roman" w:hAnsi="Times New Roman" w:cs="Times New Roman"/>
          <w:color w:val="000000"/>
          <w:sz w:val="24"/>
          <w:szCs w:val="24"/>
        </w:rPr>
        <w:t xml:space="preserve">during the Middle </w:t>
      </w:r>
      <w:r w:rsidR="00C5792B">
        <w:rPr>
          <w:rFonts w:ascii="Times New Roman" w:hAnsi="Times New Roman" w:cs="Times New Roman"/>
          <w:color w:val="000000"/>
          <w:sz w:val="24"/>
          <w:szCs w:val="24"/>
        </w:rPr>
        <w:t>Ages,</w:t>
      </w:r>
      <w:r w:rsidRPr="004D2050">
        <w:rPr>
          <w:rFonts w:ascii="Times New Roman" w:hAnsi="Times New Roman" w:cs="Times New Roman"/>
          <w:color w:val="000000"/>
          <w:sz w:val="24"/>
          <w:szCs w:val="24"/>
        </w:rPr>
        <w:t xml:space="preserve"> and </w:t>
      </w:r>
      <w:r w:rsidR="00C5792B">
        <w:rPr>
          <w:rFonts w:ascii="Times New Roman" w:hAnsi="Times New Roman" w:cs="Times New Roman"/>
          <w:color w:val="000000"/>
          <w:sz w:val="24"/>
          <w:szCs w:val="24"/>
        </w:rPr>
        <w:t xml:space="preserve">will </w:t>
      </w:r>
      <w:r w:rsidRPr="004D2050">
        <w:rPr>
          <w:rFonts w:ascii="Times New Roman" w:hAnsi="Times New Roman" w:cs="Times New Roman"/>
          <w:color w:val="000000"/>
          <w:sz w:val="24"/>
          <w:szCs w:val="24"/>
        </w:rPr>
        <w:t>sta</w:t>
      </w:r>
      <w:r w:rsidR="00096C4D" w:rsidRPr="004D2050">
        <w:rPr>
          <w:rFonts w:ascii="Times New Roman" w:hAnsi="Times New Roman" w:cs="Times New Roman"/>
          <w:color w:val="000000"/>
          <w:sz w:val="24"/>
          <w:szCs w:val="24"/>
        </w:rPr>
        <w:t xml:space="preserve">rt to read </w:t>
      </w:r>
      <w:r w:rsidR="00C5792B">
        <w:rPr>
          <w:rFonts w:ascii="Times New Roman" w:hAnsi="Times New Roman" w:cs="Times New Roman"/>
          <w:color w:val="000000"/>
          <w:sz w:val="24"/>
          <w:szCs w:val="24"/>
        </w:rPr>
        <w:t>and analyse Welsh poetry</w:t>
      </w:r>
      <w:r w:rsidRPr="004D2050">
        <w:rPr>
          <w:rFonts w:ascii="Times New Roman" w:hAnsi="Times New Roman" w:cs="Times New Roman"/>
          <w:color w:val="000000"/>
          <w:sz w:val="24"/>
          <w:szCs w:val="24"/>
        </w:rPr>
        <w:t>.</w:t>
      </w:r>
    </w:p>
    <w:p w14:paraId="43E4F2A0" w14:textId="77777777" w:rsidR="00EB1543" w:rsidRPr="004D2050" w:rsidRDefault="00EB1543" w:rsidP="00B151F2">
      <w:pPr>
        <w:keepLines/>
        <w:widowControl w:val="0"/>
        <w:spacing w:before="120" w:after="0" w:line="360" w:lineRule="auto"/>
        <w:jc w:val="both"/>
        <w:rPr>
          <w:rFonts w:ascii="Times New Roman" w:hAnsi="Times New Roman" w:cs="Times New Roman"/>
          <w:b/>
          <w:sz w:val="24"/>
          <w:szCs w:val="24"/>
        </w:rPr>
      </w:pPr>
      <w:r w:rsidRPr="004D2050">
        <w:rPr>
          <w:rFonts w:ascii="Times New Roman" w:hAnsi="Times New Roman" w:cs="Times New Roman"/>
          <w:color w:val="000000"/>
          <w:sz w:val="24"/>
          <w:szCs w:val="24"/>
        </w:rPr>
        <w:t>Three one-hour language-classes per week</w:t>
      </w:r>
    </w:p>
    <w:p w14:paraId="413CC695" w14:textId="77777777" w:rsidR="0048396F" w:rsidRPr="004D2050" w:rsidRDefault="00EB1543" w:rsidP="00B151F2">
      <w:pPr>
        <w:pStyle w:val="NormalWeb"/>
        <w:shd w:val="clear" w:color="auto" w:fill="FFFFFF"/>
        <w:spacing w:before="120" w:beforeAutospacing="0" w:after="0" w:afterAutospacing="0" w:line="360" w:lineRule="auto"/>
        <w:jc w:val="both"/>
        <w:rPr>
          <w:color w:val="000000"/>
        </w:rPr>
      </w:pPr>
      <w:r w:rsidRPr="004D2050">
        <w:rPr>
          <w:color w:val="000000"/>
        </w:rPr>
        <w:t xml:space="preserve">Assessments: A two-hour examination (60%), two language exercises (10% each), and </w:t>
      </w:r>
      <w:r w:rsidR="0048396F" w:rsidRPr="004D2050">
        <w:rPr>
          <w:color w:val="000000"/>
        </w:rPr>
        <w:t>two in-class tests (10% each)</w:t>
      </w:r>
    </w:p>
    <w:p w14:paraId="539B0F87" w14:textId="77777777" w:rsidR="00DF7027" w:rsidRPr="004D2050" w:rsidRDefault="00DF7027" w:rsidP="00FF0435">
      <w:pPr>
        <w:pStyle w:val="NormalWeb"/>
        <w:shd w:val="clear" w:color="auto" w:fill="FFFFFF"/>
        <w:spacing w:before="120" w:beforeAutospacing="0" w:after="0" w:afterAutospacing="0" w:line="360" w:lineRule="auto"/>
        <w:jc w:val="both"/>
        <w:rPr>
          <w:color w:val="000000"/>
        </w:rPr>
      </w:pPr>
    </w:p>
    <w:p w14:paraId="19CD0AA2" w14:textId="77777777" w:rsidR="0063559E" w:rsidRDefault="0063559E" w:rsidP="00FF0435">
      <w:pPr>
        <w:pStyle w:val="NormalWeb"/>
        <w:shd w:val="clear" w:color="auto" w:fill="FFFFFF"/>
        <w:spacing w:before="120" w:beforeAutospacing="0" w:after="0" w:afterAutospacing="0" w:line="360" w:lineRule="auto"/>
        <w:jc w:val="both"/>
        <w:rPr>
          <w:b/>
        </w:rPr>
      </w:pPr>
    </w:p>
    <w:p w14:paraId="6A1D9EA6" w14:textId="77777777" w:rsidR="0063559E" w:rsidRDefault="0063559E" w:rsidP="00FF0435">
      <w:pPr>
        <w:pStyle w:val="NormalWeb"/>
        <w:shd w:val="clear" w:color="auto" w:fill="FFFFFF"/>
        <w:spacing w:before="120" w:beforeAutospacing="0" w:after="0" w:afterAutospacing="0" w:line="360" w:lineRule="auto"/>
        <w:jc w:val="both"/>
        <w:rPr>
          <w:b/>
        </w:rPr>
      </w:pPr>
    </w:p>
    <w:p w14:paraId="7EAFA03B" w14:textId="77777777" w:rsidR="00FB6510" w:rsidRDefault="00FB6510" w:rsidP="00FF0435">
      <w:pPr>
        <w:pStyle w:val="NormalWeb"/>
        <w:shd w:val="clear" w:color="auto" w:fill="FFFFFF"/>
        <w:spacing w:before="120" w:beforeAutospacing="0" w:after="0" w:afterAutospacing="0" w:line="360" w:lineRule="auto"/>
        <w:jc w:val="both"/>
        <w:rPr>
          <w:b/>
        </w:rPr>
      </w:pPr>
      <w:r w:rsidRPr="004D2050">
        <w:rPr>
          <w:b/>
        </w:rPr>
        <w:lastRenderedPageBreak/>
        <w:t>CE5529 Modern Gaelic for Postgraduates B (30 credits)</w:t>
      </w:r>
    </w:p>
    <w:p w14:paraId="07806220" w14:textId="7C832C04" w:rsidR="008713DF" w:rsidRPr="0063559E" w:rsidRDefault="008713DF" w:rsidP="00B151F2">
      <w:pPr>
        <w:pStyle w:val="NormalWeb"/>
        <w:shd w:val="clear" w:color="auto" w:fill="FFFFFF"/>
        <w:spacing w:before="0" w:beforeAutospacing="0" w:after="0" w:afterAutospacing="0" w:line="360" w:lineRule="auto"/>
        <w:jc w:val="both"/>
        <w:rPr>
          <w:color w:val="000000"/>
        </w:rPr>
      </w:pPr>
      <w:r w:rsidRPr="0063559E">
        <w:t>Dr Mo</w:t>
      </w:r>
      <w:r w:rsidR="00B151F2" w:rsidRPr="0063559E">
        <w:t>ray Watson</w:t>
      </w:r>
    </w:p>
    <w:p w14:paraId="32A2F0BE" w14:textId="02B9A6A5" w:rsidR="00FB6510" w:rsidRPr="004D2050" w:rsidRDefault="00FB6510" w:rsidP="00FF0435">
      <w:pPr>
        <w:keepLines/>
        <w:widowControl w:val="0"/>
        <w:spacing w:before="120" w:after="0" w:line="360" w:lineRule="auto"/>
        <w:jc w:val="both"/>
        <w:rPr>
          <w:rFonts w:ascii="Times New Roman" w:hAnsi="Times New Roman" w:cs="Times New Roman"/>
          <w:color w:val="000000"/>
          <w:sz w:val="24"/>
          <w:szCs w:val="24"/>
        </w:rPr>
      </w:pPr>
      <w:r w:rsidRPr="004D2050">
        <w:rPr>
          <w:rFonts w:ascii="Times New Roman" w:hAnsi="Times New Roman" w:cs="Times New Roman"/>
          <w:color w:val="000000"/>
          <w:sz w:val="24"/>
          <w:szCs w:val="24"/>
        </w:rPr>
        <w:t xml:space="preserve">This course builds on the foundation laid in </w:t>
      </w:r>
      <w:r w:rsidR="00096C4D" w:rsidRPr="004D2050">
        <w:rPr>
          <w:rFonts w:ascii="Times New Roman" w:hAnsi="Times New Roman" w:cs="Times New Roman"/>
          <w:color w:val="000000"/>
          <w:sz w:val="24"/>
          <w:szCs w:val="24"/>
        </w:rPr>
        <w:t>Modern</w:t>
      </w:r>
      <w:r w:rsidRPr="004D2050">
        <w:rPr>
          <w:rFonts w:ascii="Times New Roman" w:hAnsi="Times New Roman" w:cs="Times New Roman"/>
          <w:color w:val="000000"/>
          <w:sz w:val="24"/>
          <w:szCs w:val="24"/>
        </w:rPr>
        <w:t xml:space="preserve"> Gaelic for Postgraduates A, and concentrates on the acquisition of further basic grammar and vocabulary, and on the development of more advanced reading, writing, speaking, and listening skills.</w:t>
      </w:r>
    </w:p>
    <w:p w14:paraId="2FFA85DC" w14:textId="77777777" w:rsidR="00FB6510" w:rsidRPr="004D2050" w:rsidRDefault="00FB6510" w:rsidP="00FF0435">
      <w:pPr>
        <w:keepLines/>
        <w:widowControl w:val="0"/>
        <w:spacing w:before="120" w:after="0" w:line="360" w:lineRule="auto"/>
        <w:jc w:val="both"/>
        <w:rPr>
          <w:rFonts w:ascii="Times New Roman" w:hAnsi="Times New Roman" w:cs="Times New Roman"/>
          <w:color w:val="000000"/>
          <w:sz w:val="24"/>
          <w:szCs w:val="24"/>
        </w:rPr>
      </w:pPr>
      <w:r w:rsidRPr="004D2050">
        <w:rPr>
          <w:rFonts w:ascii="Times New Roman" w:hAnsi="Times New Roman" w:cs="Times New Roman"/>
          <w:color w:val="000000"/>
          <w:sz w:val="24"/>
          <w:szCs w:val="24"/>
        </w:rPr>
        <w:t>Four one-hour classes per week</w:t>
      </w:r>
    </w:p>
    <w:p w14:paraId="38EE24C9" w14:textId="77777777" w:rsidR="00FB6510" w:rsidRPr="004D2050" w:rsidRDefault="00FB6510" w:rsidP="00FF0435">
      <w:pPr>
        <w:keepLines/>
        <w:widowControl w:val="0"/>
        <w:spacing w:before="120" w:after="0" w:line="360" w:lineRule="auto"/>
        <w:jc w:val="both"/>
        <w:rPr>
          <w:rFonts w:ascii="Times New Roman" w:hAnsi="Times New Roman" w:cs="Times New Roman"/>
          <w:b/>
          <w:sz w:val="24"/>
          <w:szCs w:val="24"/>
        </w:rPr>
      </w:pPr>
      <w:r w:rsidRPr="004D2050">
        <w:rPr>
          <w:rFonts w:ascii="Times New Roman" w:hAnsi="Times New Roman" w:cs="Times New Roman"/>
          <w:color w:val="000000"/>
          <w:sz w:val="24"/>
          <w:szCs w:val="24"/>
        </w:rPr>
        <w:t xml:space="preserve">Assessments: A two-hour examination (40%), an essay of approx. 2,000-2,500 words on aspect(s) of the Gaelic language, e.g. phonology, morphology, syntax or comparative philology (20%), </w:t>
      </w:r>
      <w:r w:rsidR="00106015" w:rsidRPr="004D2050">
        <w:rPr>
          <w:rFonts w:ascii="Times New Roman" w:hAnsi="Times New Roman" w:cs="Times New Roman"/>
          <w:color w:val="000000"/>
          <w:sz w:val="24"/>
          <w:szCs w:val="24"/>
        </w:rPr>
        <w:t>four</w:t>
      </w:r>
      <w:r w:rsidRPr="004D2050">
        <w:rPr>
          <w:rFonts w:ascii="Times New Roman" w:hAnsi="Times New Roman" w:cs="Times New Roman"/>
          <w:color w:val="000000"/>
          <w:sz w:val="24"/>
          <w:szCs w:val="24"/>
        </w:rPr>
        <w:t xml:space="preserve"> language exercises (5% ea</w:t>
      </w:r>
      <w:r w:rsidR="0048396F" w:rsidRPr="004D2050">
        <w:rPr>
          <w:rFonts w:ascii="Times New Roman" w:hAnsi="Times New Roman" w:cs="Times New Roman"/>
          <w:color w:val="000000"/>
          <w:sz w:val="24"/>
          <w:szCs w:val="24"/>
        </w:rPr>
        <w:t>ch), and oral assessment (20%)</w:t>
      </w:r>
    </w:p>
    <w:p w14:paraId="23060106" w14:textId="77777777" w:rsidR="00FB6510" w:rsidRPr="004D2050" w:rsidRDefault="00FB6510" w:rsidP="00FF0435">
      <w:pPr>
        <w:pStyle w:val="NormalWeb"/>
        <w:shd w:val="clear" w:color="auto" w:fill="FFFFFF"/>
        <w:spacing w:before="120" w:beforeAutospacing="0" w:after="0" w:afterAutospacing="0" w:line="360" w:lineRule="auto"/>
        <w:jc w:val="both"/>
        <w:rPr>
          <w:color w:val="000000"/>
        </w:rPr>
      </w:pPr>
    </w:p>
    <w:p w14:paraId="254103D9" w14:textId="534ECFB6" w:rsidR="00B151F2" w:rsidRDefault="00FE5DEA" w:rsidP="00B151F2">
      <w:pPr>
        <w:spacing w:after="0" w:line="360" w:lineRule="auto"/>
        <w:jc w:val="both"/>
        <w:rPr>
          <w:rFonts w:ascii="Times New Roman" w:hAnsi="Times New Roman" w:cs="Times New Roman"/>
          <w:b/>
          <w:sz w:val="24"/>
          <w:szCs w:val="24"/>
        </w:rPr>
      </w:pPr>
      <w:r w:rsidRPr="004D2050">
        <w:rPr>
          <w:rFonts w:ascii="Times New Roman" w:hAnsi="Times New Roman" w:cs="Times New Roman"/>
          <w:b/>
          <w:sz w:val="24"/>
          <w:szCs w:val="24"/>
        </w:rPr>
        <w:t>CE553</w:t>
      </w:r>
      <w:r w:rsidR="00EB4DA1">
        <w:rPr>
          <w:rFonts w:ascii="Times New Roman" w:hAnsi="Times New Roman" w:cs="Times New Roman"/>
          <w:b/>
          <w:sz w:val="24"/>
          <w:szCs w:val="24"/>
        </w:rPr>
        <w:t>2</w:t>
      </w:r>
      <w:r w:rsidRPr="004D2050">
        <w:rPr>
          <w:rFonts w:ascii="Times New Roman" w:hAnsi="Times New Roman" w:cs="Times New Roman"/>
          <w:b/>
          <w:sz w:val="24"/>
          <w:szCs w:val="24"/>
        </w:rPr>
        <w:t xml:space="preserve"> </w:t>
      </w:r>
      <w:r w:rsidR="00B151F2" w:rsidRPr="00850AC2">
        <w:rPr>
          <w:rFonts w:ascii="Times New Roman" w:hAnsi="Times New Roman" w:cs="Times New Roman"/>
          <w:b/>
          <w:sz w:val="24"/>
          <w:szCs w:val="24"/>
        </w:rPr>
        <w:t>Celtic and Anglo-Saxon Kingship and the Exercise of Authority in</w:t>
      </w:r>
      <w:r w:rsidR="00B151F2">
        <w:rPr>
          <w:rFonts w:ascii="Times New Roman" w:hAnsi="Times New Roman" w:cs="Times New Roman"/>
          <w:b/>
          <w:sz w:val="24"/>
          <w:szCs w:val="24"/>
        </w:rPr>
        <w:t xml:space="preserve"> the Earlier Middle Ages (30 credits)</w:t>
      </w:r>
    </w:p>
    <w:p w14:paraId="1FAE5CAB" w14:textId="7F25CAC2" w:rsidR="00B151F2" w:rsidRPr="0063559E" w:rsidRDefault="00B151F2" w:rsidP="00B151F2">
      <w:pPr>
        <w:spacing w:line="360" w:lineRule="auto"/>
        <w:jc w:val="both"/>
        <w:rPr>
          <w:rFonts w:ascii="Times New Roman" w:hAnsi="Times New Roman" w:cs="Times New Roman"/>
          <w:sz w:val="24"/>
          <w:szCs w:val="24"/>
        </w:rPr>
      </w:pPr>
      <w:r w:rsidRPr="0063559E">
        <w:rPr>
          <w:rFonts w:ascii="Times New Roman" w:hAnsi="Times New Roman" w:cs="Times New Roman"/>
          <w:sz w:val="24"/>
          <w:szCs w:val="24"/>
        </w:rPr>
        <w:t>Professor David Dumville</w:t>
      </w:r>
    </w:p>
    <w:p w14:paraId="4A3D6AE2" w14:textId="77777777" w:rsidR="00B151F2" w:rsidRPr="00817AB8" w:rsidRDefault="00B151F2" w:rsidP="00B151F2">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At the end of Antiquity and the beginning of the Middle Ages, Celtic and Germanic kingship had a perhaps supe</w:t>
      </w:r>
      <w:r>
        <w:rPr>
          <w:rFonts w:ascii="Times New Roman" w:hAnsi="Times New Roman" w:cs="Times New Roman"/>
          <w:sz w:val="24"/>
          <w:szCs w:val="24"/>
        </w:rPr>
        <w:t xml:space="preserve">rficial structural similarity. </w:t>
      </w:r>
      <w:r w:rsidRPr="00817AB8">
        <w:rPr>
          <w:rFonts w:ascii="Times New Roman" w:hAnsi="Times New Roman" w:cs="Times New Roman"/>
          <w:sz w:val="24"/>
          <w:szCs w:val="24"/>
        </w:rPr>
        <w:t>Germanic kingsh</w:t>
      </w:r>
      <w:r>
        <w:rPr>
          <w:rFonts w:ascii="Times New Roman" w:hAnsi="Times New Roman" w:cs="Times New Roman"/>
          <w:sz w:val="24"/>
          <w:szCs w:val="24"/>
        </w:rPr>
        <w:t xml:space="preserve">ip had shallow roots, however. </w:t>
      </w:r>
      <w:r w:rsidRPr="00817AB8">
        <w:rPr>
          <w:rFonts w:ascii="Times New Roman" w:hAnsi="Times New Roman" w:cs="Times New Roman"/>
          <w:sz w:val="24"/>
          <w:szCs w:val="24"/>
        </w:rPr>
        <w:t>Celtic kingship, on the other hand, enjoyed a very long history and so</w:t>
      </w:r>
      <w:r>
        <w:rPr>
          <w:rFonts w:ascii="Times New Roman" w:hAnsi="Times New Roman" w:cs="Times New Roman"/>
          <w:sz w:val="24"/>
          <w:szCs w:val="24"/>
        </w:rPr>
        <w:t xml:space="preserve">lidly established foundations. </w:t>
      </w:r>
      <w:r w:rsidRPr="00817AB8">
        <w:rPr>
          <w:rFonts w:ascii="Times New Roman" w:hAnsi="Times New Roman" w:cs="Times New Roman"/>
          <w:sz w:val="24"/>
          <w:szCs w:val="24"/>
        </w:rPr>
        <w:t xml:space="preserve">The post-colonial situation in Britain (and more generally in western Europe at large) </w:t>
      </w:r>
      <w:r>
        <w:rPr>
          <w:rFonts w:ascii="Times New Roman" w:hAnsi="Times New Roman" w:cs="Times New Roman"/>
          <w:sz w:val="24"/>
          <w:szCs w:val="24"/>
        </w:rPr>
        <w:t xml:space="preserve">brought great change. </w:t>
      </w:r>
      <w:r w:rsidRPr="00817AB8">
        <w:rPr>
          <w:rFonts w:ascii="Times New Roman" w:hAnsi="Times New Roman" w:cs="Times New Roman"/>
          <w:sz w:val="24"/>
          <w:szCs w:val="24"/>
        </w:rPr>
        <w:t>Christianity offered new (Jewish an</w:t>
      </w:r>
      <w:r>
        <w:rPr>
          <w:rFonts w:ascii="Times New Roman" w:hAnsi="Times New Roman" w:cs="Times New Roman"/>
          <w:sz w:val="24"/>
          <w:szCs w:val="24"/>
        </w:rPr>
        <w:t xml:space="preserve">d Roman) methods of rulership. </w:t>
      </w:r>
      <w:r w:rsidRPr="00817AB8">
        <w:rPr>
          <w:rFonts w:ascii="Times New Roman" w:hAnsi="Times New Roman" w:cs="Times New Roman"/>
          <w:sz w:val="24"/>
          <w:szCs w:val="24"/>
        </w:rPr>
        <w:t>For the Gaelic world, on the other hand, in conjunction with a largely peaceful receipt of Christianity</w:t>
      </w:r>
      <w:r>
        <w:rPr>
          <w:rFonts w:ascii="Times New Roman" w:hAnsi="Times New Roman" w:cs="Times New Roman"/>
          <w:sz w:val="24"/>
          <w:szCs w:val="24"/>
        </w:rPr>
        <w:t xml:space="preserve">, continuity is the watchword. </w:t>
      </w:r>
      <w:r w:rsidRPr="00817AB8">
        <w:rPr>
          <w:rFonts w:ascii="Times New Roman" w:hAnsi="Times New Roman" w:cs="Times New Roman"/>
          <w:sz w:val="24"/>
          <w:szCs w:val="24"/>
        </w:rPr>
        <w:t>Both practice and theory of kingship in a changing world are abundantly attested in a rich variety of sources, documentary, linguistic, literary, and material: full advantage will be taken of these resources, with close attention given to the intercultural and interdisciplinary study of primary sources.</w:t>
      </w:r>
    </w:p>
    <w:p w14:paraId="1F91DBDD" w14:textId="0F35FD3F" w:rsidR="00156624" w:rsidRPr="004D2050" w:rsidRDefault="00FE5DEA" w:rsidP="00B151F2">
      <w:pPr>
        <w:spacing w:before="120" w:after="0" w:line="360" w:lineRule="auto"/>
        <w:jc w:val="both"/>
        <w:rPr>
          <w:rFonts w:ascii="Times New Roman" w:hAnsi="Times New Roman" w:cs="Times New Roman"/>
          <w:color w:val="000000"/>
          <w:sz w:val="24"/>
          <w:szCs w:val="24"/>
        </w:rPr>
      </w:pPr>
      <w:r w:rsidRPr="004D2050">
        <w:rPr>
          <w:rFonts w:ascii="Times New Roman" w:hAnsi="Times New Roman" w:cs="Times New Roman"/>
          <w:color w:val="000000"/>
          <w:sz w:val="24"/>
          <w:szCs w:val="24"/>
        </w:rPr>
        <w:t>One one-hour lecture, one one-hour sources class, an</w:t>
      </w:r>
      <w:r w:rsidR="00FD5386" w:rsidRPr="004D2050">
        <w:rPr>
          <w:rFonts w:ascii="Times New Roman" w:hAnsi="Times New Roman" w:cs="Times New Roman"/>
          <w:color w:val="000000"/>
          <w:sz w:val="24"/>
          <w:szCs w:val="24"/>
        </w:rPr>
        <w:t>d one one-hour seminar per week, and</w:t>
      </w:r>
      <w:r w:rsidRPr="004D2050">
        <w:rPr>
          <w:rFonts w:ascii="Times New Roman" w:hAnsi="Times New Roman" w:cs="Times New Roman"/>
          <w:color w:val="000000"/>
          <w:sz w:val="24"/>
          <w:szCs w:val="24"/>
        </w:rPr>
        <w:t xml:space="preserve"> independent study on Celtic </w:t>
      </w:r>
      <w:r w:rsidRPr="004D2050">
        <w:rPr>
          <w:rFonts w:ascii="Times New Roman" w:hAnsi="Times New Roman" w:cs="Times New Roman"/>
          <w:sz w:val="24"/>
          <w:szCs w:val="24"/>
        </w:rPr>
        <w:t xml:space="preserve">and/or Anglo-Saxon </w:t>
      </w:r>
      <w:r w:rsidRPr="004D2050">
        <w:rPr>
          <w:rFonts w:ascii="Times New Roman" w:hAnsi="Times New Roman" w:cs="Times New Roman"/>
          <w:color w:val="000000"/>
          <w:sz w:val="24"/>
          <w:szCs w:val="24"/>
        </w:rPr>
        <w:t>material</w:t>
      </w:r>
    </w:p>
    <w:p w14:paraId="39AC6602" w14:textId="0C32132B" w:rsidR="00396319" w:rsidRPr="004D2050" w:rsidRDefault="00156624" w:rsidP="00FF0435">
      <w:pPr>
        <w:spacing w:before="120" w:after="0" w:line="360" w:lineRule="auto"/>
        <w:jc w:val="both"/>
        <w:rPr>
          <w:rFonts w:ascii="Times New Roman" w:hAnsi="Times New Roman" w:cs="Times New Roman"/>
          <w:b/>
          <w:sz w:val="24"/>
          <w:szCs w:val="24"/>
        </w:rPr>
      </w:pPr>
      <w:r w:rsidRPr="004D2050">
        <w:rPr>
          <w:rFonts w:ascii="Times New Roman" w:hAnsi="Times New Roman" w:cs="Times New Roman"/>
          <w:color w:val="000000"/>
          <w:sz w:val="24"/>
          <w:szCs w:val="24"/>
        </w:rPr>
        <w:t xml:space="preserve">Assessments: </w:t>
      </w:r>
      <w:r w:rsidR="00396319" w:rsidRPr="004D2050">
        <w:rPr>
          <w:rFonts w:ascii="Times New Roman" w:hAnsi="Times New Roman" w:cs="Times New Roman"/>
          <w:color w:val="000000"/>
          <w:sz w:val="24"/>
          <w:szCs w:val="24"/>
        </w:rPr>
        <w:t>A final paper of approx. 4,000 words, including reference</w:t>
      </w:r>
      <w:r w:rsidR="00B151F2">
        <w:rPr>
          <w:rFonts w:ascii="Times New Roman" w:hAnsi="Times New Roman" w:cs="Times New Roman"/>
          <w:color w:val="000000"/>
          <w:sz w:val="24"/>
          <w:szCs w:val="24"/>
        </w:rPr>
        <w:t>s but excluding bibliography (9</w:t>
      </w:r>
      <w:r w:rsidR="00396319" w:rsidRPr="004D2050">
        <w:rPr>
          <w:rFonts w:ascii="Times New Roman" w:hAnsi="Times New Roman" w:cs="Times New Roman"/>
          <w:color w:val="000000"/>
          <w:sz w:val="24"/>
          <w:szCs w:val="24"/>
        </w:rPr>
        <w:t xml:space="preserve">0%), </w:t>
      </w:r>
      <w:r w:rsidR="00B151F2">
        <w:rPr>
          <w:rFonts w:ascii="Times New Roman" w:hAnsi="Times New Roman" w:cs="Times New Roman"/>
          <w:color w:val="000000"/>
          <w:sz w:val="24"/>
          <w:szCs w:val="24"/>
        </w:rPr>
        <w:t xml:space="preserve">presentation (10%), </w:t>
      </w:r>
      <w:r w:rsidR="00396319" w:rsidRPr="004D2050">
        <w:rPr>
          <w:rFonts w:ascii="Times New Roman" w:hAnsi="Times New Roman" w:cs="Times New Roman"/>
          <w:color w:val="000000"/>
          <w:sz w:val="24"/>
          <w:szCs w:val="24"/>
        </w:rPr>
        <w:t>and a formative essay of approx. 1,000 words</w:t>
      </w:r>
    </w:p>
    <w:p w14:paraId="313A2BC8" w14:textId="77777777" w:rsidR="00B151F2" w:rsidRDefault="00B151F2" w:rsidP="00FF0435">
      <w:pPr>
        <w:keepLines/>
        <w:widowControl w:val="0"/>
        <w:spacing w:before="120" w:after="0" w:line="360" w:lineRule="auto"/>
        <w:jc w:val="both"/>
        <w:rPr>
          <w:rFonts w:ascii="Times New Roman" w:hAnsi="Times New Roman" w:cs="Times New Roman"/>
          <w:b/>
          <w:sz w:val="24"/>
          <w:szCs w:val="24"/>
        </w:rPr>
      </w:pPr>
    </w:p>
    <w:p w14:paraId="62ABEA4C" w14:textId="77777777" w:rsidR="009A52CE" w:rsidRDefault="009A52CE" w:rsidP="00FF0435">
      <w:pPr>
        <w:keepLines/>
        <w:widowControl w:val="0"/>
        <w:spacing w:before="120" w:after="0" w:line="360" w:lineRule="auto"/>
        <w:jc w:val="both"/>
        <w:rPr>
          <w:rFonts w:ascii="Times New Roman" w:hAnsi="Times New Roman" w:cs="Times New Roman"/>
          <w:b/>
          <w:sz w:val="24"/>
          <w:szCs w:val="24"/>
        </w:rPr>
      </w:pPr>
    </w:p>
    <w:p w14:paraId="784850AE" w14:textId="77777777" w:rsidR="009A52CE" w:rsidRDefault="009A52CE" w:rsidP="00FF0435">
      <w:pPr>
        <w:keepLines/>
        <w:widowControl w:val="0"/>
        <w:spacing w:before="120" w:after="0" w:line="360" w:lineRule="auto"/>
        <w:jc w:val="both"/>
        <w:rPr>
          <w:rFonts w:ascii="Times New Roman" w:hAnsi="Times New Roman" w:cs="Times New Roman"/>
          <w:b/>
          <w:sz w:val="24"/>
          <w:szCs w:val="24"/>
        </w:rPr>
      </w:pPr>
    </w:p>
    <w:p w14:paraId="095A7154" w14:textId="77777777" w:rsidR="00BB3E56" w:rsidRDefault="00396319" w:rsidP="00FF0435">
      <w:pPr>
        <w:keepLines/>
        <w:widowControl w:val="0"/>
        <w:spacing w:before="120" w:after="0" w:line="360" w:lineRule="auto"/>
        <w:jc w:val="both"/>
        <w:rPr>
          <w:rFonts w:ascii="Times New Roman" w:hAnsi="Times New Roman" w:cs="Times New Roman"/>
          <w:b/>
          <w:sz w:val="24"/>
          <w:szCs w:val="24"/>
        </w:rPr>
      </w:pPr>
      <w:r w:rsidRPr="004D2050">
        <w:rPr>
          <w:rFonts w:ascii="Times New Roman" w:hAnsi="Times New Roman" w:cs="Times New Roman"/>
          <w:b/>
          <w:sz w:val="24"/>
          <w:szCs w:val="24"/>
        </w:rPr>
        <w:lastRenderedPageBreak/>
        <w:t>CE5902 Dissertation in Celtic &amp; Anglo-Saxon Studies (60 credits)</w:t>
      </w:r>
    </w:p>
    <w:p w14:paraId="7816202D" w14:textId="3DC088C8" w:rsidR="00B151F2" w:rsidRPr="009A52CE" w:rsidRDefault="00B151F2" w:rsidP="00500B25">
      <w:pPr>
        <w:keepLines/>
        <w:widowControl w:val="0"/>
        <w:spacing w:after="0" w:line="360" w:lineRule="auto"/>
        <w:jc w:val="both"/>
        <w:rPr>
          <w:rFonts w:ascii="Times New Roman" w:hAnsi="Times New Roman" w:cs="Times New Roman"/>
          <w:sz w:val="24"/>
          <w:szCs w:val="24"/>
        </w:rPr>
      </w:pPr>
      <w:r w:rsidRPr="009A52CE">
        <w:rPr>
          <w:rFonts w:ascii="Times New Roman" w:hAnsi="Times New Roman" w:cs="Times New Roman"/>
          <w:sz w:val="24"/>
          <w:szCs w:val="24"/>
        </w:rPr>
        <w:t>Dr Aideen O’Leary</w:t>
      </w:r>
    </w:p>
    <w:p w14:paraId="6DBA659A" w14:textId="77777777" w:rsidR="00156624" w:rsidRPr="004D2050" w:rsidRDefault="00396319" w:rsidP="00FF0435">
      <w:pPr>
        <w:keepLines/>
        <w:widowControl w:val="0"/>
        <w:spacing w:before="120" w:after="0" w:line="360" w:lineRule="auto"/>
        <w:jc w:val="both"/>
        <w:rPr>
          <w:rFonts w:ascii="Times New Roman" w:hAnsi="Times New Roman" w:cs="Times New Roman"/>
          <w:color w:val="000000"/>
          <w:sz w:val="24"/>
          <w:szCs w:val="24"/>
        </w:rPr>
      </w:pPr>
      <w:r w:rsidRPr="004D2050">
        <w:rPr>
          <w:rFonts w:ascii="Times New Roman" w:hAnsi="Times New Roman" w:cs="Times New Roman"/>
          <w:color w:val="000000"/>
          <w:sz w:val="24"/>
          <w:szCs w:val="24"/>
        </w:rPr>
        <w:t>The course consists of one-to-one supervision with a member of staff. Students will be expected to produce a dissertation of approx. 15,000 words.</w:t>
      </w:r>
    </w:p>
    <w:p w14:paraId="22D8A6BB" w14:textId="77777777" w:rsidR="00156624" w:rsidRPr="004D2050" w:rsidRDefault="00396319" w:rsidP="00FF0435">
      <w:pPr>
        <w:keepLines/>
        <w:widowControl w:val="0"/>
        <w:spacing w:before="120" w:after="0" w:line="360" w:lineRule="auto"/>
        <w:jc w:val="both"/>
        <w:rPr>
          <w:rFonts w:ascii="Times New Roman" w:hAnsi="Times New Roman" w:cs="Times New Roman"/>
          <w:color w:val="000000"/>
          <w:sz w:val="24"/>
          <w:szCs w:val="24"/>
        </w:rPr>
      </w:pPr>
      <w:r w:rsidRPr="004D2050">
        <w:rPr>
          <w:rFonts w:ascii="Times New Roman" w:hAnsi="Times New Roman" w:cs="Times New Roman"/>
          <w:color w:val="000000"/>
          <w:sz w:val="24"/>
          <w:szCs w:val="24"/>
        </w:rPr>
        <w:t>Four one-hour supervisions</w:t>
      </w:r>
    </w:p>
    <w:p w14:paraId="6C81090E" w14:textId="1AE60B3F" w:rsidR="00396319" w:rsidRPr="004D2050" w:rsidRDefault="00156624" w:rsidP="00FF0435">
      <w:pPr>
        <w:keepLines/>
        <w:widowControl w:val="0"/>
        <w:spacing w:before="120" w:after="0" w:line="360" w:lineRule="auto"/>
        <w:jc w:val="both"/>
        <w:rPr>
          <w:rFonts w:ascii="Times New Roman" w:hAnsi="Times New Roman" w:cs="Times New Roman"/>
          <w:b/>
          <w:sz w:val="24"/>
          <w:szCs w:val="24"/>
        </w:rPr>
      </w:pPr>
      <w:r w:rsidRPr="004D2050">
        <w:rPr>
          <w:rFonts w:ascii="Times New Roman" w:hAnsi="Times New Roman" w:cs="Times New Roman"/>
          <w:color w:val="000000"/>
          <w:sz w:val="24"/>
          <w:szCs w:val="24"/>
        </w:rPr>
        <w:t xml:space="preserve">Assessments: </w:t>
      </w:r>
      <w:r w:rsidR="00396319" w:rsidRPr="004D2050">
        <w:rPr>
          <w:rFonts w:ascii="Times New Roman" w:hAnsi="Times New Roman" w:cs="Times New Roman"/>
          <w:color w:val="000000"/>
          <w:sz w:val="24"/>
          <w:szCs w:val="24"/>
        </w:rPr>
        <w:t xml:space="preserve">Dissertation of approx.15,000 words </w:t>
      </w:r>
      <w:r w:rsidR="00165AC9" w:rsidRPr="004D2050">
        <w:rPr>
          <w:rFonts w:ascii="Times New Roman" w:hAnsi="Times New Roman" w:cs="Times New Roman"/>
          <w:color w:val="000000"/>
          <w:sz w:val="24"/>
          <w:szCs w:val="24"/>
        </w:rPr>
        <w:t>(100%)</w:t>
      </w:r>
      <w:r w:rsidR="00FD5386" w:rsidRPr="004D2050">
        <w:rPr>
          <w:rFonts w:ascii="Times New Roman" w:hAnsi="Times New Roman" w:cs="Times New Roman"/>
          <w:color w:val="000000"/>
          <w:sz w:val="24"/>
          <w:szCs w:val="24"/>
        </w:rPr>
        <w:t>, due at the end of the summer</w:t>
      </w:r>
    </w:p>
    <w:p w14:paraId="2D4555F9" w14:textId="77777777" w:rsidR="00165AC9" w:rsidRDefault="00165AC9" w:rsidP="00FF0435">
      <w:pPr>
        <w:pStyle w:val="NormalWeb"/>
        <w:shd w:val="clear" w:color="auto" w:fill="FFFFFF"/>
        <w:spacing w:before="120" w:beforeAutospacing="0" w:after="0" w:afterAutospacing="0" w:line="360" w:lineRule="auto"/>
        <w:jc w:val="both"/>
        <w:rPr>
          <w:color w:val="000000"/>
        </w:rPr>
      </w:pPr>
    </w:p>
    <w:p w14:paraId="7926CC25" w14:textId="2F4583AF" w:rsidR="00DE67D1" w:rsidRPr="00F4259A" w:rsidRDefault="00FF2915" w:rsidP="00DE67D1">
      <w:pPr>
        <w:spacing w:before="120" w:after="0" w:line="480" w:lineRule="auto"/>
        <w:jc w:val="center"/>
        <w:rPr>
          <w:rFonts w:ascii="Times New Roman" w:hAnsi="Times New Roman" w:cs="Times New Roman"/>
          <w:b/>
          <w:color w:val="0070C0"/>
          <w:sz w:val="24"/>
          <w:szCs w:val="24"/>
        </w:rPr>
      </w:pPr>
      <w:r w:rsidRPr="00F4259A">
        <w:rPr>
          <w:rFonts w:ascii="Times New Roman" w:hAnsi="Times New Roman" w:cs="Times New Roman"/>
          <w:b/>
          <w:color w:val="0070C0"/>
          <w:sz w:val="24"/>
          <w:szCs w:val="24"/>
        </w:rPr>
        <w:t xml:space="preserve">** </w:t>
      </w:r>
      <w:r w:rsidR="001218ED" w:rsidRPr="00F4259A">
        <w:rPr>
          <w:rFonts w:ascii="Times New Roman" w:hAnsi="Times New Roman" w:cs="Times New Roman"/>
          <w:b/>
          <w:color w:val="0070C0"/>
          <w:sz w:val="24"/>
          <w:szCs w:val="24"/>
        </w:rPr>
        <w:t xml:space="preserve">Students </w:t>
      </w:r>
      <w:r w:rsidR="00C4409B" w:rsidRPr="00F4259A">
        <w:rPr>
          <w:rFonts w:ascii="Times New Roman" w:hAnsi="Times New Roman" w:cs="Times New Roman"/>
          <w:b/>
          <w:color w:val="0070C0"/>
          <w:sz w:val="24"/>
          <w:szCs w:val="24"/>
        </w:rPr>
        <w:t>may</w:t>
      </w:r>
      <w:r w:rsidR="001218ED" w:rsidRPr="00F4259A">
        <w:rPr>
          <w:rFonts w:ascii="Times New Roman" w:hAnsi="Times New Roman" w:cs="Times New Roman"/>
          <w:b/>
          <w:color w:val="0070C0"/>
          <w:sz w:val="24"/>
          <w:szCs w:val="24"/>
        </w:rPr>
        <w:t xml:space="preserve"> take courses based in other programmes, e.g. Latin, </w:t>
      </w:r>
    </w:p>
    <w:p w14:paraId="73F6BEE1" w14:textId="60729596" w:rsidR="001218ED" w:rsidRPr="00F4259A" w:rsidRDefault="001218ED" w:rsidP="00DE67D1">
      <w:pPr>
        <w:spacing w:line="480" w:lineRule="auto"/>
        <w:jc w:val="center"/>
        <w:rPr>
          <w:rFonts w:ascii="Times New Roman" w:hAnsi="Times New Roman" w:cs="Times New Roman"/>
          <w:b/>
          <w:color w:val="0070C0"/>
          <w:sz w:val="24"/>
          <w:szCs w:val="24"/>
        </w:rPr>
      </w:pPr>
      <w:r w:rsidRPr="00F4259A">
        <w:rPr>
          <w:rFonts w:ascii="Times New Roman" w:hAnsi="Times New Roman" w:cs="Times New Roman"/>
          <w:b/>
          <w:color w:val="0070C0"/>
          <w:sz w:val="24"/>
          <w:szCs w:val="24"/>
        </w:rPr>
        <w:t>Old Norse, courses in Irish and Scottish Literature, or History courses, in consultation with the Programme Co-ordinator</w:t>
      </w:r>
      <w:r w:rsidR="00D76BA2" w:rsidRPr="00F4259A">
        <w:rPr>
          <w:rFonts w:ascii="Times New Roman" w:hAnsi="Times New Roman" w:cs="Times New Roman"/>
          <w:b/>
          <w:color w:val="0070C0"/>
          <w:sz w:val="24"/>
          <w:szCs w:val="24"/>
        </w:rPr>
        <w:t xml:space="preserve"> and the relevant Course Co-ordinator</w:t>
      </w:r>
      <w:r w:rsidR="009A52CE" w:rsidRPr="00F4259A">
        <w:rPr>
          <w:rFonts w:ascii="Times New Roman" w:hAnsi="Times New Roman" w:cs="Times New Roman"/>
          <w:b/>
          <w:color w:val="0070C0"/>
          <w:sz w:val="24"/>
          <w:szCs w:val="24"/>
        </w:rPr>
        <w:t>.</w:t>
      </w:r>
      <w:r w:rsidR="00FF2915" w:rsidRPr="00F4259A">
        <w:rPr>
          <w:rFonts w:ascii="Times New Roman" w:hAnsi="Times New Roman" w:cs="Times New Roman"/>
          <w:b/>
          <w:color w:val="0070C0"/>
          <w:sz w:val="24"/>
          <w:szCs w:val="24"/>
        </w:rPr>
        <w:t xml:space="preserve"> **</w:t>
      </w:r>
    </w:p>
    <w:p w14:paraId="5C05C26F" w14:textId="77777777" w:rsidR="001218ED" w:rsidRDefault="001218ED" w:rsidP="00FF0435">
      <w:pPr>
        <w:spacing w:before="120" w:line="360" w:lineRule="auto"/>
        <w:jc w:val="center"/>
        <w:rPr>
          <w:rFonts w:ascii="Times New Roman" w:hAnsi="Times New Roman" w:cs="Times New Roman"/>
          <w:sz w:val="24"/>
          <w:szCs w:val="24"/>
        </w:rPr>
      </w:pPr>
    </w:p>
    <w:p w14:paraId="64011089" w14:textId="77777777" w:rsidR="001218ED" w:rsidRDefault="001218ED" w:rsidP="00FF0435">
      <w:pPr>
        <w:spacing w:before="120" w:line="360" w:lineRule="auto"/>
        <w:jc w:val="center"/>
        <w:rPr>
          <w:rFonts w:ascii="Times New Roman" w:hAnsi="Times New Roman" w:cs="Times New Roman"/>
          <w:sz w:val="24"/>
          <w:szCs w:val="24"/>
        </w:rPr>
      </w:pPr>
    </w:p>
    <w:p w14:paraId="46766805" w14:textId="77777777" w:rsidR="009A52CE" w:rsidRDefault="009A52CE">
      <w:pPr>
        <w:rPr>
          <w:rFonts w:ascii="Times New Roman" w:hAnsi="Times New Roman" w:cs="Times New Roman"/>
          <w:sz w:val="24"/>
          <w:szCs w:val="24"/>
        </w:rPr>
      </w:pPr>
      <w:r>
        <w:rPr>
          <w:rFonts w:ascii="Times New Roman" w:hAnsi="Times New Roman" w:cs="Times New Roman"/>
          <w:sz w:val="24"/>
          <w:szCs w:val="24"/>
        </w:rPr>
        <w:br w:type="page"/>
      </w:r>
    </w:p>
    <w:p w14:paraId="47815F7B" w14:textId="77777777" w:rsidR="009A52CE" w:rsidRDefault="009A52CE" w:rsidP="00FF0435">
      <w:pPr>
        <w:spacing w:before="120" w:line="360" w:lineRule="auto"/>
        <w:jc w:val="center"/>
        <w:rPr>
          <w:rFonts w:ascii="Times New Roman" w:hAnsi="Times New Roman" w:cs="Times New Roman"/>
          <w:sz w:val="24"/>
          <w:szCs w:val="24"/>
        </w:rPr>
      </w:pPr>
    </w:p>
    <w:p w14:paraId="4938DF74" w14:textId="77777777" w:rsidR="009A52CE" w:rsidRDefault="009A52CE" w:rsidP="00F92326">
      <w:pPr>
        <w:spacing w:before="120" w:line="360" w:lineRule="auto"/>
        <w:jc w:val="center"/>
        <w:rPr>
          <w:rFonts w:ascii="Times New Roman" w:hAnsi="Times New Roman" w:cs="Times New Roman"/>
          <w:sz w:val="24"/>
          <w:szCs w:val="24"/>
        </w:rPr>
      </w:pPr>
    </w:p>
    <w:p w14:paraId="57FFFCE9" w14:textId="094C12B5" w:rsidR="00165AC9" w:rsidRPr="004D2050" w:rsidRDefault="00165AC9" w:rsidP="00F92326">
      <w:pPr>
        <w:spacing w:before="120" w:line="360" w:lineRule="auto"/>
        <w:jc w:val="center"/>
        <w:rPr>
          <w:rFonts w:ascii="Times New Roman" w:hAnsi="Times New Roman" w:cs="Times New Roman"/>
          <w:sz w:val="24"/>
          <w:szCs w:val="24"/>
        </w:rPr>
      </w:pPr>
      <w:r w:rsidRPr="004D2050">
        <w:rPr>
          <w:rFonts w:ascii="Times New Roman" w:hAnsi="Times New Roman" w:cs="Times New Roman"/>
          <w:sz w:val="24"/>
          <w:szCs w:val="24"/>
        </w:rPr>
        <w:t>For further information, please contact the Programme Co-ordinator,</w:t>
      </w:r>
    </w:p>
    <w:p w14:paraId="12964D1D" w14:textId="56044BA6" w:rsidR="00165AC9" w:rsidRPr="004D2050" w:rsidRDefault="00165AC9" w:rsidP="00F92326">
      <w:pPr>
        <w:spacing w:before="120" w:line="360" w:lineRule="auto"/>
        <w:jc w:val="center"/>
        <w:rPr>
          <w:rFonts w:ascii="Times New Roman" w:hAnsi="Times New Roman" w:cs="Times New Roman"/>
          <w:sz w:val="24"/>
          <w:szCs w:val="24"/>
        </w:rPr>
      </w:pPr>
      <w:r w:rsidRPr="004D2050">
        <w:rPr>
          <w:rFonts w:ascii="Times New Roman" w:hAnsi="Times New Roman" w:cs="Times New Roman"/>
          <w:sz w:val="24"/>
          <w:szCs w:val="24"/>
        </w:rPr>
        <w:t xml:space="preserve">Dr Aideen M. O’Leary – </w:t>
      </w:r>
      <w:hyperlink r:id="rId8" w:history="1">
        <w:r w:rsidRPr="004D2050">
          <w:rPr>
            <w:rStyle w:val="Hyperlink"/>
            <w:rFonts w:ascii="Times New Roman" w:hAnsi="Times New Roman" w:cs="Times New Roman"/>
            <w:sz w:val="24"/>
            <w:szCs w:val="24"/>
          </w:rPr>
          <w:t>a.oleary@abdn.ac.uk</w:t>
        </w:r>
      </w:hyperlink>
      <w:r w:rsidRPr="004D2050">
        <w:rPr>
          <w:rFonts w:ascii="Times New Roman" w:hAnsi="Times New Roman" w:cs="Times New Roman"/>
          <w:sz w:val="24"/>
          <w:szCs w:val="24"/>
        </w:rPr>
        <w:t xml:space="preserve">, or </w:t>
      </w:r>
      <w:r w:rsidR="00517CD9">
        <w:rPr>
          <w:rFonts w:ascii="Times New Roman" w:hAnsi="Times New Roman" w:cs="Times New Roman"/>
          <w:sz w:val="24"/>
          <w:szCs w:val="24"/>
        </w:rPr>
        <w:t xml:space="preserve">+44 </w:t>
      </w:r>
      <w:r w:rsidRPr="004D2050">
        <w:rPr>
          <w:rFonts w:ascii="Times New Roman" w:hAnsi="Times New Roman" w:cs="Times New Roman"/>
          <w:sz w:val="24"/>
          <w:szCs w:val="24"/>
        </w:rPr>
        <w:t>(0</w:t>
      </w:r>
      <w:r w:rsidR="00517CD9">
        <w:rPr>
          <w:rFonts w:ascii="Times New Roman" w:hAnsi="Times New Roman" w:cs="Times New Roman"/>
          <w:sz w:val="24"/>
          <w:szCs w:val="24"/>
        </w:rPr>
        <w:t>)1224</w:t>
      </w:r>
      <w:r w:rsidRPr="004D2050">
        <w:rPr>
          <w:rFonts w:ascii="Times New Roman" w:hAnsi="Times New Roman" w:cs="Times New Roman"/>
          <w:sz w:val="24"/>
          <w:szCs w:val="24"/>
        </w:rPr>
        <w:t xml:space="preserve"> 273100</w:t>
      </w:r>
    </w:p>
    <w:p w14:paraId="2B191C8A" w14:textId="77777777" w:rsidR="009F5906" w:rsidRPr="004D2050" w:rsidRDefault="009F5906" w:rsidP="00F92326">
      <w:pPr>
        <w:spacing w:before="120" w:line="360" w:lineRule="auto"/>
        <w:jc w:val="center"/>
        <w:rPr>
          <w:rFonts w:ascii="Times New Roman" w:hAnsi="Times New Roman" w:cs="Times New Roman"/>
          <w:sz w:val="24"/>
          <w:szCs w:val="24"/>
        </w:rPr>
      </w:pPr>
    </w:p>
    <w:p w14:paraId="7D68AD26" w14:textId="77777777" w:rsidR="00165AC9" w:rsidRPr="004D2050" w:rsidRDefault="00165AC9" w:rsidP="00F92326">
      <w:pPr>
        <w:spacing w:before="120" w:line="360" w:lineRule="auto"/>
        <w:jc w:val="center"/>
        <w:rPr>
          <w:rFonts w:ascii="Times New Roman" w:hAnsi="Times New Roman" w:cs="Times New Roman"/>
          <w:sz w:val="24"/>
          <w:szCs w:val="24"/>
        </w:rPr>
      </w:pPr>
      <w:r w:rsidRPr="004D2050">
        <w:rPr>
          <w:rFonts w:ascii="Times New Roman" w:hAnsi="Times New Roman" w:cs="Times New Roman"/>
          <w:sz w:val="24"/>
          <w:szCs w:val="24"/>
        </w:rPr>
        <w:t xml:space="preserve">Cover image: St John from the ‘Book of Deer’, a Gospel book with connections to the North-East of Scotland, generally dated to the tenth century: Cambridge, University Library, </w:t>
      </w:r>
      <w:r w:rsidRPr="004D2050">
        <w:rPr>
          <w:rFonts w:ascii="Times New Roman" w:hAnsi="Times New Roman" w:cs="Times New Roman"/>
          <w:color w:val="262626"/>
          <w:sz w:val="24"/>
          <w:szCs w:val="24"/>
          <w:lang w:val="en-US"/>
        </w:rPr>
        <w:t>MS. Ii.6.32, fo, 41v</w:t>
      </w:r>
    </w:p>
    <w:p w14:paraId="33C794E6" w14:textId="77777777" w:rsidR="00165AC9" w:rsidRPr="004D2050" w:rsidRDefault="00165AC9" w:rsidP="00F92326">
      <w:pPr>
        <w:spacing w:before="120" w:line="360" w:lineRule="auto"/>
        <w:jc w:val="center"/>
        <w:rPr>
          <w:rFonts w:ascii="Times New Roman" w:hAnsi="Times New Roman" w:cs="Times New Roman"/>
          <w:sz w:val="24"/>
          <w:szCs w:val="24"/>
        </w:rPr>
      </w:pPr>
      <w:r w:rsidRPr="004D2050">
        <w:rPr>
          <w:rFonts w:ascii="Times New Roman" w:hAnsi="Times New Roman" w:cs="Times New Roman"/>
          <w:sz w:val="24"/>
          <w:szCs w:val="24"/>
        </w:rPr>
        <w:t>Copyright: Cambridge University Library</w:t>
      </w:r>
    </w:p>
    <w:p w14:paraId="0AA80C68" w14:textId="77777777" w:rsidR="002B6531" w:rsidRPr="00BB3E56" w:rsidRDefault="002B6531" w:rsidP="00DF2CFA">
      <w:pPr>
        <w:pStyle w:val="NormalWeb"/>
        <w:shd w:val="clear" w:color="auto" w:fill="FFFFFF"/>
        <w:spacing w:after="0" w:afterAutospacing="0" w:line="480" w:lineRule="auto"/>
        <w:jc w:val="both"/>
        <w:rPr>
          <w:color w:val="000000"/>
        </w:rPr>
      </w:pPr>
    </w:p>
    <w:sectPr w:rsidR="002B6531" w:rsidRPr="00BB3E56" w:rsidSect="004B54ED">
      <w:headerReference w:type="defaul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081E4" w14:textId="77777777" w:rsidR="00133C25" w:rsidRDefault="00133C25" w:rsidP="0048396F">
      <w:pPr>
        <w:spacing w:after="0" w:line="240" w:lineRule="auto"/>
      </w:pPr>
      <w:r>
        <w:separator/>
      </w:r>
    </w:p>
  </w:endnote>
  <w:endnote w:type="continuationSeparator" w:id="0">
    <w:p w14:paraId="4A25F1A3" w14:textId="77777777" w:rsidR="00133C25" w:rsidRDefault="00133C25" w:rsidP="00483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DDBBB" w14:textId="77777777" w:rsidR="00133C25" w:rsidRDefault="00133C25" w:rsidP="0048396F">
      <w:pPr>
        <w:spacing w:after="0" w:line="240" w:lineRule="auto"/>
      </w:pPr>
      <w:r>
        <w:separator/>
      </w:r>
    </w:p>
  </w:footnote>
  <w:footnote w:type="continuationSeparator" w:id="0">
    <w:p w14:paraId="61B6FD51" w14:textId="77777777" w:rsidR="00133C25" w:rsidRDefault="00133C25" w:rsidP="004839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195903"/>
      <w:docPartObj>
        <w:docPartGallery w:val="Page Numbers (Top of Page)"/>
        <w:docPartUnique/>
      </w:docPartObj>
    </w:sdtPr>
    <w:sdtEndPr>
      <w:rPr>
        <w:noProof/>
      </w:rPr>
    </w:sdtEndPr>
    <w:sdtContent>
      <w:p w14:paraId="30C3C18C" w14:textId="77777777" w:rsidR="00AB6CDD" w:rsidRDefault="00AB6CDD">
        <w:pPr>
          <w:pStyle w:val="Header"/>
          <w:jc w:val="right"/>
        </w:pPr>
        <w:r>
          <w:fldChar w:fldCharType="begin"/>
        </w:r>
        <w:r>
          <w:instrText xml:space="preserve"> PAGE   \* MERGEFORMAT </w:instrText>
        </w:r>
        <w:r>
          <w:fldChar w:fldCharType="separate"/>
        </w:r>
        <w:r w:rsidR="002C4B0A">
          <w:rPr>
            <w:noProof/>
          </w:rPr>
          <w:t>8</w:t>
        </w:r>
        <w:r>
          <w:rPr>
            <w:noProof/>
          </w:rPr>
          <w:fldChar w:fldCharType="end"/>
        </w:r>
      </w:p>
    </w:sdtContent>
  </w:sdt>
  <w:p w14:paraId="60E4DBAB" w14:textId="77777777" w:rsidR="00AB6CDD" w:rsidRDefault="00AB6C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9CF"/>
    <w:rsid w:val="00022665"/>
    <w:rsid w:val="00060BB0"/>
    <w:rsid w:val="00065169"/>
    <w:rsid w:val="00096C4D"/>
    <w:rsid w:val="000A22A2"/>
    <w:rsid w:val="00106015"/>
    <w:rsid w:val="00107D52"/>
    <w:rsid w:val="001218ED"/>
    <w:rsid w:val="00133C25"/>
    <w:rsid w:val="001414AE"/>
    <w:rsid w:val="00156624"/>
    <w:rsid w:val="001629A0"/>
    <w:rsid w:val="00165AC9"/>
    <w:rsid w:val="001708C2"/>
    <w:rsid w:val="001B205E"/>
    <w:rsid w:val="001B70E8"/>
    <w:rsid w:val="001D097D"/>
    <w:rsid w:val="001D5844"/>
    <w:rsid w:val="00210838"/>
    <w:rsid w:val="00260DB7"/>
    <w:rsid w:val="002A5066"/>
    <w:rsid w:val="002B6531"/>
    <w:rsid w:val="002C4B0A"/>
    <w:rsid w:val="002D3784"/>
    <w:rsid w:val="002F25C9"/>
    <w:rsid w:val="00300CDC"/>
    <w:rsid w:val="00311090"/>
    <w:rsid w:val="003129D4"/>
    <w:rsid w:val="00313274"/>
    <w:rsid w:val="00336F14"/>
    <w:rsid w:val="00344CDA"/>
    <w:rsid w:val="00381D52"/>
    <w:rsid w:val="00396319"/>
    <w:rsid w:val="004071EF"/>
    <w:rsid w:val="00423EF1"/>
    <w:rsid w:val="00460BCD"/>
    <w:rsid w:val="004746C5"/>
    <w:rsid w:val="0048396F"/>
    <w:rsid w:val="004A623C"/>
    <w:rsid w:val="004B54ED"/>
    <w:rsid w:val="004B705A"/>
    <w:rsid w:val="004B7329"/>
    <w:rsid w:val="004D2050"/>
    <w:rsid w:val="004F781C"/>
    <w:rsid w:val="00500B25"/>
    <w:rsid w:val="00517CD9"/>
    <w:rsid w:val="00553A9C"/>
    <w:rsid w:val="00570620"/>
    <w:rsid w:val="00596745"/>
    <w:rsid w:val="005B5E6F"/>
    <w:rsid w:val="005D1408"/>
    <w:rsid w:val="0060655D"/>
    <w:rsid w:val="0063559E"/>
    <w:rsid w:val="00684364"/>
    <w:rsid w:val="00694385"/>
    <w:rsid w:val="00695E69"/>
    <w:rsid w:val="006D0F9B"/>
    <w:rsid w:val="006D7059"/>
    <w:rsid w:val="00720C02"/>
    <w:rsid w:val="00733FB8"/>
    <w:rsid w:val="00752B73"/>
    <w:rsid w:val="007939E1"/>
    <w:rsid w:val="007A5EEF"/>
    <w:rsid w:val="007E3A68"/>
    <w:rsid w:val="00811816"/>
    <w:rsid w:val="00823644"/>
    <w:rsid w:val="00830740"/>
    <w:rsid w:val="00836A07"/>
    <w:rsid w:val="008713DF"/>
    <w:rsid w:val="0088211A"/>
    <w:rsid w:val="008A2551"/>
    <w:rsid w:val="009114FE"/>
    <w:rsid w:val="009700F0"/>
    <w:rsid w:val="009741EE"/>
    <w:rsid w:val="0097607F"/>
    <w:rsid w:val="009A02AA"/>
    <w:rsid w:val="009A52CE"/>
    <w:rsid w:val="009E5081"/>
    <w:rsid w:val="009F5906"/>
    <w:rsid w:val="00A23679"/>
    <w:rsid w:val="00A377ED"/>
    <w:rsid w:val="00A71DAA"/>
    <w:rsid w:val="00A748C0"/>
    <w:rsid w:val="00A91CA3"/>
    <w:rsid w:val="00A94BF9"/>
    <w:rsid w:val="00AB6CDD"/>
    <w:rsid w:val="00AD4FBB"/>
    <w:rsid w:val="00B07AB6"/>
    <w:rsid w:val="00B151F2"/>
    <w:rsid w:val="00B16A71"/>
    <w:rsid w:val="00B21875"/>
    <w:rsid w:val="00B2454F"/>
    <w:rsid w:val="00B35D3A"/>
    <w:rsid w:val="00B3677D"/>
    <w:rsid w:val="00B4223F"/>
    <w:rsid w:val="00B4328B"/>
    <w:rsid w:val="00B96756"/>
    <w:rsid w:val="00BA7644"/>
    <w:rsid w:val="00BB3E56"/>
    <w:rsid w:val="00BC22AE"/>
    <w:rsid w:val="00BE0A61"/>
    <w:rsid w:val="00C33B72"/>
    <w:rsid w:val="00C4409B"/>
    <w:rsid w:val="00C5792B"/>
    <w:rsid w:val="00C66D75"/>
    <w:rsid w:val="00C734EC"/>
    <w:rsid w:val="00C812DE"/>
    <w:rsid w:val="00CB1E43"/>
    <w:rsid w:val="00CC6DB8"/>
    <w:rsid w:val="00CD4380"/>
    <w:rsid w:val="00CE394B"/>
    <w:rsid w:val="00D160A9"/>
    <w:rsid w:val="00D35B88"/>
    <w:rsid w:val="00D75913"/>
    <w:rsid w:val="00D76BA2"/>
    <w:rsid w:val="00D93128"/>
    <w:rsid w:val="00DA70BB"/>
    <w:rsid w:val="00DB501C"/>
    <w:rsid w:val="00DE660B"/>
    <w:rsid w:val="00DE67D1"/>
    <w:rsid w:val="00DF2CFA"/>
    <w:rsid w:val="00DF7027"/>
    <w:rsid w:val="00DF744A"/>
    <w:rsid w:val="00E1169A"/>
    <w:rsid w:val="00E1313A"/>
    <w:rsid w:val="00E3438C"/>
    <w:rsid w:val="00E446F7"/>
    <w:rsid w:val="00E757D1"/>
    <w:rsid w:val="00E83A30"/>
    <w:rsid w:val="00E93340"/>
    <w:rsid w:val="00EB1543"/>
    <w:rsid w:val="00EB4DA1"/>
    <w:rsid w:val="00EC39CF"/>
    <w:rsid w:val="00F1048A"/>
    <w:rsid w:val="00F269FC"/>
    <w:rsid w:val="00F4259A"/>
    <w:rsid w:val="00F534F8"/>
    <w:rsid w:val="00F552AD"/>
    <w:rsid w:val="00F92326"/>
    <w:rsid w:val="00FB6510"/>
    <w:rsid w:val="00FD344B"/>
    <w:rsid w:val="00FD5386"/>
    <w:rsid w:val="00FE0096"/>
    <w:rsid w:val="00FE5DEA"/>
    <w:rsid w:val="00FF0435"/>
    <w:rsid w:val="00FF291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A55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677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71DAA"/>
    <w:rPr>
      <w:i/>
      <w:iCs/>
    </w:rPr>
  </w:style>
  <w:style w:type="character" w:styleId="Hyperlink">
    <w:name w:val="Hyperlink"/>
    <w:basedOn w:val="DefaultParagraphFont"/>
    <w:uiPriority w:val="99"/>
    <w:unhideWhenUsed/>
    <w:rsid w:val="00165AC9"/>
    <w:rPr>
      <w:color w:val="0000FF" w:themeColor="hyperlink"/>
      <w:u w:val="single"/>
    </w:rPr>
  </w:style>
  <w:style w:type="paragraph" w:styleId="Header">
    <w:name w:val="header"/>
    <w:basedOn w:val="Normal"/>
    <w:link w:val="HeaderChar"/>
    <w:uiPriority w:val="99"/>
    <w:unhideWhenUsed/>
    <w:rsid w:val="00483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96F"/>
  </w:style>
  <w:style w:type="paragraph" w:styleId="Footer">
    <w:name w:val="footer"/>
    <w:basedOn w:val="Normal"/>
    <w:link w:val="FooterChar"/>
    <w:uiPriority w:val="99"/>
    <w:unhideWhenUsed/>
    <w:rsid w:val="00483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96F"/>
  </w:style>
  <w:style w:type="paragraph" w:styleId="BalloonText">
    <w:name w:val="Balloon Text"/>
    <w:basedOn w:val="Normal"/>
    <w:link w:val="BalloonTextChar"/>
    <w:uiPriority w:val="99"/>
    <w:semiHidden/>
    <w:unhideWhenUsed/>
    <w:rsid w:val="004B5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4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677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71DAA"/>
    <w:rPr>
      <w:i/>
      <w:iCs/>
    </w:rPr>
  </w:style>
  <w:style w:type="character" w:styleId="Hyperlink">
    <w:name w:val="Hyperlink"/>
    <w:basedOn w:val="DefaultParagraphFont"/>
    <w:uiPriority w:val="99"/>
    <w:unhideWhenUsed/>
    <w:rsid w:val="00165AC9"/>
    <w:rPr>
      <w:color w:val="0000FF" w:themeColor="hyperlink"/>
      <w:u w:val="single"/>
    </w:rPr>
  </w:style>
  <w:style w:type="paragraph" w:styleId="Header">
    <w:name w:val="header"/>
    <w:basedOn w:val="Normal"/>
    <w:link w:val="HeaderChar"/>
    <w:uiPriority w:val="99"/>
    <w:unhideWhenUsed/>
    <w:rsid w:val="004839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96F"/>
  </w:style>
  <w:style w:type="paragraph" w:styleId="Footer">
    <w:name w:val="footer"/>
    <w:basedOn w:val="Normal"/>
    <w:link w:val="FooterChar"/>
    <w:uiPriority w:val="99"/>
    <w:unhideWhenUsed/>
    <w:rsid w:val="004839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96F"/>
  </w:style>
  <w:style w:type="paragraph" w:styleId="BalloonText">
    <w:name w:val="Balloon Text"/>
    <w:basedOn w:val="Normal"/>
    <w:link w:val="BalloonTextChar"/>
    <w:uiPriority w:val="99"/>
    <w:semiHidden/>
    <w:unhideWhenUsed/>
    <w:rsid w:val="004B5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4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476232">
      <w:bodyDiv w:val="1"/>
      <w:marLeft w:val="0"/>
      <w:marRight w:val="0"/>
      <w:marTop w:val="0"/>
      <w:marBottom w:val="0"/>
      <w:divBdr>
        <w:top w:val="none" w:sz="0" w:space="0" w:color="auto"/>
        <w:left w:val="none" w:sz="0" w:space="0" w:color="auto"/>
        <w:bottom w:val="none" w:sz="0" w:space="0" w:color="auto"/>
        <w:right w:val="none" w:sz="0" w:space="0" w:color="auto"/>
      </w:divBdr>
      <w:divsChild>
        <w:div w:id="1644849580">
          <w:marLeft w:val="270"/>
          <w:marRight w:val="0"/>
          <w:marTop w:val="0"/>
          <w:marBottom w:val="0"/>
          <w:divBdr>
            <w:top w:val="none" w:sz="0" w:space="0" w:color="auto"/>
            <w:left w:val="none" w:sz="0" w:space="0" w:color="auto"/>
            <w:bottom w:val="none" w:sz="0" w:space="0" w:color="auto"/>
            <w:right w:val="none" w:sz="0" w:space="0" w:color="auto"/>
          </w:divBdr>
          <w:divsChild>
            <w:div w:id="629438208">
              <w:marLeft w:val="0"/>
              <w:marRight w:val="0"/>
              <w:marTop w:val="0"/>
              <w:marBottom w:val="0"/>
              <w:divBdr>
                <w:top w:val="none" w:sz="0" w:space="0" w:color="auto"/>
                <w:left w:val="none" w:sz="0" w:space="0" w:color="auto"/>
                <w:bottom w:val="none" w:sz="0" w:space="0" w:color="auto"/>
                <w:right w:val="none" w:sz="0" w:space="0" w:color="auto"/>
              </w:divBdr>
              <w:divsChild>
                <w:div w:id="693190992">
                  <w:marLeft w:val="0"/>
                  <w:marRight w:val="0"/>
                  <w:marTop w:val="0"/>
                  <w:marBottom w:val="0"/>
                  <w:divBdr>
                    <w:top w:val="none" w:sz="0" w:space="0" w:color="auto"/>
                    <w:left w:val="dotted" w:sz="6" w:space="6" w:color="772244"/>
                    <w:bottom w:val="none" w:sz="0" w:space="0" w:color="auto"/>
                    <w:right w:val="none" w:sz="0" w:space="0" w:color="auto"/>
                  </w:divBdr>
                </w:div>
              </w:divsChild>
            </w:div>
          </w:divsChild>
        </w:div>
      </w:divsChild>
    </w:div>
    <w:div w:id="505435799">
      <w:bodyDiv w:val="1"/>
      <w:marLeft w:val="0"/>
      <w:marRight w:val="0"/>
      <w:marTop w:val="0"/>
      <w:marBottom w:val="0"/>
      <w:divBdr>
        <w:top w:val="none" w:sz="0" w:space="0" w:color="auto"/>
        <w:left w:val="none" w:sz="0" w:space="0" w:color="auto"/>
        <w:bottom w:val="none" w:sz="0" w:space="0" w:color="auto"/>
        <w:right w:val="none" w:sz="0" w:space="0" w:color="auto"/>
      </w:divBdr>
      <w:divsChild>
        <w:div w:id="988745990">
          <w:marLeft w:val="270"/>
          <w:marRight w:val="0"/>
          <w:marTop w:val="0"/>
          <w:marBottom w:val="0"/>
          <w:divBdr>
            <w:top w:val="none" w:sz="0" w:space="0" w:color="auto"/>
            <w:left w:val="none" w:sz="0" w:space="0" w:color="auto"/>
            <w:bottom w:val="none" w:sz="0" w:space="0" w:color="auto"/>
            <w:right w:val="none" w:sz="0" w:space="0" w:color="auto"/>
          </w:divBdr>
          <w:divsChild>
            <w:div w:id="575431638">
              <w:marLeft w:val="0"/>
              <w:marRight w:val="0"/>
              <w:marTop w:val="0"/>
              <w:marBottom w:val="0"/>
              <w:divBdr>
                <w:top w:val="none" w:sz="0" w:space="0" w:color="auto"/>
                <w:left w:val="none" w:sz="0" w:space="0" w:color="auto"/>
                <w:bottom w:val="none" w:sz="0" w:space="0" w:color="auto"/>
                <w:right w:val="none" w:sz="0" w:space="0" w:color="auto"/>
              </w:divBdr>
              <w:divsChild>
                <w:div w:id="1372075176">
                  <w:marLeft w:val="0"/>
                  <w:marRight w:val="0"/>
                  <w:marTop w:val="0"/>
                  <w:marBottom w:val="0"/>
                  <w:divBdr>
                    <w:top w:val="none" w:sz="0" w:space="0" w:color="auto"/>
                    <w:left w:val="dotted" w:sz="6" w:space="6" w:color="772244"/>
                    <w:bottom w:val="none" w:sz="0" w:space="0" w:color="auto"/>
                    <w:right w:val="none" w:sz="0" w:space="0" w:color="auto"/>
                  </w:divBdr>
                </w:div>
              </w:divsChild>
            </w:div>
          </w:divsChild>
        </w:div>
      </w:divsChild>
    </w:div>
    <w:div w:id="543098813">
      <w:bodyDiv w:val="1"/>
      <w:marLeft w:val="0"/>
      <w:marRight w:val="0"/>
      <w:marTop w:val="0"/>
      <w:marBottom w:val="0"/>
      <w:divBdr>
        <w:top w:val="none" w:sz="0" w:space="0" w:color="auto"/>
        <w:left w:val="none" w:sz="0" w:space="0" w:color="auto"/>
        <w:bottom w:val="none" w:sz="0" w:space="0" w:color="auto"/>
        <w:right w:val="none" w:sz="0" w:space="0" w:color="auto"/>
      </w:divBdr>
    </w:div>
    <w:div w:id="589580043">
      <w:bodyDiv w:val="1"/>
      <w:marLeft w:val="0"/>
      <w:marRight w:val="0"/>
      <w:marTop w:val="0"/>
      <w:marBottom w:val="0"/>
      <w:divBdr>
        <w:top w:val="none" w:sz="0" w:space="0" w:color="auto"/>
        <w:left w:val="none" w:sz="0" w:space="0" w:color="auto"/>
        <w:bottom w:val="none" w:sz="0" w:space="0" w:color="auto"/>
        <w:right w:val="none" w:sz="0" w:space="0" w:color="auto"/>
      </w:divBdr>
    </w:div>
    <w:div w:id="619074433">
      <w:bodyDiv w:val="1"/>
      <w:marLeft w:val="0"/>
      <w:marRight w:val="0"/>
      <w:marTop w:val="0"/>
      <w:marBottom w:val="0"/>
      <w:divBdr>
        <w:top w:val="none" w:sz="0" w:space="0" w:color="auto"/>
        <w:left w:val="none" w:sz="0" w:space="0" w:color="auto"/>
        <w:bottom w:val="none" w:sz="0" w:space="0" w:color="auto"/>
        <w:right w:val="none" w:sz="0" w:space="0" w:color="auto"/>
      </w:divBdr>
      <w:divsChild>
        <w:div w:id="1483738617">
          <w:marLeft w:val="270"/>
          <w:marRight w:val="0"/>
          <w:marTop w:val="0"/>
          <w:marBottom w:val="0"/>
          <w:divBdr>
            <w:top w:val="none" w:sz="0" w:space="0" w:color="auto"/>
            <w:left w:val="none" w:sz="0" w:space="0" w:color="auto"/>
            <w:bottom w:val="none" w:sz="0" w:space="0" w:color="auto"/>
            <w:right w:val="none" w:sz="0" w:space="0" w:color="auto"/>
          </w:divBdr>
          <w:divsChild>
            <w:div w:id="1527910850">
              <w:marLeft w:val="0"/>
              <w:marRight w:val="0"/>
              <w:marTop w:val="0"/>
              <w:marBottom w:val="0"/>
              <w:divBdr>
                <w:top w:val="none" w:sz="0" w:space="0" w:color="auto"/>
                <w:left w:val="none" w:sz="0" w:space="0" w:color="auto"/>
                <w:bottom w:val="none" w:sz="0" w:space="0" w:color="auto"/>
                <w:right w:val="none" w:sz="0" w:space="0" w:color="auto"/>
              </w:divBdr>
              <w:divsChild>
                <w:div w:id="1943948099">
                  <w:marLeft w:val="0"/>
                  <w:marRight w:val="0"/>
                  <w:marTop w:val="0"/>
                  <w:marBottom w:val="0"/>
                  <w:divBdr>
                    <w:top w:val="none" w:sz="0" w:space="0" w:color="auto"/>
                    <w:left w:val="dotted" w:sz="6" w:space="6" w:color="772244"/>
                    <w:bottom w:val="none" w:sz="0" w:space="0" w:color="auto"/>
                    <w:right w:val="none" w:sz="0" w:space="0" w:color="auto"/>
                  </w:divBdr>
                  <w:divsChild>
                    <w:div w:id="1607467391">
                      <w:marLeft w:val="0"/>
                      <w:marRight w:val="0"/>
                      <w:marTop w:val="150"/>
                      <w:marBottom w:val="150"/>
                      <w:divBdr>
                        <w:top w:val="none" w:sz="0" w:space="0" w:color="auto"/>
                        <w:left w:val="none" w:sz="0" w:space="0" w:color="auto"/>
                        <w:bottom w:val="single" w:sz="6" w:space="2" w:color="888888"/>
                        <w:right w:val="none" w:sz="0" w:space="0" w:color="auto"/>
                      </w:divBdr>
                    </w:div>
                  </w:divsChild>
                </w:div>
              </w:divsChild>
            </w:div>
          </w:divsChild>
        </w:div>
      </w:divsChild>
    </w:div>
    <w:div w:id="1256283869">
      <w:bodyDiv w:val="1"/>
      <w:marLeft w:val="0"/>
      <w:marRight w:val="0"/>
      <w:marTop w:val="0"/>
      <w:marBottom w:val="0"/>
      <w:divBdr>
        <w:top w:val="none" w:sz="0" w:space="0" w:color="auto"/>
        <w:left w:val="none" w:sz="0" w:space="0" w:color="auto"/>
        <w:bottom w:val="none" w:sz="0" w:space="0" w:color="auto"/>
        <w:right w:val="none" w:sz="0" w:space="0" w:color="auto"/>
      </w:divBdr>
      <w:divsChild>
        <w:div w:id="1547450240">
          <w:marLeft w:val="270"/>
          <w:marRight w:val="0"/>
          <w:marTop w:val="0"/>
          <w:marBottom w:val="0"/>
          <w:divBdr>
            <w:top w:val="none" w:sz="0" w:space="0" w:color="auto"/>
            <w:left w:val="none" w:sz="0" w:space="0" w:color="auto"/>
            <w:bottom w:val="none" w:sz="0" w:space="0" w:color="auto"/>
            <w:right w:val="none" w:sz="0" w:space="0" w:color="auto"/>
          </w:divBdr>
          <w:divsChild>
            <w:div w:id="812254958">
              <w:marLeft w:val="0"/>
              <w:marRight w:val="0"/>
              <w:marTop w:val="0"/>
              <w:marBottom w:val="0"/>
              <w:divBdr>
                <w:top w:val="none" w:sz="0" w:space="0" w:color="auto"/>
                <w:left w:val="none" w:sz="0" w:space="0" w:color="auto"/>
                <w:bottom w:val="none" w:sz="0" w:space="0" w:color="auto"/>
                <w:right w:val="none" w:sz="0" w:space="0" w:color="auto"/>
              </w:divBdr>
              <w:divsChild>
                <w:div w:id="581598608">
                  <w:marLeft w:val="0"/>
                  <w:marRight w:val="0"/>
                  <w:marTop w:val="0"/>
                  <w:marBottom w:val="0"/>
                  <w:divBdr>
                    <w:top w:val="none" w:sz="0" w:space="0" w:color="auto"/>
                    <w:left w:val="dotted" w:sz="6" w:space="6" w:color="772244"/>
                    <w:bottom w:val="none" w:sz="0" w:space="0" w:color="auto"/>
                    <w:right w:val="none" w:sz="0" w:space="0" w:color="auto"/>
                  </w:divBdr>
                </w:div>
              </w:divsChild>
            </w:div>
          </w:divsChild>
        </w:div>
      </w:divsChild>
    </w:div>
    <w:div w:id="1340235748">
      <w:bodyDiv w:val="1"/>
      <w:marLeft w:val="0"/>
      <w:marRight w:val="0"/>
      <w:marTop w:val="0"/>
      <w:marBottom w:val="0"/>
      <w:divBdr>
        <w:top w:val="none" w:sz="0" w:space="0" w:color="auto"/>
        <w:left w:val="none" w:sz="0" w:space="0" w:color="auto"/>
        <w:bottom w:val="none" w:sz="0" w:space="0" w:color="auto"/>
        <w:right w:val="none" w:sz="0" w:space="0" w:color="auto"/>
      </w:divBdr>
      <w:divsChild>
        <w:div w:id="1296570011">
          <w:marLeft w:val="270"/>
          <w:marRight w:val="0"/>
          <w:marTop w:val="0"/>
          <w:marBottom w:val="0"/>
          <w:divBdr>
            <w:top w:val="none" w:sz="0" w:space="0" w:color="auto"/>
            <w:left w:val="none" w:sz="0" w:space="0" w:color="auto"/>
            <w:bottom w:val="none" w:sz="0" w:space="0" w:color="auto"/>
            <w:right w:val="none" w:sz="0" w:space="0" w:color="auto"/>
          </w:divBdr>
          <w:divsChild>
            <w:div w:id="108280678">
              <w:marLeft w:val="0"/>
              <w:marRight w:val="0"/>
              <w:marTop w:val="0"/>
              <w:marBottom w:val="0"/>
              <w:divBdr>
                <w:top w:val="none" w:sz="0" w:space="0" w:color="auto"/>
                <w:left w:val="none" w:sz="0" w:space="0" w:color="auto"/>
                <w:bottom w:val="none" w:sz="0" w:space="0" w:color="auto"/>
                <w:right w:val="none" w:sz="0" w:space="0" w:color="auto"/>
              </w:divBdr>
              <w:divsChild>
                <w:div w:id="63309070">
                  <w:marLeft w:val="0"/>
                  <w:marRight w:val="0"/>
                  <w:marTop w:val="0"/>
                  <w:marBottom w:val="0"/>
                  <w:divBdr>
                    <w:top w:val="none" w:sz="0" w:space="0" w:color="auto"/>
                    <w:left w:val="dotted" w:sz="6" w:space="6" w:color="772244"/>
                    <w:bottom w:val="none" w:sz="0" w:space="0" w:color="auto"/>
                    <w:right w:val="none" w:sz="0" w:space="0" w:color="auto"/>
                  </w:divBdr>
                </w:div>
              </w:divsChild>
            </w:div>
          </w:divsChild>
        </w:div>
      </w:divsChild>
    </w:div>
    <w:div w:id="1549074886">
      <w:bodyDiv w:val="1"/>
      <w:marLeft w:val="0"/>
      <w:marRight w:val="0"/>
      <w:marTop w:val="0"/>
      <w:marBottom w:val="0"/>
      <w:divBdr>
        <w:top w:val="none" w:sz="0" w:space="0" w:color="auto"/>
        <w:left w:val="none" w:sz="0" w:space="0" w:color="auto"/>
        <w:bottom w:val="none" w:sz="0" w:space="0" w:color="auto"/>
        <w:right w:val="none" w:sz="0" w:space="0" w:color="auto"/>
      </w:divBdr>
    </w:div>
    <w:div w:id="1682514363">
      <w:bodyDiv w:val="1"/>
      <w:marLeft w:val="0"/>
      <w:marRight w:val="0"/>
      <w:marTop w:val="0"/>
      <w:marBottom w:val="0"/>
      <w:divBdr>
        <w:top w:val="none" w:sz="0" w:space="0" w:color="auto"/>
        <w:left w:val="none" w:sz="0" w:space="0" w:color="auto"/>
        <w:bottom w:val="none" w:sz="0" w:space="0" w:color="auto"/>
        <w:right w:val="none" w:sz="0" w:space="0" w:color="auto"/>
      </w:divBdr>
      <w:divsChild>
        <w:div w:id="1748186045">
          <w:marLeft w:val="270"/>
          <w:marRight w:val="0"/>
          <w:marTop w:val="0"/>
          <w:marBottom w:val="0"/>
          <w:divBdr>
            <w:top w:val="none" w:sz="0" w:space="0" w:color="auto"/>
            <w:left w:val="none" w:sz="0" w:space="0" w:color="auto"/>
            <w:bottom w:val="none" w:sz="0" w:space="0" w:color="auto"/>
            <w:right w:val="none" w:sz="0" w:space="0" w:color="auto"/>
          </w:divBdr>
          <w:divsChild>
            <w:div w:id="862324729">
              <w:marLeft w:val="0"/>
              <w:marRight w:val="0"/>
              <w:marTop w:val="0"/>
              <w:marBottom w:val="0"/>
              <w:divBdr>
                <w:top w:val="none" w:sz="0" w:space="0" w:color="auto"/>
                <w:left w:val="none" w:sz="0" w:space="0" w:color="auto"/>
                <w:bottom w:val="none" w:sz="0" w:space="0" w:color="auto"/>
                <w:right w:val="none" w:sz="0" w:space="0" w:color="auto"/>
              </w:divBdr>
              <w:divsChild>
                <w:div w:id="1223325776">
                  <w:marLeft w:val="0"/>
                  <w:marRight w:val="0"/>
                  <w:marTop w:val="0"/>
                  <w:marBottom w:val="0"/>
                  <w:divBdr>
                    <w:top w:val="none" w:sz="0" w:space="0" w:color="auto"/>
                    <w:left w:val="dotted" w:sz="6" w:space="6" w:color="772244"/>
                    <w:bottom w:val="none" w:sz="0" w:space="0" w:color="auto"/>
                    <w:right w:val="none" w:sz="0" w:space="0" w:color="auto"/>
                  </w:divBdr>
                </w:div>
              </w:divsChild>
            </w:div>
          </w:divsChild>
        </w:div>
      </w:divsChild>
    </w:div>
    <w:div w:id="2147353693">
      <w:bodyDiv w:val="1"/>
      <w:marLeft w:val="0"/>
      <w:marRight w:val="0"/>
      <w:marTop w:val="0"/>
      <w:marBottom w:val="0"/>
      <w:divBdr>
        <w:top w:val="none" w:sz="0" w:space="0" w:color="auto"/>
        <w:left w:val="none" w:sz="0" w:space="0" w:color="auto"/>
        <w:bottom w:val="none" w:sz="0" w:space="0" w:color="auto"/>
        <w:right w:val="none" w:sz="0" w:space="0" w:color="auto"/>
      </w:divBdr>
      <w:divsChild>
        <w:div w:id="1292320642">
          <w:marLeft w:val="270"/>
          <w:marRight w:val="0"/>
          <w:marTop w:val="0"/>
          <w:marBottom w:val="0"/>
          <w:divBdr>
            <w:top w:val="none" w:sz="0" w:space="0" w:color="auto"/>
            <w:left w:val="none" w:sz="0" w:space="0" w:color="auto"/>
            <w:bottom w:val="none" w:sz="0" w:space="0" w:color="auto"/>
            <w:right w:val="none" w:sz="0" w:space="0" w:color="auto"/>
          </w:divBdr>
          <w:divsChild>
            <w:div w:id="2051493231">
              <w:marLeft w:val="0"/>
              <w:marRight w:val="0"/>
              <w:marTop w:val="0"/>
              <w:marBottom w:val="0"/>
              <w:divBdr>
                <w:top w:val="none" w:sz="0" w:space="0" w:color="auto"/>
                <w:left w:val="none" w:sz="0" w:space="0" w:color="auto"/>
                <w:bottom w:val="none" w:sz="0" w:space="0" w:color="auto"/>
                <w:right w:val="none" w:sz="0" w:space="0" w:color="auto"/>
              </w:divBdr>
              <w:divsChild>
                <w:div w:id="213010680">
                  <w:marLeft w:val="0"/>
                  <w:marRight w:val="0"/>
                  <w:marTop w:val="0"/>
                  <w:marBottom w:val="0"/>
                  <w:divBdr>
                    <w:top w:val="none" w:sz="0" w:space="0" w:color="auto"/>
                    <w:left w:val="dotted" w:sz="6" w:space="6" w:color="772244"/>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oleary@abdn.ac.uk" TargetMode="Externa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8</Pages>
  <Words>1384</Words>
  <Characters>7893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9259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cel053</dc:creator>
  <cp:lastModifiedBy>cel053</cp:lastModifiedBy>
  <cp:revision>36</cp:revision>
  <cp:lastPrinted>2014-10-30T18:59:00Z</cp:lastPrinted>
  <dcterms:created xsi:type="dcterms:W3CDTF">2014-10-30T17:36:00Z</dcterms:created>
  <dcterms:modified xsi:type="dcterms:W3CDTF">2014-10-30T19:11:00Z</dcterms:modified>
</cp:coreProperties>
</file>