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95022" w14:textId="77777777" w:rsidR="009C0680" w:rsidRPr="003215E3" w:rsidRDefault="009C0680" w:rsidP="00D73D8D">
      <w:pPr>
        <w:spacing w:before="120" w:after="120" w:line="240" w:lineRule="auto"/>
        <w:jc w:val="center"/>
        <w:rPr>
          <w:rFonts w:cs="Arial"/>
          <w:b/>
          <w:sz w:val="24"/>
          <w:szCs w:val="20"/>
        </w:rPr>
      </w:pPr>
      <w:r w:rsidRPr="003215E3">
        <w:rPr>
          <w:rFonts w:cs="Arial"/>
          <w:b/>
          <w:sz w:val="24"/>
          <w:szCs w:val="20"/>
        </w:rPr>
        <w:t>University of Aberdeen</w:t>
      </w:r>
    </w:p>
    <w:p w14:paraId="65840616" w14:textId="09A0656D" w:rsidR="009C0680" w:rsidRPr="003215E3" w:rsidRDefault="00B34629" w:rsidP="00D73D8D">
      <w:pPr>
        <w:spacing w:before="120" w:after="120" w:line="240" w:lineRule="auto"/>
        <w:jc w:val="center"/>
        <w:rPr>
          <w:rFonts w:cs="Arial"/>
          <w:b/>
          <w:sz w:val="24"/>
          <w:szCs w:val="20"/>
        </w:rPr>
      </w:pPr>
      <w:r>
        <w:rPr>
          <w:rFonts w:cs="Arial"/>
          <w:b/>
          <w:sz w:val="24"/>
          <w:szCs w:val="20"/>
        </w:rPr>
        <w:t>Partnership Proposal Form B</w:t>
      </w:r>
    </w:p>
    <w:p w14:paraId="14EA5CC0" w14:textId="093D72EF" w:rsidR="009C0680" w:rsidRPr="00B34629" w:rsidRDefault="00345467" w:rsidP="004F50E9">
      <w:pPr>
        <w:spacing w:before="120" w:after="120" w:line="240" w:lineRule="auto"/>
        <w:jc w:val="both"/>
        <w:rPr>
          <w:rFonts w:cs="Arial"/>
          <w:sz w:val="20"/>
          <w:szCs w:val="20"/>
        </w:rPr>
      </w:pPr>
      <w:r w:rsidRPr="00B34629">
        <w:rPr>
          <w:rFonts w:cs="Arial"/>
          <w:sz w:val="20"/>
          <w:szCs w:val="20"/>
        </w:rPr>
        <w:t>This proposal form is to be completed by any staff wishing to set up a student-related partner</w:t>
      </w:r>
      <w:r w:rsidR="00066E8C" w:rsidRPr="00B34629">
        <w:rPr>
          <w:rFonts w:cs="Arial"/>
          <w:sz w:val="20"/>
          <w:szCs w:val="20"/>
        </w:rPr>
        <w:t>ship with anot</w:t>
      </w:r>
      <w:r w:rsidR="004F50E9" w:rsidRPr="00B34629">
        <w:rPr>
          <w:rFonts w:cs="Arial"/>
          <w:sz w:val="20"/>
          <w:szCs w:val="20"/>
        </w:rPr>
        <w:t>her Institution or organisation</w:t>
      </w:r>
      <w:r w:rsidR="00066E8C" w:rsidRPr="00B34629">
        <w:rPr>
          <w:rFonts w:cs="Arial"/>
          <w:sz w:val="20"/>
          <w:szCs w:val="20"/>
        </w:rPr>
        <w:t xml:space="preserve"> </w:t>
      </w:r>
      <w:r w:rsidR="004F50E9" w:rsidRPr="00B34629">
        <w:rPr>
          <w:rFonts w:cs="Arial"/>
          <w:sz w:val="20"/>
          <w:szCs w:val="20"/>
        </w:rPr>
        <w:t>(</w:t>
      </w:r>
      <w:r w:rsidR="00B34629">
        <w:rPr>
          <w:rFonts w:cs="Arial"/>
          <w:sz w:val="20"/>
          <w:szCs w:val="20"/>
        </w:rPr>
        <w:t>except for articulations leading to a single degree from UoA, study abroad and student e</w:t>
      </w:r>
      <w:r w:rsidR="00066E8C" w:rsidRPr="00B34629">
        <w:rPr>
          <w:rFonts w:cs="Arial"/>
          <w:sz w:val="20"/>
          <w:szCs w:val="20"/>
        </w:rPr>
        <w:t xml:space="preserve">xchanges </w:t>
      </w:r>
      <w:r w:rsidR="0087339D">
        <w:rPr>
          <w:rFonts w:cs="Arial"/>
          <w:sz w:val="20"/>
          <w:szCs w:val="20"/>
        </w:rPr>
        <w:t xml:space="preserve">which should follow </w:t>
      </w:r>
      <w:hyperlink r:id="rId7" w:history="1">
        <w:r w:rsidR="0087339D" w:rsidRPr="0080160A">
          <w:rPr>
            <w:rStyle w:val="Hyperlink"/>
            <w:rFonts w:cs="Arial"/>
            <w:b/>
            <w:sz w:val="20"/>
            <w:szCs w:val="20"/>
          </w:rPr>
          <w:t>Partnership Approval Process A</w:t>
        </w:r>
      </w:hyperlink>
      <w:bookmarkStart w:id="0" w:name="_GoBack"/>
      <w:bookmarkEnd w:id="0"/>
      <w:r w:rsidR="004F50E9" w:rsidRPr="00B34629">
        <w:rPr>
          <w:rFonts w:cs="Arial"/>
          <w:sz w:val="20"/>
          <w:szCs w:val="20"/>
        </w:rPr>
        <w:t>)</w:t>
      </w:r>
      <w:r w:rsidR="00066E8C" w:rsidRPr="00B34629">
        <w:rPr>
          <w:rFonts w:cs="Arial"/>
          <w:sz w:val="20"/>
          <w:szCs w:val="20"/>
        </w:rPr>
        <w:t xml:space="preserve">.  Once completed the proposal will be reviewed by </w:t>
      </w:r>
      <w:r w:rsidR="0087339D">
        <w:rPr>
          <w:rFonts w:cs="Arial"/>
          <w:sz w:val="20"/>
          <w:szCs w:val="20"/>
        </w:rPr>
        <w:t>the VP</w:t>
      </w:r>
      <w:r w:rsidR="00B82A00">
        <w:rPr>
          <w:rFonts w:cs="Arial"/>
          <w:sz w:val="20"/>
          <w:szCs w:val="20"/>
        </w:rPr>
        <w:t xml:space="preserve"> Internationalisation and VP Teaching &amp; Learning</w:t>
      </w:r>
      <w:r w:rsidR="00066E8C" w:rsidRPr="00B34629">
        <w:rPr>
          <w:rFonts w:cs="Arial"/>
          <w:sz w:val="20"/>
          <w:szCs w:val="20"/>
        </w:rPr>
        <w:t xml:space="preserve"> </w:t>
      </w:r>
      <w:r w:rsidR="00B82A00">
        <w:rPr>
          <w:rFonts w:cs="Arial"/>
          <w:sz w:val="20"/>
          <w:szCs w:val="20"/>
        </w:rPr>
        <w:t xml:space="preserve">to determine whether there is a sufficiently strong business case/strategic case for the partnership </w:t>
      </w:r>
      <w:r w:rsidR="00066E8C" w:rsidRPr="00B34629">
        <w:rPr>
          <w:rFonts w:cs="Arial"/>
          <w:sz w:val="20"/>
          <w:szCs w:val="20"/>
        </w:rPr>
        <w:t>and the Quality Assurance Committee</w:t>
      </w:r>
      <w:r w:rsidR="00B82A00">
        <w:rPr>
          <w:rFonts w:cs="Arial"/>
          <w:sz w:val="20"/>
          <w:szCs w:val="20"/>
        </w:rPr>
        <w:t xml:space="preserve"> to determine whether it is likely that the quality of the academic provision can be assured</w:t>
      </w:r>
      <w:r w:rsidR="00066E8C" w:rsidRPr="00B34629">
        <w:rPr>
          <w:rFonts w:cs="Arial"/>
          <w:sz w:val="20"/>
          <w:szCs w:val="20"/>
        </w:rPr>
        <w:t>.  If approved in principle a draft agreement will be drawn up and form the basis of negotiations with the proposed partner.  Students cannot be admitted on any collaborative programme until a fully executed, signed by both parties, agreement is in place.</w:t>
      </w:r>
    </w:p>
    <w:tbl>
      <w:tblPr>
        <w:tblStyle w:val="TableGrid"/>
        <w:tblW w:w="0" w:type="auto"/>
        <w:tblLayout w:type="fixed"/>
        <w:tblLook w:val="04A0" w:firstRow="1" w:lastRow="0" w:firstColumn="1" w:lastColumn="0" w:noHBand="0" w:noVBand="1"/>
      </w:tblPr>
      <w:tblGrid>
        <w:gridCol w:w="552"/>
        <w:gridCol w:w="3696"/>
        <w:gridCol w:w="4768"/>
      </w:tblGrid>
      <w:tr w:rsidR="009C0680" w:rsidRPr="003215E3" w14:paraId="395AD91A" w14:textId="77777777" w:rsidTr="003215E3">
        <w:tc>
          <w:tcPr>
            <w:tcW w:w="9016" w:type="dxa"/>
            <w:gridSpan w:val="3"/>
            <w:shd w:val="clear" w:color="auto" w:fill="B4C6E7" w:themeFill="accent5" w:themeFillTint="66"/>
          </w:tcPr>
          <w:p w14:paraId="7DF4F4A8" w14:textId="77777777" w:rsidR="009C0680" w:rsidRPr="00345467" w:rsidRDefault="009C0680" w:rsidP="00D73D8D">
            <w:pPr>
              <w:spacing w:before="120" w:after="120" w:line="240" w:lineRule="auto"/>
              <w:rPr>
                <w:rFonts w:cs="Arial"/>
                <w:b/>
                <w:sz w:val="24"/>
                <w:szCs w:val="20"/>
              </w:rPr>
            </w:pPr>
            <w:r w:rsidRPr="00345467">
              <w:rPr>
                <w:rFonts w:cs="Arial"/>
                <w:b/>
                <w:sz w:val="24"/>
                <w:szCs w:val="20"/>
              </w:rPr>
              <w:t>Part A Strategic approval</w:t>
            </w:r>
          </w:p>
        </w:tc>
      </w:tr>
      <w:tr w:rsidR="009C0680" w:rsidRPr="003215E3" w14:paraId="6D418F80" w14:textId="77777777" w:rsidTr="003215E3">
        <w:tc>
          <w:tcPr>
            <w:tcW w:w="9016" w:type="dxa"/>
            <w:gridSpan w:val="3"/>
            <w:shd w:val="clear" w:color="auto" w:fill="DBDBDB" w:themeFill="accent3" w:themeFillTint="66"/>
          </w:tcPr>
          <w:p w14:paraId="6D478EE3" w14:textId="77777777" w:rsidR="009C0680" w:rsidRPr="003215E3" w:rsidRDefault="009C0680" w:rsidP="00D73D8D">
            <w:pPr>
              <w:pStyle w:val="ListParagraph"/>
              <w:numPr>
                <w:ilvl w:val="0"/>
                <w:numId w:val="1"/>
              </w:numPr>
              <w:spacing w:before="120" w:after="120" w:line="240" w:lineRule="auto"/>
              <w:jc w:val="center"/>
              <w:rPr>
                <w:rFonts w:cs="Arial"/>
                <w:sz w:val="24"/>
                <w:szCs w:val="20"/>
              </w:rPr>
            </w:pPr>
            <w:r w:rsidRPr="003215E3">
              <w:rPr>
                <w:rFonts w:cs="Arial"/>
                <w:sz w:val="24"/>
                <w:szCs w:val="20"/>
              </w:rPr>
              <w:t>University of Aberdeen Contact</w:t>
            </w:r>
          </w:p>
        </w:tc>
      </w:tr>
      <w:tr w:rsidR="009C0680" w:rsidRPr="003215E3" w14:paraId="044011A0" w14:textId="77777777" w:rsidTr="003215E3">
        <w:tc>
          <w:tcPr>
            <w:tcW w:w="552" w:type="dxa"/>
          </w:tcPr>
          <w:p w14:paraId="072B1737" w14:textId="77777777" w:rsidR="009C0680" w:rsidRPr="003215E3" w:rsidRDefault="009C0680" w:rsidP="00D73D8D">
            <w:pPr>
              <w:spacing w:before="120" w:after="120" w:line="240" w:lineRule="auto"/>
              <w:rPr>
                <w:rFonts w:cs="Arial"/>
                <w:sz w:val="20"/>
                <w:szCs w:val="20"/>
              </w:rPr>
            </w:pPr>
            <w:r w:rsidRPr="003215E3">
              <w:rPr>
                <w:rFonts w:cs="Arial"/>
                <w:sz w:val="20"/>
                <w:szCs w:val="20"/>
              </w:rPr>
              <w:t>1.1</w:t>
            </w:r>
          </w:p>
        </w:tc>
        <w:tc>
          <w:tcPr>
            <w:tcW w:w="3696" w:type="dxa"/>
          </w:tcPr>
          <w:p w14:paraId="1B265A3F" w14:textId="77777777" w:rsidR="009C0680" w:rsidRPr="003215E3" w:rsidRDefault="00B802FF" w:rsidP="00B802FF">
            <w:pPr>
              <w:spacing w:before="120" w:after="120" w:line="240" w:lineRule="auto"/>
              <w:rPr>
                <w:rFonts w:cs="Arial"/>
                <w:sz w:val="20"/>
                <w:szCs w:val="20"/>
              </w:rPr>
            </w:pPr>
            <w:r>
              <w:rPr>
                <w:rFonts w:cs="Arial"/>
                <w:sz w:val="20"/>
                <w:szCs w:val="20"/>
              </w:rPr>
              <w:t>T</w:t>
            </w:r>
            <w:r w:rsidR="009C0680" w:rsidRPr="003215E3">
              <w:rPr>
                <w:rFonts w:cs="Arial"/>
                <w:sz w:val="20"/>
                <w:szCs w:val="20"/>
              </w:rPr>
              <w:t xml:space="preserve">ype of collaborative partnership </w:t>
            </w:r>
            <w:r w:rsidR="00D73D8D" w:rsidRPr="003215E3">
              <w:rPr>
                <w:rFonts w:cs="Arial"/>
                <w:sz w:val="20"/>
                <w:szCs w:val="20"/>
              </w:rPr>
              <w:t xml:space="preserve">(See </w:t>
            </w:r>
            <w:hyperlink r:id="rId8" w:history="1">
              <w:r w:rsidR="00D73D8D" w:rsidRPr="003215E3">
                <w:rPr>
                  <w:rStyle w:val="Hyperlink"/>
                  <w:rFonts w:cs="Arial"/>
                  <w:sz w:val="20"/>
                  <w:szCs w:val="20"/>
                </w:rPr>
                <w:t>http://www.abdn.ac.uk/staffnet/teaching/types-of-partnership-3887.php</w:t>
              </w:r>
            </w:hyperlink>
            <w:r w:rsidR="00D73D8D" w:rsidRPr="003215E3">
              <w:rPr>
                <w:rFonts w:cs="Arial"/>
                <w:sz w:val="20"/>
                <w:szCs w:val="20"/>
              </w:rPr>
              <w:t>)</w:t>
            </w:r>
          </w:p>
        </w:tc>
        <w:tc>
          <w:tcPr>
            <w:tcW w:w="4768" w:type="dxa"/>
          </w:tcPr>
          <w:p w14:paraId="2960DE62" w14:textId="77777777" w:rsidR="009C0680" w:rsidRPr="003215E3" w:rsidRDefault="009C0680" w:rsidP="00D73D8D">
            <w:pPr>
              <w:spacing w:before="120" w:after="120" w:line="240" w:lineRule="auto"/>
              <w:rPr>
                <w:rFonts w:cs="Arial"/>
                <w:sz w:val="20"/>
                <w:szCs w:val="20"/>
              </w:rPr>
            </w:pPr>
          </w:p>
        </w:tc>
      </w:tr>
      <w:tr w:rsidR="009C0680" w:rsidRPr="003215E3" w14:paraId="5C62AC17" w14:textId="77777777" w:rsidTr="003215E3">
        <w:tc>
          <w:tcPr>
            <w:tcW w:w="552" w:type="dxa"/>
          </w:tcPr>
          <w:p w14:paraId="28F0C732" w14:textId="77777777" w:rsidR="009C0680" w:rsidRPr="003215E3" w:rsidRDefault="009C0680" w:rsidP="00D73D8D">
            <w:pPr>
              <w:spacing w:before="120" w:after="120" w:line="240" w:lineRule="auto"/>
              <w:rPr>
                <w:rFonts w:cs="Arial"/>
                <w:sz w:val="20"/>
                <w:szCs w:val="20"/>
              </w:rPr>
            </w:pPr>
            <w:r w:rsidRPr="003215E3">
              <w:rPr>
                <w:rFonts w:cs="Arial"/>
                <w:sz w:val="20"/>
                <w:szCs w:val="20"/>
              </w:rPr>
              <w:t>1.2</w:t>
            </w:r>
          </w:p>
        </w:tc>
        <w:tc>
          <w:tcPr>
            <w:tcW w:w="3696" w:type="dxa"/>
          </w:tcPr>
          <w:p w14:paraId="3816991D" w14:textId="77777777" w:rsidR="009C0680" w:rsidRPr="003215E3" w:rsidRDefault="00CE5065" w:rsidP="00B802FF">
            <w:pPr>
              <w:spacing w:before="120" w:after="120" w:line="240" w:lineRule="auto"/>
              <w:rPr>
                <w:rFonts w:cs="Arial"/>
                <w:sz w:val="20"/>
                <w:szCs w:val="20"/>
              </w:rPr>
            </w:pPr>
            <w:r>
              <w:rPr>
                <w:rFonts w:cs="Arial"/>
                <w:sz w:val="20"/>
                <w:szCs w:val="20"/>
              </w:rPr>
              <w:t>I</w:t>
            </w:r>
            <w:r w:rsidRPr="00B20629">
              <w:rPr>
                <w:rFonts w:cs="Arial"/>
                <w:sz w:val="20"/>
                <w:szCs w:val="20"/>
              </w:rPr>
              <w:t>nstitution-wide or School/Discipline-specific?</w:t>
            </w:r>
            <w:r>
              <w:rPr>
                <w:rFonts w:cs="Arial"/>
                <w:sz w:val="20"/>
                <w:szCs w:val="20"/>
              </w:rPr>
              <w:t xml:space="preserve"> </w:t>
            </w:r>
          </w:p>
        </w:tc>
        <w:tc>
          <w:tcPr>
            <w:tcW w:w="4768" w:type="dxa"/>
          </w:tcPr>
          <w:p w14:paraId="55FCC01B" w14:textId="77777777" w:rsidR="009C0680" w:rsidRPr="003215E3" w:rsidRDefault="009C0680" w:rsidP="00D73D8D">
            <w:pPr>
              <w:spacing w:before="120" w:after="120" w:line="240" w:lineRule="auto"/>
              <w:rPr>
                <w:rFonts w:cs="Arial"/>
                <w:sz w:val="20"/>
                <w:szCs w:val="20"/>
              </w:rPr>
            </w:pPr>
          </w:p>
        </w:tc>
      </w:tr>
      <w:tr w:rsidR="00CE5065" w:rsidRPr="003215E3" w14:paraId="0F4BAEF5" w14:textId="77777777" w:rsidTr="003215E3">
        <w:tc>
          <w:tcPr>
            <w:tcW w:w="552" w:type="dxa"/>
          </w:tcPr>
          <w:p w14:paraId="5070D7DB" w14:textId="77777777" w:rsidR="00CE5065" w:rsidRPr="003215E3" w:rsidRDefault="00CE5065" w:rsidP="00D73D8D">
            <w:pPr>
              <w:spacing w:before="120" w:after="120" w:line="240" w:lineRule="auto"/>
              <w:rPr>
                <w:rFonts w:cs="Arial"/>
                <w:sz w:val="20"/>
                <w:szCs w:val="20"/>
              </w:rPr>
            </w:pPr>
            <w:r>
              <w:rPr>
                <w:rFonts w:cs="Arial"/>
                <w:sz w:val="20"/>
                <w:szCs w:val="20"/>
              </w:rPr>
              <w:t>1.3</w:t>
            </w:r>
          </w:p>
        </w:tc>
        <w:tc>
          <w:tcPr>
            <w:tcW w:w="3696" w:type="dxa"/>
          </w:tcPr>
          <w:p w14:paraId="1415BCCF" w14:textId="77777777" w:rsidR="00CE5065" w:rsidRDefault="00CE5065" w:rsidP="00213E81">
            <w:pPr>
              <w:spacing w:before="120" w:after="120" w:line="240" w:lineRule="auto"/>
              <w:rPr>
                <w:rFonts w:cs="Arial"/>
                <w:sz w:val="20"/>
                <w:szCs w:val="20"/>
              </w:rPr>
            </w:pPr>
            <w:r>
              <w:rPr>
                <w:rFonts w:cs="Arial"/>
                <w:sz w:val="20"/>
                <w:szCs w:val="20"/>
              </w:rPr>
              <w:t>Name and contact details</w:t>
            </w:r>
            <w:r w:rsidRPr="003215E3">
              <w:rPr>
                <w:rFonts w:cs="Arial"/>
                <w:sz w:val="20"/>
                <w:szCs w:val="20"/>
              </w:rPr>
              <w:t xml:space="preserve"> of Proposer</w:t>
            </w:r>
          </w:p>
        </w:tc>
        <w:tc>
          <w:tcPr>
            <w:tcW w:w="4768" w:type="dxa"/>
          </w:tcPr>
          <w:p w14:paraId="20F91948" w14:textId="77777777" w:rsidR="00CE5065" w:rsidRPr="003215E3" w:rsidRDefault="00CE5065" w:rsidP="00D73D8D">
            <w:pPr>
              <w:spacing w:before="120" w:after="120" w:line="240" w:lineRule="auto"/>
              <w:rPr>
                <w:rFonts w:cs="Arial"/>
                <w:sz w:val="20"/>
                <w:szCs w:val="20"/>
              </w:rPr>
            </w:pPr>
          </w:p>
        </w:tc>
      </w:tr>
      <w:tr w:rsidR="009C0680" w:rsidRPr="003215E3" w14:paraId="23C43470" w14:textId="77777777" w:rsidTr="003215E3">
        <w:tc>
          <w:tcPr>
            <w:tcW w:w="552" w:type="dxa"/>
          </w:tcPr>
          <w:p w14:paraId="6583B1A3" w14:textId="77777777" w:rsidR="009C0680" w:rsidRPr="003215E3" w:rsidRDefault="009C0680" w:rsidP="00213E81">
            <w:pPr>
              <w:spacing w:before="120" w:after="120" w:line="240" w:lineRule="auto"/>
              <w:rPr>
                <w:rFonts w:cs="Arial"/>
                <w:sz w:val="20"/>
                <w:szCs w:val="20"/>
              </w:rPr>
            </w:pPr>
            <w:r w:rsidRPr="003215E3">
              <w:rPr>
                <w:rFonts w:cs="Arial"/>
                <w:sz w:val="20"/>
                <w:szCs w:val="20"/>
              </w:rPr>
              <w:t>1.</w:t>
            </w:r>
            <w:r w:rsidR="00213E81">
              <w:rPr>
                <w:rFonts w:cs="Arial"/>
                <w:sz w:val="20"/>
                <w:szCs w:val="20"/>
              </w:rPr>
              <w:t>4</w:t>
            </w:r>
          </w:p>
        </w:tc>
        <w:tc>
          <w:tcPr>
            <w:tcW w:w="3696" w:type="dxa"/>
          </w:tcPr>
          <w:p w14:paraId="0842A2BE" w14:textId="77777777" w:rsidR="009C0680" w:rsidRPr="003215E3" w:rsidRDefault="009C0680" w:rsidP="00D73D8D">
            <w:pPr>
              <w:spacing w:before="120" w:after="120" w:line="240" w:lineRule="auto"/>
              <w:rPr>
                <w:rFonts w:cs="Arial"/>
                <w:sz w:val="20"/>
                <w:szCs w:val="20"/>
              </w:rPr>
            </w:pPr>
            <w:r w:rsidRPr="003215E3">
              <w:rPr>
                <w:rFonts w:cs="Arial"/>
                <w:sz w:val="20"/>
                <w:szCs w:val="20"/>
              </w:rPr>
              <w:t>School administration contact details</w:t>
            </w:r>
            <w:r w:rsidR="00213E81">
              <w:rPr>
                <w:rFonts w:cs="Arial"/>
                <w:sz w:val="20"/>
                <w:szCs w:val="20"/>
              </w:rPr>
              <w:t xml:space="preserve"> (if School/Discipline-specific)</w:t>
            </w:r>
          </w:p>
        </w:tc>
        <w:tc>
          <w:tcPr>
            <w:tcW w:w="4768" w:type="dxa"/>
          </w:tcPr>
          <w:p w14:paraId="7F6A1568" w14:textId="77777777" w:rsidR="009C0680" w:rsidRPr="003215E3" w:rsidRDefault="009C0680" w:rsidP="00D73D8D">
            <w:pPr>
              <w:spacing w:before="120" w:after="120" w:line="240" w:lineRule="auto"/>
              <w:rPr>
                <w:rFonts w:cs="Arial"/>
                <w:sz w:val="20"/>
                <w:szCs w:val="20"/>
              </w:rPr>
            </w:pPr>
          </w:p>
        </w:tc>
      </w:tr>
      <w:tr w:rsidR="009C0680" w:rsidRPr="003215E3" w14:paraId="14289453" w14:textId="77777777" w:rsidTr="003215E3">
        <w:tc>
          <w:tcPr>
            <w:tcW w:w="9016" w:type="dxa"/>
            <w:gridSpan w:val="3"/>
            <w:shd w:val="clear" w:color="auto" w:fill="DBDBDB" w:themeFill="accent3" w:themeFillTint="66"/>
          </w:tcPr>
          <w:p w14:paraId="391C77B1" w14:textId="77777777" w:rsidR="009C0680" w:rsidRPr="003215E3" w:rsidRDefault="009C0680" w:rsidP="00D73D8D">
            <w:pPr>
              <w:pStyle w:val="ListParagraph"/>
              <w:numPr>
                <w:ilvl w:val="0"/>
                <w:numId w:val="1"/>
              </w:numPr>
              <w:spacing w:before="120" w:after="120" w:line="240" w:lineRule="auto"/>
              <w:jc w:val="center"/>
              <w:rPr>
                <w:rFonts w:cs="Arial"/>
                <w:sz w:val="24"/>
                <w:szCs w:val="20"/>
              </w:rPr>
            </w:pPr>
            <w:r w:rsidRPr="003215E3">
              <w:rPr>
                <w:rFonts w:cs="Arial"/>
                <w:sz w:val="24"/>
                <w:szCs w:val="20"/>
              </w:rPr>
              <w:t>Proposed partner</w:t>
            </w:r>
          </w:p>
        </w:tc>
      </w:tr>
      <w:tr w:rsidR="009C0680" w:rsidRPr="003215E3" w14:paraId="673FA440" w14:textId="77777777" w:rsidTr="003215E3">
        <w:tc>
          <w:tcPr>
            <w:tcW w:w="552" w:type="dxa"/>
          </w:tcPr>
          <w:p w14:paraId="73CEF184" w14:textId="77777777" w:rsidR="009C0680" w:rsidRPr="003215E3" w:rsidRDefault="009C0680" w:rsidP="00D73D8D">
            <w:pPr>
              <w:spacing w:before="120" w:after="120" w:line="240" w:lineRule="auto"/>
              <w:rPr>
                <w:rFonts w:cs="Arial"/>
                <w:sz w:val="20"/>
                <w:szCs w:val="20"/>
              </w:rPr>
            </w:pPr>
            <w:r w:rsidRPr="003215E3">
              <w:rPr>
                <w:rFonts w:cs="Arial"/>
                <w:sz w:val="20"/>
                <w:szCs w:val="20"/>
              </w:rPr>
              <w:t>2.1</w:t>
            </w:r>
          </w:p>
        </w:tc>
        <w:tc>
          <w:tcPr>
            <w:tcW w:w="3696" w:type="dxa"/>
          </w:tcPr>
          <w:p w14:paraId="65144C16" w14:textId="77777777" w:rsidR="009C0680" w:rsidRPr="003215E3" w:rsidRDefault="009C0680" w:rsidP="00D73D8D">
            <w:pPr>
              <w:spacing w:before="120" w:after="120" w:line="240" w:lineRule="auto"/>
              <w:rPr>
                <w:rFonts w:cs="Arial"/>
                <w:sz w:val="20"/>
                <w:szCs w:val="20"/>
              </w:rPr>
            </w:pPr>
            <w:r w:rsidRPr="003215E3">
              <w:rPr>
                <w:rFonts w:cs="Arial"/>
                <w:sz w:val="20"/>
                <w:szCs w:val="20"/>
              </w:rPr>
              <w:t xml:space="preserve">Name, full </w:t>
            </w:r>
            <w:r w:rsidR="00D73D8D" w:rsidRPr="003215E3">
              <w:rPr>
                <w:rFonts w:cs="Arial"/>
                <w:sz w:val="20"/>
                <w:szCs w:val="20"/>
              </w:rPr>
              <w:t xml:space="preserve">postal </w:t>
            </w:r>
            <w:r w:rsidRPr="003215E3">
              <w:rPr>
                <w:rFonts w:cs="Arial"/>
                <w:sz w:val="20"/>
                <w:szCs w:val="20"/>
              </w:rPr>
              <w:t>address and web address of proposed partner</w:t>
            </w:r>
          </w:p>
        </w:tc>
        <w:tc>
          <w:tcPr>
            <w:tcW w:w="4768" w:type="dxa"/>
          </w:tcPr>
          <w:p w14:paraId="56B7E100" w14:textId="77777777" w:rsidR="009C0680" w:rsidRPr="003215E3" w:rsidRDefault="009C0680" w:rsidP="00D73D8D">
            <w:pPr>
              <w:spacing w:before="120" w:after="120" w:line="240" w:lineRule="auto"/>
              <w:rPr>
                <w:rFonts w:cs="Arial"/>
                <w:sz w:val="20"/>
                <w:szCs w:val="20"/>
              </w:rPr>
            </w:pPr>
          </w:p>
        </w:tc>
      </w:tr>
      <w:tr w:rsidR="009C0680" w:rsidRPr="003215E3" w14:paraId="11C58C47" w14:textId="77777777" w:rsidTr="003215E3">
        <w:tc>
          <w:tcPr>
            <w:tcW w:w="552" w:type="dxa"/>
          </w:tcPr>
          <w:p w14:paraId="0F8D10A2" w14:textId="77777777" w:rsidR="009C0680" w:rsidRPr="003215E3" w:rsidRDefault="009C0680" w:rsidP="00D73D8D">
            <w:pPr>
              <w:spacing w:before="120" w:after="120" w:line="240" w:lineRule="auto"/>
              <w:rPr>
                <w:rFonts w:cs="Arial"/>
                <w:sz w:val="20"/>
                <w:szCs w:val="20"/>
              </w:rPr>
            </w:pPr>
            <w:r w:rsidRPr="003215E3">
              <w:rPr>
                <w:rFonts w:cs="Arial"/>
                <w:sz w:val="20"/>
                <w:szCs w:val="20"/>
              </w:rPr>
              <w:t>2.2</w:t>
            </w:r>
          </w:p>
        </w:tc>
        <w:tc>
          <w:tcPr>
            <w:tcW w:w="3696" w:type="dxa"/>
          </w:tcPr>
          <w:p w14:paraId="31C3C11D" w14:textId="77777777" w:rsidR="009C0680" w:rsidRPr="003215E3" w:rsidRDefault="009C0680" w:rsidP="00D73D8D">
            <w:pPr>
              <w:spacing w:before="120" w:after="120" w:line="240" w:lineRule="auto"/>
              <w:rPr>
                <w:rFonts w:cs="Arial"/>
                <w:sz w:val="20"/>
                <w:szCs w:val="20"/>
              </w:rPr>
            </w:pPr>
            <w:r w:rsidRPr="003215E3">
              <w:rPr>
                <w:rFonts w:cs="Arial"/>
                <w:sz w:val="20"/>
                <w:szCs w:val="20"/>
              </w:rPr>
              <w:t>Name and contact details of key contact at proposed partner</w:t>
            </w:r>
          </w:p>
        </w:tc>
        <w:tc>
          <w:tcPr>
            <w:tcW w:w="4768" w:type="dxa"/>
          </w:tcPr>
          <w:p w14:paraId="3DD43A18" w14:textId="77777777" w:rsidR="009C0680" w:rsidRPr="003215E3" w:rsidRDefault="009C0680" w:rsidP="00D73D8D">
            <w:pPr>
              <w:spacing w:before="120" w:after="120" w:line="240" w:lineRule="auto"/>
              <w:rPr>
                <w:rFonts w:cs="Arial"/>
                <w:sz w:val="20"/>
                <w:szCs w:val="20"/>
              </w:rPr>
            </w:pPr>
          </w:p>
        </w:tc>
      </w:tr>
      <w:tr w:rsidR="009C0680" w:rsidRPr="003215E3" w14:paraId="0701B774" w14:textId="77777777" w:rsidTr="003215E3">
        <w:tc>
          <w:tcPr>
            <w:tcW w:w="552" w:type="dxa"/>
          </w:tcPr>
          <w:p w14:paraId="62A3464C" w14:textId="77777777" w:rsidR="009C0680" w:rsidRPr="003215E3" w:rsidRDefault="009C0680" w:rsidP="00D73D8D">
            <w:pPr>
              <w:spacing w:before="120" w:after="120" w:line="240" w:lineRule="auto"/>
              <w:rPr>
                <w:rFonts w:cs="Arial"/>
                <w:sz w:val="20"/>
                <w:szCs w:val="20"/>
              </w:rPr>
            </w:pPr>
            <w:r w:rsidRPr="003215E3">
              <w:rPr>
                <w:rFonts w:cs="Arial"/>
                <w:sz w:val="20"/>
                <w:szCs w:val="20"/>
              </w:rPr>
              <w:t>2.3</w:t>
            </w:r>
          </w:p>
        </w:tc>
        <w:tc>
          <w:tcPr>
            <w:tcW w:w="3696" w:type="dxa"/>
          </w:tcPr>
          <w:p w14:paraId="2CCCCEE4" w14:textId="77777777" w:rsidR="009C0680" w:rsidRPr="003215E3" w:rsidRDefault="00BF6C64" w:rsidP="00B802FF">
            <w:pPr>
              <w:spacing w:before="120" w:after="120" w:line="240" w:lineRule="auto"/>
              <w:rPr>
                <w:rFonts w:cs="Arial"/>
                <w:sz w:val="20"/>
                <w:szCs w:val="20"/>
              </w:rPr>
            </w:pPr>
            <w:r>
              <w:rPr>
                <w:rFonts w:cs="Arial"/>
                <w:sz w:val="20"/>
                <w:szCs w:val="20"/>
              </w:rPr>
              <w:t>Where available, give</w:t>
            </w:r>
            <w:r w:rsidR="0057623E" w:rsidRPr="003215E3">
              <w:rPr>
                <w:rFonts w:cs="Arial"/>
                <w:sz w:val="20"/>
                <w:szCs w:val="20"/>
              </w:rPr>
              <w:t xml:space="preserve"> overall academic standing of the proposed partner (leagu</w:t>
            </w:r>
            <w:r w:rsidR="00B802FF">
              <w:rPr>
                <w:rFonts w:cs="Arial"/>
                <w:sz w:val="20"/>
                <w:szCs w:val="20"/>
              </w:rPr>
              <w:t>e table position or equivalent)</w:t>
            </w:r>
          </w:p>
        </w:tc>
        <w:tc>
          <w:tcPr>
            <w:tcW w:w="4768" w:type="dxa"/>
          </w:tcPr>
          <w:p w14:paraId="4829CF47" w14:textId="77777777" w:rsidR="009C0680" w:rsidRPr="003215E3" w:rsidRDefault="009C0680" w:rsidP="00D73D8D">
            <w:pPr>
              <w:spacing w:before="120" w:after="120" w:line="240" w:lineRule="auto"/>
              <w:rPr>
                <w:rFonts w:cs="Arial"/>
                <w:sz w:val="20"/>
                <w:szCs w:val="20"/>
              </w:rPr>
            </w:pPr>
          </w:p>
        </w:tc>
      </w:tr>
      <w:tr w:rsidR="009C0680" w:rsidRPr="003215E3" w14:paraId="77333F88" w14:textId="77777777" w:rsidTr="003215E3">
        <w:tc>
          <w:tcPr>
            <w:tcW w:w="552" w:type="dxa"/>
          </w:tcPr>
          <w:p w14:paraId="67E79CC1" w14:textId="77777777" w:rsidR="009C0680" w:rsidRPr="003215E3" w:rsidRDefault="009C0680" w:rsidP="00D73D8D">
            <w:pPr>
              <w:spacing w:before="120" w:after="120" w:line="240" w:lineRule="auto"/>
              <w:rPr>
                <w:rFonts w:cs="Arial"/>
                <w:sz w:val="20"/>
                <w:szCs w:val="20"/>
              </w:rPr>
            </w:pPr>
            <w:r w:rsidRPr="003215E3">
              <w:rPr>
                <w:rFonts w:cs="Arial"/>
                <w:sz w:val="20"/>
                <w:szCs w:val="20"/>
              </w:rPr>
              <w:t>2.4</w:t>
            </w:r>
          </w:p>
        </w:tc>
        <w:tc>
          <w:tcPr>
            <w:tcW w:w="3696" w:type="dxa"/>
          </w:tcPr>
          <w:p w14:paraId="3B757A1F" w14:textId="77777777" w:rsidR="009C0680" w:rsidRPr="003215E3" w:rsidRDefault="009C0680" w:rsidP="00D73D8D">
            <w:pPr>
              <w:spacing w:before="120" w:after="120" w:line="240" w:lineRule="auto"/>
              <w:rPr>
                <w:rFonts w:cs="Arial"/>
                <w:sz w:val="20"/>
                <w:szCs w:val="20"/>
              </w:rPr>
            </w:pPr>
            <w:r w:rsidRPr="003215E3">
              <w:rPr>
                <w:rFonts w:cs="Arial"/>
                <w:sz w:val="20"/>
                <w:szCs w:val="20"/>
              </w:rPr>
              <w:t xml:space="preserve">Language of instruction at proposed partner </w:t>
            </w:r>
          </w:p>
        </w:tc>
        <w:tc>
          <w:tcPr>
            <w:tcW w:w="4768" w:type="dxa"/>
          </w:tcPr>
          <w:p w14:paraId="24DAC138" w14:textId="77777777" w:rsidR="009C0680" w:rsidRPr="003215E3" w:rsidRDefault="009C0680" w:rsidP="00D73D8D">
            <w:pPr>
              <w:spacing w:before="120" w:after="120" w:line="240" w:lineRule="auto"/>
              <w:rPr>
                <w:rFonts w:cs="Arial"/>
                <w:sz w:val="20"/>
                <w:szCs w:val="20"/>
              </w:rPr>
            </w:pPr>
          </w:p>
        </w:tc>
      </w:tr>
      <w:tr w:rsidR="009C0680" w:rsidRPr="003215E3" w14:paraId="570B3632" w14:textId="77777777" w:rsidTr="003215E3">
        <w:tc>
          <w:tcPr>
            <w:tcW w:w="9016" w:type="dxa"/>
            <w:gridSpan w:val="3"/>
            <w:shd w:val="clear" w:color="auto" w:fill="DBDBDB" w:themeFill="accent3" w:themeFillTint="66"/>
          </w:tcPr>
          <w:p w14:paraId="04193B79" w14:textId="77777777" w:rsidR="009C0680" w:rsidRPr="003215E3" w:rsidRDefault="009C0680" w:rsidP="00D73D8D">
            <w:pPr>
              <w:pStyle w:val="ListParagraph"/>
              <w:numPr>
                <w:ilvl w:val="0"/>
                <w:numId w:val="1"/>
              </w:numPr>
              <w:spacing w:before="120" w:after="120" w:line="240" w:lineRule="auto"/>
              <w:jc w:val="center"/>
              <w:rPr>
                <w:rFonts w:cs="Arial"/>
                <w:sz w:val="24"/>
                <w:szCs w:val="20"/>
              </w:rPr>
            </w:pPr>
            <w:r w:rsidRPr="003215E3">
              <w:rPr>
                <w:rFonts w:cs="Arial"/>
                <w:sz w:val="24"/>
                <w:szCs w:val="20"/>
              </w:rPr>
              <w:t>Nature and rationale for partnership</w:t>
            </w:r>
          </w:p>
        </w:tc>
      </w:tr>
      <w:tr w:rsidR="009C0680" w:rsidRPr="003215E3" w14:paraId="7B0FFE35" w14:textId="77777777" w:rsidTr="003215E3">
        <w:tc>
          <w:tcPr>
            <w:tcW w:w="552" w:type="dxa"/>
          </w:tcPr>
          <w:p w14:paraId="642B0091" w14:textId="77777777" w:rsidR="009C0680" w:rsidRPr="003215E3" w:rsidRDefault="009C0680" w:rsidP="00B802FF">
            <w:pPr>
              <w:spacing w:before="120" w:after="120" w:line="240" w:lineRule="auto"/>
              <w:rPr>
                <w:rFonts w:cs="Arial"/>
                <w:sz w:val="20"/>
                <w:szCs w:val="20"/>
              </w:rPr>
            </w:pPr>
            <w:r w:rsidRPr="003215E3">
              <w:rPr>
                <w:rFonts w:cs="Arial"/>
                <w:sz w:val="20"/>
                <w:szCs w:val="20"/>
              </w:rPr>
              <w:t>3.</w:t>
            </w:r>
            <w:r w:rsidR="00B802FF">
              <w:rPr>
                <w:rFonts w:cs="Arial"/>
                <w:sz w:val="20"/>
                <w:szCs w:val="20"/>
              </w:rPr>
              <w:t>1</w:t>
            </w:r>
          </w:p>
        </w:tc>
        <w:tc>
          <w:tcPr>
            <w:tcW w:w="3696" w:type="dxa"/>
          </w:tcPr>
          <w:p w14:paraId="60C1A3CC" w14:textId="77777777" w:rsidR="009C0680" w:rsidRPr="003215E3" w:rsidRDefault="008743B7" w:rsidP="00B802FF">
            <w:pPr>
              <w:spacing w:before="120" w:after="120" w:line="240" w:lineRule="auto"/>
              <w:rPr>
                <w:rFonts w:cs="Arial"/>
                <w:sz w:val="20"/>
                <w:szCs w:val="20"/>
              </w:rPr>
            </w:pPr>
            <w:r w:rsidRPr="003215E3">
              <w:rPr>
                <w:rFonts w:cs="Arial"/>
                <w:sz w:val="20"/>
                <w:szCs w:val="20"/>
              </w:rPr>
              <w:t>Description of proposed partnership. Give as much detail as possible including the partner’s role</w:t>
            </w:r>
            <w:r w:rsidR="000A596C" w:rsidRPr="003215E3">
              <w:rPr>
                <w:rFonts w:cs="Arial"/>
                <w:sz w:val="20"/>
                <w:szCs w:val="20"/>
              </w:rPr>
              <w:t xml:space="preserve">, </w:t>
            </w:r>
            <w:r w:rsidR="000A596C" w:rsidRPr="003215E3">
              <w:rPr>
                <w:sz w:val="20"/>
                <w:szCs w:val="20"/>
              </w:rPr>
              <w:t>the proposed award(s)</w:t>
            </w:r>
            <w:r w:rsidR="00B802FF">
              <w:rPr>
                <w:sz w:val="20"/>
                <w:szCs w:val="20"/>
              </w:rPr>
              <w:t>, UG/PGT/PGR</w:t>
            </w:r>
            <w:r w:rsidR="000A596C" w:rsidRPr="003215E3">
              <w:rPr>
                <w:sz w:val="20"/>
                <w:szCs w:val="20"/>
              </w:rPr>
              <w:t xml:space="preserve"> and area(s) of study (e.g. BSc Economics)</w:t>
            </w:r>
            <w:r w:rsidR="004B2261" w:rsidRPr="003215E3">
              <w:rPr>
                <w:sz w:val="20"/>
                <w:szCs w:val="20"/>
              </w:rPr>
              <w:t>.  Will an award be given by the partner, UoA or both</w:t>
            </w:r>
            <w:r w:rsidR="000A596C" w:rsidRPr="003215E3">
              <w:rPr>
                <w:sz w:val="20"/>
                <w:szCs w:val="20"/>
              </w:rPr>
              <w:t xml:space="preserve">?  </w:t>
            </w:r>
            <w:r w:rsidR="00B802FF">
              <w:rPr>
                <w:sz w:val="20"/>
                <w:szCs w:val="20"/>
              </w:rPr>
              <w:t>Specify if</w:t>
            </w:r>
            <w:r w:rsidR="000A596C" w:rsidRPr="003215E3">
              <w:rPr>
                <w:sz w:val="20"/>
                <w:szCs w:val="20"/>
              </w:rPr>
              <w:t xml:space="preserve"> any of the areas of study fall within the JACS codes requiring an ATAS (Academic Technolo</w:t>
            </w:r>
            <w:r w:rsidR="00B802FF">
              <w:rPr>
                <w:sz w:val="20"/>
                <w:szCs w:val="20"/>
              </w:rPr>
              <w:t>gy Approval Scheme) Certificate</w:t>
            </w:r>
            <w:r w:rsidR="000A596C" w:rsidRPr="003215E3">
              <w:rPr>
                <w:sz w:val="20"/>
                <w:szCs w:val="20"/>
              </w:rPr>
              <w:t xml:space="preserve"> </w:t>
            </w:r>
            <w:r w:rsidR="000A596C" w:rsidRPr="003215E3">
              <w:rPr>
                <w:sz w:val="20"/>
                <w:szCs w:val="20"/>
              </w:rPr>
              <w:lastRenderedPageBreak/>
              <w:t>(</w:t>
            </w:r>
            <w:hyperlink r:id="rId9" w:history="1">
              <w:r w:rsidR="000A596C" w:rsidRPr="003215E3">
                <w:rPr>
                  <w:rStyle w:val="Hyperlink"/>
                  <w:sz w:val="20"/>
                  <w:szCs w:val="20"/>
                </w:rPr>
                <w:t>http://www.fco.gov.uk/en/about-us/what-we-do/services-we-deliver/atas/atas-faq/faqs-universities</w:t>
              </w:r>
            </w:hyperlink>
            <w:r w:rsidR="000A596C" w:rsidRPr="003215E3">
              <w:rPr>
                <w:sz w:val="20"/>
                <w:szCs w:val="20"/>
              </w:rPr>
              <w:t>):</w:t>
            </w:r>
          </w:p>
        </w:tc>
        <w:tc>
          <w:tcPr>
            <w:tcW w:w="4768" w:type="dxa"/>
          </w:tcPr>
          <w:p w14:paraId="7FB5C33D" w14:textId="77777777" w:rsidR="009C0680" w:rsidRPr="003215E3" w:rsidRDefault="009C0680" w:rsidP="00D73D8D">
            <w:pPr>
              <w:spacing w:before="120" w:after="120" w:line="240" w:lineRule="auto"/>
              <w:rPr>
                <w:rFonts w:cs="Arial"/>
                <w:sz w:val="20"/>
                <w:szCs w:val="20"/>
              </w:rPr>
            </w:pPr>
          </w:p>
        </w:tc>
      </w:tr>
      <w:tr w:rsidR="004B2261" w:rsidRPr="003215E3" w14:paraId="4615A2BD" w14:textId="77777777" w:rsidTr="003215E3">
        <w:tc>
          <w:tcPr>
            <w:tcW w:w="552" w:type="dxa"/>
          </w:tcPr>
          <w:p w14:paraId="2F982B9E" w14:textId="6D457B9B" w:rsidR="004B2261" w:rsidRPr="003215E3" w:rsidRDefault="00153761" w:rsidP="00D73D8D">
            <w:pPr>
              <w:spacing w:before="120" w:after="120" w:line="240" w:lineRule="auto"/>
              <w:rPr>
                <w:rFonts w:cs="Arial"/>
                <w:sz w:val="20"/>
                <w:szCs w:val="20"/>
              </w:rPr>
            </w:pPr>
            <w:r>
              <w:rPr>
                <w:rFonts w:cs="Arial"/>
                <w:sz w:val="20"/>
                <w:szCs w:val="20"/>
              </w:rPr>
              <w:t>3.2</w:t>
            </w:r>
          </w:p>
        </w:tc>
        <w:tc>
          <w:tcPr>
            <w:tcW w:w="3696" w:type="dxa"/>
          </w:tcPr>
          <w:p w14:paraId="7BCE29AE" w14:textId="77777777" w:rsidR="004B2261" w:rsidRPr="003215E3" w:rsidRDefault="004B2261" w:rsidP="004B2261">
            <w:pPr>
              <w:spacing w:before="120" w:after="120" w:line="240" w:lineRule="auto"/>
              <w:rPr>
                <w:rFonts w:cs="Arial"/>
                <w:sz w:val="20"/>
                <w:szCs w:val="20"/>
              </w:rPr>
            </w:pPr>
            <w:r w:rsidRPr="003215E3">
              <w:rPr>
                <w:rFonts w:cs="Arial"/>
                <w:sz w:val="20"/>
                <w:szCs w:val="20"/>
              </w:rPr>
              <w:t>Are there any progression requirements for students transferring between the proposed partner and UoA or vice versa? What would happen if students failed to meet those requirements?</w:t>
            </w:r>
          </w:p>
        </w:tc>
        <w:tc>
          <w:tcPr>
            <w:tcW w:w="4768" w:type="dxa"/>
          </w:tcPr>
          <w:p w14:paraId="2F21FDE2" w14:textId="77777777" w:rsidR="004B2261" w:rsidRPr="003215E3" w:rsidRDefault="004B2261" w:rsidP="00D73D8D">
            <w:pPr>
              <w:spacing w:before="120" w:after="120" w:line="240" w:lineRule="auto"/>
              <w:rPr>
                <w:rFonts w:cs="Arial"/>
                <w:sz w:val="20"/>
                <w:szCs w:val="20"/>
              </w:rPr>
            </w:pPr>
          </w:p>
        </w:tc>
      </w:tr>
      <w:tr w:rsidR="009C0680" w:rsidRPr="003215E3" w14:paraId="5971DB4E" w14:textId="77777777" w:rsidTr="003215E3">
        <w:tc>
          <w:tcPr>
            <w:tcW w:w="552" w:type="dxa"/>
          </w:tcPr>
          <w:p w14:paraId="47110C1E" w14:textId="3193172C" w:rsidR="009C0680" w:rsidRPr="003215E3" w:rsidRDefault="00153761" w:rsidP="00D73D8D">
            <w:pPr>
              <w:spacing w:before="120" w:after="120" w:line="240" w:lineRule="auto"/>
              <w:rPr>
                <w:rFonts w:cs="Arial"/>
                <w:sz w:val="20"/>
                <w:szCs w:val="20"/>
              </w:rPr>
            </w:pPr>
            <w:r>
              <w:rPr>
                <w:rFonts w:cs="Arial"/>
                <w:sz w:val="20"/>
                <w:szCs w:val="20"/>
              </w:rPr>
              <w:t>3.3</w:t>
            </w:r>
          </w:p>
        </w:tc>
        <w:tc>
          <w:tcPr>
            <w:tcW w:w="3696" w:type="dxa"/>
          </w:tcPr>
          <w:p w14:paraId="740AC478" w14:textId="77777777" w:rsidR="009C0680" w:rsidRPr="003215E3" w:rsidRDefault="008743B7" w:rsidP="009020F6">
            <w:pPr>
              <w:spacing w:before="120" w:after="120" w:line="240" w:lineRule="auto"/>
              <w:rPr>
                <w:rFonts w:cs="Arial"/>
                <w:sz w:val="20"/>
                <w:szCs w:val="20"/>
              </w:rPr>
            </w:pPr>
            <w:r w:rsidRPr="003215E3">
              <w:rPr>
                <w:rFonts w:cs="Arial"/>
                <w:sz w:val="20"/>
                <w:szCs w:val="20"/>
              </w:rPr>
              <w:t xml:space="preserve">How does the proposed collaborative partnership align with the University’s Strategic Plan </w:t>
            </w:r>
            <w:r w:rsidR="00D73D8D" w:rsidRPr="003215E3">
              <w:rPr>
                <w:rFonts w:cs="Arial"/>
                <w:sz w:val="20"/>
                <w:szCs w:val="20"/>
              </w:rPr>
              <w:t>(</w:t>
            </w:r>
            <w:hyperlink r:id="rId10" w:history="1">
              <w:r w:rsidRPr="003215E3">
                <w:rPr>
                  <w:rStyle w:val="Hyperlink"/>
                  <w:rFonts w:cs="Arial"/>
                  <w:sz w:val="20"/>
                  <w:szCs w:val="20"/>
                </w:rPr>
                <w:t>http://www.abdn.ac.uk/about/strategy-and-governance/strategic-plan-20152020-735.php</w:t>
              </w:r>
            </w:hyperlink>
            <w:r w:rsidR="00D73D8D" w:rsidRPr="003215E3">
              <w:rPr>
                <w:rStyle w:val="Hyperlink"/>
                <w:rFonts w:cs="Arial"/>
                <w:sz w:val="20"/>
                <w:szCs w:val="20"/>
              </w:rPr>
              <w:t>)</w:t>
            </w:r>
            <w:r w:rsidRPr="003215E3">
              <w:rPr>
                <w:rFonts w:cs="Arial"/>
                <w:sz w:val="20"/>
                <w:szCs w:val="20"/>
              </w:rPr>
              <w:t>, and how will the partnership benefit the University?</w:t>
            </w:r>
            <w:r w:rsidR="00BF6C64">
              <w:rPr>
                <w:rFonts w:cs="Arial"/>
                <w:sz w:val="20"/>
                <w:szCs w:val="20"/>
              </w:rPr>
              <w:t xml:space="preserve">  </w:t>
            </w:r>
            <w:r w:rsidR="00BF6C64" w:rsidRPr="00B802FF">
              <w:rPr>
                <w:rFonts w:cs="Arial"/>
                <w:i/>
                <w:sz w:val="20"/>
                <w:szCs w:val="20"/>
              </w:rPr>
              <w:t>Consideration can be made of research and/or teaching.</w:t>
            </w:r>
          </w:p>
        </w:tc>
        <w:tc>
          <w:tcPr>
            <w:tcW w:w="4768" w:type="dxa"/>
          </w:tcPr>
          <w:p w14:paraId="5C202D2C" w14:textId="77777777" w:rsidR="009C0680" w:rsidRPr="003215E3" w:rsidRDefault="009C0680" w:rsidP="00D73D8D">
            <w:pPr>
              <w:spacing w:before="120" w:after="120" w:line="240" w:lineRule="auto"/>
              <w:rPr>
                <w:rFonts w:cs="Arial"/>
                <w:sz w:val="20"/>
                <w:szCs w:val="20"/>
              </w:rPr>
            </w:pPr>
          </w:p>
        </w:tc>
      </w:tr>
      <w:tr w:rsidR="009C0680" w:rsidRPr="003215E3" w14:paraId="2CF1BF03" w14:textId="77777777" w:rsidTr="003215E3">
        <w:tc>
          <w:tcPr>
            <w:tcW w:w="552" w:type="dxa"/>
          </w:tcPr>
          <w:p w14:paraId="7FF735DE" w14:textId="7F8942B2" w:rsidR="009C0680" w:rsidRPr="003215E3" w:rsidRDefault="008743B7" w:rsidP="00D73D8D">
            <w:pPr>
              <w:spacing w:before="120" w:after="120" w:line="240" w:lineRule="auto"/>
              <w:rPr>
                <w:rFonts w:cs="Arial"/>
                <w:sz w:val="20"/>
                <w:szCs w:val="20"/>
              </w:rPr>
            </w:pPr>
            <w:r w:rsidRPr="003215E3">
              <w:rPr>
                <w:rFonts w:cs="Arial"/>
                <w:sz w:val="20"/>
                <w:szCs w:val="20"/>
              </w:rPr>
              <w:t>3</w:t>
            </w:r>
            <w:r w:rsidR="00153761">
              <w:rPr>
                <w:rFonts w:cs="Arial"/>
                <w:sz w:val="20"/>
                <w:szCs w:val="20"/>
              </w:rPr>
              <w:t>.4</w:t>
            </w:r>
          </w:p>
        </w:tc>
        <w:tc>
          <w:tcPr>
            <w:tcW w:w="3696" w:type="dxa"/>
          </w:tcPr>
          <w:p w14:paraId="49DA937D" w14:textId="77777777" w:rsidR="009C0680" w:rsidRPr="003215E3" w:rsidRDefault="008743B7" w:rsidP="00D73D8D">
            <w:pPr>
              <w:spacing w:before="120" w:after="120" w:line="240" w:lineRule="auto"/>
              <w:rPr>
                <w:rFonts w:cs="Arial"/>
                <w:sz w:val="20"/>
                <w:szCs w:val="20"/>
              </w:rPr>
            </w:pPr>
            <w:r w:rsidRPr="003215E3">
              <w:rPr>
                <w:rFonts w:cs="Arial"/>
                <w:sz w:val="20"/>
                <w:szCs w:val="20"/>
              </w:rPr>
              <w:t>When will the partnership start and how long is it planned to offer the partnership in the first instance?</w:t>
            </w:r>
          </w:p>
        </w:tc>
        <w:tc>
          <w:tcPr>
            <w:tcW w:w="4768" w:type="dxa"/>
          </w:tcPr>
          <w:p w14:paraId="6158F667" w14:textId="77777777" w:rsidR="009C0680" w:rsidRPr="003215E3" w:rsidRDefault="009C0680" w:rsidP="00D73D8D">
            <w:pPr>
              <w:spacing w:before="120" w:after="120" w:line="240" w:lineRule="auto"/>
              <w:rPr>
                <w:rFonts w:cs="Arial"/>
                <w:sz w:val="20"/>
                <w:szCs w:val="20"/>
              </w:rPr>
            </w:pPr>
          </w:p>
        </w:tc>
      </w:tr>
      <w:tr w:rsidR="009C0680" w:rsidRPr="003215E3" w14:paraId="7A54198D" w14:textId="77777777" w:rsidTr="003215E3">
        <w:tc>
          <w:tcPr>
            <w:tcW w:w="552" w:type="dxa"/>
          </w:tcPr>
          <w:p w14:paraId="513997A7" w14:textId="102BC097" w:rsidR="009C0680" w:rsidRPr="003215E3" w:rsidRDefault="00153761" w:rsidP="00D73D8D">
            <w:pPr>
              <w:spacing w:before="120" w:after="120" w:line="240" w:lineRule="auto"/>
              <w:rPr>
                <w:rFonts w:cs="Arial"/>
                <w:sz w:val="20"/>
                <w:szCs w:val="20"/>
              </w:rPr>
            </w:pPr>
            <w:r>
              <w:rPr>
                <w:rFonts w:cs="Arial"/>
                <w:sz w:val="20"/>
                <w:szCs w:val="20"/>
              </w:rPr>
              <w:t>3.5</w:t>
            </w:r>
          </w:p>
        </w:tc>
        <w:tc>
          <w:tcPr>
            <w:tcW w:w="3696" w:type="dxa"/>
          </w:tcPr>
          <w:p w14:paraId="297BB909" w14:textId="77777777" w:rsidR="009C0680" w:rsidRPr="003215E3" w:rsidRDefault="008743B7" w:rsidP="00B802FF">
            <w:pPr>
              <w:spacing w:before="120" w:after="120" w:line="240" w:lineRule="auto"/>
              <w:rPr>
                <w:rFonts w:cs="Arial"/>
                <w:sz w:val="20"/>
                <w:szCs w:val="20"/>
              </w:rPr>
            </w:pPr>
            <w:r w:rsidRPr="003215E3">
              <w:rPr>
                <w:rFonts w:cs="Arial"/>
                <w:sz w:val="20"/>
                <w:szCs w:val="20"/>
              </w:rPr>
              <w:t xml:space="preserve">How many students </w:t>
            </w:r>
            <w:r w:rsidR="0057623E" w:rsidRPr="003215E3">
              <w:rPr>
                <w:rFonts w:cs="Arial"/>
                <w:sz w:val="20"/>
                <w:szCs w:val="20"/>
              </w:rPr>
              <w:t>are expected to be</w:t>
            </w:r>
            <w:r w:rsidRPr="003215E3">
              <w:rPr>
                <w:rFonts w:cs="Arial"/>
                <w:sz w:val="20"/>
                <w:szCs w:val="20"/>
              </w:rPr>
              <w:t xml:space="preserve"> involved?</w:t>
            </w:r>
            <w:r w:rsidR="00BF6C64">
              <w:rPr>
                <w:rFonts w:cs="Arial"/>
                <w:sz w:val="20"/>
                <w:szCs w:val="20"/>
              </w:rPr>
              <w:t xml:space="preserve"> </w:t>
            </w:r>
          </w:p>
        </w:tc>
        <w:tc>
          <w:tcPr>
            <w:tcW w:w="4768" w:type="dxa"/>
          </w:tcPr>
          <w:p w14:paraId="0A76602B" w14:textId="77777777" w:rsidR="009C0680" w:rsidRPr="003215E3" w:rsidRDefault="009C0680" w:rsidP="00D73D8D">
            <w:pPr>
              <w:spacing w:before="120" w:after="120" w:line="240" w:lineRule="auto"/>
              <w:rPr>
                <w:rFonts w:cs="Arial"/>
                <w:sz w:val="20"/>
                <w:szCs w:val="20"/>
              </w:rPr>
            </w:pPr>
          </w:p>
        </w:tc>
      </w:tr>
      <w:tr w:rsidR="000A596C" w:rsidRPr="003215E3" w14:paraId="54659CBC" w14:textId="77777777" w:rsidTr="003215E3">
        <w:tc>
          <w:tcPr>
            <w:tcW w:w="552" w:type="dxa"/>
          </w:tcPr>
          <w:p w14:paraId="07651E74" w14:textId="77E20B9F" w:rsidR="000A596C" w:rsidRPr="003215E3" w:rsidRDefault="00153761" w:rsidP="00D73D8D">
            <w:pPr>
              <w:spacing w:before="120" w:after="120" w:line="240" w:lineRule="auto"/>
              <w:rPr>
                <w:rFonts w:cs="Arial"/>
                <w:sz w:val="20"/>
                <w:szCs w:val="20"/>
              </w:rPr>
            </w:pPr>
            <w:r>
              <w:rPr>
                <w:rFonts w:cs="Arial"/>
                <w:sz w:val="20"/>
                <w:szCs w:val="20"/>
              </w:rPr>
              <w:t>3.6</w:t>
            </w:r>
          </w:p>
        </w:tc>
        <w:tc>
          <w:tcPr>
            <w:tcW w:w="3696" w:type="dxa"/>
          </w:tcPr>
          <w:p w14:paraId="4D4DEEBA" w14:textId="77777777" w:rsidR="000A596C" w:rsidRPr="003215E3" w:rsidRDefault="000A596C" w:rsidP="00D73D8D">
            <w:pPr>
              <w:spacing w:before="120" w:after="120" w:line="240" w:lineRule="auto"/>
              <w:rPr>
                <w:rFonts w:cs="Arial"/>
                <w:sz w:val="20"/>
                <w:szCs w:val="20"/>
              </w:rPr>
            </w:pPr>
            <w:r w:rsidRPr="003215E3">
              <w:rPr>
                <w:rFonts w:cs="Arial"/>
                <w:sz w:val="20"/>
                <w:szCs w:val="20"/>
              </w:rPr>
              <w:t>What length of time will students be registered at the University of Aberdeen? At what stage of the degree, and as what type of student (e.g. visiting), will students be registered?</w:t>
            </w:r>
          </w:p>
        </w:tc>
        <w:tc>
          <w:tcPr>
            <w:tcW w:w="4768" w:type="dxa"/>
          </w:tcPr>
          <w:p w14:paraId="41CC4451" w14:textId="77777777" w:rsidR="000A596C" w:rsidRPr="003215E3" w:rsidRDefault="000A596C" w:rsidP="00D73D8D">
            <w:pPr>
              <w:spacing w:before="120" w:after="120" w:line="240" w:lineRule="auto"/>
              <w:rPr>
                <w:rFonts w:cs="Arial"/>
                <w:sz w:val="20"/>
                <w:szCs w:val="20"/>
              </w:rPr>
            </w:pPr>
          </w:p>
        </w:tc>
      </w:tr>
      <w:tr w:rsidR="00A377CC" w:rsidRPr="003215E3" w14:paraId="0405E01D" w14:textId="77777777" w:rsidTr="003215E3">
        <w:tc>
          <w:tcPr>
            <w:tcW w:w="552" w:type="dxa"/>
          </w:tcPr>
          <w:p w14:paraId="593AB2CF" w14:textId="2484363E" w:rsidR="00A377CC" w:rsidRPr="003215E3" w:rsidRDefault="00153761" w:rsidP="00D73D8D">
            <w:pPr>
              <w:spacing w:before="120" w:after="120" w:line="240" w:lineRule="auto"/>
              <w:rPr>
                <w:rFonts w:cs="Arial"/>
                <w:sz w:val="20"/>
                <w:szCs w:val="20"/>
              </w:rPr>
            </w:pPr>
            <w:r>
              <w:rPr>
                <w:rFonts w:cs="Arial"/>
                <w:sz w:val="20"/>
                <w:szCs w:val="20"/>
              </w:rPr>
              <w:t>3.7</w:t>
            </w:r>
          </w:p>
        </w:tc>
        <w:tc>
          <w:tcPr>
            <w:tcW w:w="3696" w:type="dxa"/>
          </w:tcPr>
          <w:p w14:paraId="3BEA9939" w14:textId="77777777" w:rsidR="00A377CC" w:rsidRPr="003215E3" w:rsidRDefault="00A377CC" w:rsidP="009020F6">
            <w:pPr>
              <w:spacing w:before="120" w:after="120" w:line="240" w:lineRule="auto"/>
              <w:rPr>
                <w:rFonts w:cs="Arial"/>
                <w:sz w:val="20"/>
                <w:szCs w:val="20"/>
              </w:rPr>
            </w:pPr>
            <w:r w:rsidRPr="003215E3">
              <w:rPr>
                <w:sz w:val="20"/>
                <w:szCs w:val="20"/>
              </w:rPr>
              <w:t xml:space="preserve">How will the success of the partnership be determined? </w:t>
            </w:r>
            <w:r w:rsidR="00BF6C64">
              <w:rPr>
                <w:sz w:val="20"/>
                <w:szCs w:val="20"/>
              </w:rPr>
              <w:t xml:space="preserve"> </w:t>
            </w:r>
            <w:r w:rsidR="00BF6C64" w:rsidRPr="009020F6">
              <w:rPr>
                <w:rFonts w:cs="Arial"/>
                <w:i/>
                <w:sz w:val="20"/>
                <w:szCs w:val="20"/>
              </w:rPr>
              <w:t>Consideration can be made of research and/or teaching.</w:t>
            </w:r>
          </w:p>
        </w:tc>
        <w:tc>
          <w:tcPr>
            <w:tcW w:w="4768" w:type="dxa"/>
          </w:tcPr>
          <w:p w14:paraId="3204FA5F" w14:textId="77777777" w:rsidR="00A377CC" w:rsidRPr="003215E3" w:rsidRDefault="00A377CC" w:rsidP="00D73D8D">
            <w:pPr>
              <w:spacing w:before="120" w:after="120" w:line="240" w:lineRule="auto"/>
              <w:rPr>
                <w:rFonts w:cs="Arial"/>
                <w:sz w:val="20"/>
                <w:szCs w:val="20"/>
              </w:rPr>
            </w:pPr>
          </w:p>
        </w:tc>
      </w:tr>
      <w:tr w:rsidR="00A377CC" w:rsidRPr="003215E3" w14:paraId="18C98B75" w14:textId="77777777" w:rsidTr="003215E3">
        <w:tc>
          <w:tcPr>
            <w:tcW w:w="552" w:type="dxa"/>
          </w:tcPr>
          <w:p w14:paraId="70736497" w14:textId="47DA98A1" w:rsidR="00A377CC" w:rsidRPr="003215E3" w:rsidRDefault="00153761" w:rsidP="00D73D8D">
            <w:pPr>
              <w:spacing w:before="120" w:after="120" w:line="240" w:lineRule="auto"/>
              <w:rPr>
                <w:rFonts w:cs="Arial"/>
                <w:sz w:val="20"/>
                <w:szCs w:val="20"/>
              </w:rPr>
            </w:pPr>
            <w:r>
              <w:rPr>
                <w:rFonts w:cs="Arial"/>
                <w:sz w:val="20"/>
                <w:szCs w:val="20"/>
              </w:rPr>
              <w:t>3.8</w:t>
            </w:r>
          </w:p>
        </w:tc>
        <w:tc>
          <w:tcPr>
            <w:tcW w:w="3696" w:type="dxa"/>
          </w:tcPr>
          <w:p w14:paraId="15E6ED91" w14:textId="48E293E6" w:rsidR="00BF6C64" w:rsidRPr="003215E3" w:rsidRDefault="00A377CC" w:rsidP="00207FFC">
            <w:pPr>
              <w:spacing w:before="120" w:after="120" w:line="240" w:lineRule="auto"/>
              <w:rPr>
                <w:sz w:val="20"/>
                <w:szCs w:val="20"/>
              </w:rPr>
            </w:pPr>
            <w:r w:rsidRPr="003215E3">
              <w:rPr>
                <w:sz w:val="20"/>
                <w:szCs w:val="20"/>
              </w:rPr>
              <w:t xml:space="preserve">What risks may arise from this partnership and </w:t>
            </w:r>
            <w:r w:rsidR="00207FFC">
              <w:rPr>
                <w:sz w:val="20"/>
                <w:szCs w:val="20"/>
              </w:rPr>
              <w:t>how will</w:t>
            </w:r>
            <w:r w:rsidRPr="003215E3">
              <w:rPr>
                <w:sz w:val="20"/>
                <w:szCs w:val="20"/>
              </w:rPr>
              <w:t xml:space="preserve"> the UoA mitigate </w:t>
            </w:r>
            <w:r w:rsidR="00207FFC">
              <w:rPr>
                <w:sz w:val="20"/>
                <w:szCs w:val="20"/>
              </w:rPr>
              <w:t>these risks</w:t>
            </w:r>
            <w:r w:rsidRPr="003215E3">
              <w:rPr>
                <w:sz w:val="20"/>
                <w:szCs w:val="20"/>
              </w:rPr>
              <w:t>?</w:t>
            </w:r>
          </w:p>
        </w:tc>
        <w:tc>
          <w:tcPr>
            <w:tcW w:w="4768" w:type="dxa"/>
          </w:tcPr>
          <w:p w14:paraId="57349F21" w14:textId="77777777" w:rsidR="00A377CC" w:rsidRPr="003215E3" w:rsidRDefault="00A377CC" w:rsidP="00D73D8D">
            <w:pPr>
              <w:spacing w:before="120" w:after="120" w:line="240" w:lineRule="auto"/>
              <w:rPr>
                <w:rFonts w:cs="Arial"/>
                <w:sz w:val="20"/>
                <w:szCs w:val="20"/>
              </w:rPr>
            </w:pPr>
          </w:p>
        </w:tc>
      </w:tr>
      <w:tr w:rsidR="000A596C" w:rsidRPr="003215E3" w14:paraId="6C53983F" w14:textId="77777777" w:rsidTr="003215E3">
        <w:tc>
          <w:tcPr>
            <w:tcW w:w="9016" w:type="dxa"/>
            <w:gridSpan w:val="3"/>
            <w:shd w:val="clear" w:color="auto" w:fill="DBDBDB" w:themeFill="accent3" w:themeFillTint="66"/>
          </w:tcPr>
          <w:p w14:paraId="06F7D283" w14:textId="77777777" w:rsidR="000A596C" w:rsidRPr="003215E3" w:rsidRDefault="000A596C" w:rsidP="00D73D8D">
            <w:pPr>
              <w:pStyle w:val="ListParagraph"/>
              <w:numPr>
                <w:ilvl w:val="0"/>
                <w:numId w:val="1"/>
              </w:numPr>
              <w:spacing w:before="120" w:after="120" w:line="240" w:lineRule="auto"/>
              <w:jc w:val="center"/>
              <w:rPr>
                <w:rFonts w:cs="Arial"/>
                <w:sz w:val="24"/>
                <w:szCs w:val="20"/>
              </w:rPr>
            </w:pPr>
            <w:r w:rsidRPr="003215E3">
              <w:rPr>
                <w:rFonts w:cs="Arial"/>
                <w:sz w:val="24"/>
                <w:szCs w:val="20"/>
              </w:rPr>
              <w:t>Financial arrangements</w:t>
            </w:r>
          </w:p>
        </w:tc>
      </w:tr>
      <w:tr w:rsidR="009C0680" w:rsidRPr="003215E3" w14:paraId="4B52DE0A" w14:textId="77777777" w:rsidTr="003215E3">
        <w:tc>
          <w:tcPr>
            <w:tcW w:w="552" w:type="dxa"/>
          </w:tcPr>
          <w:p w14:paraId="5E048C9D" w14:textId="77777777" w:rsidR="009C0680" w:rsidRPr="003215E3" w:rsidRDefault="000A596C" w:rsidP="00D73D8D">
            <w:pPr>
              <w:spacing w:before="120" w:after="120" w:line="240" w:lineRule="auto"/>
              <w:rPr>
                <w:rFonts w:cs="Arial"/>
                <w:sz w:val="20"/>
                <w:szCs w:val="20"/>
              </w:rPr>
            </w:pPr>
            <w:r w:rsidRPr="003215E3">
              <w:rPr>
                <w:rFonts w:cs="Arial"/>
                <w:sz w:val="20"/>
                <w:szCs w:val="20"/>
              </w:rPr>
              <w:t>4.1</w:t>
            </w:r>
          </w:p>
        </w:tc>
        <w:tc>
          <w:tcPr>
            <w:tcW w:w="3696" w:type="dxa"/>
          </w:tcPr>
          <w:p w14:paraId="6F935A3E" w14:textId="77777777" w:rsidR="009C0680" w:rsidRPr="003215E3" w:rsidRDefault="000A596C" w:rsidP="00837318">
            <w:pPr>
              <w:spacing w:before="120" w:after="120" w:line="240" w:lineRule="auto"/>
              <w:rPr>
                <w:rFonts w:cs="Arial"/>
                <w:sz w:val="20"/>
                <w:szCs w:val="20"/>
              </w:rPr>
            </w:pPr>
            <w:r w:rsidRPr="003215E3">
              <w:rPr>
                <w:sz w:val="20"/>
                <w:szCs w:val="20"/>
              </w:rPr>
              <w:t xml:space="preserve">What resource will be required from the School?  What impact will </w:t>
            </w:r>
            <w:r w:rsidR="00837318">
              <w:rPr>
                <w:sz w:val="20"/>
                <w:szCs w:val="20"/>
              </w:rPr>
              <w:t>the proposed partnership</w:t>
            </w:r>
            <w:r w:rsidRPr="003215E3">
              <w:rPr>
                <w:sz w:val="20"/>
                <w:szCs w:val="20"/>
              </w:rPr>
              <w:t xml:space="preserve"> have on the School’s teaching, research and administration? How will that impact be mitigated? </w:t>
            </w:r>
          </w:p>
        </w:tc>
        <w:tc>
          <w:tcPr>
            <w:tcW w:w="4768" w:type="dxa"/>
          </w:tcPr>
          <w:p w14:paraId="02F9FC5B" w14:textId="77777777" w:rsidR="009C0680" w:rsidRPr="003215E3" w:rsidRDefault="009C0680" w:rsidP="00D73D8D">
            <w:pPr>
              <w:spacing w:before="120" w:after="120" w:line="240" w:lineRule="auto"/>
              <w:rPr>
                <w:rFonts w:cs="Arial"/>
                <w:sz w:val="20"/>
                <w:szCs w:val="20"/>
              </w:rPr>
            </w:pPr>
          </w:p>
        </w:tc>
      </w:tr>
      <w:tr w:rsidR="009C0680" w:rsidRPr="003215E3" w14:paraId="1682E1D8" w14:textId="77777777" w:rsidTr="003215E3">
        <w:tc>
          <w:tcPr>
            <w:tcW w:w="552" w:type="dxa"/>
          </w:tcPr>
          <w:p w14:paraId="451CFB34" w14:textId="77777777" w:rsidR="009C0680" w:rsidRPr="003215E3" w:rsidRDefault="000A596C" w:rsidP="00D73D8D">
            <w:pPr>
              <w:spacing w:before="120" w:after="120" w:line="240" w:lineRule="auto"/>
              <w:rPr>
                <w:rFonts w:cs="Arial"/>
                <w:sz w:val="20"/>
                <w:szCs w:val="20"/>
              </w:rPr>
            </w:pPr>
            <w:r w:rsidRPr="003215E3">
              <w:rPr>
                <w:rFonts w:cs="Arial"/>
                <w:sz w:val="20"/>
                <w:szCs w:val="20"/>
              </w:rPr>
              <w:t>4.2</w:t>
            </w:r>
          </w:p>
        </w:tc>
        <w:tc>
          <w:tcPr>
            <w:tcW w:w="3696" w:type="dxa"/>
          </w:tcPr>
          <w:p w14:paraId="03DDD502" w14:textId="77777777" w:rsidR="009C0680" w:rsidRPr="003215E3" w:rsidRDefault="000A596C" w:rsidP="00D73D8D">
            <w:pPr>
              <w:spacing w:before="120" w:after="120" w:line="240" w:lineRule="auto"/>
              <w:rPr>
                <w:rFonts w:cs="Arial"/>
                <w:sz w:val="20"/>
                <w:szCs w:val="20"/>
              </w:rPr>
            </w:pPr>
            <w:r w:rsidRPr="003215E3">
              <w:rPr>
                <w:sz w:val="20"/>
                <w:szCs w:val="20"/>
              </w:rPr>
              <w:t xml:space="preserve">Is funding being applied for that is </w:t>
            </w:r>
            <w:r w:rsidRPr="003215E3">
              <w:rPr>
                <w:i/>
                <w:sz w:val="20"/>
                <w:szCs w:val="20"/>
              </w:rPr>
              <w:t>contingent</w:t>
            </w:r>
            <w:r w:rsidRPr="003215E3">
              <w:rPr>
                <w:sz w:val="20"/>
                <w:szCs w:val="20"/>
              </w:rPr>
              <w:t xml:space="preserve"> on th</w:t>
            </w:r>
            <w:r w:rsidR="00837318">
              <w:rPr>
                <w:sz w:val="20"/>
                <w:szCs w:val="20"/>
              </w:rPr>
              <w:t xml:space="preserve">is partnership?  </w:t>
            </w:r>
            <w:r w:rsidR="00837318" w:rsidRPr="00837318">
              <w:rPr>
                <w:i/>
                <w:sz w:val="20"/>
                <w:szCs w:val="20"/>
              </w:rPr>
              <w:t>Please specify</w:t>
            </w:r>
          </w:p>
        </w:tc>
        <w:tc>
          <w:tcPr>
            <w:tcW w:w="4768" w:type="dxa"/>
          </w:tcPr>
          <w:p w14:paraId="70415C67" w14:textId="77777777" w:rsidR="009C0680" w:rsidRPr="003215E3" w:rsidRDefault="009C0680" w:rsidP="00D73D8D">
            <w:pPr>
              <w:spacing w:before="120" w:after="120" w:line="240" w:lineRule="auto"/>
              <w:rPr>
                <w:rFonts w:cs="Arial"/>
                <w:sz w:val="20"/>
                <w:szCs w:val="20"/>
              </w:rPr>
            </w:pPr>
          </w:p>
        </w:tc>
      </w:tr>
      <w:tr w:rsidR="009C0680" w:rsidRPr="003215E3" w14:paraId="7FA50889" w14:textId="77777777" w:rsidTr="003215E3">
        <w:tc>
          <w:tcPr>
            <w:tcW w:w="552" w:type="dxa"/>
          </w:tcPr>
          <w:p w14:paraId="361EC9DA" w14:textId="77777777" w:rsidR="009C0680" w:rsidRPr="003215E3" w:rsidRDefault="000A596C" w:rsidP="00D73D8D">
            <w:pPr>
              <w:spacing w:before="120" w:after="120" w:line="240" w:lineRule="auto"/>
              <w:rPr>
                <w:rFonts w:cs="Arial"/>
                <w:sz w:val="20"/>
                <w:szCs w:val="20"/>
              </w:rPr>
            </w:pPr>
            <w:r w:rsidRPr="003215E3">
              <w:rPr>
                <w:rFonts w:cs="Arial"/>
                <w:sz w:val="20"/>
                <w:szCs w:val="20"/>
              </w:rPr>
              <w:t>4.3</w:t>
            </w:r>
          </w:p>
        </w:tc>
        <w:tc>
          <w:tcPr>
            <w:tcW w:w="3696" w:type="dxa"/>
          </w:tcPr>
          <w:p w14:paraId="56327461" w14:textId="0943A9F6" w:rsidR="00BF6C64" w:rsidRPr="00837318" w:rsidRDefault="000A596C" w:rsidP="00D73D8D">
            <w:pPr>
              <w:spacing w:before="120" w:after="120" w:line="240" w:lineRule="auto"/>
              <w:rPr>
                <w:i/>
                <w:sz w:val="20"/>
                <w:szCs w:val="20"/>
              </w:rPr>
            </w:pPr>
            <w:r w:rsidRPr="003215E3">
              <w:rPr>
                <w:rFonts w:cs="Arial"/>
                <w:sz w:val="20"/>
                <w:szCs w:val="20"/>
              </w:rPr>
              <w:t>What is</w:t>
            </w:r>
            <w:r w:rsidR="00FD104D">
              <w:rPr>
                <w:rFonts w:cs="Arial"/>
                <w:sz w:val="20"/>
                <w:szCs w:val="20"/>
              </w:rPr>
              <w:t>/are</w:t>
            </w:r>
            <w:r w:rsidRPr="003215E3">
              <w:rPr>
                <w:rFonts w:cs="Arial"/>
                <w:sz w:val="20"/>
                <w:szCs w:val="20"/>
              </w:rPr>
              <w:t xml:space="preserve"> the estimated income and </w:t>
            </w:r>
            <w:r w:rsidR="00FD104D">
              <w:rPr>
                <w:rFonts w:cs="Arial"/>
                <w:sz w:val="20"/>
                <w:szCs w:val="20"/>
              </w:rPr>
              <w:t>expenses/</w:t>
            </w:r>
            <w:r w:rsidRPr="003215E3">
              <w:rPr>
                <w:rFonts w:cs="Arial"/>
                <w:sz w:val="20"/>
                <w:szCs w:val="20"/>
              </w:rPr>
              <w:t>costs of the proposed partnership?</w:t>
            </w:r>
            <w:r w:rsidRPr="003215E3">
              <w:rPr>
                <w:sz w:val="20"/>
                <w:szCs w:val="20"/>
              </w:rPr>
              <w:t xml:space="preserve"> </w:t>
            </w:r>
            <w:r w:rsidR="00D73D8D" w:rsidRPr="003215E3">
              <w:rPr>
                <w:sz w:val="20"/>
                <w:szCs w:val="20"/>
              </w:rPr>
              <w:t xml:space="preserve">If necessary attached full costings as an appendix. </w:t>
            </w:r>
            <w:proofErr w:type="spellStart"/>
            <w:proofErr w:type="gramStart"/>
            <w:r w:rsidR="00D73D8D" w:rsidRPr="003215E3">
              <w:rPr>
                <w:i/>
                <w:sz w:val="20"/>
                <w:szCs w:val="20"/>
              </w:rPr>
              <w:t>nb</w:t>
            </w:r>
            <w:proofErr w:type="spellEnd"/>
            <w:proofErr w:type="gramEnd"/>
            <w:r w:rsidR="00D73D8D" w:rsidRPr="003215E3">
              <w:rPr>
                <w:sz w:val="20"/>
                <w:szCs w:val="20"/>
              </w:rPr>
              <w:t xml:space="preserve"> </w:t>
            </w:r>
            <w:r w:rsidR="00D73D8D" w:rsidRPr="003215E3">
              <w:rPr>
                <w:i/>
                <w:sz w:val="20"/>
                <w:szCs w:val="20"/>
              </w:rPr>
              <w:t>o</w:t>
            </w:r>
            <w:r w:rsidRPr="003215E3">
              <w:rPr>
                <w:i/>
                <w:sz w:val="20"/>
                <w:szCs w:val="20"/>
              </w:rPr>
              <w:t xml:space="preserve">verseas collaborations must not make use of </w:t>
            </w:r>
            <w:r w:rsidRPr="003215E3">
              <w:rPr>
                <w:i/>
                <w:sz w:val="20"/>
                <w:szCs w:val="20"/>
              </w:rPr>
              <w:lastRenderedPageBreak/>
              <w:t>S/HEFC resources and must therefore be self-financing on a full-cost basis.</w:t>
            </w:r>
          </w:p>
        </w:tc>
        <w:tc>
          <w:tcPr>
            <w:tcW w:w="4768" w:type="dxa"/>
          </w:tcPr>
          <w:p w14:paraId="68A79250" w14:textId="77777777" w:rsidR="009C0680" w:rsidRPr="003215E3" w:rsidRDefault="009C0680" w:rsidP="00D73D8D">
            <w:pPr>
              <w:spacing w:before="120" w:after="120" w:line="240" w:lineRule="auto"/>
              <w:rPr>
                <w:rFonts w:cs="Arial"/>
                <w:sz w:val="20"/>
                <w:szCs w:val="20"/>
              </w:rPr>
            </w:pPr>
          </w:p>
        </w:tc>
      </w:tr>
      <w:tr w:rsidR="00CE5065" w:rsidRPr="003215E3" w14:paraId="05733054" w14:textId="77777777" w:rsidTr="003215E3">
        <w:tc>
          <w:tcPr>
            <w:tcW w:w="552" w:type="dxa"/>
          </w:tcPr>
          <w:p w14:paraId="79456B2C" w14:textId="77777777" w:rsidR="00CE5065" w:rsidRPr="003215E3" w:rsidRDefault="00CE5065" w:rsidP="00D73D8D">
            <w:pPr>
              <w:spacing w:before="120" w:after="120" w:line="240" w:lineRule="auto"/>
              <w:rPr>
                <w:rFonts w:cs="Arial"/>
                <w:sz w:val="20"/>
                <w:szCs w:val="20"/>
              </w:rPr>
            </w:pPr>
            <w:r>
              <w:rPr>
                <w:rFonts w:cs="Arial"/>
                <w:sz w:val="20"/>
                <w:szCs w:val="20"/>
              </w:rPr>
              <w:t>4.4</w:t>
            </w:r>
          </w:p>
        </w:tc>
        <w:tc>
          <w:tcPr>
            <w:tcW w:w="3696" w:type="dxa"/>
          </w:tcPr>
          <w:p w14:paraId="772D7D7A" w14:textId="77777777" w:rsidR="00CE5065" w:rsidRPr="003215E3" w:rsidRDefault="00CE5065" w:rsidP="00D73D8D">
            <w:pPr>
              <w:spacing w:before="120" w:after="120" w:line="240" w:lineRule="auto"/>
              <w:rPr>
                <w:rFonts w:cs="Arial"/>
                <w:sz w:val="20"/>
                <w:szCs w:val="20"/>
              </w:rPr>
            </w:pPr>
            <w:r>
              <w:rPr>
                <w:rFonts w:cs="Arial"/>
                <w:sz w:val="20"/>
                <w:szCs w:val="20"/>
              </w:rPr>
              <w:t xml:space="preserve">Are fee waivers or fee reductions being proposed? If so, give details </w:t>
            </w:r>
          </w:p>
        </w:tc>
        <w:tc>
          <w:tcPr>
            <w:tcW w:w="4768" w:type="dxa"/>
          </w:tcPr>
          <w:p w14:paraId="2733B353" w14:textId="77777777" w:rsidR="00CE5065" w:rsidRPr="003215E3" w:rsidRDefault="00CE5065" w:rsidP="00D73D8D">
            <w:pPr>
              <w:spacing w:before="120" w:after="120" w:line="240" w:lineRule="auto"/>
              <w:rPr>
                <w:rFonts w:cs="Arial"/>
                <w:sz w:val="20"/>
                <w:szCs w:val="20"/>
              </w:rPr>
            </w:pPr>
          </w:p>
        </w:tc>
      </w:tr>
      <w:tr w:rsidR="008743B7" w:rsidRPr="003215E3" w14:paraId="1DE0D32F" w14:textId="77777777" w:rsidTr="003215E3">
        <w:tc>
          <w:tcPr>
            <w:tcW w:w="552" w:type="dxa"/>
          </w:tcPr>
          <w:p w14:paraId="2F11AA55" w14:textId="77777777" w:rsidR="008743B7" w:rsidRPr="003215E3" w:rsidRDefault="000A596C" w:rsidP="00CE5065">
            <w:pPr>
              <w:spacing w:before="120" w:after="120" w:line="240" w:lineRule="auto"/>
              <w:rPr>
                <w:rFonts w:cs="Arial"/>
                <w:sz w:val="20"/>
                <w:szCs w:val="20"/>
              </w:rPr>
            </w:pPr>
            <w:r w:rsidRPr="003215E3">
              <w:rPr>
                <w:rFonts w:cs="Arial"/>
                <w:sz w:val="20"/>
                <w:szCs w:val="20"/>
              </w:rPr>
              <w:t>4.</w:t>
            </w:r>
            <w:r w:rsidR="00CE5065">
              <w:rPr>
                <w:rFonts w:cs="Arial"/>
                <w:sz w:val="20"/>
                <w:szCs w:val="20"/>
              </w:rPr>
              <w:t>5</w:t>
            </w:r>
          </w:p>
        </w:tc>
        <w:tc>
          <w:tcPr>
            <w:tcW w:w="3696" w:type="dxa"/>
          </w:tcPr>
          <w:p w14:paraId="53C051F9" w14:textId="77777777" w:rsidR="008743B7" w:rsidRPr="003215E3" w:rsidRDefault="000A596C" w:rsidP="00D73D8D">
            <w:pPr>
              <w:spacing w:before="120" w:after="120" w:line="240" w:lineRule="auto"/>
              <w:rPr>
                <w:rFonts w:cs="Arial"/>
                <w:sz w:val="20"/>
                <w:szCs w:val="20"/>
              </w:rPr>
            </w:pPr>
            <w:r w:rsidRPr="003215E3">
              <w:rPr>
                <w:rFonts w:cs="Arial"/>
                <w:sz w:val="20"/>
                <w:szCs w:val="20"/>
              </w:rPr>
              <w:t>Is the proposed partner financially stable?</w:t>
            </w:r>
          </w:p>
        </w:tc>
        <w:tc>
          <w:tcPr>
            <w:tcW w:w="4768" w:type="dxa"/>
          </w:tcPr>
          <w:p w14:paraId="1415A828" w14:textId="77777777" w:rsidR="008743B7" w:rsidRPr="003215E3" w:rsidRDefault="008743B7" w:rsidP="00D73D8D">
            <w:pPr>
              <w:spacing w:before="120" w:after="120" w:line="240" w:lineRule="auto"/>
              <w:rPr>
                <w:rFonts w:cs="Arial"/>
                <w:sz w:val="20"/>
                <w:szCs w:val="20"/>
              </w:rPr>
            </w:pPr>
          </w:p>
        </w:tc>
      </w:tr>
    </w:tbl>
    <w:p w14:paraId="551284F2" w14:textId="77777777" w:rsidR="003215E3" w:rsidRPr="003215E3" w:rsidRDefault="003215E3" w:rsidP="00D73D8D">
      <w:pPr>
        <w:spacing w:before="120" w:after="120" w:line="240" w:lineRule="auto"/>
        <w:rPr>
          <w:rFonts w:cs="Arial"/>
          <w:sz w:val="20"/>
          <w:szCs w:val="20"/>
        </w:rPr>
      </w:pPr>
    </w:p>
    <w:tbl>
      <w:tblPr>
        <w:tblStyle w:val="TableGrid"/>
        <w:tblW w:w="0" w:type="auto"/>
        <w:tblLook w:val="04A0" w:firstRow="1" w:lastRow="0" w:firstColumn="1" w:lastColumn="0" w:noHBand="0" w:noVBand="1"/>
      </w:tblPr>
      <w:tblGrid>
        <w:gridCol w:w="607"/>
        <w:gridCol w:w="3641"/>
        <w:gridCol w:w="4768"/>
      </w:tblGrid>
      <w:tr w:rsidR="0057623E" w:rsidRPr="003215E3" w14:paraId="38B1B1C5" w14:textId="77777777" w:rsidTr="00976B40">
        <w:tc>
          <w:tcPr>
            <w:tcW w:w="9016" w:type="dxa"/>
            <w:gridSpan w:val="3"/>
            <w:shd w:val="clear" w:color="auto" w:fill="B4C6E7" w:themeFill="accent5" w:themeFillTint="66"/>
          </w:tcPr>
          <w:p w14:paraId="42830DB5" w14:textId="77777777" w:rsidR="0057623E" w:rsidRPr="003215E3" w:rsidRDefault="0057623E" w:rsidP="00345467">
            <w:pPr>
              <w:spacing w:before="120" w:after="120" w:line="240" w:lineRule="auto"/>
              <w:rPr>
                <w:rFonts w:cs="Arial"/>
                <w:sz w:val="24"/>
                <w:szCs w:val="20"/>
              </w:rPr>
            </w:pPr>
            <w:r w:rsidRPr="00345467">
              <w:rPr>
                <w:rFonts w:cs="Arial"/>
                <w:b/>
                <w:sz w:val="24"/>
                <w:szCs w:val="20"/>
              </w:rPr>
              <w:t>Part B Quality Assurance approval</w:t>
            </w:r>
            <w:r w:rsidR="00837318">
              <w:rPr>
                <w:rFonts w:cs="Arial"/>
                <w:sz w:val="24"/>
                <w:szCs w:val="20"/>
              </w:rPr>
              <w:t xml:space="preserve"> </w:t>
            </w:r>
            <w:r w:rsidR="00837318" w:rsidRPr="00345467">
              <w:rPr>
                <w:rFonts w:cs="Arial"/>
                <w:i/>
                <w:sz w:val="20"/>
                <w:szCs w:val="20"/>
              </w:rPr>
              <w:t>In order to answer some of these questions, proposers may need to refer to NARIC (</w:t>
            </w:r>
            <w:hyperlink r:id="rId11" w:history="1">
              <w:r w:rsidR="00837318" w:rsidRPr="00345467">
                <w:rPr>
                  <w:rStyle w:val="Hyperlink"/>
                  <w:rFonts w:cs="Arial"/>
                  <w:i/>
                  <w:sz w:val="20"/>
                  <w:szCs w:val="20"/>
                </w:rPr>
                <w:t>https://www.naric.org.uk/naric/</w:t>
              </w:r>
            </w:hyperlink>
            <w:r w:rsidR="00837318" w:rsidRPr="00345467">
              <w:rPr>
                <w:rFonts w:cs="Arial"/>
                <w:i/>
                <w:sz w:val="20"/>
                <w:szCs w:val="20"/>
              </w:rPr>
              <w:t xml:space="preserve">) </w:t>
            </w:r>
            <w:r w:rsidR="00345467">
              <w:rPr>
                <w:rFonts w:cs="Arial"/>
                <w:i/>
                <w:sz w:val="20"/>
                <w:szCs w:val="20"/>
              </w:rPr>
              <w:t>or</w:t>
            </w:r>
            <w:r w:rsidR="00837318" w:rsidRPr="00345467">
              <w:rPr>
                <w:rFonts w:cs="Arial"/>
                <w:i/>
                <w:sz w:val="20"/>
                <w:szCs w:val="20"/>
              </w:rPr>
              <w:t xml:space="preserve"> should contact the proposed partner’s equivalent of the Partnerships Unit</w:t>
            </w:r>
            <w:r w:rsidR="00345467">
              <w:rPr>
                <w:rFonts w:cs="Arial"/>
                <w:i/>
                <w:sz w:val="20"/>
                <w:szCs w:val="20"/>
              </w:rPr>
              <w:t>/International office</w:t>
            </w:r>
            <w:r w:rsidR="00837318" w:rsidRPr="00345467">
              <w:rPr>
                <w:rFonts w:cs="Arial"/>
                <w:i/>
                <w:sz w:val="20"/>
                <w:szCs w:val="20"/>
              </w:rPr>
              <w:t>.</w:t>
            </w:r>
          </w:p>
        </w:tc>
      </w:tr>
      <w:tr w:rsidR="0057623E" w:rsidRPr="003215E3" w14:paraId="0495716D" w14:textId="77777777" w:rsidTr="00976B40">
        <w:tc>
          <w:tcPr>
            <w:tcW w:w="9016" w:type="dxa"/>
            <w:gridSpan w:val="3"/>
            <w:shd w:val="clear" w:color="auto" w:fill="DBDBDB" w:themeFill="accent3" w:themeFillTint="66"/>
          </w:tcPr>
          <w:p w14:paraId="13FDA451" w14:textId="77777777" w:rsidR="0057623E" w:rsidRPr="003215E3" w:rsidRDefault="0057623E" w:rsidP="00D73D8D">
            <w:pPr>
              <w:pStyle w:val="ListParagraph"/>
              <w:numPr>
                <w:ilvl w:val="0"/>
                <w:numId w:val="1"/>
              </w:numPr>
              <w:spacing w:before="120" w:after="120" w:line="240" w:lineRule="auto"/>
              <w:jc w:val="center"/>
              <w:rPr>
                <w:rFonts w:cs="Arial"/>
                <w:sz w:val="24"/>
                <w:szCs w:val="20"/>
              </w:rPr>
            </w:pPr>
            <w:r w:rsidRPr="003215E3">
              <w:rPr>
                <w:rFonts w:cs="Arial"/>
                <w:sz w:val="24"/>
                <w:szCs w:val="20"/>
              </w:rPr>
              <w:t>Quality of provision at Partner</w:t>
            </w:r>
          </w:p>
        </w:tc>
      </w:tr>
      <w:tr w:rsidR="0057623E" w:rsidRPr="003215E3" w14:paraId="355CB777" w14:textId="77777777" w:rsidTr="003215E3">
        <w:tc>
          <w:tcPr>
            <w:tcW w:w="607" w:type="dxa"/>
          </w:tcPr>
          <w:p w14:paraId="742D0656" w14:textId="77777777" w:rsidR="0057623E" w:rsidRPr="003215E3" w:rsidRDefault="009A621C" w:rsidP="00D73D8D">
            <w:pPr>
              <w:spacing w:before="120" w:after="120" w:line="240" w:lineRule="auto"/>
              <w:rPr>
                <w:rFonts w:cs="Arial"/>
                <w:sz w:val="20"/>
                <w:szCs w:val="20"/>
              </w:rPr>
            </w:pPr>
            <w:r w:rsidRPr="003215E3">
              <w:rPr>
                <w:rFonts w:cs="Arial"/>
                <w:sz w:val="20"/>
                <w:szCs w:val="20"/>
              </w:rPr>
              <w:t>5.1</w:t>
            </w:r>
          </w:p>
        </w:tc>
        <w:tc>
          <w:tcPr>
            <w:tcW w:w="3641" w:type="dxa"/>
          </w:tcPr>
          <w:p w14:paraId="7E5903BB" w14:textId="77777777" w:rsidR="0057623E" w:rsidRPr="003215E3" w:rsidRDefault="00B40D1F" w:rsidP="00837318">
            <w:pPr>
              <w:spacing w:before="120" w:after="120" w:line="240" w:lineRule="auto"/>
              <w:rPr>
                <w:rFonts w:cs="Arial"/>
                <w:sz w:val="20"/>
                <w:szCs w:val="20"/>
              </w:rPr>
            </w:pPr>
            <w:r w:rsidRPr="003215E3">
              <w:rPr>
                <w:rFonts w:cs="Arial"/>
                <w:sz w:val="20"/>
                <w:szCs w:val="20"/>
              </w:rPr>
              <w:t>Does the partner have</w:t>
            </w:r>
            <w:r w:rsidR="009A621C" w:rsidRPr="003215E3">
              <w:rPr>
                <w:rFonts w:cs="Arial"/>
                <w:sz w:val="20"/>
                <w:szCs w:val="20"/>
              </w:rPr>
              <w:t xml:space="preserve"> experience of delivering comparable programmes at the same level?  If not, </w:t>
            </w:r>
            <w:r w:rsidR="00837318">
              <w:rPr>
                <w:rFonts w:cs="Arial"/>
                <w:sz w:val="20"/>
                <w:szCs w:val="20"/>
              </w:rPr>
              <w:t xml:space="preserve">what evidence is there that they are </w:t>
            </w:r>
            <w:r w:rsidR="009A621C" w:rsidRPr="003215E3">
              <w:rPr>
                <w:rFonts w:cs="Arial"/>
                <w:sz w:val="20"/>
                <w:szCs w:val="20"/>
              </w:rPr>
              <w:t>capable of delivering programmes to that level?</w:t>
            </w:r>
          </w:p>
        </w:tc>
        <w:tc>
          <w:tcPr>
            <w:tcW w:w="4768" w:type="dxa"/>
          </w:tcPr>
          <w:p w14:paraId="37F10BC1" w14:textId="77777777" w:rsidR="0057623E" w:rsidRPr="003215E3" w:rsidRDefault="0057623E" w:rsidP="00D73D8D">
            <w:pPr>
              <w:spacing w:before="120" w:after="120" w:line="240" w:lineRule="auto"/>
              <w:rPr>
                <w:rFonts w:cs="Arial"/>
                <w:sz w:val="20"/>
                <w:szCs w:val="20"/>
              </w:rPr>
            </w:pPr>
          </w:p>
        </w:tc>
      </w:tr>
      <w:tr w:rsidR="0057623E" w:rsidRPr="003215E3" w14:paraId="53B7D77B" w14:textId="77777777" w:rsidTr="003215E3">
        <w:tc>
          <w:tcPr>
            <w:tcW w:w="607" w:type="dxa"/>
          </w:tcPr>
          <w:p w14:paraId="40F72D97" w14:textId="77777777" w:rsidR="0057623E" w:rsidRPr="003215E3" w:rsidRDefault="004B2261" w:rsidP="00D73D8D">
            <w:pPr>
              <w:spacing w:before="120" w:after="120" w:line="240" w:lineRule="auto"/>
              <w:rPr>
                <w:rFonts w:cs="Arial"/>
                <w:sz w:val="20"/>
                <w:szCs w:val="20"/>
              </w:rPr>
            </w:pPr>
            <w:r w:rsidRPr="003215E3">
              <w:rPr>
                <w:rFonts w:cs="Arial"/>
                <w:sz w:val="20"/>
                <w:szCs w:val="20"/>
              </w:rPr>
              <w:t>5.2</w:t>
            </w:r>
          </w:p>
        </w:tc>
        <w:tc>
          <w:tcPr>
            <w:tcW w:w="3641" w:type="dxa"/>
          </w:tcPr>
          <w:p w14:paraId="659CE021" w14:textId="77777777" w:rsidR="0057623E" w:rsidRPr="003215E3" w:rsidRDefault="00BF6C64" w:rsidP="00BF6C64">
            <w:pPr>
              <w:spacing w:before="120" w:after="120" w:line="240" w:lineRule="auto"/>
              <w:rPr>
                <w:rFonts w:cs="Arial"/>
                <w:sz w:val="20"/>
                <w:szCs w:val="20"/>
              </w:rPr>
            </w:pPr>
            <w:r>
              <w:rPr>
                <w:rFonts w:cs="Arial"/>
                <w:sz w:val="20"/>
                <w:szCs w:val="20"/>
              </w:rPr>
              <w:t xml:space="preserve">Are you aware of whether </w:t>
            </w:r>
            <w:r w:rsidR="009A621C" w:rsidRPr="003215E3">
              <w:rPr>
                <w:rFonts w:cs="Arial"/>
                <w:sz w:val="20"/>
                <w:szCs w:val="20"/>
              </w:rPr>
              <w:t>the proposed partner has, or has previously had, relationships with other UK higher education providers</w:t>
            </w:r>
            <w:r>
              <w:rPr>
                <w:rFonts w:cs="Arial"/>
                <w:sz w:val="20"/>
                <w:szCs w:val="20"/>
              </w:rPr>
              <w:t xml:space="preserve">? If so, who and what </w:t>
            </w:r>
            <w:r w:rsidR="009A621C" w:rsidRPr="003215E3">
              <w:rPr>
                <w:rFonts w:cs="Arial"/>
                <w:sz w:val="20"/>
                <w:szCs w:val="20"/>
              </w:rPr>
              <w:t>is the record of such partnerships?</w:t>
            </w:r>
          </w:p>
        </w:tc>
        <w:tc>
          <w:tcPr>
            <w:tcW w:w="4768" w:type="dxa"/>
          </w:tcPr>
          <w:p w14:paraId="4E4F4FDE" w14:textId="77777777" w:rsidR="0057623E" w:rsidRPr="003215E3" w:rsidRDefault="0057623E" w:rsidP="00D73D8D">
            <w:pPr>
              <w:spacing w:before="120" w:after="120" w:line="240" w:lineRule="auto"/>
              <w:rPr>
                <w:rFonts w:cs="Arial"/>
                <w:sz w:val="20"/>
                <w:szCs w:val="20"/>
              </w:rPr>
            </w:pPr>
          </w:p>
        </w:tc>
      </w:tr>
      <w:tr w:rsidR="0057623E" w:rsidRPr="003215E3" w14:paraId="2712EE45" w14:textId="77777777" w:rsidTr="003215E3">
        <w:tc>
          <w:tcPr>
            <w:tcW w:w="607" w:type="dxa"/>
          </w:tcPr>
          <w:p w14:paraId="4ED26FBC" w14:textId="77777777" w:rsidR="0057623E" w:rsidRPr="003215E3" w:rsidRDefault="004B2261" w:rsidP="00D73D8D">
            <w:pPr>
              <w:spacing w:before="120" w:after="120" w:line="240" w:lineRule="auto"/>
              <w:rPr>
                <w:rFonts w:cs="Arial"/>
                <w:sz w:val="20"/>
                <w:szCs w:val="20"/>
              </w:rPr>
            </w:pPr>
            <w:r w:rsidRPr="003215E3">
              <w:rPr>
                <w:rFonts w:cs="Arial"/>
                <w:sz w:val="20"/>
                <w:szCs w:val="20"/>
              </w:rPr>
              <w:t>5.3</w:t>
            </w:r>
          </w:p>
        </w:tc>
        <w:tc>
          <w:tcPr>
            <w:tcW w:w="3641" w:type="dxa"/>
          </w:tcPr>
          <w:p w14:paraId="7A156845" w14:textId="77777777" w:rsidR="0057623E" w:rsidRPr="003215E3" w:rsidRDefault="009A621C" w:rsidP="00D73D8D">
            <w:pPr>
              <w:spacing w:before="120" w:after="120" w:line="240" w:lineRule="auto"/>
              <w:rPr>
                <w:rFonts w:cs="Arial"/>
                <w:sz w:val="20"/>
                <w:szCs w:val="20"/>
              </w:rPr>
            </w:pPr>
            <w:r w:rsidRPr="003215E3">
              <w:rPr>
                <w:rFonts w:cs="Arial"/>
                <w:sz w:val="20"/>
                <w:szCs w:val="20"/>
              </w:rPr>
              <w:t>If the proposed partnership involves a partner from outside the UK, what evidence is there that the partner has an understanding of current practices in UK higher education (for example connection with external examining, assessment frameworks, and quality assurance arrangements)?</w:t>
            </w:r>
          </w:p>
        </w:tc>
        <w:tc>
          <w:tcPr>
            <w:tcW w:w="4768" w:type="dxa"/>
          </w:tcPr>
          <w:p w14:paraId="224E0B44" w14:textId="77777777" w:rsidR="0057623E" w:rsidRPr="003215E3" w:rsidRDefault="0057623E" w:rsidP="00D73D8D">
            <w:pPr>
              <w:spacing w:before="120" w:after="120" w:line="240" w:lineRule="auto"/>
              <w:rPr>
                <w:rFonts w:cs="Arial"/>
                <w:sz w:val="20"/>
                <w:szCs w:val="20"/>
              </w:rPr>
            </w:pPr>
          </w:p>
        </w:tc>
      </w:tr>
      <w:tr w:rsidR="0057623E" w:rsidRPr="003215E3" w14:paraId="41E3CBDD" w14:textId="77777777" w:rsidTr="003215E3">
        <w:tc>
          <w:tcPr>
            <w:tcW w:w="607" w:type="dxa"/>
          </w:tcPr>
          <w:p w14:paraId="1C4B9A3F" w14:textId="77777777" w:rsidR="0057623E" w:rsidRPr="003215E3" w:rsidRDefault="004B2261" w:rsidP="00D73D8D">
            <w:pPr>
              <w:spacing w:before="120" w:after="120" w:line="240" w:lineRule="auto"/>
              <w:rPr>
                <w:rFonts w:cs="Arial"/>
                <w:sz w:val="20"/>
                <w:szCs w:val="20"/>
              </w:rPr>
            </w:pPr>
            <w:r w:rsidRPr="003215E3">
              <w:rPr>
                <w:rFonts w:cs="Arial"/>
                <w:sz w:val="20"/>
                <w:szCs w:val="20"/>
              </w:rPr>
              <w:t>5.4</w:t>
            </w:r>
          </w:p>
        </w:tc>
        <w:tc>
          <w:tcPr>
            <w:tcW w:w="3641" w:type="dxa"/>
          </w:tcPr>
          <w:p w14:paraId="1B6919D0" w14:textId="77777777" w:rsidR="0057623E" w:rsidRPr="003215E3" w:rsidRDefault="009A621C" w:rsidP="00345467">
            <w:pPr>
              <w:spacing w:before="120" w:after="120" w:line="240" w:lineRule="auto"/>
              <w:rPr>
                <w:rFonts w:cs="Arial"/>
                <w:sz w:val="20"/>
                <w:szCs w:val="20"/>
              </w:rPr>
            </w:pPr>
            <w:r w:rsidRPr="003215E3">
              <w:rPr>
                <w:rFonts w:cs="Arial"/>
                <w:sz w:val="20"/>
                <w:szCs w:val="20"/>
              </w:rPr>
              <w:t>If the proposed partnership involves a partner from outside the UK, what are the in-country recognition/approval requirements relating to the partnership</w:t>
            </w:r>
            <w:r w:rsidR="00345467">
              <w:rPr>
                <w:rFonts w:cs="Arial"/>
                <w:sz w:val="20"/>
                <w:szCs w:val="20"/>
              </w:rPr>
              <w:t>, e</w:t>
            </w:r>
            <w:r w:rsidR="00345467" w:rsidRPr="00345467">
              <w:rPr>
                <w:rFonts w:cs="Arial"/>
                <w:i/>
                <w:sz w:val="20"/>
                <w:szCs w:val="20"/>
              </w:rPr>
              <w:t>.g. does the partnership require Government approval in addition to University approval</w:t>
            </w:r>
            <w:r w:rsidRPr="003215E3">
              <w:rPr>
                <w:rFonts w:cs="Arial"/>
                <w:sz w:val="20"/>
                <w:szCs w:val="20"/>
              </w:rPr>
              <w:t>? What steps have been taken to address these?</w:t>
            </w:r>
          </w:p>
        </w:tc>
        <w:tc>
          <w:tcPr>
            <w:tcW w:w="4768" w:type="dxa"/>
          </w:tcPr>
          <w:p w14:paraId="2A0FF982" w14:textId="77777777" w:rsidR="0057623E" w:rsidRPr="003215E3" w:rsidRDefault="0057623E" w:rsidP="00D73D8D">
            <w:pPr>
              <w:spacing w:before="120" w:after="120" w:line="240" w:lineRule="auto"/>
              <w:rPr>
                <w:rFonts w:cs="Arial"/>
                <w:sz w:val="20"/>
                <w:szCs w:val="20"/>
              </w:rPr>
            </w:pPr>
          </w:p>
        </w:tc>
      </w:tr>
      <w:tr w:rsidR="0057623E" w:rsidRPr="003215E3" w14:paraId="134D4E70" w14:textId="77777777" w:rsidTr="003215E3">
        <w:tc>
          <w:tcPr>
            <w:tcW w:w="607" w:type="dxa"/>
          </w:tcPr>
          <w:p w14:paraId="5B10BCBE" w14:textId="77777777" w:rsidR="0057623E" w:rsidRPr="003215E3" w:rsidRDefault="004B2261" w:rsidP="00D73D8D">
            <w:pPr>
              <w:spacing w:before="120" w:after="120" w:line="240" w:lineRule="auto"/>
              <w:rPr>
                <w:rFonts w:cs="Arial"/>
                <w:sz w:val="20"/>
                <w:szCs w:val="20"/>
              </w:rPr>
            </w:pPr>
            <w:r w:rsidRPr="003215E3">
              <w:rPr>
                <w:rFonts w:cs="Arial"/>
                <w:sz w:val="20"/>
                <w:szCs w:val="20"/>
              </w:rPr>
              <w:t>5.5</w:t>
            </w:r>
          </w:p>
        </w:tc>
        <w:tc>
          <w:tcPr>
            <w:tcW w:w="3641" w:type="dxa"/>
          </w:tcPr>
          <w:p w14:paraId="2C25AE99" w14:textId="77777777" w:rsidR="0057623E" w:rsidRPr="003215E3" w:rsidRDefault="004B2261" w:rsidP="00837318">
            <w:pPr>
              <w:spacing w:before="120" w:after="120" w:line="240" w:lineRule="auto"/>
              <w:rPr>
                <w:rFonts w:cs="Arial"/>
                <w:sz w:val="20"/>
                <w:szCs w:val="20"/>
              </w:rPr>
            </w:pPr>
            <w:r w:rsidRPr="003215E3">
              <w:rPr>
                <w:rFonts w:cs="Arial"/>
                <w:sz w:val="20"/>
                <w:szCs w:val="20"/>
              </w:rPr>
              <w:t xml:space="preserve">Can you confirm that </w:t>
            </w:r>
            <w:r w:rsidR="009A621C" w:rsidRPr="003215E3">
              <w:rPr>
                <w:rFonts w:cs="Arial"/>
                <w:sz w:val="20"/>
                <w:szCs w:val="20"/>
              </w:rPr>
              <w:t>the proposed collaborative partner can contract legally with the University</w:t>
            </w:r>
            <w:r w:rsidRPr="003215E3">
              <w:rPr>
                <w:rFonts w:cs="Arial"/>
                <w:sz w:val="20"/>
                <w:szCs w:val="20"/>
              </w:rPr>
              <w:t>?</w:t>
            </w:r>
            <w:r w:rsidR="00175C80" w:rsidRPr="003215E3">
              <w:rPr>
                <w:rFonts w:cs="Arial"/>
                <w:sz w:val="20"/>
                <w:szCs w:val="20"/>
              </w:rPr>
              <w:t xml:space="preserve"> </w:t>
            </w:r>
            <w:proofErr w:type="spellStart"/>
            <w:proofErr w:type="gramStart"/>
            <w:r w:rsidR="00175C80" w:rsidRPr="003215E3">
              <w:rPr>
                <w:rFonts w:cs="Arial"/>
                <w:i/>
                <w:sz w:val="20"/>
                <w:szCs w:val="20"/>
              </w:rPr>
              <w:t>nb</w:t>
            </w:r>
            <w:proofErr w:type="spellEnd"/>
            <w:proofErr w:type="gramEnd"/>
            <w:r w:rsidR="00175C80" w:rsidRPr="003215E3">
              <w:rPr>
                <w:rFonts w:cs="Arial"/>
                <w:i/>
                <w:sz w:val="20"/>
                <w:szCs w:val="20"/>
              </w:rPr>
              <w:t xml:space="preserve"> even if an Institution has degree awarding powers it may not be permitted to award, for instance, joint degrees</w:t>
            </w:r>
            <w:r w:rsidR="009020F6">
              <w:rPr>
                <w:rFonts w:cs="Arial"/>
                <w:i/>
                <w:sz w:val="20"/>
                <w:szCs w:val="20"/>
              </w:rPr>
              <w:t xml:space="preserve">. </w:t>
            </w:r>
          </w:p>
        </w:tc>
        <w:tc>
          <w:tcPr>
            <w:tcW w:w="4768" w:type="dxa"/>
          </w:tcPr>
          <w:p w14:paraId="3CA7FACD" w14:textId="77777777" w:rsidR="0057623E" w:rsidRPr="003215E3" w:rsidRDefault="0057623E" w:rsidP="00D73D8D">
            <w:pPr>
              <w:spacing w:before="120" w:after="120" w:line="240" w:lineRule="auto"/>
              <w:rPr>
                <w:rFonts w:cs="Arial"/>
                <w:sz w:val="20"/>
                <w:szCs w:val="20"/>
              </w:rPr>
            </w:pPr>
          </w:p>
        </w:tc>
      </w:tr>
      <w:tr w:rsidR="00B40D1F" w:rsidRPr="003215E3" w14:paraId="2869BC44" w14:textId="77777777" w:rsidTr="003215E3">
        <w:tc>
          <w:tcPr>
            <w:tcW w:w="607" w:type="dxa"/>
          </w:tcPr>
          <w:p w14:paraId="17C6C880" w14:textId="77777777" w:rsidR="00B40D1F" w:rsidRPr="003215E3" w:rsidRDefault="00D77F2D" w:rsidP="00D73D8D">
            <w:pPr>
              <w:spacing w:before="120" w:after="120" w:line="240" w:lineRule="auto"/>
              <w:rPr>
                <w:rFonts w:cs="Arial"/>
                <w:sz w:val="20"/>
                <w:szCs w:val="20"/>
              </w:rPr>
            </w:pPr>
            <w:r>
              <w:rPr>
                <w:rFonts w:cs="Arial"/>
                <w:sz w:val="20"/>
                <w:szCs w:val="20"/>
              </w:rPr>
              <w:t>5.6</w:t>
            </w:r>
          </w:p>
        </w:tc>
        <w:tc>
          <w:tcPr>
            <w:tcW w:w="3641" w:type="dxa"/>
          </w:tcPr>
          <w:p w14:paraId="4006979D" w14:textId="77777777" w:rsidR="00B40D1F" w:rsidRPr="003215E3" w:rsidRDefault="00B40D1F" w:rsidP="00B40D1F">
            <w:pPr>
              <w:spacing w:before="120" w:after="120" w:line="240" w:lineRule="auto"/>
              <w:rPr>
                <w:sz w:val="20"/>
                <w:szCs w:val="20"/>
              </w:rPr>
            </w:pPr>
            <w:r w:rsidRPr="003215E3">
              <w:rPr>
                <w:sz w:val="20"/>
                <w:szCs w:val="20"/>
              </w:rPr>
              <w:t>How does the proposed partner manage academic standards and the quality of the student learning experience?</w:t>
            </w:r>
          </w:p>
        </w:tc>
        <w:tc>
          <w:tcPr>
            <w:tcW w:w="4768" w:type="dxa"/>
          </w:tcPr>
          <w:p w14:paraId="57F335F4" w14:textId="77777777" w:rsidR="00B40D1F" w:rsidRPr="003215E3" w:rsidRDefault="00B40D1F" w:rsidP="00D73D8D">
            <w:pPr>
              <w:spacing w:before="120" w:after="120" w:line="240" w:lineRule="auto"/>
              <w:rPr>
                <w:rFonts w:cs="Arial"/>
                <w:sz w:val="20"/>
                <w:szCs w:val="20"/>
                <w:highlight w:val="yellow"/>
              </w:rPr>
            </w:pPr>
          </w:p>
        </w:tc>
      </w:tr>
      <w:tr w:rsidR="0057623E" w:rsidRPr="003215E3" w14:paraId="24371DA5" w14:textId="77777777" w:rsidTr="003215E3">
        <w:tc>
          <w:tcPr>
            <w:tcW w:w="607" w:type="dxa"/>
          </w:tcPr>
          <w:p w14:paraId="7B684262" w14:textId="77777777" w:rsidR="0057623E" w:rsidRPr="003215E3" w:rsidRDefault="00D77F2D" w:rsidP="00D73D8D">
            <w:pPr>
              <w:spacing w:before="120" w:after="120" w:line="240" w:lineRule="auto"/>
              <w:rPr>
                <w:rFonts w:cs="Arial"/>
                <w:sz w:val="20"/>
                <w:szCs w:val="20"/>
              </w:rPr>
            </w:pPr>
            <w:r>
              <w:rPr>
                <w:rFonts w:cs="Arial"/>
                <w:sz w:val="20"/>
                <w:szCs w:val="20"/>
              </w:rPr>
              <w:t>5.7</w:t>
            </w:r>
          </w:p>
        </w:tc>
        <w:tc>
          <w:tcPr>
            <w:tcW w:w="3641" w:type="dxa"/>
          </w:tcPr>
          <w:p w14:paraId="69C7A6F4" w14:textId="77777777" w:rsidR="0057623E" w:rsidRPr="003215E3" w:rsidRDefault="00B40D1F" w:rsidP="00B40D1F">
            <w:pPr>
              <w:spacing w:before="120" w:after="120" w:line="240" w:lineRule="auto"/>
              <w:rPr>
                <w:rFonts w:cs="Arial"/>
                <w:sz w:val="20"/>
                <w:szCs w:val="20"/>
                <w:highlight w:val="yellow"/>
              </w:rPr>
            </w:pPr>
            <w:r w:rsidRPr="003215E3">
              <w:rPr>
                <w:rFonts w:cs="Arial"/>
                <w:sz w:val="20"/>
                <w:szCs w:val="20"/>
              </w:rPr>
              <w:t>Describe the proposed partner’s facilities, including teaching space</w:t>
            </w:r>
            <w:r w:rsidR="00A377CC" w:rsidRPr="003215E3">
              <w:rPr>
                <w:rFonts w:cs="Arial"/>
                <w:sz w:val="20"/>
                <w:szCs w:val="20"/>
              </w:rPr>
              <w:t>.</w:t>
            </w:r>
          </w:p>
        </w:tc>
        <w:tc>
          <w:tcPr>
            <w:tcW w:w="4768" w:type="dxa"/>
          </w:tcPr>
          <w:p w14:paraId="2B5CDA80" w14:textId="77777777" w:rsidR="0057623E" w:rsidRPr="003215E3" w:rsidRDefault="0057623E" w:rsidP="00D73D8D">
            <w:pPr>
              <w:spacing w:before="120" w:after="120" w:line="240" w:lineRule="auto"/>
              <w:rPr>
                <w:rFonts w:cs="Arial"/>
                <w:sz w:val="20"/>
                <w:szCs w:val="20"/>
                <w:highlight w:val="yellow"/>
              </w:rPr>
            </w:pPr>
          </w:p>
        </w:tc>
      </w:tr>
      <w:tr w:rsidR="0057623E" w:rsidRPr="003215E3" w14:paraId="43A836CA" w14:textId="77777777" w:rsidTr="003215E3">
        <w:tc>
          <w:tcPr>
            <w:tcW w:w="607" w:type="dxa"/>
          </w:tcPr>
          <w:p w14:paraId="7178FECE" w14:textId="77777777" w:rsidR="0057623E" w:rsidRPr="003215E3" w:rsidRDefault="00D77F2D" w:rsidP="00D73D8D">
            <w:pPr>
              <w:spacing w:before="120" w:after="120" w:line="240" w:lineRule="auto"/>
              <w:rPr>
                <w:rFonts w:cs="Arial"/>
                <w:sz w:val="20"/>
                <w:szCs w:val="20"/>
              </w:rPr>
            </w:pPr>
            <w:r>
              <w:rPr>
                <w:rFonts w:cs="Arial"/>
                <w:sz w:val="20"/>
                <w:szCs w:val="20"/>
              </w:rPr>
              <w:t>5.8</w:t>
            </w:r>
          </w:p>
        </w:tc>
        <w:tc>
          <w:tcPr>
            <w:tcW w:w="3641" w:type="dxa"/>
          </w:tcPr>
          <w:p w14:paraId="49D42A0F" w14:textId="77777777" w:rsidR="009A621C" w:rsidRPr="003215E3" w:rsidRDefault="00A377CC" w:rsidP="00D73D8D">
            <w:pPr>
              <w:spacing w:before="120" w:after="120" w:line="240" w:lineRule="auto"/>
              <w:rPr>
                <w:sz w:val="20"/>
                <w:szCs w:val="20"/>
              </w:rPr>
            </w:pPr>
            <w:r w:rsidRPr="003215E3">
              <w:rPr>
                <w:sz w:val="20"/>
                <w:szCs w:val="20"/>
              </w:rPr>
              <w:t>H</w:t>
            </w:r>
            <w:r w:rsidR="009A621C" w:rsidRPr="003215E3">
              <w:rPr>
                <w:sz w:val="20"/>
                <w:szCs w:val="20"/>
              </w:rPr>
              <w:t xml:space="preserve">ow </w:t>
            </w:r>
            <w:r w:rsidRPr="003215E3">
              <w:rPr>
                <w:sz w:val="20"/>
                <w:szCs w:val="20"/>
              </w:rPr>
              <w:t xml:space="preserve">will </w:t>
            </w:r>
            <w:r w:rsidR="009A621C" w:rsidRPr="003215E3">
              <w:rPr>
                <w:sz w:val="20"/>
                <w:szCs w:val="20"/>
              </w:rPr>
              <w:t xml:space="preserve">the following be managed between </w:t>
            </w:r>
            <w:r w:rsidRPr="003215E3">
              <w:rPr>
                <w:sz w:val="20"/>
                <w:szCs w:val="20"/>
              </w:rPr>
              <w:t>UoA</w:t>
            </w:r>
            <w:r w:rsidR="009A621C" w:rsidRPr="003215E3">
              <w:rPr>
                <w:sz w:val="20"/>
                <w:szCs w:val="20"/>
              </w:rPr>
              <w:t xml:space="preserve"> and the proposed partner:</w:t>
            </w:r>
          </w:p>
          <w:p w14:paraId="6B5E59CA" w14:textId="77777777" w:rsidR="009A621C" w:rsidRPr="003215E3" w:rsidRDefault="009A621C" w:rsidP="008241C0">
            <w:pPr>
              <w:pStyle w:val="ListParagraph"/>
              <w:numPr>
                <w:ilvl w:val="0"/>
                <w:numId w:val="3"/>
              </w:numPr>
              <w:spacing w:before="120" w:after="120" w:line="240" w:lineRule="auto"/>
              <w:ind w:left="414"/>
              <w:rPr>
                <w:sz w:val="20"/>
                <w:szCs w:val="20"/>
              </w:rPr>
            </w:pPr>
            <w:r w:rsidRPr="003215E3">
              <w:rPr>
                <w:sz w:val="20"/>
                <w:szCs w:val="20"/>
              </w:rPr>
              <w:t>Recruitment (how will the opportunity be marketed)</w:t>
            </w:r>
          </w:p>
          <w:p w14:paraId="1DA77A25" w14:textId="77777777" w:rsidR="009A621C" w:rsidRPr="003215E3" w:rsidRDefault="009A621C" w:rsidP="008241C0">
            <w:pPr>
              <w:pStyle w:val="ListParagraph"/>
              <w:numPr>
                <w:ilvl w:val="0"/>
                <w:numId w:val="3"/>
              </w:numPr>
              <w:spacing w:before="120" w:after="120" w:line="240" w:lineRule="auto"/>
              <w:ind w:left="414"/>
              <w:rPr>
                <w:sz w:val="20"/>
                <w:szCs w:val="20"/>
              </w:rPr>
            </w:pPr>
            <w:r w:rsidRPr="003215E3">
              <w:rPr>
                <w:sz w:val="20"/>
                <w:szCs w:val="20"/>
              </w:rPr>
              <w:t xml:space="preserve">Admissions (whose responsibility, how </w:t>
            </w:r>
            <w:r w:rsidR="00A377CC" w:rsidRPr="003215E3">
              <w:rPr>
                <w:sz w:val="20"/>
                <w:szCs w:val="20"/>
              </w:rPr>
              <w:t xml:space="preserve">will </w:t>
            </w:r>
            <w:r w:rsidRPr="003215E3">
              <w:rPr>
                <w:sz w:val="20"/>
                <w:szCs w:val="20"/>
              </w:rPr>
              <w:t>entry criteria)</w:t>
            </w:r>
          </w:p>
          <w:p w14:paraId="3D059650" w14:textId="77777777" w:rsidR="009A621C" w:rsidRPr="003215E3" w:rsidRDefault="009A621C" w:rsidP="008241C0">
            <w:pPr>
              <w:pStyle w:val="ListParagraph"/>
              <w:numPr>
                <w:ilvl w:val="0"/>
                <w:numId w:val="3"/>
              </w:numPr>
              <w:spacing w:before="120" w:after="120" w:line="240" w:lineRule="auto"/>
              <w:ind w:left="414"/>
              <w:rPr>
                <w:sz w:val="20"/>
                <w:szCs w:val="20"/>
              </w:rPr>
            </w:pPr>
            <w:r w:rsidRPr="003215E3">
              <w:rPr>
                <w:sz w:val="20"/>
                <w:szCs w:val="20"/>
              </w:rPr>
              <w:t>Teaching (</w:t>
            </w:r>
            <w:r w:rsidR="00A377CC" w:rsidRPr="003215E3">
              <w:rPr>
                <w:sz w:val="20"/>
                <w:szCs w:val="20"/>
              </w:rPr>
              <w:t>who</w:t>
            </w:r>
            <w:r w:rsidRPr="003215E3">
              <w:rPr>
                <w:sz w:val="20"/>
                <w:szCs w:val="20"/>
              </w:rPr>
              <w:t xml:space="preserve"> will provide this, how will </w:t>
            </w:r>
            <w:r w:rsidR="00A377CC" w:rsidRPr="003215E3">
              <w:rPr>
                <w:sz w:val="20"/>
                <w:szCs w:val="20"/>
              </w:rPr>
              <w:t>UoA</w:t>
            </w:r>
            <w:r w:rsidRPr="003215E3">
              <w:rPr>
                <w:sz w:val="20"/>
                <w:szCs w:val="20"/>
              </w:rPr>
              <w:t xml:space="preserve"> manage the quality of teaching provided by </w:t>
            </w:r>
            <w:r w:rsidR="00A377CC" w:rsidRPr="003215E3">
              <w:rPr>
                <w:sz w:val="20"/>
                <w:szCs w:val="20"/>
              </w:rPr>
              <w:t>the partner</w:t>
            </w:r>
            <w:r w:rsidR="008241C0" w:rsidRPr="003215E3">
              <w:rPr>
                <w:sz w:val="20"/>
                <w:szCs w:val="20"/>
              </w:rPr>
              <w:t>, will the partnership involve any in-country teaching</w:t>
            </w:r>
            <w:r w:rsidRPr="003215E3">
              <w:rPr>
                <w:sz w:val="20"/>
                <w:szCs w:val="20"/>
              </w:rPr>
              <w:t>)</w:t>
            </w:r>
          </w:p>
          <w:p w14:paraId="1A644FBC" w14:textId="77777777" w:rsidR="0057623E" w:rsidRPr="003215E3" w:rsidRDefault="00A377CC" w:rsidP="008241C0">
            <w:pPr>
              <w:pStyle w:val="ListParagraph"/>
              <w:numPr>
                <w:ilvl w:val="0"/>
                <w:numId w:val="3"/>
              </w:numPr>
              <w:spacing w:before="120" w:after="120" w:line="240" w:lineRule="auto"/>
              <w:ind w:left="414"/>
              <w:rPr>
                <w:sz w:val="20"/>
                <w:szCs w:val="20"/>
              </w:rPr>
            </w:pPr>
            <w:r w:rsidRPr="003215E3">
              <w:rPr>
                <w:sz w:val="20"/>
                <w:szCs w:val="20"/>
              </w:rPr>
              <w:t>Assessment (who will undertake this; how will UoA manage the quality of assessment undertaken by the partner)</w:t>
            </w:r>
          </w:p>
        </w:tc>
        <w:tc>
          <w:tcPr>
            <w:tcW w:w="4768" w:type="dxa"/>
          </w:tcPr>
          <w:p w14:paraId="15539C84" w14:textId="77777777" w:rsidR="0057623E" w:rsidRPr="003215E3" w:rsidRDefault="0057623E" w:rsidP="00D73D8D">
            <w:pPr>
              <w:spacing w:before="120" w:after="120" w:line="240" w:lineRule="auto"/>
              <w:rPr>
                <w:rFonts w:cs="Arial"/>
                <w:sz w:val="20"/>
                <w:szCs w:val="20"/>
              </w:rPr>
            </w:pPr>
          </w:p>
        </w:tc>
      </w:tr>
      <w:tr w:rsidR="008241C0" w:rsidRPr="003215E3" w14:paraId="48063839" w14:textId="77777777" w:rsidTr="003215E3">
        <w:tc>
          <w:tcPr>
            <w:tcW w:w="607" w:type="dxa"/>
          </w:tcPr>
          <w:p w14:paraId="274ABE1F" w14:textId="77777777" w:rsidR="008241C0" w:rsidRPr="003215E3" w:rsidRDefault="00612249" w:rsidP="00D73D8D">
            <w:pPr>
              <w:spacing w:before="120" w:after="120" w:line="240" w:lineRule="auto"/>
              <w:rPr>
                <w:rFonts w:cs="Arial"/>
                <w:sz w:val="20"/>
                <w:szCs w:val="20"/>
              </w:rPr>
            </w:pPr>
            <w:r w:rsidRPr="003215E3">
              <w:rPr>
                <w:rFonts w:cs="Arial"/>
                <w:sz w:val="20"/>
                <w:szCs w:val="20"/>
              </w:rPr>
              <w:t>5.9</w:t>
            </w:r>
          </w:p>
        </w:tc>
        <w:tc>
          <w:tcPr>
            <w:tcW w:w="3641" w:type="dxa"/>
          </w:tcPr>
          <w:p w14:paraId="796C83D3" w14:textId="77777777" w:rsidR="008241C0" w:rsidRPr="003215E3" w:rsidRDefault="008241C0" w:rsidP="00D73D8D">
            <w:pPr>
              <w:spacing w:before="120" w:after="120" w:line="240" w:lineRule="auto"/>
              <w:rPr>
                <w:sz w:val="20"/>
                <w:szCs w:val="20"/>
              </w:rPr>
            </w:pPr>
            <w:r w:rsidRPr="003215E3">
              <w:rPr>
                <w:sz w:val="20"/>
                <w:szCs w:val="20"/>
              </w:rPr>
              <w:t>What support (pastoral support and academic guidance) will be provided to student(s) while studying at the partner institution?  Who will provide that support, UoA or the partner?</w:t>
            </w:r>
          </w:p>
        </w:tc>
        <w:tc>
          <w:tcPr>
            <w:tcW w:w="4768" w:type="dxa"/>
          </w:tcPr>
          <w:p w14:paraId="530A2A51" w14:textId="77777777" w:rsidR="008241C0" w:rsidRPr="003215E3" w:rsidRDefault="008241C0" w:rsidP="00D73D8D">
            <w:pPr>
              <w:spacing w:before="120" w:after="120" w:line="240" w:lineRule="auto"/>
              <w:rPr>
                <w:rFonts w:cs="Arial"/>
                <w:sz w:val="20"/>
                <w:szCs w:val="20"/>
              </w:rPr>
            </w:pPr>
          </w:p>
        </w:tc>
      </w:tr>
      <w:tr w:rsidR="00A47A01" w:rsidRPr="003215E3" w14:paraId="09528B8C" w14:textId="77777777" w:rsidTr="0019774C">
        <w:tc>
          <w:tcPr>
            <w:tcW w:w="9016" w:type="dxa"/>
            <w:gridSpan w:val="3"/>
            <w:shd w:val="clear" w:color="auto" w:fill="DBDBDB" w:themeFill="accent3" w:themeFillTint="66"/>
          </w:tcPr>
          <w:p w14:paraId="31A7B188" w14:textId="77777777" w:rsidR="00A47A01" w:rsidRPr="003215E3" w:rsidRDefault="00A47A01" w:rsidP="0019774C">
            <w:pPr>
              <w:pStyle w:val="ListParagraph"/>
              <w:numPr>
                <w:ilvl w:val="0"/>
                <w:numId w:val="1"/>
              </w:numPr>
              <w:spacing w:before="120" w:after="120" w:line="240" w:lineRule="auto"/>
              <w:jc w:val="center"/>
              <w:rPr>
                <w:rFonts w:cs="Arial"/>
                <w:sz w:val="24"/>
                <w:szCs w:val="20"/>
              </w:rPr>
            </w:pPr>
            <w:r w:rsidRPr="003215E3">
              <w:rPr>
                <w:rFonts w:cs="Arial"/>
                <w:sz w:val="24"/>
                <w:szCs w:val="20"/>
              </w:rPr>
              <w:t>Policies and procedures</w:t>
            </w:r>
          </w:p>
        </w:tc>
      </w:tr>
      <w:tr w:rsidR="00B3189B" w:rsidRPr="003215E3" w14:paraId="248BE75F" w14:textId="77777777" w:rsidTr="003215E3">
        <w:tc>
          <w:tcPr>
            <w:tcW w:w="607" w:type="dxa"/>
          </w:tcPr>
          <w:p w14:paraId="3EC024DE" w14:textId="77777777" w:rsidR="00B3189B" w:rsidRPr="003215E3" w:rsidRDefault="00B3189B" w:rsidP="00C82F4C">
            <w:pPr>
              <w:spacing w:before="120" w:after="120" w:line="240" w:lineRule="auto"/>
              <w:rPr>
                <w:rFonts w:cs="Arial"/>
                <w:sz w:val="20"/>
                <w:szCs w:val="20"/>
              </w:rPr>
            </w:pPr>
            <w:r w:rsidRPr="003215E3">
              <w:rPr>
                <w:rFonts w:cs="Arial"/>
                <w:sz w:val="20"/>
                <w:szCs w:val="20"/>
              </w:rPr>
              <w:t>6.1</w:t>
            </w:r>
          </w:p>
        </w:tc>
        <w:tc>
          <w:tcPr>
            <w:tcW w:w="3641" w:type="dxa"/>
          </w:tcPr>
          <w:p w14:paraId="6C533C87" w14:textId="77777777" w:rsidR="00B3189B" w:rsidRPr="003215E3" w:rsidRDefault="00B3189B" w:rsidP="00D77F2D">
            <w:pPr>
              <w:spacing w:before="120" w:after="120" w:line="240" w:lineRule="auto"/>
              <w:rPr>
                <w:sz w:val="20"/>
                <w:szCs w:val="20"/>
              </w:rPr>
            </w:pPr>
            <w:r w:rsidRPr="003215E3">
              <w:rPr>
                <w:sz w:val="20"/>
                <w:szCs w:val="20"/>
              </w:rPr>
              <w:t>Does the partnership proposal involve a new or an existing programme? If an existing programme, will any adjustments be required for students undertaking the programme through this partnership route?</w:t>
            </w:r>
            <w:r w:rsidR="00D77F2D" w:rsidRPr="009020F6">
              <w:rPr>
                <w:i/>
                <w:sz w:val="20"/>
                <w:szCs w:val="20"/>
              </w:rPr>
              <w:t xml:space="preserve"> </w:t>
            </w:r>
            <w:r w:rsidR="00D77F2D">
              <w:rPr>
                <w:i/>
                <w:sz w:val="20"/>
                <w:szCs w:val="20"/>
              </w:rPr>
              <w:t>R</w:t>
            </w:r>
            <w:r w:rsidR="00D77F2D" w:rsidRPr="009020F6">
              <w:rPr>
                <w:i/>
                <w:sz w:val="20"/>
                <w:szCs w:val="20"/>
              </w:rPr>
              <w:t xml:space="preserve">emember to submit a new programme proposal </w:t>
            </w:r>
            <w:r w:rsidR="00345467">
              <w:rPr>
                <w:i/>
                <w:sz w:val="20"/>
                <w:szCs w:val="20"/>
              </w:rPr>
              <w:t xml:space="preserve">or amendment </w:t>
            </w:r>
            <w:r w:rsidR="00D77F2D" w:rsidRPr="009020F6">
              <w:rPr>
                <w:i/>
                <w:sz w:val="20"/>
                <w:szCs w:val="20"/>
              </w:rPr>
              <w:t xml:space="preserve">through </w:t>
            </w:r>
            <w:r w:rsidR="00D77F2D">
              <w:rPr>
                <w:i/>
                <w:sz w:val="20"/>
                <w:szCs w:val="20"/>
              </w:rPr>
              <w:t>SENAS</w:t>
            </w:r>
          </w:p>
        </w:tc>
        <w:tc>
          <w:tcPr>
            <w:tcW w:w="4768" w:type="dxa"/>
          </w:tcPr>
          <w:p w14:paraId="5045E5C0" w14:textId="77777777" w:rsidR="00B3189B" w:rsidRPr="003215E3" w:rsidRDefault="00B3189B" w:rsidP="00C82F4C">
            <w:pPr>
              <w:spacing w:before="120" w:after="120" w:line="240" w:lineRule="auto"/>
              <w:rPr>
                <w:rFonts w:cs="Arial"/>
                <w:sz w:val="20"/>
                <w:szCs w:val="20"/>
              </w:rPr>
            </w:pPr>
          </w:p>
        </w:tc>
      </w:tr>
      <w:tr w:rsidR="0019774C" w:rsidRPr="003215E3" w14:paraId="1CC61B27" w14:textId="77777777" w:rsidTr="003215E3">
        <w:tc>
          <w:tcPr>
            <w:tcW w:w="607" w:type="dxa"/>
          </w:tcPr>
          <w:p w14:paraId="2637DB37" w14:textId="77777777" w:rsidR="0019774C" w:rsidRPr="003215E3" w:rsidRDefault="00B3189B" w:rsidP="00C82F4C">
            <w:pPr>
              <w:spacing w:before="120" w:after="120" w:line="240" w:lineRule="auto"/>
              <w:rPr>
                <w:rFonts w:cs="Arial"/>
                <w:sz w:val="20"/>
                <w:szCs w:val="20"/>
              </w:rPr>
            </w:pPr>
            <w:r w:rsidRPr="003215E3">
              <w:rPr>
                <w:rFonts w:cs="Arial"/>
                <w:sz w:val="20"/>
                <w:szCs w:val="20"/>
              </w:rPr>
              <w:t>6.2</w:t>
            </w:r>
          </w:p>
        </w:tc>
        <w:tc>
          <w:tcPr>
            <w:tcW w:w="3641" w:type="dxa"/>
          </w:tcPr>
          <w:p w14:paraId="47E18D32" w14:textId="77777777" w:rsidR="0019774C" w:rsidRPr="003215E3" w:rsidRDefault="00B3189B" w:rsidP="00B3189B">
            <w:pPr>
              <w:spacing w:before="120" w:after="120" w:line="240" w:lineRule="auto"/>
              <w:rPr>
                <w:rFonts w:cs="Arial"/>
                <w:sz w:val="20"/>
                <w:szCs w:val="20"/>
              </w:rPr>
            </w:pPr>
            <w:r w:rsidRPr="003215E3">
              <w:rPr>
                <w:rFonts w:cs="Arial"/>
                <w:sz w:val="20"/>
                <w:szCs w:val="20"/>
              </w:rPr>
              <w:t xml:space="preserve">Has an external examiner been identified for the programme? If the programme is offered already will the same external examiner be used </w:t>
            </w:r>
            <w:r w:rsidRPr="003215E3">
              <w:rPr>
                <w:sz w:val="20"/>
                <w:szCs w:val="20"/>
              </w:rPr>
              <w:t>for students undertaking the programme through this partnership route?</w:t>
            </w:r>
          </w:p>
        </w:tc>
        <w:tc>
          <w:tcPr>
            <w:tcW w:w="4768" w:type="dxa"/>
          </w:tcPr>
          <w:p w14:paraId="32F28431" w14:textId="77777777" w:rsidR="0019774C" w:rsidRPr="003215E3" w:rsidRDefault="0019774C" w:rsidP="00C82F4C">
            <w:pPr>
              <w:spacing w:before="120" w:after="120" w:line="240" w:lineRule="auto"/>
              <w:rPr>
                <w:rFonts w:cs="Arial"/>
                <w:sz w:val="20"/>
                <w:szCs w:val="20"/>
              </w:rPr>
            </w:pPr>
          </w:p>
        </w:tc>
      </w:tr>
      <w:tr w:rsidR="0057623E" w:rsidRPr="003215E3" w14:paraId="1DCB1DCD" w14:textId="77777777" w:rsidTr="003215E3">
        <w:tc>
          <w:tcPr>
            <w:tcW w:w="607" w:type="dxa"/>
          </w:tcPr>
          <w:p w14:paraId="770C685A" w14:textId="77777777" w:rsidR="0057623E" w:rsidRPr="003215E3" w:rsidRDefault="00B3189B" w:rsidP="00D73D8D">
            <w:pPr>
              <w:spacing w:before="120" w:after="120" w:line="240" w:lineRule="auto"/>
              <w:rPr>
                <w:rFonts w:cs="Arial"/>
                <w:sz w:val="20"/>
                <w:szCs w:val="20"/>
              </w:rPr>
            </w:pPr>
            <w:r w:rsidRPr="003215E3">
              <w:rPr>
                <w:rFonts w:cs="Arial"/>
                <w:sz w:val="20"/>
                <w:szCs w:val="20"/>
              </w:rPr>
              <w:t>6.3</w:t>
            </w:r>
          </w:p>
        </w:tc>
        <w:tc>
          <w:tcPr>
            <w:tcW w:w="3641" w:type="dxa"/>
          </w:tcPr>
          <w:p w14:paraId="320C45F3" w14:textId="77777777" w:rsidR="0057623E" w:rsidRPr="003215E3" w:rsidRDefault="00B3189B" w:rsidP="00D73D8D">
            <w:pPr>
              <w:spacing w:before="120" w:after="120" w:line="240" w:lineRule="auto"/>
              <w:rPr>
                <w:sz w:val="20"/>
                <w:szCs w:val="20"/>
              </w:rPr>
            </w:pPr>
            <w:r w:rsidRPr="003215E3">
              <w:rPr>
                <w:sz w:val="20"/>
                <w:szCs w:val="20"/>
              </w:rPr>
              <w:t>Whose rules and regulations will apply while students are at the partner institution? If the partner’s, please summarise the difference between the partner’s rules and regulations and ours.</w:t>
            </w:r>
          </w:p>
        </w:tc>
        <w:tc>
          <w:tcPr>
            <w:tcW w:w="4768" w:type="dxa"/>
          </w:tcPr>
          <w:p w14:paraId="1BE43B7E" w14:textId="77777777" w:rsidR="0057623E" w:rsidRPr="003215E3" w:rsidRDefault="0057623E" w:rsidP="00D73D8D">
            <w:pPr>
              <w:spacing w:before="120" w:after="120" w:line="240" w:lineRule="auto"/>
              <w:rPr>
                <w:rFonts w:cs="Arial"/>
                <w:sz w:val="20"/>
                <w:szCs w:val="20"/>
              </w:rPr>
            </w:pPr>
          </w:p>
        </w:tc>
      </w:tr>
      <w:tr w:rsidR="0057623E" w:rsidRPr="003215E3" w14:paraId="1E0767DA" w14:textId="77777777" w:rsidTr="003215E3">
        <w:tc>
          <w:tcPr>
            <w:tcW w:w="607" w:type="dxa"/>
          </w:tcPr>
          <w:p w14:paraId="144310D3" w14:textId="77777777" w:rsidR="0057623E" w:rsidRPr="003215E3" w:rsidRDefault="00B3189B" w:rsidP="00D73D8D">
            <w:pPr>
              <w:spacing w:before="120" w:after="120" w:line="240" w:lineRule="auto"/>
              <w:rPr>
                <w:rFonts w:cs="Arial"/>
                <w:sz w:val="20"/>
                <w:szCs w:val="20"/>
              </w:rPr>
            </w:pPr>
            <w:r w:rsidRPr="003215E3">
              <w:rPr>
                <w:rFonts w:cs="Arial"/>
                <w:sz w:val="20"/>
                <w:szCs w:val="20"/>
              </w:rPr>
              <w:t>6.4</w:t>
            </w:r>
          </w:p>
        </w:tc>
        <w:tc>
          <w:tcPr>
            <w:tcW w:w="3641" w:type="dxa"/>
          </w:tcPr>
          <w:p w14:paraId="6BE92FD6" w14:textId="77777777" w:rsidR="0057623E" w:rsidRPr="003215E3" w:rsidRDefault="00B3189B" w:rsidP="00B3189B">
            <w:pPr>
              <w:spacing w:before="120" w:after="120" w:line="240" w:lineRule="auto"/>
              <w:rPr>
                <w:sz w:val="20"/>
                <w:szCs w:val="20"/>
              </w:rPr>
            </w:pPr>
            <w:r w:rsidRPr="003215E3">
              <w:rPr>
                <w:sz w:val="20"/>
                <w:szCs w:val="20"/>
              </w:rPr>
              <w:t>Does the partnership involve programmes that are accredited by a Professional, Statutory Review Body (PSRB)? If so, have they been consulted about the proposed partnership and will they accredit the collaborative programme?</w:t>
            </w:r>
          </w:p>
        </w:tc>
        <w:tc>
          <w:tcPr>
            <w:tcW w:w="4768" w:type="dxa"/>
          </w:tcPr>
          <w:p w14:paraId="6BDD25FE" w14:textId="77777777" w:rsidR="0057623E" w:rsidRPr="003215E3" w:rsidRDefault="0057623E" w:rsidP="00D73D8D">
            <w:pPr>
              <w:spacing w:before="120" w:after="120" w:line="240" w:lineRule="auto"/>
              <w:rPr>
                <w:rFonts w:cs="Arial"/>
                <w:sz w:val="20"/>
                <w:szCs w:val="20"/>
              </w:rPr>
            </w:pPr>
          </w:p>
        </w:tc>
      </w:tr>
    </w:tbl>
    <w:p w14:paraId="1D27E34D" w14:textId="77777777" w:rsidR="0057623E" w:rsidRDefault="0057623E" w:rsidP="00D73D8D">
      <w:pPr>
        <w:spacing w:before="120" w:after="120" w:line="240" w:lineRule="auto"/>
        <w:rPr>
          <w:rFonts w:cs="Arial"/>
          <w:sz w:val="20"/>
          <w:szCs w:val="20"/>
        </w:rPr>
      </w:pPr>
    </w:p>
    <w:p w14:paraId="7059A79D" w14:textId="6386E491" w:rsidR="00B34629" w:rsidRPr="003215E3" w:rsidRDefault="00B34629" w:rsidP="00D73D8D">
      <w:pPr>
        <w:spacing w:before="120" w:after="120" w:line="240" w:lineRule="auto"/>
        <w:rPr>
          <w:rFonts w:cs="Arial"/>
          <w:sz w:val="20"/>
          <w:szCs w:val="20"/>
        </w:rPr>
      </w:pPr>
      <w:r>
        <w:rPr>
          <w:rFonts w:cs="Arial"/>
          <w:sz w:val="20"/>
          <w:szCs w:val="20"/>
        </w:rPr>
        <w:t xml:space="preserve">This form, once completed, should follow approval process B, i.e. it should be emailed to </w:t>
      </w:r>
      <w:r>
        <w:rPr>
          <w:rFonts w:hAnsi="Calibri"/>
          <w:color w:val="000000" w:themeColor="text1"/>
          <w:kern w:val="24"/>
          <w:szCs w:val="28"/>
        </w:rPr>
        <w:t>Vimal S</w:t>
      </w:r>
      <w:r w:rsidRPr="00524D92">
        <w:rPr>
          <w:rFonts w:hAnsi="Calibri"/>
          <w:color w:val="000000" w:themeColor="text1"/>
          <w:kern w:val="24"/>
          <w:szCs w:val="28"/>
        </w:rPr>
        <w:t xml:space="preserve">ubramanian </w:t>
      </w:r>
      <w:r>
        <w:rPr>
          <w:rFonts w:hAnsi="Calibri"/>
          <w:color w:val="000000" w:themeColor="text1"/>
          <w:kern w:val="24"/>
          <w:szCs w:val="28"/>
        </w:rPr>
        <w:t>(</w:t>
      </w:r>
      <w:hyperlink r:id="rId12" w:history="1">
        <w:r w:rsidRPr="00C870B4">
          <w:rPr>
            <w:rStyle w:val="Hyperlink"/>
            <w:rFonts w:hAnsi="Calibri"/>
            <w:kern w:val="24"/>
            <w:szCs w:val="28"/>
          </w:rPr>
          <w:t>vimal.subramanian@abdn.ac.uk</w:t>
        </w:r>
      </w:hyperlink>
      <w:r>
        <w:rPr>
          <w:rFonts w:hAnsi="Calibri"/>
          <w:color w:val="000000" w:themeColor="text1"/>
          <w:kern w:val="24"/>
          <w:szCs w:val="28"/>
        </w:rPr>
        <w:t>).</w:t>
      </w:r>
    </w:p>
    <w:sectPr w:rsidR="00B34629" w:rsidRPr="003215E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5078" w14:textId="77777777" w:rsidR="003215E3" w:rsidRDefault="003215E3" w:rsidP="003215E3">
      <w:pPr>
        <w:spacing w:after="0" w:line="240" w:lineRule="auto"/>
      </w:pPr>
      <w:r>
        <w:separator/>
      </w:r>
    </w:p>
  </w:endnote>
  <w:endnote w:type="continuationSeparator" w:id="0">
    <w:p w14:paraId="7F6579C8" w14:textId="77777777" w:rsidR="003215E3" w:rsidRDefault="003215E3" w:rsidP="00321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E2C4" w14:textId="3E4765AD" w:rsidR="00153761" w:rsidRDefault="00153761" w:rsidP="00153761">
    <w:pPr>
      <w:pStyle w:val="Header"/>
    </w:pPr>
    <w:r>
      <w:t xml:space="preserve">Partnership proposal form – general </w:t>
    </w:r>
    <w:r w:rsidR="00207FFC">
      <w:t>v0</w:t>
    </w:r>
    <w:r w:rsidR="00B34629">
      <w:t>8-02-18</w:t>
    </w:r>
  </w:p>
  <w:p w14:paraId="3B437EFA" w14:textId="591AAF09" w:rsidR="00153761" w:rsidRDefault="00153761">
    <w:pPr>
      <w:pStyle w:val="Footer"/>
    </w:pPr>
  </w:p>
  <w:p w14:paraId="50F7530C" w14:textId="77777777" w:rsidR="00153761" w:rsidRDefault="0015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3AFBC" w14:textId="77777777" w:rsidR="003215E3" w:rsidRDefault="003215E3" w:rsidP="003215E3">
      <w:pPr>
        <w:spacing w:after="0" w:line="240" w:lineRule="auto"/>
      </w:pPr>
      <w:r>
        <w:separator/>
      </w:r>
    </w:p>
  </w:footnote>
  <w:footnote w:type="continuationSeparator" w:id="0">
    <w:p w14:paraId="48B925E7" w14:textId="77777777" w:rsidR="003215E3" w:rsidRDefault="003215E3" w:rsidP="00321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112"/>
    <w:multiLevelType w:val="multilevel"/>
    <w:tmpl w:val="88E2F168"/>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8F6564B"/>
    <w:multiLevelType w:val="hybridMultilevel"/>
    <w:tmpl w:val="315E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B294B"/>
    <w:multiLevelType w:val="hybridMultilevel"/>
    <w:tmpl w:val="315E4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684CB3"/>
    <w:multiLevelType w:val="hybridMultilevel"/>
    <w:tmpl w:val="636C9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80"/>
    <w:rsid w:val="00066E8C"/>
    <w:rsid w:val="000A596C"/>
    <w:rsid w:val="00153761"/>
    <w:rsid w:val="00175C80"/>
    <w:rsid w:val="0019774C"/>
    <w:rsid w:val="00207FFC"/>
    <w:rsid w:val="00213E81"/>
    <w:rsid w:val="002379A4"/>
    <w:rsid w:val="003215E3"/>
    <w:rsid w:val="00345467"/>
    <w:rsid w:val="00351C8E"/>
    <w:rsid w:val="004B2261"/>
    <w:rsid w:val="004F50E9"/>
    <w:rsid w:val="0057623E"/>
    <w:rsid w:val="00612249"/>
    <w:rsid w:val="00724B1B"/>
    <w:rsid w:val="0080160A"/>
    <w:rsid w:val="008241C0"/>
    <w:rsid w:val="00837318"/>
    <w:rsid w:val="0087339D"/>
    <w:rsid w:val="008743B7"/>
    <w:rsid w:val="009020F6"/>
    <w:rsid w:val="009A621C"/>
    <w:rsid w:val="009C0680"/>
    <w:rsid w:val="00A377CC"/>
    <w:rsid w:val="00A47A01"/>
    <w:rsid w:val="00B3189B"/>
    <w:rsid w:val="00B34629"/>
    <w:rsid w:val="00B40D1F"/>
    <w:rsid w:val="00B802FF"/>
    <w:rsid w:val="00B82A00"/>
    <w:rsid w:val="00BF6C64"/>
    <w:rsid w:val="00CB1091"/>
    <w:rsid w:val="00CE5065"/>
    <w:rsid w:val="00D73D8D"/>
    <w:rsid w:val="00D77F2D"/>
    <w:rsid w:val="00D84C98"/>
    <w:rsid w:val="00FA7199"/>
    <w:rsid w:val="00FD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867C"/>
  <w15:chartTrackingRefBased/>
  <w15:docId w15:val="{7C57AB14-BFBA-4F81-9B28-F9375A23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680"/>
    <w:pPr>
      <w:ind w:left="720"/>
      <w:contextualSpacing/>
    </w:pPr>
  </w:style>
  <w:style w:type="character" w:styleId="Hyperlink">
    <w:name w:val="Hyperlink"/>
    <w:basedOn w:val="DefaultParagraphFont"/>
    <w:uiPriority w:val="99"/>
    <w:unhideWhenUsed/>
    <w:rsid w:val="008743B7"/>
    <w:rPr>
      <w:color w:val="0563C1" w:themeColor="hyperlink"/>
      <w:u w:val="single"/>
    </w:rPr>
  </w:style>
  <w:style w:type="paragraph" w:styleId="Header">
    <w:name w:val="header"/>
    <w:basedOn w:val="Normal"/>
    <w:link w:val="HeaderChar"/>
    <w:uiPriority w:val="99"/>
    <w:unhideWhenUsed/>
    <w:rsid w:val="00321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5E3"/>
  </w:style>
  <w:style w:type="paragraph" w:styleId="Footer">
    <w:name w:val="footer"/>
    <w:basedOn w:val="Normal"/>
    <w:link w:val="FooterChar"/>
    <w:uiPriority w:val="99"/>
    <w:unhideWhenUsed/>
    <w:rsid w:val="00321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5E3"/>
  </w:style>
  <w:style w:type="character" w:styleId="CommentReference">
    <w:name w:val="annotation reference"/>
    <w:basedOn w:val="DefaultParagraphFont"/>
    <w:uiPriority w:val="99"/>
    <w:semiHidden/>
    <w:unhideWhenUsed/>
    <w:rsid w:val="00B802FF"/>
    <w:rPr>
      <w:sz w:val="16"/>
      <w:szCs w:val="16"/>
    </w:rPr>
  </w:style>
  <w:style w:type="paragraph" w:styleId="CommentText">
    <w:name w:val="annotation text"/>
    <w:basedOn w:val="Normal"/>
    <w:link w:val="CommentTextChar"/>
    <w:uiPriority w:val="99"/>
    <w:semiHidden/>
    <w:unhideWhenUsed/>
    <w:rsid w:val="00B802FF"/>
    <w:pPr>
      <w:spacing w:line="240" w:lineRule="auto"/>
    </w:pPr>
    <w:rPr>
      <w:sz w:val="20"/>
      <w:szCs w:val="20"/>
    </w:rPr>
  </w:style>
  <w:style w:type="character" w:customStyle="1" w:styleId="CommentTextChar">
    <w:name w:val="Comment Text Char"/>
    <w:basedOn w:val="DefaultParagraphFont"/>
    <w:link w:val="CommentText"/>
    <w:uiPriority w:val="99"/>
    <w:semiHidden/>
    <w:rsid w:val="00B802FF"/>
    <w:rPr>
      <w:sz w:val="20"/>
      <w:szCs w:val="20"/>
    </w:rPr>
  </w:style>
  <w:style w:type="paragraph" w:styleId="CommentSubject">
    <w:name w:val="annotation subject"/>
    <w:basedOn w:val="CommentText"/>
    <w:next w:val="CommentText"/>
    <w:link w:val="CommentSubjectChar"/>
    <w:uiPriority w:val="99"/>
    <w:semiHidden/>
    <w:unhideWhenUsed/>
    <w:rsid w:val="00B802FF"/>
    <w:rPr>
      <w:b/>
      <w:bCs/>
    </w:rPr>
  </w:style>
  <w:style w:type="character" w:customStyle="1" w:styleId="CommentSubjectChar">
    <w:name w:val="Comment Subject Char"/>
    <w:basedOn w:val="CommentTextChar"/>
    <w:link w:val="CommentSubject"/>
    <w:uiPriority w:val="99"/>
    <w:semiHidden/>
    <w:rsid w:val="00B802FF"/>
    <w:rPr>
      <w:b/>
      <w:bCs/>
      <w:sz w:val="20"/>
      <w:szCs w:val="20"/>
    </w:rPr>
  </w:style>
  <w:style w:type="paragraph" w:styleId="BalloonText">
    <w:name w:val="Balloon Text"/>
    <w:basedOn w:val="Normal"/>
    <w:link w:val="BalloonTextChar"/>
    <w:uiPriority w:val="99"/>
    <w:semiHidden/>
    <w:unhideWhenUsed/>
    <w:rsid w:val="00B80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9911">
      <w:bodyDiv w:val="1"/>
      <w:marLeft w:val="0"/>
      <w:marRight w:val="0"/>
      <w:marTop w:val="0"/>
      <w:marBottom w:val="0"/>
      <w:divBdr>
        <w:top w:val="none" w:sz="0" w:space="0" w:color="auto"/>
        <w:left w:val="none" w:sz="0" w:space="0" w:color="auto"/>
        <w:bottom w:val="none" w:sz="0" w:space="0" w:color="auto"/>
        <w:right w:val="none" w:sz="0" w:space="0" w:color="auto"/>
      </w:divBdr>
    </w:div>
    <w:div w:id="396318581">
      <w:bodyDiv w:val="1"/>
      <w:marLeft w:val="0"/>
      <w:marRight w:val="0"/>
      <w:marTop w:val="0"/>
      <w:marBottom w:val="0"/>
      <w:divBdr>
        <w:top w:val="none" w:sz="0" w:space="0" w:color="auto"/>
        <w:left w:val="none" w:sz="0" w:space="0" w:color="auto"/>
        <w:bottom w:val="none" w:sz="0" w:space="0" w:color="auto"/>
        <w:right w:val="none" w:sz="0" w:space="0" w:color="auto"/>
      </w:divBdr>
    </w:div>
    <w:div w:id="441849335">
      <w:bodyDiv w:val="1"/>
      <w:marLeft w:val="0"/>
      <w:marRight w:val="0"/>
      <w:marTop w:val="0"/>
      <w:marBottom w:val="0"/>
      <w:divBdr>
        <w:top w:val="none" w:sz="0" w:space="0" w:color="auto"/>
        <w:left w:val="none" w:sz="0" w:space="0" w:color="auto"/>
        <w:bottom w:val="none" w:sz="0" w:space="0" w:color="auto"/>
        <w:right w:val="none" w:sz="0" w:space="0" w:color="auto"/>
      </w:divBdr>
    </w:div>
    <w:div w:id="560672022">
      <w:bodyDiv w:val="1"/>
      <w:marLeft w:val="0"/>
      <w:marRight w:val="0"/>
      <w:marTop w:val="0"/>
      <w:marBottom w:val="0"/>
      <w:divBdr>
        <w:top w:val="none" w:sz="0" w:space="0" w:color="auto"/>
        <w:left w:val="none" w:sz="0" w:space="0" w:color="auto"/>
        <w:bottom w:val="none" w:sz="0" w:space="0" w:color="auto"/>
        <w:right w:val="none" w:sz="0" w:space="0" w:color="auto"/>
      </w:divBdr>
    </w:div>
    <w:div w:id="685137431">
      <w:bodyDiv w:val="1"/>
      <w:marLeft w:val="0"/>
      <w:marRight w:val="0"/>
      <w:marTop w:val="0"/>
      <w:marBottom w:val="0"/>
      <w:divBdr>
        <w:top w:val="none" w:sz="0" w:space="0" w:color="auto"/>
        <w:left w:val="none" w:sz="0" w:space="0" w:color="auto"/>
        <w:bottom w:val="none" w:sz="0" w:space="0" w:color="auto"/>
        <w:right w:val="none" w:sz="0" w:space="0" w:color="auto"/>
      </w:divBdr>
    </w:div>
    <w:div w:id="869534534">
      <w:bodyDiv w:val="1"/>
      <w:marLeft w:val="0"/>
      <w:marRight w:val="0"/>
      <w:marTop w:val="0"/>
      <w:marBottom w:val="0"/>
      <w:divBdr>
        <w:top w:val="none" w:sz="0" w:space="0" w:color="auto"/>
        <w:left w:val="none" w:sz="0" w:space="0" w:color="auto"/>
        <w:bottom w:val="none" w:sz="0" w:space="0" w:color="auto"/>
        <w:right w:val="none" w:sz="0" w:space="0" w:color="auto"/>
      </w:divBdr>
    </w:div>
    <w:div w:id="879827356">
      <w:bodyDiv w:val="1"/>
      <w:marLeft w:val="0"/>
      <w:marRight w:val="0"/>
      <w:marTop w:val="0"/>
      <w:marBottom w:val="0"/>
      <w:divBdr>
        <w:top w:val="none" w:sz="0" w:space="0" w:color="auto"/>
        <w:left w:val="none" w:sz="0" w:space="0" w:color="auto"/>
        <w:bottom w:val="none" w:sz="0" w:space="0" w:color="auto"/>
        <w:right w:val="none" w:sz="0" w:space="0" w:color="auto"/>
      </w:divBdr>
    </w:div>
    <w:div w:id="1011757242">
      <w:bodyDiv w:val="1"/>
      <w:marLeft w:val="0"/>
      <w:marRight w:val="0"/>
      <w:marTop w:val="0"/>
      <w:marBottom w:val="0"/>
      <w:divBdr>
        <w:top w:val="none" w:sz="0" w:space="0" w:color="auto"/>
        <w:left w:val="none" w:sz="0" w:space="0" w:color="auto"/>
        <w:bottom w:val="none" w:sz="0" w:space="0" w:color="auto"/>
        <w:right w:val="none" w:sz="0" w:space="0" w:color="auto"/>
      </w:divBdr>
    </w:div>
    <w:div w:id="1091194249">
      <w:bodyDiv w:val="1"/>
      <w:marLeft w:val="0"/>
      <w:marRight w:val="0"/>
      <w:marTop w:val="0"/>
      <w:marBottom w:val="0"/>
      <w:divBdr>
        <w:top w:val="none" w:sz="0" w:space="0" w:color="auto"/>
        <w:left w:val="none" w:sz="0" w:space="0" w:color="auto"/>
        <w:bottom w:val="none" w:sz="0" w:space="0" w:color="auto"/>
        <w:right w:val="none" w:sz="0" w:space="0" w:color="auto"/>
      </w:divBdr>
    </w:div>
    <w:div w:id="1124038234">
      <w:bodyDiv w:val="1"/>
      <w:marLeft w:val="0"/>
      <w:marRight w:val="0"/>
      <w:marTop w:val="0"/>
      <w:marBottom w:val="0"/>
      <w:divBdr>
        <w:top w:val="none" w:sz="0" w:space="0" w:color="auto"/>
        <w:left w:val="none" w:sz="0" w:space="0" w:color="auto"/>
        <w:bottom w:val="none" w:sz="0" w:space="0" w:color="auto"/>
        <w:right w:val="none" w:sz="0" w:space="0" w:color="auto"/>
      </w:divBdr>
    </w:div>
    <w:div w:id="1169516503">
      <w:bodyDiv w:val="1"/>
      <w:marLeft w:val="0"/>
      <w:marRight w:val="0"/>
      <w:marTop w:val="0"/>
      <w:marBottom w:val="0"/>
      <w:divBdr>
        <w:top w:val="none" w:sz="0" w:space="0" w:color="auto"/>
        <w:left w:val="none" w:sz="0" w:space="0" w:color="auto"/>
        <w:bottom w:val="none" w:sz="0" w:space="0" w:color="auto"/>
        <w:right w:val="none" w:sz="0" w:space="0" w:color="auto"/>
      </w:divBdr>
    </w:div>
    <w:div w:id="1376809794">
      <w:bodyDiv w:val="1"/>
      <w:marLeft w:val="0"/>
      <w:marRight w:val="0"/>
      <w:marTop w:val="0"/>
      <w:marBottom w:val="0"/>
      <w:divBdr>
        <w:top w:val="none" w:sz="0" w:space="0" w:color="auto"/>
        <w:left w:val="none" w:sz="0" w:space="0" w:color="auto"/>
        <w:bottom w:val="none" w:sz="0" w:space="0" w:color="auto"/>
        <w:right w:val="none" w:sz="0" w:space="0" w:color="auto"/>
      </w:divBdr>
    </w:div>
    <w:div w:id="1677807013">
      <w:bodyDiv w:val="1"/>
      <w:marLeft w:val="0"/>
      <w:marRight w:val="0"/>
      <w:marTop w:val="0"/>
      <w:marBottom w:val="0"/>
      <w:divBdr>
        <w:top w:val="none" w:sz="0" w:space="0" w:color="auto"/>
        <w:left w:val="none" w:sz="0" w:space="0" w:color="auto"/>
        <w:bottom w:val="none" w:sz="0" w:space="0" w:color="auto"/>
        <w:right w:val="none" w:sz="0" w:space="0" w:color="auto"/>
      </w:divBdr>
    </w:div>
    <w:div w:id="1725059098">
      <w:bodyDiv w:val="1"/>
      <w:marLeft w:val="0"/>
      <w:marRight w:val="0"/>
      <w:marTop w:val="0"/>
      <w:marBottom w:val="0"/>
      <w:divBdr>
        <w:top w:val="none" w:sz="0" w:space="0" w:color="auto"/>
        <w:left w:val="none" w:sz="0" w:space="0" w:color="auto"/>
        <w:bottom w:val="none" w:sz="0" w:space="0" w:color="auto"/>
        <w:right w:val="none" w:sz="0" w:space="0" w:color="auto"/>
      </w:divBdr>
    </w:div>
    <w:div w:id="1776902584">
      <w:bodyDiv w:val="1"/>
      <w:marLeft w:val="0"/>
      <w:marRight w:val="0"/>
      <w:marTop w:val="0"/>
      <w:marBottom w:val="0"/>
      <w:divBdr>
        <w:top w:val="none" w:sz="0" w:space="0" w:color="auto"/>
        <w:left w:val="none" w:sz="0" w:space="0" w:color="auto"/>
        <w:bottom w:val="none" w:sz="0" w:space="0" w:color="auto"/>
        <w:right w:val="none" w:sz="0" w:space="0" w:color="auto"/>
      </w:divBdr>
    </w:div>
    <w:div w:id="1893080268">
      <w:bodyDiv w:val="1"/>
      <w:marLeft w:val="0"/>
      <w:marRight w:val="0"/>
      <w:marTop w:val="0"/>
      <w:marBottom w:val="0"/>
      <w:divBdr>
        <w:top w:val="none" w:sz="0" w:space="0" w:color="auto"/>
        <w:left w:val="none" w:sz="0" w:space="0" w:color="auto"/>
        <w:bottom w:val="none" w:sz="0" w:space="0" w:color="auto"/>
        <w:right w:val="none" w:sz="0" w:space="0" w:color="auto"/>
      </w:divBdr>
    </w:div>
    <w:div w:id="19754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n.ac.uk/staffnet/teaching/types-of-partnership-3887.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bdn.ac.uk/staffnet/teaching/partnerships-approval-process-a-7186.php" TargetMode="External"/><Relationship Id="rId12" Type="http://schemas.openxmlformats.org/officeDocument/2006/relationships/hyperlink" Target="mailto:vimal.subramanian@abd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ric.org.uk/nar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bdn.ac.uk/about/strategy-and-governance/strategic-plan-20152020-735.php" TargetMode="External"/><Relationship Id="rId4" Type="http://schemas.openxmlformats.org/officeDocument/2006/relationships/webSettings" Target="webSettings.xml"/><Relationship Id="rId9" Type="http://schemas.openxmlformats.org/officeDocument/2006/relationships/hyperlink" Target="http://www.fco.gov.uk/en/about-us/what-we-do/services-we-deliver/atas/atas-faq/faqs-univers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Shennan, Prof Kathleen I. J.</dc:creator>
  <cp:keywords/>
  <dc:description/>
  <cp:lastModifiedBy>Christie, Katja</cp:lastModifiedBy>
  <cp:revision>4</cp:revision>
  <cp:lastPrinted>2017-04-19T11:18:00Z</cp:lastPrinted>
  <dcterms:created xsi:type="dcterms:W3CDTF">2018-03-27T13:21:00Z</dcterms:created>
  <dcterms:modified xsi:type="dcterms:W3CDTF">2018-03-27T14:50:00Z</dcterms:modified>
</cp:coreProperties>
</file>