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96AF" w14:textId="77777777" w:rsidR="002E654A" w:rsidRDefault="002E654A" w:rsidP="00B01FCD">
      <w:pPr>
        <w:spacing w:after="0" w:line="240" w:lineRule="auto"/>
        <w:jc w:val="center"/>
        <w:rPr>
          <w:rFonts w:ascii="Arial" w:eastAsia="Times New Roman" w:hAnsi="Arial" w:cs="Arial"/>
          <w:b/>
          <w:bCs/>
          <w:sz w:val="20"/>
          <w:szCs w:val="20"/>
          <w:lang w:val="en-GB"/>
        </w:rPr>
      </w:pPr>
    </w:p>
    <w:p w14:paraId="572333EE" w14:textId="77777777" w:rsidR="00C4552F" w:rsidRDefault="00C4552F" w:rsidP="00B01FCD">
      <w:pPr>
        <w:spacing w:after="0" w:line="240" w:lineRule="auto"/>
        <w:jc w:val="center"/>
        <w:rPr>
          <w:rFonts w:ascii="Arial" w:eastAsia="Times New Roman" w:hAnsi="Arial" w:cs="Arial"/>
          <w:b/>
          <w:bCs/>
          <w:sz w:val="20"/>
          <w:szCs w:val="20"/>
          <w:lang w:val="en-GB"/>
        </w:rPr>
      </w:pPr>
    </w:p>
    <w:p w14:paraId="3D647C06" w14:textId="7B21B4D4" w:rsidR="00B01FCD" w:rsidRPr="00AB4F23" w:rsidRDefault="00B01FCD" w:rsidP="00B01FCD">
      <w:pPr>
        <w:spacing w:after="0" w:line="240" w:lineRule="auto"/>
        <w:jc w:val="center"/>
        <w:rPr>
          <w:rFonts w:ascii="Arial" w:eastAsia="Times New Roman" w:hAnsi="Arial" w:cs="Arial"/>
          <w:b/>
          <w:bCs/>
          <w:sz w:val="20"/>
          <w:szCs w:val="20"/>
          <w:lang w:val="en-GB"/>
        </w:rPr>
      </w:pPr>
      <w:r w:rsidRPr="00AB4F23">
        <w:rPr>
          <w:rFonts w:ascii="Arial" w:eastAsia="Times New Roman" w:hAnsi="Arial" w:cs="Arial"/>
          <w:b/>
          <w:bCs/>
          <w:sz w:val="20"/>
          <w:szCs w:val="20"/>
          <w:lang w:val="en-GB"/>
        </w:rPr>
        <w:t>THE UNIVERSITY OF ABERDEEN</w:t>
      </w:r>
    </w:p>
    <w:p w14:paraId="02773F1E" w14:textId="77777777" w:rsidR="002E654A" w:rsidRDefault="002E654A" w:rsidP="00AB4F23">
      <w:pPr>
        <w:autoSpaceDE w:val="0"/>
        <w:autoSpaceDN w:val="0"/>
        <w:adjustRightInd w:val="0"/>
        <w:spacing w:after="0" w:line="240" w:lineRule="auto"/>
        <w:jc w:val="center"/>
        <w:rPr>
          <w:rFonts w:ascii="Arial" w:hAnsi="Arial" w:cs="Arial"/>
          <w:b/>
          <w:bCs/>
          <w:sz w:val="20"/>
          <w:szCs w:val="20"/>
        </w:rPr>
      </w:pPr>
    </w:p>
    <w:p w14:paraId="380F155D" w14:textId="56843A1B" w:rsidR="00AB4F23" w:rsidRPr="00395885" w:rsidRDefault="00395885" w:rsidP="00AB4F23">
      <w:pPr>
        <w:autoSpaceDE w:val="0"/>
        <w:autoSpaceDN w:val="0"/>
        <w:adjustRightInd w:val="0"/>
        <w:spacing w:after="0" w:line="240" w:lineRule="auto"/>
        <w:jc w:val="center"/>
        <w:rPr>
          <w:rFonts w:ascii="Arial" w:hAnsi="Arial" w:cs="Arial"/>
          <w:b/>
          <w:bCs/>
          <w:color w:val="000000"/>
          <w:sz w:val="20"/>
          <w:szCs w:val="20"/>
        </w:rPr>
      </w:pPr>
      <w:r w:rsidRPr="00395885">
        <w:rPr>
          <w:rFonts w:ascii="Arial" w:hAnsi="Arial" w:cs="Arial"/>
          <w:b/>
          <w:bCs/>
          <w:sz w:val="20"/>
          <w:szCs w:val="20"/>
        </w:rPr>
        <w:t xml:space="preserve">UNIVERSITY </w:t>
      </w:r>
      <w:r w:rsidR="007E262D">
        <w:rPr>
          <w:rFonts w:ascii="Arial" w:hAnsi="Arial" w:cs="Arial"/>
          <w:b/>
          <w:bCs/>
          <w:sz w:val="20"/>
          <w:szCs w:val="20"/>
        </w:rPr>
        <w:t xml:space="preserve">INVESTMENT </w:t>
      </w:r>
      <w:r w:rsidRPr="00395885">
        <w:rPr>
          <w:rFonts w:ascii="Arial" w:hAnsi="Arial" w:cs="Arial"/>
          <w:b/>
          <w:bCs/>
          <w:sz w:val="20"/>
          <w:szCs w:val="20"/>
        </w:rPr>
        <w:t>COMMITTEE</w:t>
      </w:r>
    </w:p>
    <w:p w14:paraId="35B36083" w14:textId="75362531" w:rsidR="00AB4F23" w:rsidRPr="00AB4F23" w:rsidRDefault="00395885" w:rsidP="00AB4F23">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EXTERNAL MEMBER VACANC</w:t>
      </w:r>
      <w:r w:rsidR="00704165">
        <w:rPr>
          <w:rFonts w:ascii="Arial" w:hAnsi="Arial" w:cs="Arial"/>
          <w:b/>
          <w:bCs/>
          <w:color w:val="000000"/>
          <w:sz w:val="20"/>
          <w:szCs w:val="20"/>
        </w:rPr>
        <w:t>Y</w:t>
      </w:r>
    </w:p>
    <w:p w14:paraId="7BA98D42" w14:textId="76A7A6FF" w:rsidR="00AB4F23" w:rsidRPr="00AB4F23" w:rsidRDefault="002B0DF9" w:rsidP="00B01FCD">
      <w:pPr>
        <w:spacing w:after="0" w:line="240"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REF: </w:t>
      </w:r>
      <w:r w:rsidR="00C4552F">
        <w:rPr>
          <w:rFonts w:ascii="Arial" w:eastAsia="Times New Roman" w:hAnsi="Arial" w:cs="Arial"/>
          <w:b/>
          <w:bCs/>
          <w:sz w:val="20"/>
          <w:szCs w:val="20"/>
          <w:lang w:val="en-GB"/>
        </w:rPr>
        <w:t>FINIC</w:t>
      </w:r>
      <w:r w:rsidR="00395885">
        <w:rPr>
          <w:rFonts w:ascii="Arial" w:eastAsia="Times New Roman" w:hAnsi="Arial" w:cs="Arial"/>
          <w:b/>
          <w:bCs/>
          <w:sz w:val="20"/>
          <w:szCs w:val="20"/>
          <w:lang w:val="en-GB"/>
        </w:rPr>
        <w:t>001A</w:t>
      </w:r>
    </w:p>
    <w:p w14:paraId="329D055A" w14:textId="77777777" w:rsidR="00B01FCD" w:rsidRPr="00AB4F23" w:rsidRDefault="00B01FCD" w:rsidP="00B01FCD">
      <w:pPr>
        <w:spacing w:after="0" w:line="240" w:lineRule="auto"/>
        <w:jc w:val="both"/>
        <w:rPr>
          <w:rFonts w:ascii="Arial" w:eastAsia="Times New Roman" w:hAnsi="Arial" w:cs="Arial"/>
          <w:sz w:val="20"/>
          <w:szCs w:val="20"/>
          <w:lang w:val="en-GB"/>
        </w:rPr>
      </w:pPr>
    </w:p>
    <w:p w14:paraId="335145B7" w14:textId="77777777" w:rsidR="00395885" w:rsidRPr="00395885" w:rsidRDefault="00395885" w:rsidP="00395885">
      <w:pPr>
        <w:spacing w:after="0" w:line="240" w:lineRule="auto"/>
        <w:rPr>
          <w:rFonts w:ascii="Arial" w:hAnsi="Arial" w:cs="Arial"/>
          <w:sz w:val="20"/>
          <w:szCs w:val="20"/>
          <w:lang w:val="en-GB"/>
        </w:rPr>
      </w:pPr>
      <w:r w:rsidRPr="00395885">
        <w:rPr>
          <w:rFonts w:ascii="Arial" w:hAnsi="Arial" w:cs="Arial"/>
          <w:sz w:val="20"/>
          <w:szCs w:val="20"/>
          <w:lang w:val="en-GB"/>
        </w:rPr>
        <w:t xml:space="preserve">This is an exciting opportunity to contribute to the governance of a leading University in a rapidly changing global environment. </w:t>
      </w:r>
    </w:p>
    <w:p w14:paraId="4FEC5EA9" w14:textId="77777777" w:rsidR="00395885" w:rsidRPr="00395885" w:rsidRDefault="00395885" w:rsidP="00395885">
      <w:pPr>
        <w:spacing w:after="0" w:line="240" w:lineRule="auto"/>
        <w:rPr>
          <w:rFonts w:ascii="Arial" w:hAnsi="Arial" w:cs="Arial"/>
          <w:sz w:val="20"/>
          <w:szCs w:val="20"/>
          <w:lang w:val="en-GB"/>
        </w:rPr>
      </w:pPr>
    </w:p>
    <w:p w14:paraId="39F869CA" w14:textId="77777777" w:rsidR="00395885" w:rsidRPr="00395885" w:rsidRDefault="00395885" w:rsidP="00395885">
      <w:pPr>
        <w:spacing w:after="0" w:line="240" w:lineRule="auto"/>
        <w:rPr>
          <w:rFonts w:ascii="Arial" w:hAnsi="Arial" w:cs="Arial"/>
          <w:sz w:val="20"/>
          <w:szCs w:val="20"/>
          <w:lang w:val="en-GB"/>
        </w:rPr>
      </w:pPr>
      <w:r w:rsidRPr="00395885">
        <w:rPr>
          <w:rFonts w:ascii="Arial" w:hAnsi="Arial" w:cs="Arial"/>
          <w:sz w:val="20"/>
          <w:szCs w:val="20"/>
          <w:lang w:val="en-GB"/>
        </w:rPr>
        <w:t>The University of Aberdeen is a broad-based, research-intensive University, and we put students at the centre of everything we do. Outstanding in a wide range of discipline areas, Aberdeen is credited for its international reach and commercialisation of research ideas into spin out companies. The University has over 16,000 matriculated students and 3,600 staff representing 130 nationalities. We encourage bold thinking, creativity and innovation, and we nurture ambition in an inclusive learning environment which challenges and inspires.</w:t>
      </w:r>
    </w:p>
    <w:p w14:paraId="09FF2F8C" w14:textId="77777777" w:rsidR="00395885" w:rsidRPr="00395885" w:rsidRDefault="00395885" w:rsidP="00395885">
      <w:pPr>
        <w:spacing w:after="0" w:line="240" w:lineRule="auto"/>
        <w:rPr>
          <w:rFonts w:ascii="Arial" w:hAnsi="Arial" w:cs="Arial"/>
          <w:sz w:val="20"/>
          <w:szCs w:val="20"/>
          <w:lang w:val="en-GB"/>
        </w:rPr>
      </w:pPr>
    </w:p>
    <w:p w14:paraId="1DCFB413" w14:textId="77777777" w:rsidR="00395885" w:rsidRPr="00395885" w:rsidRDefault="00395885" w:rsidP="00395885">
      <w:pPr>
        <w:spacing w:after="0" w:line="240" w:lineRule="auto"/>
        <w:rPr>
          <w:rFonts w:ascii="Arial" w:hAnsi="Arial" w:cs="Arial"/>
          <w:sz w:val="20"/>
          <w:szCs w:val="20"/>
          <w:lang w:val="en-GB"/>
        </w:rPr>
      </w:pPr>
      <w:r w:rsidRPr="00395885">
        <w:rPr>
          <w:rFonts w:ascii="Arial" w:hAnsi="Arial" w:cs="Arial"/>
          <w:sz w:val="20"/>
          <w:szCs w:val="20"/>
          <w:shd w:val="clear" w:color="auto" w:fill="FFFFFF"/>
          <w:lang w:val="en-GB"/>
        </w:rPr>
        <w:t>The mission, objectives and targets outlined in our award winning Aberdeen 2040 Strategic Plan are approved and monitored by the governance structure of the </w:t>
      </w:r>
      <w:hyperlink r:id="rId7" w:tgtFrame="_self" w:history="1">
        <w:r w:rsidRPr="00395885">
          <w:rPr>
            <w:rFonts w:ascii="Arial" w:hAnsi="Arial" w:cs="Arial"/>
            <w:sz w:val="20"/>
            <w:szCs w:val="20"/>
            <w:lang w:val="en-GB"/>
          </w:rPr>
          <w:t>University</w:t>
        </w:r>
      </w:hyperlink>
      <w:r w:rsidRPr="00395885">
        <w:rPr>
          <w:rFonts w:ascii="Arial" w:hAnsi="Arial" w:cs="Arial"/>
          <w:sz w:val="20"/>
          <w:szCs w:val="20"/>
          <w:lang w:val="en-GB"/>
        </w:rPr>
        <w:t xml:space="preserve"> Court</w:t>
      </w:r>
      <w:r w:rsidRPr="00395885">
        <w:rPr>
          <w:rFonts w:ascii="Arial" w:hAnsi="Arial" w:cs="Arial"/>
          <w:sz w:val="20"/>
          <w:szCs w:val="20"/>
          <w:shd w:val="clear" w:color="auto" w:fill="FFFFFF"/>
          <w:lang w:val="en-GB"/>
        </w:rPr>
        <w:t>, the University’s Governing Body with corporate and legal duties and ultimate responsibility for the University.</w:t>
      </w:r>
    </w:p>
    <w:p w14:paraId="443C08CE" w14:textId="77777777" w:rsidR="00395885" w:rsidRPr="00395885" w:rsidRDefault="00395885" w:rsidP="00395885">
      <w:pPr>
        <w:spacing w:after="0" w:line="240" w:lineRule="auto"/>
        <w:rPr>
          <w:rFonts w:ascii="Arial" w:hAnsi="Arial" w:cs="Arial"/>
          <w:sz w:val="20"/>
          <w:szCs w:val="20"/>
          <w:lang w:val="en-GB"/>
        </w:rPr>
      </w:pPr>
    </w:p>
    <w:p w14:paraId="4E2AA0C0" w14:textId="6B9938DA" w:rsidR="00395885" w:rsidRPr="00395885" w:rsidRDefault="00395885" w:rsidP="00395885">
      <w:pPr>
        <w:autoSpaceDE w:val="0"/>
        <w:autoSpaceDN w:val="0"/>
        <w:adjustRightInd w:val="0"/>
        <w:spacing w:after="0" w:line="240" w:lineRule="auto"/>
        <w:rPr>
          <w:rFonts w:ascii="Arial" w:hAnsi="Arial" w:cs="Arial"/>
          <w:color w:val="000000"/>
          <w:sz w:val="20"/>
          <w:szCs w:val="20"/>
          <w:lang w:val="en-GB"/>
        </w:rPr>
      </w:pPr>
      <w:r w:rsidRPr="00395885">
        <w:rPr>
          <w:rFonts w:ascii="Arial" w:hAnsi="Arial" w:cs="Arial"/>
          <w:color w:val="000000"/>
          <w:sz w:val="20"/>
          <w:szCs w:val="20"/>
          <w:lang w:val="en-GB"/>
        </w:rPr>
        <w:t xml:space="preserve">We are currently seeking to appoint </w:t>
      </w:r>
      <w:r w:rsidR="00D041A2">
        <w:rPr>
          <w:rFonts w:ascii="Arial" w:hAnsi="Arial" w:cs="Arial"/>
          <w:color w:val="000000"/>
          <w:sz w:val="20"/>
          <w:szCs w:val="20"/>
          <w:lang w:val="en-GB"/>
        </w:rPr>
        <w:t xml:space="preserve">an </w:t>
      </w:r>
      <w:r w:rsidRPr="00395885">
        <w:rPr>
          <w:rFonts w:ascii="Arial" w:hAnsi="Arial" w:cs="Arial"/>
          <w:color w:val="000000"/>
          <w:sz w:val="20"/>
          <w:szCs w:val="20"/>
          <w:lang w:val="en-GB"/>
        </w:rPr>
        <w:t xml:space="preserve">individual as </w:t>
      </w:r>
      <w:r w:rsidR="002F6ECC">
        <w:rPr>
          <w:rFonts w:ascii="Arial" w:hAnsi="Arial" w:cs="Arial"/>
          <w:color w:val="000000"/>
          <w:sz w:val="20"/>
          <w:szCs w:val="20"/>
          <w:lang w:val="en-GB"/>
        </w:rPr>
        <w:t xml:space="preserve">an </w:t>
      </w:r>
      <w:r w:rsidRPr="00395885">
        <w:rPr>
          <w:rFonts w:ascii="Arial" w:hAnsi="Arial" w:cs="Arial"/>
          <w:color w:val="000000"/>
          <w:sz w:val="20"/>
          <w:szCs w:val="20"/>
          <w:lang w:val="en-GB"/>
        </w:rPr>
        <w:t>external member of University</w:t>
      </w:r>
      <w:r w:rsidR="007E262D">
        <w:rPr>
          <w:rFonts w:ascii="Arial" w:hAnsi="Arial" w:cs="Arial"/>
          <w:color w:val="000000"/>
          <w:sz w:val="20"/>
          <w:szCs w:val="20"/>
          <w:lang w:val="en-GB"/>
        </w:rPr>
        <w:t>’s Investment</w:t>
      </w:r>
      <w:r w:rsidRPr="00395885">
        <w:rPr>
          <w:rFonts w:ascii="Arial" w:hAnsi="Arial" w:cs="Arial"/>
          <w:color w:val="000000"/>
          <w:sz w:val="20"/>
          <w:szCs w:val="20"/>
          <w:lang w:val="en-GB"/>
        </w:rPr>
        <w:t xml:space="preserve"> Committee, whose primary role is to advise the </w:t>
      </w:r>
      <w:r w:rsidR="007E262D">
        <w:rPr>
          <w:rFonts w:ascii="Arial" w:hAnsi="Arial" w:cs="Arial"/>
          <w:color w:val="000000"/>
          <w:sz w:val="20"/>
          <w:szCs w:val="20"/>
          <w:lang w:val="en-GB"/>
        </w:rPr>
        <w:t>Finance &amp; Resourcing Committee</w:t>
      </w:r>
      <w:r w:rsidRPr="00395885">
        <w:rPr>
          <w:rFonts w:ascii="Arial" w:hAnsi="Arial" w:cs="Arial"/>
          <w:color w:val="000000"/>
          <w:sz w:val="20"/>
          <w:szCs w:val="20"/>
          <w:lang w:val="en-GB"/>
        </w:rPr>
        <w:t xml:space="preserve"> in relation to the effectiveness and </w:t>
      </w:r>
      <w:r w:rsidR="007E262D">
        <w:rPr>
          <w:rFonts w:ascii="Arial" w:hAnsi="Arial" w:cs="Arial"/>
          <w:color w:val="000000"/>
          <w:sz w:val="20"/>
          <w:szCs w:val="20"/>
          <w:lang w:val="en-GB"/>
        </w:rPr>
        <w:t xml:space="preserve">performance of the </w:t>
      </w:r>
      <w:r w:rsidRPr="00395885">
        <w:rPr>
          <w:rFonts w:ascii="Arial" w:hAnsi="Arial" w:cs="Arial"/>
          <w:color w:val="000000"/>
          <w:sz w:val="20"/>
          <w:szCs w:val="20"/>
          <w:lang w:val="en-GB"/>
        </w:rPr>
        <w:t>University</w:t>
      </w:r>
      <w:r w:rsidR="007E262D">
        <w:rPr>
          <w:rFonts w:ascii="Arial" w:hAnsi="Arial" w:cs="Arial"/>
          <w:color w:val="000000"/>
          <w:sz w:val="20"/>
          <w:szCs w:val="20"/>
          <w:lang w:val="en-GB"/>
        </w:rPr>
        <w:t xml:space="preserve"> and University of Aberdeen Development Trust’s investment portfolios.</w:t>
      </w:r>
    </w:p>
    <w:p w14:paraId="5465BE64" w14:textId="77777777" w:rsidR="00395885" w:rsidRPr="00395885" w:rsidRDefault="00395885" w:rsidP="00395885">
      <w:pPr>
        <w:autoSpaceDE w:val="0"/>
        <w:autoSpaceDN w:val="0"/>
        <w:adjustRightInd w:val="0"/>
        <w:spacing w:after="0" w:line="240" w:lineRule="auto"/>
        <w:rPr>
          <w:rFonts w:ascii="Arial" w:hAnsi="Arial" w:cs="Arial"/>
          <w:color w:val="000000"/>
          <w:sz w:val="20"/>
          <w:szCs w:val="20"/>
          <w:lang w:val="en-GB"/>
        </w:rPr>
      </w:pPr>
    </w:p>
    <w:p w14:paraId="5E45D798" w14:textId="43EB58B3" w:rsidR="00395885" w:rsidRDefault="00395885" w:rsidP="00395885">
      <w:pPr>
        <w:autoSpaceDE w:val="0"/>
        <w:autoSpaceDN w:val="0"/>
        <w:adjustRightInd w:val="0"/>
        <w:spacing w:after="0" w:line="240" w:lineRule="auto"/>
        <w:rPr>
          <w:rFonts w:ascii="Arial" w:hAnsi="Arial" w:cs="Arial"/>
          <w:color w:val="000000"/>
          <w:sz w:val="20"/>
          <w:szCs w:val="20"/>
          <w:lang w:val="en-GB"/>
        </w:rPr>
      </w:pPr>
      <w:r w:rsidRPr="00395885">
        <w:rPr>
          <w:rFonts w:ascii="Arial" w:hAnsi="Arial" w:cs="Arial"/>
          <w:color w:val="000000"/>
          <w:sz w:val="20"/>
          <w:szCs w:val="20"/>
          <w:lang w:val="en-GB"/>
        </w:rPr>
        <w:t xml:space="preserve">With proven experience at Director level, you will possess a strong knowledge of </w:t>
      </w:r>
      <w:r w:rsidR="00396AC4">
        <w:rPr>
          <w:rFonts w:ascii="Arial" w:hAnsi="Arial" w:cs="Arial"/>
          <w:color w:val="000000"/>
          <w:sz w:val="20"/>
          <w:szCs w:val="20"/>
          <w:lang w:val="en-GB"/>
        </w:rPr>
        <w:t>investment</w:t>
      </w:r>
      <w:r w:rsidRPr="00395885">
        <w:rPr>
          <w:rFonts w:ascii="Arial" w:hAnsi="Arial" w:cs="Arial"/>
          <w:color w:val="000000"/>
          <w:sz w:val="20"/>
          <w:szCs w:val="20"/>
          <w:lang w:val="en-GB"/>
        </w:rPr>
        <w:t xml:space="preserve"> </w:t>
      </w:r>
      <w:r w:rsidR="00396AC4">
        <w:rPr>
          <w:rFonts w:ascii="Arial" w:hAnsi="Arial" w:cs="Arial"/>
          <w:color w:val="000000"/>
          <w:sz w:val="20"/>
          <w:szCs w:val="20"/>
          <w:lang w:val="en-GB"/>
        </w:rPr>
        <w:t xml:space="preserve">strategy and </w:t>
      </w:r>
      <w:r w:rsidRPr="00395885">
        <w:rPr>
          <w:rFonts w:ascii="Arial" w:hAnsi="Arial" w:cs="Arial"/>
          <w:color w:val="000000"/>
          <w:sz w:val="20"/>
          <w:szCs w:val="20"/>
          <w:lang w:val="en-GB"/>
        </w:rPr>
        <w:t>management.</w:t>
      </w:r>
    </w:p>
    <w:p w14:paraId="4A62C560" w14:textId="4A3AE3D1" w:rsidR="00531037" w:rsidRDefault="00531037" w:rsidP="00395885">
      <w:pPr>
        <w:autoSpaceDE w:val="0"/>
        <w:autoSpaceDN w:val="0"/>
        <w:adjustRightInd w:val="0"/>
        <w:spacing w:after="0" w:line="240" w:lineRule="auto"/>
        <w:rPr>
          <w:rFonts w:ascii="Arial" w:hAnsi="Arial" w:cs="Arial"/>
          <w:color w:val="000000"/>
          <w:sz w:val="20"/>
          <w:szCs w:val="20"/>
          <w:lang w:val="en-GB"/>
        </w:rPr>
      </w:pPr>
    </w:p>
    <w:p w14:paraId="298D324E" w14:textId="16BE7930" w:rsidR="00531037" w:rsidRPr="00531037" w:rsidRDefault="00531037" w:rsidP="00531037">
      <w:pPr>
        <w:autoSpaceDE w:val="0"/>
        <w:autoSpaceDN w:val="0"/>
        <w:adjustRightInd w:val="0"/>
        <w:spacing w:after="0" w:line="240" w:lineRule="auto"/>
        <w:rPr>
          <w:rFonts w:ascii="Arial" w:hAnsi="Arial" w:cs="Arial"/>
          <w:sz w:val="20"/>
          <w:szCs w:val="20"/>
          <w:lang w:val="en-GB"/>
        </w:rPr>
      </w:pPr>
      <w:r w:rsidRPr="00531037">
        <w:rPr>
          <w:rFonts w:ascii="Arial" w:hAnsi="Arial" w:cs="Arial"/>
          <w:sz w:val="20"/>
          <w:szCs w:val="20"/>
          <w:lang w:val="en-GB"/>
        </w:rPr>
        <w:t xml:space="preserve">Further information about the University and the role of an external member of the </w:t>
      </w:r>
      <w:r w:rsidR="00396AC4">
        <w:rPr>
          <w:rFonts w:ascii="Arial" w:hAnsi="Arial" w:cs="Arial"/>
          <w:sz w:val="20"/>
          <w:szCs w:val="20"/>
          <w:lang w:val="en-GB"/>
        </w:rPr>
        <w:t xml:space="preserve">Investment </w:t>
      </w:r>
      <w:r w:rsidRPr="00531037">
        <w:rPr>
          <w:rFonts w:ascii="Arial" w:hAnsi="Arial" w:cs="Arial"/>
          <w:sz w:val="20"/>
          <w:szCs w:val="20"/>
          <w:lang w:val="en-GB"/>
        </w:rPr>
        <w:t xml:space="preserve"> Committee is provided in the candidate pack.</w:t>
      </w:r>
    </w:p>
    <w:p w14:paraId="744F1E04" w14:textId="77777777" w:rsidR="00531037" w:rsidRPr="00395885" w:rsidRDefault="00531037" w:rsidP="00395885">
      <w:pPr>
        <w:autoSpaceDE w:val="0"/>
        <w:autoSpaceDN w:val="0"/>
        <w:adjustRightInd w:val="0"/>
        <w:spacing w:after="0" w:line="240" w:lineRule="auto"/>
        <w:rPr>
          <w:rFonts w:ascii="Arial" w:hAnsi="Arial" w:cs="Arial"/>
          <w:color w:val="000000"/>
          <w:sz w:val="20"/>
          <w:szCs w:val="20"/>
          <w:lang w:val="en-GB"/>
        </w:rPr>
      </w:pPr>
    </w:p>
    <w:p w14:paraId="22468AA2" w14:textId="57AB4A4A" w:rsidR="00531037" w:rsidRPr="00531037" w:rsidRDefault="00531037" w:rsidP="00531037">
      <w:pPr>
        <w:autoSpaceDE w:val="0"/>
        <w:autoSpaceDN w:val="0"/>
        <w:adjustRightInd w:val="0"/>
        <w:spacing w:after="0" w:line="240" w:lineRule="auto"/>
        <w:rPr>
          <w:rFonts w:ascii="Arial" w:hAnsi="Arial" w:cs="Arial"/>
          <w:color w:val="000000"/>
          <w:sz w:val="20"/>
          <w:szCs w:val="20"/>
          <w:lang w:val="en-GB"/>
        </w:rPr>
      </w:pPr>
      <w:r w:rsidRPr="00531037">
        <w:rPr>
          <w:rFonts w:ascii="Arial" w:hAnsi="Arial" w:cs="Arial"/>
          <w:color w:val="000000"/>
          <w:sz w:val="20"/>
          <w:szCs w:val="20"/>
          <w:lang w:val="en-GB"/>
        </w:rPr>
        <w:t xml:space="preserve">Members are not </w:t>
      </w:r>
      <w:r w:rsidR="00704165" w:rsidRPr="00531037">
        <w:rPr>
          <w:rFonts w:ascii="Arial" w:hAnsi="Arial" w:cs="Arial"/>
          <w:color w:val="000000"/>
          <w:sz w:val="20"/>
          <w:szCs w:val="20"/>
          <w:lang w:val="en-GB"/>
        </w:rPr>
        <w:t>remunerated;</w:t>
      </w:r>
      <w:r w:rsidRPr="00531037">
        <w:rPr>
          <w:rFonts w:ascii="Arial" w:hAnsi="Arial" w:cs="Arial"/>
          <w:color w:val="000000"/>
          <w:sz w:val="20"/>
          <w:szCs w:val="20"/>
          <w:lang w:val="en-GB"/>
        </w:rPr>
        <w:t xml:space="preserve"> however the University will meet reasonable costs incurred in</w:t>
      </w:r>
    </w:p>
    <w:p w14:paraId="0907E74C" w14:textId="77777777" w:rsidR="00531037" w:rsidRDefault="00531037" w:rsidP="00531037">
      <w:pPr>
        <w:spacing w:after="0" w:line="240" w:lineRule="auto"/>
        <w:jc w:val="both"/>
        <w:rPr>
          <w:rFonts w:ascii="Arial" w:hAnsi="Arial" w:cs="Arial"/>
          <w:color w:val="000000"/>
          <w:sz w:val="20"/>
          <w:szCs w:val="20"/>
          <w:lang w:val="en-GB"/>
        </w:rPr>
      </w:pPr>
      <w:r w:rsidRPr="00531037">
        <w:rPr>
          <w:rFonts w:ascii="Arial" w:hAnsi="Arial" w:cs="Arial"/>
          <w:color w:val="000000"/>
          <w:sz w:val="20"/>
          <w:szCs w:val="20"/>
          <w:lang w:val="en-GB"/>
        </w:rPr>
        <w:t xml:space="preserve">carrying out the role including reimbursement for travel. </w:t>
      </w:r>
    </w:p>
    <w:p w14:paraId="4B9DDBCD" w14:textId="77777777" w:rsidR="00531037" w:rsidRDefault="00531037" w:rsidP="00531037">
      <w:pPr>
        <w:spacing w:after="0" w:line="240" w:lineRule="auto"/>
        <w:jc w:val="both"/>
        <w:rPr>
          <w:rFonts w:ascii="Arial" w:hAnsi="Arial" w:cs="Arial"/>
          <w:color w:val="000000"/>
          <w:sz w:val="20"/>
          <w:szCs w:val="20"/>
          <w:lang w:val="en-GB"/>
        </w:rPr>
      </w:pPr>
    </w:p>
    <w:p w14:paraId="7D976C1C" w14:textId="06A1BA37" w:rsidR="002B0DF9" w:rsidRDefault="00531037" w:rsidP="00531037">
      <w:pPr>
        <w:spacing w:after="0" w:line="240" w:lineRule="auto"/>
        <w:jc w:val="both"/>
        <w:rPr>
          <w:rFonts w:ascii="Arial" w:hAnsi="Arial" w:cs="Arial"/>
          <w:sz w:val="20"/>
          <w:szCs w:val="20"/>
          <w:lang w:val="en-GB"/>
        </w:rPr>
      </w:pPr>
      <w:r w:rsidRPr="00531037">
        <w:rPr>
          <w:rFonts w:ascii="Arial" w:hAnsi="Arial" w:cs="Arial"/>
          <w:color w:val="000000"/>
          <w:sz w:val="20"/>
          <w:szCs w:val="20"/>
          <w:lang w:val="en-GB"/>
        </w:rPr>
        <w:t xml:space="preserve">Each position is for three years in the first instance. </w:t>
      </w:r>
      <w:r w:rsidRPr="00531037">
        <w:rPr>
          <w:rFonts w:ascii="Arial" w:hAnsi="Arial" w:cs="Arial"/>
          <w:sz w:val="20"/>
          <w:szCs w:val="20"/>
          <w:lang w:val="en-GB"/>
        </w:rPr>
        <w:t xml:space="preserve">The expected time commitment is attendance at </w:t>
      </w:r>
      <w:r w:rsidR="00396AC4">
        <w:rPr>
          <w:rFonts w:ascii="Arial" w:hAnsi="Arial" w:cs="Arial"/>
          <w:sz w:val="20"/>
          <w:szCs w:val="20"/>
          <w:lang w:val="en-GB"/>
        </w:rPr>
        <w:t>four</w:t>
      </w:r>
      <w:r w:rsidRPr="00531037">
        <w:rPr>
          <w:rFonts w:ascii="Arial" w:hAnsi="Arial" w:cs="Arial"/>
          <w:sz w:val="20"/>
          <w:szCs w:val="20"/>
          <w:lang w:val="en-GB"/>
        </w:rPr>
        <w:t xml:space="preserve"> meetings of the Committee per year.</w:t>
      </w:r>
    </w:p>
    <w:p w14:paraId="1765821C" w14:textId="2C3D18FB" w:rsidR="00531037" w:rsidRDefault="00531037" w:rsidP="00531037">
      <w:pPr>
        <w:spacing w:after="0" w:line="240" w:lineRule="auto"/>
        <w:jc w:val="both"/>
        <w:rPr>
          <w:rFonts w:ascii="Arial" w:hAnsi="Arial" w:cs="Arial"/>
          <w:sz w:val="20"/>
          <w:szCs w:val="20"/>
          <w:lang w:val="en-GB"/>
        </w:rPr>
      </w:pPr>
    </w:p>
    <w:p w14:paraId="597FC775" w14:textId="1D9E9A8C" w:rsidR="00531037" w:rsidRPr="00531037" w:rsidRDefault="00531037" w:rsidP="00531037">
      <w:pPr>
        <w:autoSpaceDE w:val="0"/>
        <w:autoSpaceDN w:val="0"/>
        <w:adjustRightInd w:val="0"/>
        <w:spacing w:after="0" w:line="240" w:lineRule="auto"/>
        <w:rPr>
          <w:rFonts w:ascii="Arial" w:hAnsi="Arial" w:cs="Arial"/>
          <w:sz w:val="20"/>
          <w:szCs w:val="20"/>
          <w:lang w:val="en-GB"/>
        </w:rPr>
      </w:pPr>
      <w:r w:rsidRPr="00C4552F">
        <w:rPr>
          <w:rFonts w:ascii="Arial" w:hAnsi="Arial" w:cs="Arial"/>
          <w:sz w:val="20"/>
          <w:szCs w:val="20"/>
          <w:lang w:val="en-GB"/>
        </w:rPr>
        <w:t xml:space="preserve">To enquire informally about the position, contact </w:t>
      </w:r>
      <w:r w:rsidR="008C418A" w:rsidRPr="00C4552F">
        <w:rPr>
          <w:rFonts w:ascii="Arial" w:hAnsi="Arial" w:cs="Arial"/>
          <w:sz w:val="20"/>
          <w:szCs w:val="20"/>
          <w:lang w:val="en-GB"/>
        </w:rPr>
        <w:t>Glen Wilson</w:t>
      </w:r>
      <w:r w:rsidRPr="00C4552F">
        <w:rPr>
          <w:rFonts w:ascii="Arial" w:hAnsi="Arial" w:cs="Arial"/>
          <w:sz w:val="20"/>
          <w:szCs w:val="20"/>
          <w:lang w:val="en-GB"/>
        </w:rPr>
        <w:t xml:space="preserve">, </w:t>
      </w:r>
      <w:r w:rsidR="008C418A" w:rsidRPr="00C4552F">
        <w:rPr>
          <w:rFonts w:ascii="Arial" w:hAnsi="Arial" w:cs="Arial"/>
          <w:sz w:val="20"/>
          <w:szCs w:val="20"/>
          <w:lang w:val="en-GB"/>
        </w:rPr>
        <w:t xml:space="preserve">Financial Accountant </w:t>
      </w:r>
      <w:r w:rsidRPr="00C4552F">
        <w:rPr>
          <w:rFonts w:ascii="Arial" w:hAnsi="Arial" w:cs="Arial"/>
          <w:sz w:val="20"/>
          <w:szCs w:val="20"/>
          <w:lang w:val="en-GB"/>
        </w:rPr>
        <w:t xml:space="preserve">at </w:t>
      </w:r>
      <w:hyperlink r:id="rId8" w:history="1">
        <w:r w:rsidR="002F770A" w:rsidRPr="00C4552F">
          <w:rPr>
            <w:rStyle w:val="Hyperlink"/>
            <w:rFonts w:ascii="Arial" w:hAnsi="Arial" w:cs="Arial"/>
            <w:sz w:val="20"/>
            <w:szCs w:val="20"/>
            <w:lang w:val="en-GB"/>
          </w:rPr>
          <w:t>glen.wilson@abdn.ac.uk</w:t>
        </w:r>
      </w:hyperlink>
    </w:p>
    <w:p w14:paraId="47F05431" w14:textId="77777777" w:rsidR="00C73B6E" w:rsidRDefault="00C73B6E" w:rsidP="00C73B6E">
      <w:pPr>
        <w:pStyle w:val="BodyText"/>
        <w:spacing w:line="276" w:lineRule="auto"/>
        <w:rPr>
          <w:rFonts w:ascii="Arial" w:hAnsi="Arial" w:cs="Arial"/>
        </w:rPr>
      </w:pPr>
    </w:p>
    <w:p w14:paraId="787B36D2" w14:textId="1D5700BA" w:rsidR="00D810CB" w:rsidRPr="00D810CB" w:rsidRDefault="00C73B6E" w:rsidP="00D810CB">
      <w:pPr>
        <w:pStyle w:val="BodyText"/>
        <w:spacing w:line="276" w:lineRule="auto"/>
        <w:rPr>
          <w:rFonts w:ascii="Arial" w:hAnsi="Arial" w:cs="Arial"/>
        </w:rPr>
      </w:pPr>
      <w:r w:rsidRPr="00D810CB">
        <w:rPr>
          <w:rFonts w:ascii="Arial" w:hAnsi="Arial" w:cs="Arial"/>
        </w:rPr>
        <w:t xml:space="preserve">Candidates should apply with a CV and covering letter outlining their suitability for the role. All applications should be submitted via </w:t>
      </w:r>
      <w:r w:rsidR="00D810CB" w:rsidRPr="00D810CB">
        <w:rPr>
          <w:rFonts w:ascii="Arial" w:hAnsi="Arial" w:cs="Arial"/>
        </w:rPr>
        <w:t xml:space="preserve">email to </w:t>
      </w:r>
      <w:r w:rsidRPr="00D810CB">
        <w:rPr>
          <w:rFonts w:ascii="Arial" w:hAnsi="Arial" w:cs="Arial"/>
        </w:rPr>
        <w:t xml:space="preserve">the University’s recruitment </w:t>
      </w:r>
      <w:r w:rsidR="00D810CB" w:rsidRPr="00D810CB">
        <w:rPr>
          <w:rFonts w:ascii="Arial" w:hAnsi="Arial" w:cs="Arial"/>
        </w:rPr>
        <w:t xml:space="preserve">team at: </w:t>
      </w:r>
      <w:hyperlink r:id="rId9" w:history="1">
        <w:r w:rsidR="00D810CB" w:rsidRPr="00D810CB">
          <w:rPr>
            <w:rStyle w:val="Hyperlink"/>
            <w:rFonts w:ascii="Arial" w:hAnsi="Arial" w:cs="Arial"/>
          </w:rPr>
          <w:t>hrrecruitment@abdn.ac.uk</w:t>
        </w:r>
      </w:hyperlink>
      <w:r w:rsidR="00D810CB" w:rsidRPr="00D810CB">
        <w:rPr>
          <w:rFonts w:ascii="Arial" w:hAnsi="Arial" w:cs="Arial"/>
        </w:rPr>
        <w:t xml:space="preserve">. Please quote reference </w:t>
      </w:r>
      <w:r w:rsidR="00C4552F" w:rsidRPr="00C4552F">
        <w:rPr>
          <w:rFonts w:ascii="Arial" w:hAnsi="Arial" w:cs="Arial"/>
        </w:rPr>
        <w:t>FINIC</w:t>
      </w:r>
      <w:r w:rsidR="00D810CB" w:rsidRPr="00C4552F">
        <w:rPr>
          <w:rFonts w:ascii="Arial" w:hAnsi="Arial" w:cs="Arial"/>
        </w:rPr>
        <w:t>001A on all correspondence.</w:t>
      </w:r>
    </w:p>
    <w:p w14:paraId="48F4944F" w14:textId="77777777" w:rsidR="00D810CB" w:rsidRPr="00C73B6E" w:rsidRDefault="00D810CB" w:rsidP="00C73B6E">
      <w:pPr>
        <w:pStyle w:val="BodyText"/>
        <w:spacing w:line="276" w:lineRule="auto"/>
        <w:rPr>
          <w:rFonts w:ascii="Arial" w:hAnsi="Arial" w:cs="Arial"/>
        </w:rPr>
      </w:pPr>
    </w:p>
    <w:p w14:paraId="40D30FF4" w14:textId="658A0654" w:rsidR="00531037" w:rsidRPr="00531037" w:rsidRDefault="00531037" w:rsidP="00531037">
      <w:pPr>
        <w:autoSpaceDE w:val="0"/>
        <w:autoSpaceDN w:val="0"/>
        <w:adjustRightInd w:val="0"/>
        <w:spacing w:after="0" w:line="240" w:lineRule="auto"/>
        <w:rPr>
          <w:rFonts w:ascii="Arial" w:hAnsi="Arial" w:cs="Arial"/>
          <w:sz w:val="20"/>
          <w:szCs w:val="20"/>
          <w:lang w:val="en-GB"/>
        </w:rPr>
      </w:pPr>
      <w:bookmarkStart w:id="0" w:name="_Hlk109292410"/>
      <w:r w:rsidRPr="00531037">
        <w:rPr>
          <w:rFonts w:ascii="Arial" w:hAnsi="Arial" w:cs="Arial"/>
          <w:sz w:val="20"/>
          <w:szCs w:val="20"/>
          <w:lang w:val="en-GB"/>
        </w:rPr>
        <w:t xml:space="preserve">The closing date for applications </w:t>
      </w:r>
      <w:r w:rsidRPr="00C4552F">
        <w:rPr>
          <w:rFonts w:ascii="Arial" w:hAnsi="Arial" w:cs="Arial"/>
          <w:sz w:val="20"/>
          <w:szCs w:val="20"/>
          <w:lang w:val="en-GB"/>
        </w:rPr>
        <w:t xml:space="preserve">is </w:t>
      </w:r>
      <w:r w:rsidR="00C4552F" w:rsidRPr="00C4552F">
        <w:rPr>
          <w:rFonts w:ascii="Arial" w:hAnsi="Arial" w:cs="Arial"/>
          <w:sz w:val="20"/>
          <w:szCs w:val="20"/>
          <w:lang w:val="en-GB"/>
        </w:rPr>
        <w:t>Tuesday 31 January 2023</w:t>
      </w:r>
      <w:r w:rsidRPr="00C4552F">
        <w:rPr>
          <w:rFonts w:ascii="Arial" w:hAnsi="Arial" w:cs="Arial"/>
          <w:sz w:val="20"/>
          <w:szCs w:val="20"/>
          <w:lang w:val="en-GB"/>
        </w:rPr>
        <w:t xml:space="preserve">. </w:t>
      </w:r>
    </w:p>
    <w:bookmarkEnd w:id="0"/>
    <w:p w14:paraId="35D9E6A1" w14:textId="77777777" w:rsidR="005B7D1C" w:rsidRDefault="005B7D1C" w:rsidP="00B01FCD">
      <w:pPr>
        <w:spacing w:after="0" w:line="240" w:lineRule="auto"/>
        <w:jc w:val="both"/>
        <w:rPr>
          <w:rFonts w:ascii="Arial" w:eastAsia="Times New Roman" w:hAnsi="Arial" w:cs="Arial"/>
          <w:b/>
          <w:sz w:val="20"/>
          <w:szCs w:val="20"/>
          <w:lang w:val="en-GB"/>
        </w:rPr>
      </w:pPr>
    </w:p>
    <w:p w14:paraId="39215B11" w14:textId="08D53947" w:rsidR="00611562" w:rsidRPr="00963CA2" w:rsidRDefault="00531037" w:rsidP="00531037">
      <w:pPr>
        <w:autoSpaceDE w:val="0"/>
        <w:autoSpaceDN w:val="0"/>
        <w:adjustRightInd w:val="0"/>
        <w:spacing w:after="0" w:line="240" w:lineRule="auto"/>
        <w:rPr>
          <w:rFonts w:ascii="Arial" w:hAnsi="Arial" w:cs="Arial"/>
          <w:sz w:val="20"/>
          <w:szCs w:val="20"/>
        </w:rPr>
      </w:pPr>
      <w:r w:rsidRPr="00531037">
        <w:rPr>
          <w:rFonts w:ascii="Arial" w:hAnsi="Arial" w:cs="Arial"/>
          <w:i/>
          <w:iCs/>
          <w:sz w:val="20"/>
          <w:szCs w:val="20"/>
          <w:lang w:val="en-GB"/>
        </w:rPr>
        <w:t>The University values a diverse working environment and recognises the benefits this can bring. We are keen to receive applications from all suitably experienced individuals from across all of the equality protected characteristics (age, disability, gender reassignment, marriage and civil partnership, pregnancy and maternity, race, religion or belief, sex, sexual orientation).</w:t>
      </w:r>
      <w:r w:rsidRPr="00531037">
        <w:rPr>
          <w:rFonts w:ascii="Arial" w:hAnsi="Arial" w:cs="Arial"/>
          <w:b/>
          <w:bCs/>
          <w:i/>
          <w:iCs/>
          <w:sz w:val="20"/>
          <w:szCs w:val="20"/>
          <w:lang w:val="en-GB"/>
        </w:rPr>
        <w:t xml:space="preserve"> </w:t>
      </w:r>
      <w:r w:rsidRPr="00531037">
        <w:rPr>
          <w:rFonts w:ascii="Arial" w:hAnsi="Arial" w:cs="Arial"/>
          <w:i/>
          <w:iCs/>
          <w:sz w:val="20"/>
          <w:szCs w:val="20"/>
          <w:lang w:val="en-GB"/>
        </w:rPr>
        <w:t>Applications would be particularly welcomed from Black, Asian and Minority Ethnic, disabled and early career candidates, as we recognise that individuals from these groups are currently underrepresented on the Court and would further enhance its diversity.</w:t>
      </w:r>
    </w:p>
    <w:sectPr w:rsidR="00611562" w:rsidRPr="00963CA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824D" w14:textId="77777777" w:rsidR="002E654A" w:rsidRDefault="002E654A" w:rsidP="002E654A">
      <w:pPr>
        <w:spacing w:after="0" w:line="240" w:lineRule="auto"/>
      </w:pPr>
      <w:r>
        <w:separator/>
      </w:r>
    </w:p>
  </w:endnote>
  <w:endnote w:type="continuationSeparator" w:id="0">
    <w:p w14:paraId="62F97AA7" w14:textId="77777777" w:rsidR="002E654A" w:rsidRDefault="002E654A" w:rsidP="002E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9E1B" w14:textId="77777777" w:rsidR="002E654A" w:rsidRDefault="002E654A" w:rsidP="002E654A">
      <w:pPr>
        <w:spacing w:after="0" w:line="240" w:lineRule="auto"/>
      </w:pPr>
      <w:r>
        <w:separator/>
      </w:r>
    </w:p>
  </w:footnote>
  <w:footnote w:type="continuationSeparator" w:id="0">
    <w:p w14:paraId="780518B0" w14:textId="77777777" w:rsidR="002E654A" w:rsidRDefault="002E654A" w:rsidP="002E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CEA1" w14:textId="2959A6FA" w:rsidR="002E654A" w:rsidRDefault="002E654A">
    <w:pPr>
      <w:pStyle w:val="Header"/>
    </w:pPr>
    <w:r>
      <w:rPr>
        <w:noProof/>
      </w:rPr>
      <w:drawing>
        <wp:inline distT="0" distB="0" distL="0" distR="0" wp14:anchorId="6F6799DD" wp14:editId="33FA43BF">
          <wp:extent cx="1971675" cy="533400"/>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53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E2753"/>
    <w:multiLevelType w:val="hybridMultilevel"/>
    <w:tmpl w:val="CFBA8C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0C34C5"/>
    <w:multiLevelType w:val="hybridMultilevel"/>
    <w:tmpl w:val="49B2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111C5"/>
    <w:multiLevelType w:val="hybridMultilevel"/>
    <w:tmpl w:val="5E2055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6B77A4"/>
    <w:multiLevelType w:val="hybridMultilevel"/>
    <w:tmpl w:val="509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05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60781B"/>
    <w:multiLevelType w:val="singleLevel"/>
    <w:tmpl w:val="08090001"/>
    <w:lvl w:ilvl="0">
      <w:start w:val="1"/>
      <w:numFmt w:val="bullet"/>
      <w:lvlText w:val=""/>
      <w:lvlJc w:val="left"/>
      <w:pPr>
        <w:ind w:left="644" w:hanging="360"/>
      </w:pPr>
      <w:rPr>
        <w:rFonts w:ascii="Symbol" w:hAnsi="Symbol" w:hint="default"/>
      </w:rPr>
    </w:lvl>
  </w:abstractNum>
  <w:abstractNum w:abstractNumId="6" w15:restartNumberingAfterBreak="0">
    <w:nsid w:val="4EC7762B"/>
    <w:multiLevelType w:val="hybridMultilevel"/>
    <w:tmpl w:val="4C642F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3E7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17D7C21"/>
    <w:multiLevelType w:val="hybridMultilevel"/>
    <w:tmpl w:val="495C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225B1"/>
    <w:multiLevelType w:val="hybridMultilevel"/>
    <w:tmpl w:val="8244D4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A7377"/>
    <w:multiLevelType w:val="hybridMultilevel"/>
    <w:tmpl w:val="CAF0DC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C61253"/>
    <w:multiLevelType w:val="singleLevel"/>
    <w:tmpl w:val="08090001"/>
    <w:lvl w:ilvl="0">
      <w:start w:val="1"/>
      <w:numFmt w:val="bullet"/>
      <w:lvlText w:val=""/>
      <w:lvlJc w:val="left"/>
      <w:pPr>
        <w:ind w:left="720" w:hanging="360"/>
      </w:pPr>
      <w:rPr>
        <w:rFonts w:ascii="Symbol" w:hAnsi="Symbol" w:hint="default"/>
      </w:rPr>
    </w:lvl>
  </w:abstractNum>
  <w:num w:numId="1">
    <w:abstractNumId w:val="4"/>
  </w:num>
  <w:num w:numId="2">
    <w:abstractNumId w:val="7"/>
  </w:num>
  <w:num w:numId="3">
    <w:abstractNumId w:val="5"/>
  </w:num>
  <w:num w:numId="4">
    <w:abstractNumId w:val="11"/>
  </w:num>
  <w:num w:numId="5">
    <w:abstractNumId w:val="10"/>
  </w:num>
  <w:num w:numId="6">
    <w:abstractNumId w:val="6"/>
  </w:num>
  <w:num w:numId="7">
    <w:abstractNumId w:val="9"/>
  </w:num>
  <w:num w:numId="8">
    <w:abstractNumId w:val="2"/>
  </w:num>
  <w:num w:numId="9">
    <w:abstractNumId w:val="0"/>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78"/>
    <w:rsid w:val="00020244"/>
    <w:rsid w:val="00074DFB"/>
    <w:rsid w:val="0016430A"/>
    <w:rsid w:val="001B508D"/>
    <w:rsid w:val="001F2905"/>
    <w:rsid w:val="00271160"/>
    <w:rsid w:val="002B0DF9"/>
    <w:rsid w:val="002E654A"/>
    <w:rsid w:val="002E7CB9"/>
    <w:rsid w:val="002F6ECC"/>
    <w:rsid w:val="002F770A"/>
    <w:rsid w:val="00395885"/>
    <w:rsid w:val="00396AC4"/>
    <w:rsid w:val="003A2853"/>
    <w:rsid w:val="00423A05"/>
    <w:rsid w:val="004B2602"/>
    <w:rsid w:val="00531037"/>
    <w:rsid w:val="005A41D7"/>
    <w:rsid w:val="005A69BA"/>
    <w:rsid w:val="005B7D1C"/>
    <w:rsid w:val="00611562"/>
    <w:rsid w:val="0061205D"/>
    <w:rsid w:val="0064017B"/>
    <w:rsid w:val="00664C2A"/>
    <w:rsid w:val="00704165"/>
    <w:rsid w:val="007767A9"/>
    <w:rsid w:val="0079425A"/>
    <w:rsid w:val="007E262D"/>
    <w:rsid w:val="007E2E09"/>
    <w:rsid w:val="0085000E"/>
    <w:rsid w:val="008C418A"/>
    <w:rsid w:val="00963CA2"/>
    <w:rsid w:val="00967571"/>
    <w:rsid w:val="009A181C"/>
    <w:rsid w:val="00A965BC"/>
    <w:rsid w:val="00AB3378"/>
    <w:rsid w:val="00AB4F23"/>
    <w:rsid w:val="00AF2543"/>
    <w:rsid w:val="00B01FCD"/>
    <w:rsid w:val="00B3584F"/>
    <w:rsid w:val="00B70272"/>
    <w:rsid w:val="00C4552F"/>
    <w:rsid w:val="00C73B6E"/>
    <w:rsid w:val="00CD6BCA"/>
    <w:rsid w:val="00D041A2"/>
    <w:rsid w:val="00D05BD6"/>
    <w:rsid w:val="00D810CB"/>
    <w:rsid w:val="00D92B9D"/>
    <w:rsid w:val="00E30C2C"/>
    <w:rsid w:val="00E54A33"/>
    <w:rsid w:val="00EE5BF0"/>
    <w:rsid w:val="00F44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967E3C"/>
  <w15:chartTrackingRefBased/>
  <w15:docId w15:val="{EB9C7813-7391-409E-8CD4-CD4D7A2E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semiHidden/>
    <w:unhideWhenUsed/>
    <w:qFormat/>
    <w:rsid w:val="001B508D"/>
    <w:pPr>
      <w:keepNext/>
      <w:spacing w:after="0" w:line="240" w:lineRule="auto"/>
      <w:outlineLvl w:val="1"/>
    </w:pPr>
    <w:rPr>
      <w:rFonts w:ascii="Times New Roman" w:eastAsia="Times New Roman" w:hAnsi="Times New Roman"/>
      <w:b/>
      <w:bCs/>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1B508D"/>
    <w:rPr>
      <w:rFonts w:ascii="Times New Roman" w:eastAsia="Times New Roman" w:hAnsi="Times New Roman"/>
      <w:b/>
      <w:bCs/>
      <w:sz w:val="22"/>
      <w:lang w:val="en-GB"/>
    </w:rPr>
  </w:style>
  <w:style w:type="character" w:styleId="Hyperlink">
    <w:name w:val="Hyperlink"/>
    <w:uiPriority w:val="99"/>
    <w:unhideWhenUsed/>
    <w:rsid w:val="00664C2A"/>
    <w:rPr>
      <w:color w:val="0000FF"/>
      <w:u w:val="single"/>
    </w:rPr>
  </w:style>
  <w:style w:type="character" w:styleId="PlaceholderText">
    <w:name w:val="Placeholder Text"/>
    <w:basedOn w:val="DefaultParagraphFont"/>
    <w:uiPriority w:val="99"/>
    <w:semiHidden/>
    <w:rsid w:val="00F448C7"/>
    <w:rPr>
      <w:color w:val="808080"/>
    </w:rPr>
  </w:style>
  <w:style w:type="character" w:customStyle="1" w:styleId="UnresolvedMention1">
    <w:name w:val="Unresolved Mention1"/>
    <w:basedOn w:val="DefaultParagraphFont"/>
    <w:uiPriority w:val="99"/>
    <w:semiHidden/>
    <w:unhideWhenUsed/>
    <w:rsid w:val="00F448C7"/>
    <w:rPr>
      <w:color w:val="605E5C"/>
      <w:shd w:val="clear" w:color="auto" w:fill="E1DFDD"/>
    </w:rPr>
  </w:style>
  <w:style w:type="paragraph" w:styleId="BodyText">
    <w:name w:val="Body Text"/>
    <w:basedOn w:val="Normal"/>
    <w:link w:val="BodyTextChar"/>
    <w:unhideWhenUsed/>
    <w:qFormat/>
    <w:rsid w:val="00C73B6E"/>
    <w:pPr>
      <w:spacing w:after="0" w:line="240" w:lineRule="auto"/>
    </w:pPr>
    <w:rPr>
      <w:rFonts w:asciiTheme="minorHAnsi" w:eastAsiaTheme="minorHAnsi" w:hAnsiTheme="minorHAnsi"/>
      <w:sz w:val="20"/>
      <w:szCs w:val="24"/>
      <w:lang w:val="en-GB" w:eastAsia="en-GB"/>
    </w:rPr>
  </w:style>
  <w:style w:type="character" w:customStyle="1" w:styleId="BodyTextChar">
    <w:name w:val="Body Text Char"/>
    <w:basedOn w:val="DefaultParagraphFont"/>
    <w:link w:val="BodyText"/>
    <w:rsid w:val="00C73B6E"/>
    <w:rPr>
      <w:rFonts w:asciiTheme="minorHAnsi" w:eastAsiaTheme="minorHAnsi" w:hAnsiTheme="minorHAnsi"/>
      <w:szCs w:val="24"/>
    </w:rPr>
  </w:style>
  <w:style w:type="character" w:styleId="UnresolvedMention">
    <w:name w:val="Unresolved Mention"/>
    <w:basedOn w:val="DefaultParagraphFont"/>
    <w:uiPriority w:val="99"/>
    <w:semiHidden/>
    <w:unhideWhenUsed/>
    <w:rsid w:val="00C73B6E"/>
    <w:rPr>
      <w:color w:val="605E5C"/>
      <w:shd w:val="clear" w:color="auto" w:fill="E1DFDD"/>
    </w:rPr>
  </w:style>
  <w:style w:type="paragraph" w:styleId="Header">
    <w:name w:val="header"/>
    <w:basedOn w:val="Normal"/>
    <w:link w:val="HeaderChar"/>
    <w:uiPriority w:val="99"/>
    <w:unhideWhenUsed/>
    <w:rsid w:val="002E6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54A"/>
    <w:rPr>
      <w:sz w:val="22"/>
      <w:szCs w:val="22"/>
      <w:lang w:val="en-US" w:eastAsia="en-US"/>
    </w:rPr>
  </w:style>
  <w:style w:type="paragraph" w:styleId="Footer">
    <w:name w:val="footer"/>
    <w:basedOn w:val="Normal"/>
    <w:link w:val="FooterChar"/>
    <w:uiPriority w:val="99"/>
    <w:unhideWhenUsed/>
    <w:rsid w:val="002E65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54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4496">
      <w:bodyDiv w:val="1"/>
      <w:marLeft w:val="0"/>
      <w:marRight w:val="0"/>
      <w:marTop w:val="0"/>
      <w:marBottom w:val="0"/>
      <w:divBdr>
        <w:top w:val="none" w:sz="0" w:space="0" w:color="auto"/>
        <w:left w:val="none" w:sz="0" w:space="0" w:color="auto"/>
        <w:bottom w:val="none" w:sz="0" w:space="0" w:color="auto"/>
        <w:right w:val="none" w:sz="0" w:space="0" w:color="auto"/>
      </w:divBdr>
    </w:div>
    <w:div w:id="391927060">
      <w:bodyDiv w:val="1"/>
      <w:marLeft w:val="0"/>
      <w:marRight w:val="0"/>
      <w:marTop w:val="0"/>
      <w:marBottom w:val="0"/>
      <w:divBdr>
        <w:top w:val="none" w:sz="0" w:space="0" w:color="auto"/>
        <w:left w:val="none" w:sz="0" w:space="0" w:color="auto"/>
        <w:bottom w:val="none" w:sz="0" w:space="0" w:color="auto"/>
        <w:right w:val="none" w:sz="0" w:space="0" w:color="auto"/>
      </w:divBdr>
    </w:div>
    <w:div w:id="421295233">
      <w:bodyDiv w:val="1"/>
      <w:marLeft w:val="0"/>
      <w:marRight w:val="0"/>
      <w:marTop w:val="0"/>
      <w:marBottom w:val="0"/>
      <w:divBdr>
        <w:top w:val="none" w:sz="0" w:space="0" w:color="auto"/>
        <w:left w:val="none" w:sz="0" w:space="0" w:color="auto"/>
        <w:bottom w:val="none" w:sz="0" w:space="0" w:color="auto"/>
        <w:right w:val="none" w:sz="0" w:space="0" w:color="auto"/>
      </w:divBdr>
    </w:div>
    <w:div w:id="1816339791">
      <w:bodyDiv w:val="1"/>
      <w:marLeft w:val="0"/>
      <w:marRight w:val="0"/>
      <w:marTop w:val="0"/>
      <w:marBottom w:val="0"/>
      <w:divBdr>
        <w:top w:val="none" w:sz="0" w:space="0" w:color="auto"/>
        <w:left w:val="none" w:sz="0" w:space="0" w:color="auto"/>
        <w:bottom w:val="none" w:sz="0" w:space="0" w:color="auto"/>
        <w:right w:val="none" w:sz="0" w:space="0" w:color="auto"/>
      </w:divBdr>
    </w:div>
    <w:div w:id="1838880801">
      <w:bodyDiv w:val="1"/>
      <w:marLeft w:val="0"/>
      <w:marRight w:val="0"/>
      <w:marTop w:val="0"/>
      <w:marBottom w:val="0"/>
      <w:divBdr>
        <w:top w:val="none" w:sz="0" w:space="0" w:color="auto"/>
        <w:left w:val="none" w:sz="0" w:space="0" w:color="auto"/>
        <w:bottom w:val="none" w:sz="0" w:space="0" w:color="auto"/>
        <w:right w:val="none" w:sz="0" w:space="0" w:color="auto"/>
      </w:divBdr>
    </w:div>
    <w:div w:id="21328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wilson@abdn.ac.uk" TargetMode="External"/><Relationship Id="rId3" Type="http://schemas.openxmlformats.org/officeDocument/2006/relationships/settings" Target="settings.xml"/><Relationship Id="rId7" Type="http://schemas.openxmlformats.org/officeDocument/2006/relationships/hyperlink" Target="https://www.abdn.ac.uk/about/strategy-and-governance/court-members-116.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recruitment@abd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3203</CharactersWithSpaces>
  <SharedDoc>false</SharedDoc>
  <HLinks>
    <vt:vector size="6" baseType="variant">
      <vt:variant>
        <vt:i4>2424944</vt:i4>
      </vt:variant>
      <vt:variant>
        <vt:i4>0</vt:i4>
      </vt:variant>
      <vt:variant>
        <vt:i4>0</vt:i4>
      </vt:variant>
      <vt:variant>
        <vt:i4>5</vt:i4>
      </vt:variant>
      <vt:variant>
        <vt:lpwstr>http://www.abdn.ac.uk/jobs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Whitfield</dc:creator>
  <cp:keywords/>
  <cp:lastModifiedBy>Sherrit, Craig A.</cp:lastModifiedBy>
  <cp:revision>15</cp:revision>
  <dcterms:created xsi:type="dcterms:W3CDTF">2022-07-21T08:39:00Z</dcterms:created>
  <dcterms:modified xsi:type="dcterms:W3CDTF">2022-12-21T09:58:00Z</dcterms:modified>
</cp:coreProperties>
</file>