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1F0D9" w14:textId="25EEAEA9" w:rsidR="00C172BC" w:rsidRDefault="00C172BC" w:rsidP="00C172BC">
      <w:r>
        <w:rPr>
          <w:noProof/>
        </w:rPr>
        <w:drawing>
          <wp:anchor distT="0" distB="0" distL="114300" distR="114300" simplePos="0" relativeHeight="251682816" behindDoc="1" locked="0" layoutInCell="1" allowOverlap="1" wp14:anchorId="2C5422F8" wp14:editId="12576B84">
            <wp:simplePos x="0" y="0"/>
            <wp:positionH relativeFrom="margin">
              <wp:posOffset>3463925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16FCD" w14:textId="2763422E" w:rsidR="00C172BC" w:rsidRDefault="00C172BC" w:rsidP="00C172BC">
      <w:r>
        <w:rPr>
          <w:noProof/>
        </w:rPr>
        <mc:AlternateContent>
          <mc:Choice Requires="wpg">
            <w:drawing>
              <wp:anchor distT="0" distB="0" distL="114300" distR="114300" simplePos="0" relativeHeight="251683840" behindDoc="0" locked="0" layoutInCell="1" allowOverlap="1" wp14:anchorId="30166118" wp14:editId="6597ACC9">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C07E885" id="Group 10" o:spid="_x0000_s1026" style="position:absolute;margin-left:365.15pt;margin-top:215.45pt;width:416.35pt;height:563.25pt;z-index:251683840;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14DAE371" w14:textId="77777777" w:rsidR="00C172BC" w:rsidRDefault="00C172BC" w:rsidP="00C172BC">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85888" behindDoc="1" locked="0" layoutInCell="1" allowOverlap="1" wp14:anchorId="06CC7769" wp14:editId="7473CB74">
                <wp:simplePos x="0" y="0"/>
                <wp:positionH relativeFrom="page">
                  <wp:posOffset>2912110</wp:posOffset>
                </wp:positionH>
                <wp:positionV relativeFrom="paragraph">
                  <wp:posOffset>409575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48200" cy="1819275"/>
                        </a:xfrm>
                        <a:prstGeom prst="rect">
                          <a:avLst/>
                        </a:prstGeom>
                        <a:noFill/>
                        <a:ln w="9525">
                          <a:noFill/>
                          <a:miter/>
                        </a:ln>
                      </wps:spPr>
                      <wps:txbx>
                        <w:txbxContent>
                          <w:p w14:paraId="67CA5767" w14:textId="77777777" w:rsidR="005857D6" w:rsidRDefault="00E277F4" w:rsidP="0027019B">
                            <w:pPr>
                              <w:spacing w:line="256" w:lineRule="auto"/>
                              <w:jc w:val="center"/>
                              <w:rPr>
                                <w:rFonts w:ascii="Source Sans Pro SemiBold" w:hAnsi="Source Sans Pro SemiBold"/>
                                <w:i/>
                                <w:iCs/>
                                <w:color w:val="002060"/>
                                <w:sz w:val="52"/>
                                <w:szCs w:val="52"/>
                              </w:rPr>
                            </w:pPr>
                            <w:r>
                              <w:rPr>
                                <w:rFonts w:ascii="Source Sans Pro SemiBold" w:hAnsi="Source Sans Pro SemiBold"/>
                                <w:i/>
                                <w:iCs/>
                                <w:color w:val="002060"/>
                                <w:sz w:val="52"/>
                                <w:szCs w:val="52"/>
                              </w:rPr>
                              <w:t>MB4050 – Honours Advanced Molecular Biology</w:t>
                            </w:r>
                          </w:p>
                          <w:p w14:paraId="5887F710" w14:textId="77777777" w:rsidR="005857D6" w:rsidRDefault="00E277F4" w:rsidP="0027019B">
                            <w:pPr>
                              <w:spacing w:line="256" w:lineRule="auto"/>
                              <w:jc w:val="center"/>
                              <w:rPr>
                                <w:rFonts w:ascii="Source Sans Pro SemiBold" w:hAnsi="Source Sans Pro SemiBold"/>
                                <w:i/>
                                <w:iCs/>
                                <w:color w:val="002060"/>
                                <w:sz w:val="52"/>
                                <w:szCs w:val="52"/>
                              </w:rPr>
                            </w:pPr>
                            <w:r>
                              <w:rPr>
                                <w:rFonts w:ascii="Source Sans Pro SemiBold" w:hAnsi="Source Sans Pro SemiBold"/>
                                <w:i/>
                                <w:iCs/>
                                <w:color w:val="002060"/>
                                <w:sz w:val="52"/>
                                <w:szCs w:val="52"/>
                              </w:rPr>
                              <w:t>Course Handbook 2023-2024</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6CC7769" id="Text Box 2" o:spid="_x0000_s1026" style="position:absolute;margin-left:229.3pt;margin-top:32.25pt;width:366pt;height:143.25pt;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" filled="f" stroked="f">
                <v:textbox>
                  <w:txbxContent>
                    <w:p w14:paraId="67CA5767" w14:textId="77777777" w:rsidR="005857D6" w:rsidRDefault="00E277F4" w:rsidP="0027019B">
                      <w:pPr>
                        <w:spacing w:line="256" w:lineRule="auto"/>
                        <w:jc w:val="center"/>
                        <w:rPr>
                          <w:rFonts w:ascii="Source Sans Pro SemiBold" w:hAnsi="Source Sans Pro SemiBold"/>
                          <w:i/>
                          <w:iCs/>
                          <w:color w:val="002060"/>
                          <w:sz w:val="52"/>
                          <w:szCs w:val="52"/>
                        </w:rPr>
                      </w:pPr>
                      <w:r>
                        <w:rPr>
                          <w:rFonts w:ascii="Source Sans Pro SemiBold" w:hAnsi="Source Sans Pro SemiBold"/>
                          <w:i/>
                          <w:iCs/>
                          <w:color w:val="002060"/>
                          <w:sz w:val="52"/>
                          <w:szCs w:val="52"/>
                        </w:rPr>
                        <w:t>MB4050 – Honours Advanced Molecular Biology</w:t>
                      </w:r>
                    </w:p>
                    <w:p w14:paraId="5887F710" w14:textId="77777777" w:rsidR="005857D6" w:rsidRDefault="00E277F4" w:rsidP="0027019B">
                      <w:pPr>
                        <w:spacing w:line="256" w:lineRule="auto"/>
                        <w:jc w:val="center"/>
                        <w:rPr>
                          <w:rFonts w:ascii="Source Sans Pro SemiBold" w:hAnsi="Source Sans Pro SemiBold"/>
                          <w:i/>
                          <w:iCs/>
                          <w:color w:val="002060"/>
                          <w:sz w:val="52"/>
                          <w:szCs w:val="52"/>
                        </w:rPr>
                      </w:pPr>
                      <w:r>
                        <w:rPr>
                          <w:rFonts w:ascii="Source Sans Pro SemiBold" w:hAnsi="Source Sans Pro SemiBold"/>
                          <w:i/>
                          <w:iCs/>
                          <w:color w:val="002060"/>
                          <w:sz w:val="52"/>
                          <w:szCs w:val="52"/>
                        </w:rPr>
                        <w:t>Course Handbook 2023-2024</w:t>
                      </w:r>
                    </w:p>
                  </w:txbxContent>
                </v:textbox>
                <w10:wrap type="tight" anchorx="page"/>
              </v:rect>
            </w:pict>
          </mc:Fallback>
        </mc:AlternateContent>
      </w:r>
      <w:r>
        <w:rPr>
          <w:noProof/>
        </w:rPr>
        <mc:AlternateContent>
          <mc:Choice Requires="wps">
            <w:drawing>
              <wp:anchor distT="0" distB="0" distL="114300" distR="114300" simplePos="0" relativeHeight="251684864" behindDoc="0" locked="0" layoutInCell="1" allowOverlap="1" wp14:anchorId="4020C9E4" wp14:editId="44EE0ADE">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2994A98" w14:textId="77777777" w:rsidR="00C172BC" w:rsidRPr="00ED7CBC" w:rsidRDefault="00C172BC" w:rsidP="00C172BC">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DCFA320" w14:textId="77777777" w:rsidR="00C172BC" w:rsidRPr="00ED7CBC" w:rsidRDefault="00C172BC" w:rsidP="00C172BC">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0C9E4" id="_x0000_t202" coordsize="21600,21600" o:spt="202" path="m,l,21600r21600,l21600,xe">
                <v:stroke joinstyle="miter"/>
                <v:path gradientshapeok="t" o:connecttype="rect"/>
              </v:shapetype>
              <v:shape id="Text Box 8" o:spid="_x0000_s1027" type="#_x0000_t202" style="position:absolute;margin-left:0;margin-top:265.1pt;width:899.4pt;height:66pt;rotation:-90;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72994A98" w14:textId="77777777" w:rsidR="00C172BC" w:rsidRPr="00ED7CBC" w:rsidRDefault="00C172BC" w:rsidP="00C172BC">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DCFA320" w14:textId="77777777" w:rsidR="00C172BC" w:rsidRPr="00ED7CBC" w:rsidRDefault="00C172BC" w:rsidP="00C172BC">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082ABB17" w14:textId="0489C6FE" w:rsidR="00A11BC6" w:rsidRPr="001729E8" w:rsidRDefault="00756C52" w:rsidP="00A11BC6">
      <w:pPr>
        <w:rPr>
          <w:sz w:val="52"/>
          <w:szCs w:val="52"/>
        </w:rPr>
      </w:pPr>
      <w:r>
        <w:rPr>
          <w:noProof/>
        </w:rPr>
        <w:lastRenderedPageBreak/>
        <mc:AlternateContent>
          <mc:Choice Requires="wpg">
            <w:drawing>
              <wp:anchor distT="0" distB="0" distL="457200" distR="457200" simplePos="0" relativeHeight="251666432" behindDoc="0" locked="0" layoutInCell="1" allowOverlap="1" wp14:anchorId="7FCF2CBA" wp14:editId="04456489">
                <wp:simplePos x="0" y="0"/>
                <wp:positionH relativeFrom="page">
                  <wp:posOffset>-692785</wp:posOffset>
                </wp:positionH>
                <wp:positionV relativeFrom="page">
                  <wp:posOffset>304800</wp:posOffset>
                </wp:positionV>
                <wp:extent cx="3783965" cy="12178665"/>
                <wp:effectExtent l="0" t="0" r="6985" b="0"/>
                <wp:wrapSquare wrapText="bothSides"/>
                <wp:docPr id="179" name="Group 179"/>
                <wp:cNvGraphicFramePr/>
                <a:graphic xmlns:a="http://schemas.openxmlformats.org/drawingml/2006/main">
                  <a:graphicData uri="http://schemas.microsoft.com/office/word/2010/wordprocessingGroup">
                    <wpg:wgp>
                      <wpg:cNvGrpSpPr/>
                      <wpg:grpSpPr>
                        <a:xfrm>
                          <a:off x="0" y="0"/>
                          <a:ext cx="3783965" cy="12178665"/>
                          <a:chOff x="0" y="0"/>
                          <a:chExt cx="301015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5"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C0B21" w14:textId="77777777" w:rsidR="00A11BC6" w:rsidRPr="00447EBA" w:rsidRDefault="00A11BC6" w:rsidP="00A11BC6">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447EBA">
                                <w:rPr>
                                  <w:rFonts w:asciiTheme="minorHAnsi" w:hAnsiTheme="minorHAnsi" w:cstheme="minorHAnsi"/>
                                  <w:b/>
                                  <w:bCs/>
                                  <w:color w:val="1F497D" w:themeColor="text2"/>
                                  <w:sz w:val="40"/>
                                  <w:szCs w:val="40"/>
                                </w:rPr>
                                <w:t>Contents</w:t>
                              </w:r>
                            </w:p>
                            <w:p w14:paraId="52EB6094" w14:textId="4179993A" w:rsidR="00A11BC6" w:rsidRPr="00563F1C" w:rsidRDefault="00A11BC6" w:rsidP="00AF517B">
                              <w:pPr>
                                <w:pStyle w:val="TOC1"/>
                                <w:numPr>
                                  <w:ilvl w:val="0"/>
                                  <w:numId w:val="0"/>
                                </w:numPr>
                                <w:rPr>
                                  <w:lang w:eastAsia="en-GB"/>
                                </w:rPr>
                              </w:pPr>
                            </w:p>
                            <w:p w14:paraId="2AE4FF82" w14:textId="47A6951D" w:rsidR="00A11BC6" w:rsidRPr="00563F1C" w:rsidRDefault="00A11BC6" w:rsidP="00AF517B">
                              <w:pPr>
                                <w:pStyle w:val="TOC1"/>
                                <w:rPr>
                                  <w:rFonts w:eastAsiaTheme="minorEastAsia"/>
                                  <w:lang w:eastAsia="en-GB"/>
                                </w:rPr>
                              </w:pPr>
                              <w:r w:rsidRPr="00563F1C">
                                <w:t>Course Summary</w:t>
                              </w:r>
                              <w:r w:rsidR="008C7830">
                                <w:t xml:space="preserve">  </w:t>
                              </w:r>
                            </w:p>
                            <w:p w14:paraId="2E2AEDBA" w14:textId="77777777" w:rsidR="00A11BC6" w:rsidRPr="00563F1C" w:rsidRDefault="00314E9E" w:rsidP="00AF517B">
                              <w:pPr>
                                <w:pStyle w:val="TOC1"/>
                                <w:rPr>
                                  <w:rFonts w:eastAsiaTheme="minorEastAsia"/>
                                  <w:lang w:eastAsia="en-GB"/>
                                </w:rPr>
                              </w:pPr>
                              <w:hyperlink w:anchor="_Toc78464227" w:history="1">
                                <w:r w:rsidR="00A11BC6" w:rsidRPr="00563F1C">
                                  <w:rPr>
                                    <w:rStyle w:val="Hyperlink"/>
                                    <w:b/>
                                    <w:bCs/>
                                    <w:color w:val="002060"/>
                                  </w:rPr>
                                  <w:t>Course Aims &amp; Learning Outcomes</w:t>
                                </w:r>
                              </w:hyperlink>
                            </w:p>
                            <w:p w14:paraId="3FEEC7B2" w14:textId="3DFA6101" w:rsidR="00A11BC6" w:rsidRDefault="00314E9E" w:rsidP="00AF517B">
                              <w:pPr>
                                <w:pStyle w:val="TOC1"/>
                                <w:rPr>
                                  <w:rStyle w:val="Hyperlink"/>
                                  <w:b/>
                                  <w:bCs/>
                                  <w:color w:val="002060"/>
                                </w:rPr>
                              </w:pPr>
                              <w:hyperlink w:anchor="_Toc78464228" w:history="1">
                                <w:r w:rsidR="00A11BC6" w:rsidRPr="00563F1C">
                                  <w:rPr>
                                    <w:rStyle w:val="Hyperlink"/>
                                    <w:b/>
                                    <w:bCs/>
                                    <w:color w:val="002060"/>
                                  </w:rPr>
                                  <w:t>Course Teaching Staff</w:t>
                                </w:r>
                              </w:hyperlink>
                              <w:r w:rsidR="008C7830">
                                <w:rPr>
                                  <w:rStyle w:val="Hyperlink"/>
                                  <w:b/>
                                  <w:bCs/>
                                  <w:color w:val="002060"/>
                                </w:rPr>
                                <w:t xml:space="preserve">  </w:t>
                              </w:r>
                              <w:r w:rsidR="008C7830">
                                <w:rPr>
                                  <w:rStyle w:val="Hyperlink"/>
                                  <w:color w:val="002060"/>
                                </w:rPr>
                                <w:t>(4)</w:t>
                              </w:r>
                            </w:p>
                            <w:p w14:paraId="466FCA4F" w14:textId="3D8C1CD5" w:rsidR="00A11BC6" w:rsidRDefault="00314E9E" w:rsidP="00AF517B">
                              <w:pPr>
                                <w:pStyle w:val="TOC1"/>
                                <w:rPr>
                                  <w:rStyle w:val="Hyperlink"/>
                                  <w:b/>
                                  <w:bCs/>
                                  <w:color w:val="002060"/>
                                </w:rPr>
                              </w:pPr>
                              <w:hyperlink w:anchor="_Toc78464229" w:history="1">
                                <w:r w:rsidR="00A11BC6" w:rsidRPr="00563F1C">
                                  <w:rPr>
                                    <w:rStyle w:val="Hyperlink"/>
                                    <w:b/>
                                    <w:bCs/>
                                    <w:color w:val="002060"/>
                                  </w:rPr>
                                  <w:t>Assessments &amp; Examinations</w:t>
                                </w:r>
                              </w:hyperlink>
                            </w:p>
                            <w:p w14:paraId="433AEE85" w14:textId="0A7D3EDD" w:rsidR="00A11BC6" w:rsidRDefault="00A11BC6" w:rsidP="00AF517B">
                              <w:pPr>
                                <w:pStyle w:val="TOC1"/>
                              </w:pPr>
                              <w:r>
                                <w:t>Research Perspective Assessment</w:t>
                              </w:r>
                              <w:r w:rsidR="008C7830">
                                <w:t xml:space="preserve">  (5)</w:t>
                              </w:r>
                            </w:p>
                            <w:p w14:paraId="27CCC341" w14:textId="075EFE1F" w:rsidR="00A11BC6" w:rsidRDefault="00A11BC6" w:rsidP="00AF517B">
                              <w:pPr>
                                <w:pStyle w:val="TOC1"/>
                              </w:pPr>
                              <w:r>
                                <w:t>Scientific Writing</w:t>
                              </w:r>
                              <w:r w:rsidR="008C7830">
                                <w:t xml:space="preserve">  (6)</w:t>
                              </w:r>
                            </w:p>
                            <w:p w14:paraId="45EE1501" w14:textId="6099EAD2" w:rsidR="00A11BC6" w:rsidRDefault="00A11BC6" w:rsidP="00AF517B">
                              <w:pPr>
                                <w:pStyle w:val="TOC1"/>
                              </w:pPr>
                              <w:r>
                                <w:t>Avoiding Plagiarism</w:t>
                              </w:r>
                              <w:r w:rsidR="008C7830">
                                <w:t xml:space="preserve">  (7)</w:t>
                              </w:r>
                            </w:p>
                            <w:p w14:paraId="791F0F25" w14:textId="22883845" w:rsidR="00A11BC6" w:rsidRDefault="00A11BC6" w:rsidP="00AF517B">
                              <w:pPr>
                                <w:pStyle w:val="TOC1"/>
                              </w:pPr>
                              <w:r>
                                <w:t>Feedback</w:t>
                              </w:r>
                            </w:p>
                            <w:p w14:paraId="5EE36922" w14:textId="3362D496" w:rsidR="00A11BC6" w:rsidRDefault="00A11BC6" w:rsidP="00AF517B">
                              <w:pPr>
                                <w:pStyle w:val="TOC1"/>
                              </w:pPr>
                              <w:r>
                                <w:t>Guide to Writing</w:t>
                              </w:r>
                            </w:p>
                            <w:p w14:paraId="71825389" w14:textId="480006A3" w:rsidR="00A11BC6" w:rsidRDefault="00A11BC6" w:rsidP="00AF517B">
                              <w:pPr>
                                <w:pStyle w:val="TOC1"/>
                              </w:pPr>
                              <w:r>
                                <w:t xml:space="preserve">Assessment of Written </w:t>
                              </w:r>
                              <w:r w:rsidR="008C7830">
                                <w:t xml:space="preserve">  </w:t>
                              </w:r>
                              <w:r>
                                <w:t>Work</w:t>
                              </w:r>
                              <w:r w:rsidR="008C7830">
                                <w:t xml:space="preserve">  (8)</w:t>
                              </w:r>
                            </w:p>
                            <w:p w14:paraId="17FF3413" w14:textId="60900DCE" w:rsidR="00A11BC6" w:rsidRPr="00A11BC6" w:rsidRDefault="00A11BC6" w:rsidP="00AF517B">
                              <w:pPr>
                                <w:pStyle w:val="TOC1"/>
                              </w:pPr>
                              <w:r w:rsidRPr="00E67F67">
                                <w:t>Sample Assessment/Feedback MyAberdeen Rubric</w:t>
                              </w:r>
                              <w:r w:rsidR="008C7830">
                                <w:t xml:space="preserve">  (11)</w:t>
                              </w:r>
                            </w:p>
                            <w:p w14:paraId="49B11FF3" w14:textId="2FA6EB7E" w:rsidR="00A11BC6" w:rsidRPr="00563F1C" w:rsidRDefault="00314E9E" w:rsidP="00AF517B">
                              <w:pPr>
                                <w:pStyle w:val="TOC1"/>
                                <w:rPr>
                                  <w:rFonts w:eastAsiaTheme="minorEastAsia"/>
                                  <w:lang w:eastAsia="en-GB"/>
                                </w:rPr>
                              </w:pPr>
                              <w:hyperlink w:anchor="_Toc78464230" w:history="1">
                                <w:r w:rsidR="00A11BC6" w:rsidRPr="00563F1C">
                                  <w:rPr>
                                    <w:rStyle w:val="Hyperlink"/>
                                    <w:b/>
                                    <w:bCs/>
                                    <w:color w:val="002060"/>
                                  </w:rPr>
                                  <w:t>Class Representatives</w:t>
                                </w:r>
                              </w:hyperlink>
                              <w:r w:rsidR="008C7830">
                                <w:rPr>
                                  <w:rStyle w:val="Hyperlink"/>
                                  <w:b/>
                                  <w:bCs/>
                                  <w:color w:val="002060"/>
                                </w:rPr>
                                <w:t xml:space="preserve">  </w:t>
                              </w:r>
                              <w:r w:rsidR="008C7830">
                                <w:rPr>
                                  <w:rStyle w:val="Hyperlink"/>
                                  <w:color w:val="002060"/>
                                </w:rPr>
                                <w:t>(12)</w:t>
                              </w:r>
                            </w:p>
                            <w:p w14:paraId="2B2392A8" w14:textId="77777777" w:rsidR="00A11BC6" w:rsidRPr="00563F1C" w:rsidRDefault="00314E9E" w:rsidP="00AF517B">
                              <w:pPr>
                                <w:pStyle w:val="TOC1"/>
                                <w:rPr>
                                  <w:rFonts w:eastAsiaTheme="minorEastAsia"/>
                                  <w:lang w:eastAsia="en-GB"/>
                                </w:rPr>
                              </w:pPr>
                              <w:hyperlink w:anchor="_Toc78464231" w:history="1">
                                <w:r w:rsidR="00A11BC6" w:rsidRPr="00563F1C">
                                  <w:rPr>
                                    <w:rStyle w:val="Hyperlink"/>
                                    <w:b/>
                                    <w:bCs/>
                                    <w:color w:val="002060"/>
                                  </w:rPr>
                                  <w:t>Problems with Coursework</w:t>
                                </w:r>
                              </w:hyperlink>
                            </w:p>
                            <w:p w14:paraId="0EBE07A8" w14:textId="70DCA0F4" w:rsidR="00A11BC6" w:rsidRPr="00563F1C" w:rsidRDefault="00314E9E" w:rsidP="00AF517B">
                              <w:pPr>
                                <w:pStyle w:val="TOC1"/>
                                <w:rPr>
                                  <w:rFonts w:eastAsiaTheme="minorEastAsia"/>
                                  <w:lang w:eastAsia="en-GB"/>
                                </w:rPr>
                              </w:pPr>
                              <w:hyperlink w:anchor="_Toc78464232" w:history="1">
                                <w:r w:rsidR="00A11BC6" w:rsidRPr="00563F1C">
                                  <w:rPr>
                                    <w:rStyle w:val="Hyperlink"/>
                                    <w:b/>
                                    <w:bCs/>
                                    <w:color w:val="002060"/>
                                  </w:rPr>
                                  <w:t>Course Reading List</w:t>
                                </w:r>
                              </w:hyperlink>
                              <w:r w:rsidR="008C7830">
                                <w:rPr>
                                  <w:rStyle w:val="Hyperlink"/>
                                  <w:b/>
                                  <w:bCs/>
                                  <w:color w:val="002060"/>
                                </w:rPr>
                                <w:t xml:space="preserve">  </w:t>
                              </w:r>
                              <w:r w:rsidR="008C7830">
                                <w:rPr>
                                  <w:rStyle w:val="Hyperlink"/>
                                  <w:color w:val="002060"/>
                                </w:rPr>
                                <w:t>(13)</w:t>
                              </w:r>
                            </w:p>
                            <w:p w14:paraId="31108E6A" w14:textId="6CB51902" w:rsidR="00A11BC6" w:rsidRPr="00A11BC6" w:rsidRDefault="00314E9E" w:rsidP="00AF517B">
                              <w:pPr>
                                <w:pStyle w:val="TOC1"/>
                                <w:rPr>
                                  <w:rFonts w:eastAsiaTheme="minorEastAsia"/>
                                  <w:lang w:eastAsia="en-GB"/>
                                </w:rPr>
                              </w:pPr>
                              <w:hyperlink w:anchor="_Toc78464233" w:history="1">
                                <w:r w:rsidR="00A11BC6" w:rsidRPr="00563F1C">
                                  <w:rPr>
                                    <w:rStyle w:val="Hyperlink"/>
                                    <w:b/>
                                    <w:bCs/>
                                    <w:color w:val="002060"/>
                                  </w:rPr>
                                  <w:t>Lecture Synopsis</w:t>
                                </w:r>
                              </w:hyperlink>
                              <w:bookmarkStart w:id="2" w:name="_Hlk96080144"/>
                            </w:p>
                            <w:bookmarkEnd w:id="2"/>
                            <w:p w14:paraId="63343F03" w14:textId="77777777" w:rsidR="00A11BC6" w:rsidRPr="00563F1C" w:rsidRDefault="00A11BC6" w:rsidP="00AF517B">
                              <w:pPr>
                                <w:pStyle w:val="TOC1"/>
                                <w:rPr>
                                  <w:rFonts w:eastAsiaTheme="minorEastAsia"/>
                                  <w:lang w:eastAsia="en-GB"/>
                                </w:rPr>
                              </w:pPr>
                              <w:r w:rsidRPr="00563F1C">
                                <w:fldChar w:fldCharType="begin"/>
                              </w:r>
                              <w:r w:rsidRPr="00563F1C">
                                <w:instrText xml:space="preserve"> HYPERLINK \l "_Toc78464236" </w:instrText>
                              </w:r>
                              <w:r w:rsidRPr="00563F1C">
                                <w:fldChar w:fldCharType="separate"/>
                              </w:r>
                              <w:r w:rsidRPr="00563F1C">
                                <w:rPr>
                                  <w:rStyle w:val="Hyperlink"/>
                                  <w:b/>
                                  <w:bCs/>
                                  <w:color w:val="002060"/>
                                </w:rPr>
                                <w:t>University Policies</w:t>
                              </w:r>
                              <w:r w:rsidRPr="00563F1C">
                                <w:rPr>
                                  <w:rStyle w:val="Hyperlink"/>
                                  <w:b/>
                                  <w:bCs/>
                                  <w:color w:val="002060"/>
                                </w:rPr>
                                <w:fldChar w:fldCharType="end"/>
                              </w:r>
                            </w:p>
                            <w:p w14:paraId="6662535E" w14:textId="5C2C13B8" w:rsidR="00A11BC6" w:rsidRPr="00563F1C" w:rsidRDefault="00314E9E" w:rsidP="00AF517B">
                              <w:pPr>
                                <w:pStyle w:val="TOC1"/>
                                <w:rPr>
                                  <w:rFonts w:eastAsiaTheme="minorEastAsia"/>
                                  <w:lang w:eastAsia="en-GB"/>
                                </w:rPr>
                              </w:pPr>
                              <w:hyperlink w:anchor="_Toc78464237" w:history="1">
                                <w:r w:rsidR="00A11BC6" w:rsidRPr="00563F1C">
                                  <w:rPr>
                                    <w:rStyle w:val="Hyperlink"/>
                                    <w:b/>
                                    <w:bCs/>
                                    <w:color w:val="002060"/>
                                  </w:rPr>
                                  <w:t>Academic Language &amp; Skills support</w:t>
                                </w:r>
                              </w:hyperlink>
                              <w:r w:rsidR="008C7830">
                                <w:rPr>
                                  <w:rStyle w:val="Hyperlink"/>
                                  <w:b/>
                                  <w:bCs/>
                                  <w:color w:val="002060"/>
                                </w:rPr>
                                <w:t xml:space="preserve">  </w:t>
                              </w:r>
                              <w:r w:rsidR="008C7830">
                                <w:rPr>
                                  <w:rStyle w:val="Hyperlink"/>
                                  <w:color w:val="002060"/>
                                </w:rPr>
                                <w:t>(14)</w:t>
                              </w:r>
                            </w:p>
                            <w:p w14:paraId="652531F6" w14:textId="63E6CC61" w:rsidR="00A11BC6" w:rsidRPr="00563F1C" w:rsidRDefault="00314E9E" w:rsidP="00AF517B">
                              <w:pPr>
                                <w:pStyle w:val="TOC1"/>
                                <w:rPr>
                                  <w:rFonts w:eastAsiaTheme="minorEastAsia"/>
                                  <w:lang w:eastAsia="en-GB"/>
                                </w:rPr>
                              </w:pPr>
                              <w:hyperlink w:anchor="_Toc78464244" w:history="1">
                                <w:r w:rsidR="00A11BC6" w:rsidRPr="00563F1C">
                                  <w:rPr>
                                    <w:rStyle w:val="Hyperlink"/>
                                    <w:b/>
                                    <w:bCs/>
                                    <w:color w:val="002060"/>
                                  </w:rPr>
                                  <w:t>Medical Sciences Common Grading Scale</w:t>
                                </w:r>
                              </w:hyperlink>
                              <w:r w:rsidR="008C7830">
                                <w:rPr>
                                  <w:rStyle w:val="Hyperlink"/>
                                  <w:b/>
                                  <w:bCs/>
                                  <w:color w:val="002060"/>
                                </w:rPr>
                                <w:t xml:space="preserve">  </w:t>
                              </w:r>
                              <w:r w:rsidR="008C7830">
                                <w:rPr>
                                  <w:rStyle w:val="Hyperlink"/>
                                  <w:color w:val="002060"/>
                                </w:rPr>
                                <w:t>(15)</w:t>
                              </w:r>
                            </w:p>
                            <w:p w14:paraId="5EFA8B06" w14:textId="19811890" w:rsidR="00A11BC6" w:rsidRPr="00563F1C" w:rsidRDefault="00314E9E" w:rsidP="00AF517B">
                              <w:pPr>
                                <w:pStyle w:val="TOC1"/>
                                <w:rPr>
                                  <w:rFonts w:eastAsiaTheme="minorEastAsia"/>
                                  <w:lang w:eastAsia="en-GB"/>
                                </w:rPr>
                              </w:pPr>
                              <w:hyperlink w:anchor="_Toc78464245" w:history="1">
                                <w:r w:rsidR="00A11BC6" w:rsidRPr="00563F1C">
                                  <w:rPr>
                                    <w:rStyle w:val="Hyperlink"/>
                                    <w:b/>
                                    <w:bCs/>
                                    <w:color w:val="002060"/>
                                  </w:rPr>
                                  <w:t xml:space="preserve">Course Timetable </w:t>
                                </w:r>
                                <w:r w:rsidR="00A11BC6">
                                  <w:rPr>
                                    <w:rStyle w:val="Hyperlink"/>
                                    <w:b/>
                                    <w:bCs/>
                                    <w:color w:val="002060"/>
                                  </w:rPr>
                                  <w:t>MB4050</w:t>
                                </w:r>
                                <w:r w:rsidR="00A11BC6" w:rsidRPr="00563F1C">
                                  <w:rPr>
                                    <w:rStyle w:val="Hyperlink"/>
                                    <w:b/>
                                    <w:bCs/>
                                    <w:color w:val="002060"/>
                                  </w:rPr>
                                  <w:t>: 202</w:t>
                                </w:r>
                                <w:r w:rsidR="00B74F6B">
                                  <w:rPr>
                                    <w:rStyle w:val="Hyperlink"/>
                                    <w:b/>
                                    <w:bCs/>
                                    <w:color w:val="002060"/>
                                  </w:rPr>
                                  <w:t>3</w:t>
                                </w:r>
                                <w:r w:rsidR="00A11BC6" w:rsidRPr="00563F1C">
                                  <w:rPr>
                                    <w:rStyle w:val="Hyperlink"/>
                                    <w:b/>
                                    <w:bCs/>
                                    <w:color w:val="002060"/>
                                  </w:rPr>
                                  <w:t>-202</w:t>
                                </w:r>
                                <w:r w:rsidR="00B74F6B">
                                  <w:rPr>
                                    <w:rStyle w:val="Hyperlink"/>
                                    <w:b/>
                                    <w:bCs/>
                                    <w:color w:val="002060"/>
                                  </w:rPr>
                                  <w:t>4</w:t>
                                </w:r>
                              </w:hyperlink>
                              <w:r w:rsidR="008C7830">
                                <w:rPr>
                                  <w:rStyle w:val="Hyperlink"/>
                                  <w:b/>
                                  <w:bCs/>
                                  <w:color w:val="002060"/>
                                </w:rPr>
                                <w:t xml:space="preserve">  </w:t>
                              </w:r>
                              <w:r w:rsidR="008C7830">
                                <w:rPr>
                                  <w:rStyle w:val="Hyperlink"/>
                                  <w:color w:val="002060"/>
                                </w:rPr>
                                <w:t>(16)</w:t>
                              </w:r>
                            </w:p>
                            <w:bookmarkEnd w:id="0"/>
                            <w:bookmarkEnd w:id="1"/>
                            <w:p w14:paraId="4CB44B28" w14:textId="77777777" w:rsidR="00A11BC6" w:rsidRPr="00563F1C" w:rsidRDefault="00A11BC6" w:rsidP="00AF517B">
                              <w:pPr>
                                <w:pStyle w:val="TOC1"/>
                              </w:pPr>
                              <w:r w:rsidRPr="00563F1C">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FCF2CBA" id="Group 179" o:spid="_x0000_s1028" style="position:absolute;margin-left:-54.55pt;margin-top:24pt;width:297.95pt;height:958.95pt;z-index:251666432;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93C0B21" w14:textId="77777777" w:rsidR="00A11BC6" w:rsidRPr="00447EBA" w:rsidRDefault="00A11BC6" w:rsidP="00A11BC6">
                        <w:pPr>
                          <w:pStyle w:val="Default"/>
                          <w:ind w:firstLine="720"/>
                          <w:rPr>
                            <w:rFonts w:asciiTheme="minorHAnsi" w:hAnsiTheme="minorHAnsi" w:cstheme="minorHAnsi"/>
                            <w:b/>
                            <w:bCs/>
                            <w:color w:val="1F497D" w:themeColor="text2"/>
                            <w:sz w:val="40"/>
                            <w:szCs w:val="40"/>
                          </w:rPr>
                        </w:pPr>
                        <w:bookmarkStart w:id="3" w:name="_Hlk95832894"/>
                        <w:bookmarkStart w:id="4" w:name="_Hlk95832895"/>
                        <w:r w:rsidRPr="00447EBA">
                          <w:rPr>
                            <w:rFonts w:asciiTheme="minorHAnsi" w:hAnsiTheme="minorHAnsi" w:cstheme="minorHAnsi"/>
                            <w:b/>
                            <w:bCs/>
                            <w:color w:val="1F497D" w:themeColor="text2"/>
                            <w:sz w:val="40"/>
                            <w:szCs w:val="40"/>
                          </w:rPr>
                          <w:t>Contents</w:t>
                        </w:r>
                      </w:p>
                      <w:p w14:paraId="52EB6094" w14:textId="4179993A" w:rsidR="00A11BC6" w:rsidRPr="00563F1C" w:rsidRDefault="00A11BC6" w:rsidP="00AF517B">
                        <w:pPr>
                          <w:pStyle w:val="TOC1"/>
                          <w:numPr>
                            <w:ilvl w:val="0"/>
                            <w:numId w:val="0"/>
                          </w:numPr>
                          <w:rPr>
                            <w:lang w:eastAsia="en-GB"/>
                          </w:rPr>
                        </w:pPr>
                      </w:p>
                      <w:p w14:paraId="2AE4FF82" w14:textId="47A6951D" w:rsidR="00A11BC6" w:rsidRPr="00563F1C" w:rsidRDefault="00A11BC6" w:rsidP="00AF517B">
                        <w:pPr>
                          <w:pStyle w:val="TOC1"/>
                          <w:rPr>
                            <w:rFonts w:eastAsiaTheme="minorEastAsia"/>
                            <w:lang w:eastAsia="en-GB"/>
                          </w:rPr>
                        </w:pPr>
                        <w:r w:rsidRPr="00563F1C">
                          <w:t>Course Summary</w:t>
                        </w:r>
                        <w:r w:rsidR="008C7830">
                          <w:t xml:space="preserve">  </w:t>
                        </w:r>
                      </w:p>
                      <w:p w14:paraId="2E2AEDBA" w14:textId="77777777" w:rsidR="00A11BC6" w:rsidRPr="00563F1C" w:rsidRDefault="00314E9E" w:rsidP="00AF517B">
                        <w:pPr>
                          <w:pStyle w:val="TOC1"/>
                          <w:rPr>
                            <w:rFonts w:eastAsiaTheme="minorEastAsia"/>
                            <w:lang w:eastAsia="en-GB"/>
                          </w:rPr>
                        </w:pPr>
                        <w:hyperlink w:anchor="_Toc78464227" w:history="1">
                          <w:r w:rsidR="00A11BC6" w:rsidRPr="00563F1C">
                            <w:rPr>
                              <w:rStyle w:val="Hyperlink"/>
                              <w:b/>
                              <w:bCs/>
                              <w:color w:val="002060"/>
                            </w:rPr>
                            <w:t>Course Aims &amp; Learning Outcomes</w:t>
                          </w:r>
                        </w:hyperlink>
                      </w:p>
                      <w:p w14:paraId="3FEEC7B2" w14:textId="3DFA6101" w:rsidR="00A11BC6" w:rsidRDefault="00314E9E" w:rsidP="00AF517B">
                        <w:pPr>
                          <w:pStyle w:val="TOC1"/>
                          <w:rPr>
                            <w:rStyle w:val="Hyperlink"/>
                            <w:b/>
                            <w:bCs/>
                            <w:color w:val="002060"/>
                          </w:rPr>
                        </w:pPr>
                        <w:hyperlink w:anchor="_Toc78464228" w:history="1">
                          <w:r w:rsidR="00A11BC6" w:rsidRPr="00563F1C">
                            <w:rPr>
                              <w:rStyle w:val="Hyperlink"/>
                              <w:b/>
                              <w:bCs/>
                              <w:color w:val="002060"/>
                            </w:rPr>
                            <w:t>Course Teaching Staff</w:t>
                          </w:r>
                        </w:hyperlink>
                        <w:r w:rsidR="008C7830">
                          <w:rPr>
                            <w:rStyle w:val="Hyperlink"/>
                            <w:b/>
                            <w:bCs/>
                            <w:color w:val="002060"/>
                          </w:rPr>
                          <w:t xml:space="preserve">  </w:t>
                        </w:r>
                        <w:r w:rsidR="008C7830">
                          <w:rPr>
                            <w:rStyle w:val="Hyperlink"/>
                            <w:color w:val="002060"/>
                          </w:rPr>
                          <w:t>(4)</w:t>
                        </w:r>
                      </w:p>
                      <w:p w14:paraId="466FCA4F" w14:textId="3D8C1CD5" w:rsidR="00A11BC6" w:rsidRDefault="00314E9E" w:rsidP="00AF517B">
                        <w:pPr>
                          <w:pStyle w:val="TOC1"/>
                          <w:rPr>
                            <w:rStyle w:val="Hyperlink"/>
                            <w:b/>
                            <w:bCs/>
                            <w:color w:val="002060"/>
                          </w:rPr>
                        </w:pPr>
                        <w:hyperlink w:anchor="_Toc78464229" w:history="1">
                          <w:r w:rsidR="00A11BC6" w:rsidRPr="00563F1C">
                            <w:rPr>
                              <w:rStyle w:val="Hyperlink"/>
                              <w:b/>
                              <w:bCs/>
                              <w:color w:val="002060"/>
                            </w:rPr>
                            <w:t>Assessments &amp; Examinations</w:t>
                          </w:r>
                        </w:hyperlink>
                      </w:p>
                      <w:p w14:paraId="433AEE85" w14:textId="0A7D3EDD" w:rsidR="00A11BC6" w:rsidRDefault="00A11BC6" w:rsidP="00AF517B">
                        <w:pPr>
                          <w:pStyle w:val="TOC1"/>
                        </w:pPr>
                        <w:r>
                          <w:t>Research Perspective Assessment</w:t>
                        </w:r>
                        <w:r w:rsidR="008C7830">
                          <w:t xml:space="preserve">  (5)</w:t>
                        </w:r>
                      </w:p>
                      <w:p w14:paraId="27CCC341" w14:textId="075EFE1F" w:rsidR="00A11BC6" w:rsidRDefault="00A11BC6" w:rsidP="00AF517B">
                        <w:pPr>
                          <w:pStyle w:val="TOC1"/>
                        </w:pPr>
                        <w:r>
                          <w:t>Scientific Writing</w:t>
                        </w:r>
                        <w:r w:rsidR="008C7830">
                          <w:t xml:space="preserve">  (6)</w:t>
                        </w:r>
                      </w:p>
                      <w:p w14:paraId="45EE1501" w14:textId="6099EAD2" w:rsidR="00A11BC6" w:rsidRDefault="00A11BC6" w:rsidP="00AF517B">
                        <w:pPr>
                          <w:pStyle w:val="TOC1"/>
                        </w:pPr>
                        <w:r>
                          <w:t>Avoiding Plagiarism</w:t>
                        </w:r>
                        <w:r w:rsidR="008C7830">
                          <w:t xml:space="preserve">  (7)</w:t>
                        </w:r>
                      </w:p>
                      <w:p w14:paraId="791F0F25" w14:textId="22883845" w:rsidR="00A11BC6" w:rsidRDefault="00A11BC6" w:rsidP="00AF517B">
                        <w:pPr>
                          <w:pStyle w:val="TOC1"/>
                        </w:pPr>
                        <w:r>
                          <w:t>Feedback</w:t>
                        </w:r>
                      </w:p>
                      <w:p w14:paraId="5EE36922" w14:textId="3362D496" w:rsidR="00A11BC6" w:rsidRDefault="00A11BC6" w:rsidP="00AF517B">
                        <w:pPr>
                          <w:pStyle w:val="TOC1"/>
                        </w:pPr>
                        <w:r>
                          <w:t>Guide to Writing</w:t>
                        </w:r>
                      </w:p>
                      <w:p w14:paraId="71825389" w14:textId="480006A3" w:rsidR="00A11BC6" w:rsidRDefault="00A11BC6" w:rsidP="00AF517B">
                        <w:pPr>
                          <w:pStyle w:val="TOC1"/>
                        </w:pPr>
                        <w:r>
                          <w:t xml:space="preserve">Assessment of Written </w:t>
                        </w:r>
                        <w:r w:rsidR="008C7830">
                          <w:t xml:space="preserve">  </w:t>
                        </w:r>
                        <w:r>
                          <w:t>Work</w:t>
                        </w:r>
                        <w:r w:rsidR="008C7830">
                          <w:t xml:space="preserve">  (8)</w:t>
                        </w:r>
                      </w:p>
                      <w:p w14:paraId="17FF3413" w14:textId="60900DCE" w:rsidR="00A11BC6" w:rsidRPr="00A11BC6" w:rsidRDefault="00A11BC6" w:rsidP="00AF517B">
                        <w:pPr>
                          <w:pStyle w:val="TOC1"/>
                        </w:pPr>
                        <w:r w:rsidRPr="00E67F67">
                          <w:t>Sample Assessment/Feedback MyAberdeen Rubric</w:t>
                        </w:r>
                        <w:r w:rsidR="008C7830">
                          <w:t xml:space="preserve">  (11)</w:t>
                        </w:r>
                      </w:p>
                      <w:p w14:paraId="49B11FF3" w14:textId="2FA6EB7E" w:rsidR="00A11BC6" w:rsidRPr="00563F1C" w:rsidRDefault="00314E9E" w:rsidP="00AF517B">
                        <w:pPr>
                          <w:pStyle w:val="TOC1"/>
                          <w:rPr>
                            <w:rFonts w:eastAsiaTheme="minorEastAsia"/>
                            <w:lang w:eastAsia="en-GB"/>
                          </w:rPr>
                        </w:pPr>
                        <w:hyperlink w:anchor="_Toc78464230" w:history="1">
                          <w:r w:rsidR="00A11BC6" w:rsidRPr="00563F1C">
                            <w:rPr>
                              <w:rStyle w:val="Hyperlink"/>
                              <w:b/>
                              <w:bCs/>
                              <w:color w:val="002060"/>
                            </w:rPr>
                            <w:t>Class Representatives</w:t>
                          </w:r>
                        </w:hyperlink>
                        <w:r w:rsidR="008C7830">
                          <w:rPr>
                            <w:rStyle w:val="Hyperlink"/>
                            <w:b/>
                            <w:bCs/>
                            <w:color w:val="002060"/>
                          </w:rPr>
                          <w:t xml:space="preserve">  </w:t>
                        </w:r>
                        <w:r w:rsidR="008C7830">
                          <w:rPr>
                            <w:rStyle w:val="Hyperlink"/>
                            <w:color w:val="002060"/>
                          </w:rPr>
                          <w:t>(12)</w:t>
                        </w:r>
                      </w:p>
                      <w:p w14:paraId="2B2392A8" w14:textId="77777777" w:rsidR="00A11BC6" w:rsidRPr="00563F1C" w:rsidRDefault="00314E9E" w:rsidP="00AF517B">
                        <w:pPr>
                          <w:pStyle w:val="TOC1"/>
                          <w:rPr>
                            <w:rFonts w:eastAsiaTheme="minorEastAsia"/>
                            <w:lang w:eastAsia="en-GB"/>
                          </w:rPr>
                        </w:pPr>
                        <w:hyperlink w:anchor="_Toc78464231" w:history="1">
                          <w:r w:rsidR="00A11BC6" w:rsidRPr="00563F1C">
                            <w:rPr>
                              <w:rStyle w:val="Hyperlink"/>
                              <w:b/>
                              <w:bCs/>
                              <w:color w:val="002060"/>
                            </w:rPr>
                            <w:t>Problems with Coursework</w:t>
                          </w:r>
                        </w:hyperlink>
                      </w:p>
                      <w:p w14:paraId="0EBE07A8" w14:textId="70DCA0F4" w:rsidR="00A11BC6" w:rsidRPr="00563F1C" w:rsidRDefault="00314E9E" w:rsidP="00AF517B">
                        <w:pPr>
                          <w:pStyle w:val="TOC1"/>
                          <w:rPr>
                            <w:rFonts w:eastAsiaTheme="minorEastAsia"/>
                            <w:lang w:eastAsia="en-GB"/>
                          </w:rPr>
                        </w:pPr>
                        <w:hyperlink w:anchor="_Toc78464232" w:history="1">
                          <w:r w:rsidR="00A11BC6" w:rsidRPr="00563F1C">
                            <w:rPr>
                              <w:rStyle w:val="Hyperlink"/>
                              <w:b/>
                              <w:bCs/>
                              <w:color w:val="002060"/>
                            </w:rPr>
                            <w:t>Course Reading List</w:t>
                          </w:r>
                        </w:hyperlink>
                        <w:r w:rsidR="008C7830">
                          <w:rPr>
                            <w:rStyle w:val="Hyperlink"/>
                            <w:b/>
                            <w:bCs/>
                            <w:color w:val="002060"/>
                          </w:rPr>
                          <w:t xml:space="preserve">  </w:t>
                        </w:r>
                        <w:r w:rsidR="008C7830">
                          <w:rPr>
                            <w:rStyle w:val="Hyperlink"/>
                            <w:color w:val="002060"/>
                          </w:rPr>
                          <w:t>(13)</w:t>
                        </w:r>
                      </w:p>
                      <w:p w14:paraId="31108E6A" w14:textId="6CB51902" w:rsidR="00A11BC6" w:rsidRPr="00A11BC6" w:rsidRDefault="00314E9E" w:rsidP="00AF517B">
                        <w:pPr>
                          <w:pStyle w:val="TOC1"/>
                          <w:rPr>
                            <w:rFonts w:eastAsiaTheme="minorEastAsia"/>
                            <w:lang w:eastAsia="en-GB"/>
                          </w:rPr>
                        </w:pPr>
                        <w:hyperlink w:anchor="_Toc78464233" w:history="1">
                          <w:r w:rsidR="00A11BC6" w:rsidRPr="00563F1C">
                            <w:rPr>
                              <w:rStyle w:val="Hyperlink"/>
                              <w:b/>
                              <w:bCs/>
                              <w:color w:val="002060"/>
                            </w:rPr>
                            <w:t>Lecture Synopsis</w:t>
                          </w:r>
                        </w:hyperlink>
                        <w:bookmarkStart w:id="5" w:name="_Hlk96080144"/>
                      </w:p>
                      <w:bookmarkEnd w:id="5"/>
                      <w:p w14:paraId="63343F03" w14:textId="77777777" w:rsidR="00A11BC6" w:rsidRPr="00563F1C" w:rsidRDefault="00A11BC6" w:rsidP="00AF517B">
                        <w:pPr>
                          <w:pStyle w:val="TOC1"/>
                          <w:rPr>
                            <w:rFonts w:eastAsiaTheme="minorEastAsia"/>
                            <w:lang w:eastAsia="en-GB"/>
                          </w:rPr>
                        </w:pPr>
                        <w:r w:rsidRPr="00563F1C">
                          <w:fldChar w:fldCharType="begin"/>
                        </w:r>
                        <w:r w:rsidRPr="00563F1C">
                          <w:instrText xml:space="preserve"> HYPERLINK \l "_Toc78464236" </w:instrText>
                        </w:r>
                        <w:r w:rsidRPr="00563F1C">
                          <w:fldChar w:fldCharType="separate"/>
                        </w:r>
                        <w:r w:rsidRPr="00563F1C">
                          <w:rPr>
                            <w:rStyle w:val="Hyperlink"/>
                            <w:b/>
                            <w:bCs/>
                            <w:color w:val="002060"/>
                          </w:rPr>
                          <w:t>University Policies</w:t>
                        </w:r>
                        <w:r w:rsidRPr="00563F1C">
                          <w:rPr>
                            <w:rStyle w:val="Hyperlink"/>
                            <w:b/>
                            <w:bCs/>
                            <w:color w:val="002060"/>
                          </w:rPr>
                          <w:fldChar w:fldCharType="end"/>
                        </w:r>
                      </w:p>
                      <w:p w14:paraId="6662535E" w14:textId="5C2C13B8" w:rsidR="00A11BC6" w:rsidRPr="00563F1C" w:rsidRDefault="00314E9E" w:rsidP="00AF517B">
                        <w:pPr>
                          <w:pStyle w:val="TOC1"/>
                          <w:rPr>
                            <w:rFonts w:eastAsiaTheme="minorEastAsia"/>
                            <w:lang w:eastAsia="en-GB"/>
                          </w:rPr>
                        </w:pPr>
                        <w:hyperlink w:anchor="_Toc78464237" w:history="1">
                          <w:r w:rsidR="00A11BC6" w:rsidRPr="00563F1C">
                            <w:rPr>
                              <w:rStyle w:val="Hyperlink"/>
                              <w:b/>
                              <w:bCs/>
                              <w:color w:val="002060"/>
                            </w:rPr>
                            <w:t>Academic Language &amp; Skills support</w:t>
                          </w:r>
                        </w:hyperlink>
                        <w:r w:rsidR="008C7830">
                          <w:rPr>
                            <w:rStyle w:val="Hyperlink"/>
                            <w:b/>
                            <w:bCs/>
                            <w:color w:val="002060"/>
                          </w:rPr>
                          <w:t xml:space="preserve">  </w:t>
                        </w:r>
                        <w:r w:rsidR="008C7830">
                          <w:rPr>
                            <w:rStyle w:val="Hyperlink"/>
                            <w:color w:val="002060"/>
                          </w:rPr>
                          <w:t>(14)</w:t>
                        </w:r>
                      </w:p>
                      <w:p w14:paraId="652531F6" w14:textId="63E6CC61" w:rsidR="00A11BC6" w:rsidRPr="00563F1C" w:rsidRDefault="00314E9E" w:rsidP="00AF517B">
                        <w:pPr>
                          <w:pStyle w:val="TOC1"/>
                          <w:rPr>
                            <w:rFonts w:eastAsiaTheme="minorEastAsia"/>
                            <w:lang w:eastAsia="en-GB"/>
                          </w:rPr>
                        </w:pPr>
                        <w:hyperlink w:anchor="_Toc78464244" w:history="1">
                          <w:r w:rsidR="00A11BC6" w:rsidRPr="00563F1C">
                            <w:rPr>
                              <w:rStyle w:val="Hyperlink"/>
                              <w:b/>
                              <w:bCs/>
                              <w:color w:val="002060"/>
                            </w:rPr>
                            <w:t>Medical Sciences Common Grading Scale</w:t>
                          </w:r>
                        </w:hyperlink>
                        <w:r w:rsidR="008C7830">
                          <w:rPr>
                            <w:rStyle w:val="Hyperlink"/>
                            <w:b/>
                            <w:bCs/>
                            <w:color w:val="002060"/>
                          </w:rPr>
                          <w:t xml:space="preserve">  </w:t>
                        </w:r>
                        <w:r w:rsidR="008C7830">
                          <w:rPr>
                            <w:rStyle w:val="Hyperlink"/>
                            <w:color w:val="002060"/>
                          </w:rPr>
                          <w:t>(15)</w:t>
                        </w:r>
                      </w:p>
                      <w:p w14:paraId="5EFA8B06" w14:textId="19811890" w:rsidR="00A11BC6" w:rsidRPr="00563F1C" w:rsidRDefault="00314E9E" w:rsidP="00AF517B">
                        <w:pPr>
                          <w:pStyle w:val="TOC1"/>
                          <w:rPr>
                            <w:rFonts w:eastAsiaTheme="minorEastAsia"/>
                            <w:lang w:eastAsia="en-GB"/>
                          </w:rPr>
                        </w:pPr>
                        <w:hyperlink w:anchor="_Toc78464245" w:history="1">
                          <w:r w:rsidR="00A11BC6" w:rsidRPr="00563F1C">
                            <w:rPr>
                              <w:rStyle w:val="Hyperlink"/>
                              <w:b/>
                              <w:bCs/>
                              <w:color w:val="002060"/>
                            </w:rPr>
                            <w:t xml:space="preserve">Course Timetable </w:t>
                          </w:r>
                          <w:r w:rsidR="00A11BC6">
                            <w:rPr>
                              <w:rStyle w:val="Hyperlink"/>
                              <w:b/>
                              <w:bCs/>
                              <w:color w:val="002060"/>
                            </w:rPr>
                            <w:t>MB4050</w:t>
                          </w:r>
                          <w:r w:rsidR="00A11BC6" w:rsidRPr="00563F1C">
                            <w:rPr>
                              <w:rStyle w:val="Hyperlink"/>
                              <w:b/>
                              <w:bCs/>
                              <w:color w:val="002060"/>
                            </w:rPr>
                            <w:t>: 202</w:t>
                          </w:r>
                          <w:r w:rsidR="00B74F6B">
                            <w:rPr>
                              <w:rStyle w:val="Hyperlink"/>
                              <w:b/>
                              <w:bCs/>
                              <w:color w:val="002060"/>
                            </w:rPr>
                            <w:t>3</w:t>
                          </w:r>
                          <w:r w:rsidR="00A11BC6" w:rsidRPr="00563F1C">
                            <w:rPr>
                              <w:rStyle w:val="Hyperlink"/>
                              <w:b/>
                              <w:bCs/>
                              <w:color w:val="002060"/>
                            </w:rPr>
                            <w:t>-202</w:t>
                          </w:r>
                          <w:r w:rsidR="00B74F6B">
                            <w:rPr>
                              <w:rStyle w:val="Hyperlink"/>
                              <w:b/>
                              <w:bCs/>
                              <w:color w:val="002060"/>
                            </w:rPr>
                            <w:t>4</w:t>
                          </w:r>
                        </w:hyperlink>
                        <w:r w:rsidR="008C7830">
                          <w:rPr>
                            <w:rStyle w:val="Hyperlink"/>
                            <w:b/>
                            <w:bCs/>
                            <w:color w:val="002060"/>
                          </w:rPr>
                          <w:t xml:space="preserve">  </w:t>
                        </w:r>
                        <w:r w:rsidR="008C7830">
                          <w:rPr>
                            <w:rStyle w:val="Hyperlink"/>
                            <w:color w:val="002060"/>
                          </w:rPr>
                          <w:t>(16)</w:t>
                        </w:r>
                      </w:p>
                      <w:bookmarkEnd w:id="3"/>
                      <w:bookmarkEnd w:id="4"/>
                      <w:p w14:paraId="4CB44B28" w14:textId="77777777" w:rsidR="00A11BC6" w:rsidRPr="00563F1C" w:rsidRDefault="00A11BC6" w:rsidP="00AF517B">
                        <w:pPr>
                          <w:pStyle w:val="TOC1"/>
                        </w:pPr>
                        <w:r w:rsidRPr="00563F1C">
                          <w:t>Campus and Floor Maps</w:t>
                        </w:r>
                      </w:p>
                    </w:txbxContent>
                  </v:textbox>
                </v:shape>
                <w10:wrap type="square" anchorx="page" anchory="page"/>
              </v:group>
            </w:pict>
          </mc:Fallback>
        </mc:AlternateContent>
      </w:r>
    </w:p>
    <w:p w14:paraId="6A581F8B" w14:textId="0F211E08" w:rsidR="00A11BC6" w:rsidRDefault="00A11BC6" w:rsidP="00A11BC6">
      <w:bookmarkStart w:id="6" w:name="_Hlk96078941"/>
    </w:p>
    <w:p w14:paraId="4AECA584" w14:textId="09A27DEC" w:rsidR="00A11BC6" w:rsidRPr="00756C52" w:rsidRDefault="00A11BC6" w:rsidP="00756C52">
      <w:pPr>
        <w:pStyle w:val="NoSpacing"/>
        <w:rPr>
          <w:color w:val="002060"/>
        </w:rPr>
      </w:pPr>
      <w:bookmarkStart w:id="7" w:name="_Toc17195046"/>
      <w:bookmarkStart w:id="8" w:name="_Toc49787590"/>
      <w:bookmarkStart w:id="9" w:name="_Toc394920387"/>
      <w:bookmarkStart w:id="10" w:name="_Toc394928787"/>
      <w:bookmarkStart w:id="11" w:name="_Toc395527700"/>
      <w:bookmarkEnd w:id="6"/>
      <w:r w:rsidRPr="00756C52">
        <w:rPr>
          <w:color w:val="002060"/>
        </w:rPr>
        <w:t>Course Summary</w:t>
      </w:r>
      <w:bookmarkEnd w:id="7"/>
      <w:bookmarkEnd w:id="8"/>
    </w:p>
    <w:p w14:paraId="73969B08" w14:textId="77777777" w:rsidR="00A11BC6" w:rsidRPr="00296AF2" w:rsidRDefault="00A11BC6" w:rsidP="00A11BC6">
      <w:pPr>
        <w:spacing w:after="0"/>
      </w:pPr>
    </w:p>
    <w:p w14:paraId="73C67930" w14:textId="77777777" w:rsidR="00A11BC6" w:rsidRPr="00A11BC6" w:rsidRDefault="00A11BC6" w:rsidP="00A11BC6">
      <w:pPr>
        <w:spacing w:after="0"/>
        <w:rPr>
          <w:b w:val="0"/>
          <w:bCs/>
          <w:color w:val="auto"/>
          <w:sz w:val="22"/>
          <w:szCs w:val="20"/>
        </w:rPr>
      </w:pPr>
      <w:r w:rsidRPr="00A11BC6">
        <w:rPr>
          <w:b w:val="0"/>
          <w:bCs/>
          <w:color w:val="auto"/>
          <w:sz w:val="22"/>
          <w:szCs w:val="20"/>
        </w:rPr>
        <w:t>This course comprises four main modules combining advanced research-led molecular biology:</w:t>
      </w:r>
    </w:p>
    <w:p w14:paraId="20242D3C" w14:textId="77777777" w:rsidR="00A11BC6" w:rsidRPr="00A11BC6" w:rsidRDefault="00A11BC6" w:rsidP="00A11BC6">
      <w:pPr>
        <w:pStyle w:val="ListParagraph"/>
        <w:numPr>
          <w:ilvl w:val="0"/>
          <w:numId w:val="4"/>
        </w:numPr>
        <w:spacing w:line="240" w:lineRule="auto"/>
        <w:jc w:val="both"/>
        <w:rPr>
          <w:bCs/>
          <w:sz w:val="22"/>
        </w:rPr>
      </w:pPr>
      <w:r w:rsidRPr="00A11BC6">
        <w:rPr>
          <w:bCs/>
          <w:sz w:val="22"/>
        </w:rPr>
        <w:t>Genome Organisation and Analysis</w:t>
      </w:r>
    </w:p>
    <w:p w14:paraId="26E827F2" w14:textId="77777777" w:rsidR="00A11BC6" w:rsidRPr="00A11BC6" w:rsidRDefault="00A11BC6" w:rsidP="00A11BC6">
      <w:pPr>
        <w:pStyle w:val="ListParagraph"/>
        <w:numPr>
          <w:ilvl w:val="0"/>
          <w:numId w:val="4"/>
        </w:numPr>
        <w:spacing w:line="240" w:lineRule="auto"/>
        <w:jc w:val="both"/>
        <w:rPr>
          <w:bCs/>
          <w:sz w:val="22"/>
        </w:rPr>
      </w:pPr>
      <w:r w:rsidRPr="00A11BC6">
        <w:rPr>
          <w:bCs/>
          <w:sz w:val="22"/>
        </w:rPr>
        <w:t>Protein Structure, Function and Engineering</w:t>
      </w:r>
    </w:p>
    <w:p w14:paraId="33513DE4" w14:textId="77777777" w:rsidR="00A11BC6" w:rsidRPr="00A11BC6" w:rsidRDefault="00A11BC6" w:rsidP="00A11BC6">
      <w:pPr>
        <w:pStyle w:val="ListParagraph"/>
        <w:numPr>
          <w:ilvl w:val="0"/>
          <w:numId w:val="4"/>
        </w:numPr>
        <w:spacing w:line="240" w:lineRule="auto"/>
        <w:jc w:val="both"/>
        <w:rPr>
          <w:bCs/>
          <w:sz w:val="22"/>
        </w:rPr>
      </w:pPr>
      <w:r w:rsidRPr="00A11BC6">
        <w:rPr>
          <w:bCs/>
          <w:sz w:val="22"/>
        </w:rPr>
        <w:t>Control of Gene Expression</w:t>
      </w:r>
    </w:p>
    <w:p w14:paraId="4EC01889" w14:textId="77777777" w:rsidR="00A11BC6" w:rsidRPr="00A11BC6" w:rsidRDefault="00A11BC6" w:rsidP="00A11BC6">
      <w:pPr>
        <w:pStyle w:val="ListParagraph"/>
        <w:numPr>
          <w:ilvl w:val="0"/>
          <w:numId w:val="4"/>
        </w:numPr>
        <w:spacing w:line="240" w:lineRule="auto"/>
        <w:jc w:val="both"/>
        <w:rPr>
          <w:bCs/>
          <w:sz w:val="22"/>
        </w:rPr>
      </w:pPr>
      <w:r w:rsidRPr="00A11BC6">
        <w:rPr>
          <w:bCs/>
          <w:sz w:val="22"/>
        </w:rPr>
        <w:t>Advanced Molecular Techniques</w:t>
      </w:r>
    </w:p>
    <w:p w14:paraId="3A7A2F43" w14:textId="77777777" w:rsidR="00A11BC6" w:rsidRPr="00A11BC6" w:rsidRDefault="00A11BC6" w:rsidP="00A11BC6">
      <w:pPr>
        <w:rPr>
          <w:b w:val="0"/>
          <w:bCs/>
          <w:color w:val="auto"/>
          <w:sz w:val="22"/>
          <w:szCs w:val="20"/>
        </w:rPr>
      </w:pPr>
      <w:r w:rsidRPr="00A11BC6">
        <w:rPr>
          <w:b w:val="0"/>
          <w:bCs/>
          <w:color w:val="auto"/>
          <w:sz w:val="22"/>
          <w:szCs w:val="20"/>
        </w:rPr>
        <w:t>The course also teaches you about the scientific methods and discoveries that lie behind the above topics and covers detailed examples from the current scientific literature.</w:t>
      </w:r>
    </w:p>
    <w:p w14:paraId="7DE7996B" w14:textId="77777777" w:rsidR="00A11BC6" w:rsidRDefault="00A11BC6" w:rsidP="00A11BC6">
      <w:pPr>
        <w:pStyle w:val="NoSpacing"/>
      </w:pPr>
      <w:bookmarkStart w:id="12" w:name="_Toc394920384"/>
      <w:bookmarkStart w:id="13" w:name="_Toc394928784"/>
      <w:bookmarkStart w:id="14" w:name="_Toc395527697"/>
      <w:bookmarkStart w:id="15" w:name="_Toc17195047"/>
      <w:bookmarkStart w:id="16" w:name="_Toc49787591"/>
      <w:bookmarkStart w:id="17" w:name="_Toc271898749"/>
      <w:bookmarkStart w:id="18" w:name="_Toc271898730"/>
      <w:bookmarkStart w:id="19" w:name="_Toc271899002"/>
      <w:bookmarkStart w:id="20" w:name="_Toc271898748"/>
      <w:bookmarkStart w:id="21" w:name="_Toc271898729"/>
      <w:bookmarkStart w:id="22" w:name="_Toc271898408"/>
    </w:p>
    <w:p w14:paraId="4208CD49" w14:textId="77777777" w:rsidR="00A11BC6" w:rsidRDefault="00A11BC6" w:rsidP="00A11BC6">
      <w:pPr>
        <w:pStyle w:val="NoSpacing"/>
      </w:pPr>
    </w:p>
    <w:p w14:paraId="7C7401F7" w14:textId="38F5A006" w:rsidR="00A11BC6" w:rsidRPr="00756C52" w:rsidRDefault="00A11BC6" w:rsidP="00A11BC6">
      <w:pPr>
        <w:pStyle w:val="NoSpacing"/>
        <w:rPr>
          <w:color w:val="002060"/>
        </w:rPr>
      </w:pPr>
      <w:r w:rsidRPr="00756C52">
        <w:rPr>
          <w:color w:val="002060"/>
        </w:rPr>
        <w:t>Course Aims &amp; Learning Outcomes</w:t>
      </w:r>
      <w:bookmarkEnd w:id="12"/>
      <w:bookmarkEnd w:id="13"/>
      <w:bookmarkEnd w:id="14"/>
      <w:bookmarkEnd w:id="15"/>
      <w:bookmarkEnd w:id="16"/>
    </w:p>
    <w:p w14:paraId="097C5EC3" w14:textId="77777777" w:rsidR="00A11BC6" w:rsidRPr="00296AF2" w:rsidRDefault="00A11BC6" w:rsidP="00A11BC6">
      <w:pPr>
        <w:pStyle w:val="NoSpacing"/>
      </w:pPr>
    </w:p>
    <w:p w14:paraId="034C2667" w14:textId="77777777" w:rsidR="00A11BC6" w:rsidRPr="00296AF2" w:rsidRDefault="00A11BC6" w:rsidP="00A11BC6">
      <w:pPr>
        <w:pStyle w:val="NormalWeb"/>
        <w:spacing w:before="0" w:beforeAutospacing="0" w:after="0" w:afterAutospacing="0" w:line="276" w:lineRule="auto"/>
        <w:rPr>
          <w:rFonts w:ascii="Calibri" w:hAnsi="Calibri"/>
          <w:sz w:val="22"/>
          <w:szCs w:val="20"/>
        </w:rPr>
      </w:pPr>
      <w:bookmarkStart w:id="23" w:name="_Toc394920385"/>
      <w:bookmarkEnd w:id="17"/>
      <w:bookmarkEnd w:id="18"/>
      <w:bookmarkEnd w:id="19"/>
      <w:bookmarkEnd w:id="20"/>
      <w:bookmarkEnd w:id="21"/>
      <w:bookmarkEnd w:id="22"/>
      <w:r w:rsidRPr="00296AF2">
        <w:rPr>
          <w:rFonts w:ascii="Calibri" w:eastAsia="Calibri" w:hAnsi="Calibri" w:cs="Calibri"/>
          <w:sz w:val="22"/>
          <w:szCs w:val="22"/>
        </w:rPr>
        <w:t>The general aims of the course are to enable students:</w:t>
      </w:r>
    </w:p>
    <w:p w14:paraId="1B69DC71" w14:textId="77777777" w:rsidR="00A11BC6" w:rsidRPr="00296AF2" w:rsidRDefault="00A11BC6" w:rsidP="00A11BC6">
      <w:pPr>
        <w:pStyle w:val="Bulletpoints"/>
        <w:numPr>
          <w:ilvl w:val="0"/>
          <w:numId w:val="2"/>
        </w:numPr>
        <w:rPr>
          <w:sz w:val="22"/>
          <w:szCs w:val="22"/>
        </w:rPr>
      </w:pPr>
      <w:r w:rsidRPr="00296AF2">
        <w:rPr>
          <w:sz w:val="22"/>
          <w:szCs w:val="22"/>
        </w:rPr>
        <w:t>to establish knowledge of aspects of advanced molecular and cell biology, including genome organisation and the regulation of gene expression</w:t>
      </w:r>
    </w:p>
    <w:p w14:paraId="473A962C" w14:textId="77777777" w:rsidR="00A11BC6" w:rsidRPr="00296AF2" w:rsidRDefault="00A11BC6" w:rsidP="00A11BC6">
      <w:pPr>
        <w:pStyle w:val="Bulletpoints"/>
        <w:numPr>
          <w:ilvl w:val="0"/>
          <w:numId w:val="2"/>
        </w:numPr>
        <w:rPr>
          <w:sz w:val="22"/>
          <w:szCs w:val="22"/>
        </w:rPr>
      </w:pPr>
      <w:r w:rsidRPr="00296AF2">
        <w:rPr>
          <w:sz w:val="22"/>
          <w:szCs w:val="22"/>
        </w:rPr>
        <w:t>to establish knowledge, at an advanced level, of protein structure, function and engineering used in molecular and cell biology research</w:t>
      </w:r>
    </w:p>
    <w:p w14:paraId="2D9FEC87" w14:textId="77777777" w:rsidR="00A11BC6" w:rsidRPr="00296AF2" w:rsidRDefault="00A11BC6" w:rsidP="00A11BC6">
      <w:pPr>
        <w:pStyle w:val="Bulletpoints"/>
        <w:numPr>
          <w:ilvl w:val="0"/>
          <w:numId w:val="2"/>
        </w:numPr>
        <w:rPr>
          <w:sz w:val="22"/>
          <w:szCs w:val="22"/>
        </w:rPr>
      </w:pPr>
      <w:r w:rsidRPr="00296AF2">
        <w:rPr>
          <w:sz w:val="22"/>
          <w:szCs w:val="22"/>
        </w:rPr>
        <w:t>to establish an understanding of advanced techniques and methodologies used in modern-day molecular and cell biology research</w:t>
      </w:r>
    </w:p>
    <w:p w14:paraId="6B41C903" w14:textId="77777777" w:rsidR="00A11BC6" w:rsidRPr="00296AF2" w:rsidRDefault="00A11BC6" w:rsidP="00A11BC6">
      <w:pPr>
        <w:pStyle w:val="NormalWeb"/>
        <w:spacing w:after="0" w:line="276" w:lineRule="auto"/>
        <w:rPr>
          <w:rFonts w:ascii="Calibri" w:hAnsi="Calibri"/>
          <w:sz w:val="22"/>
          <w:szCs w:val="20"/>
        </w:rPr>
      </w:pPr>
      <w:r w:rsidRPr="00296AF2">
        <w:rPr>
          <w:rFonts w:ascii="Calibri" w:eastAsia="Calibri" w:hAnsi="Calibri" w:cs="Calibri"/>
          <w:sz w:val="22"/>
          <w:szCs w:val="22"/>
        </w:rPr>
        <w:t>Module-specific learning outcomes are such that, at the end of the course, students should be able to:</w:t>
      </w:r>
    </w:p>
    <w:p w14:paraId="55C96D5A" w14:textId="77777777" w:rsidR="00A11BC6" w:rsidRPr="00296AF2" w:rsidRDefault="00A11BC6" w:rsidP="00A11BC6">
      <w:pPr>
        <w:pStyle w:val="NormalWeb"/>
        <w:numPr>
          <w:ilvl w:val="0"/>
          <w:numId w:val="3"/>
        </w:numPr>
        <w:spacing w:after="0" w:line="276" w:lineRule="auto"/>
        <w:jc w:val="both"/>
        <w:rPr>
          <w:rFonts w:ascii="Calibri" w:eastAsia="Calibri" w:hAnsi="Calibri" w:cs="Calibri"/>
          <w:sz w:val="22"/>
          <w:szCs w:val="22"/>
        </w:rPr>
      </w:pPr>
      <w:r w:rsidRPr="00296AF2">
        <w:rPr>
          <w:rFonts w:ascii="Calibri" w:eastAsia="Calibri" w:hAnsi="Calibri" w:cs="Calibri"/>
          <w:sz w:val="22"/>
          <w:szCs w:val="22"/>
        </w:rPr>
        <w:t>describe the current state of understanding of molecular genetics, in the context of genome structure and evolution, using data emerging from the microbial and eukaryote genome sequencing projects; understand methods and approaches being used to understand the function of novel genes.</w:t>
      </w:r>
    </w:p>
    <w:p w14:paraId="2B74F9E0" w14:textId="77777777" w:rsidR="00A11BC6" w:rsidRPr="00296AF2" w:rsidRDefault="00A11BC6" w:rsidP="00A11BC6">
      <w:pPr>
        <w:pStyle w:val="NormalWeb"/>
        <w:numPr>
          <w:ilvl w:val="0"/>
          <w:numId w:val="3"/>
        </w:numPr>
        <w:spacing w:after="0" w:line="276" w:lineRule="auto"/>
        <w:jc w:val="both"/>
        <w:rPr>
          <w:rFonts w:ascii="Calibri" w:eastAsia="Calibri" w:hAnsi="Calibri" w:cs="Calibri"/>
          <w:sz w:val="22"/>
          <w:szCs w:val="22"/>
        </w:rPr>
      </w:pPr>
      <w:r w:rsidRPr="00296AF2">
        <w:rPr>
          <w:rFonts w:ascii="Calibri" w:eastAsia="Calibri" w:hAnsi="Calibri" w:cs="Calibri"/>
          <w:sz w:val="22"/>
          <w:szCs w:val="22"/>
        </w:rPr>
        <w:t xml:space="preserve">understand major principles that determine the three-dimensional structure of proteins, how evolution has shaped protein structure and function, the contribution of structure to function, and the physical and chemical constraints on protein structure and function; how protein engineering allows the </w:t>
      </w:r>
      <w:r w:rsidRPr="00296AF2">
        <w:rPr>
          <w:rFonts w:ascii="Calibri" w:eastAsia="Calibri" w:hAnsi="Calibri" w:cs="Calibri"/>
          <w:sz w:val="22"/>
          <w:szCs w:val="22"/>
        </w:rPr>
        <w:lastRenderedPageBreak/>
        <w:t>design of proteins tailored for specific research purposes</w:t>
      </w:r>
    </w:p>
    <w:p w14:paraId="41A2DA98" w14:textId="77777777" w:rsidR="00A11BC6" w:rsidRPr="00296AF2" w:rsidRDefault="00A11BC6" w:rsidP="00A11BC6">
      <w:pPr>
        <w:pStyle w:val="NormalWeb"/>
        <w:numPr>
          <w:ilvl w:val="0"/>
          <w:numId w:val="3"/>
        </w:numPr>
        <w:spacing w:after="0" w:line="276" w:lineRule="auto"/>
        <w:jc w:val="both"/>
        <w:rPr>
          <w:rFonts w:ascii="Calibri" w:eastAsia="Calibri" w:hAnsi="Calibri" w:cs="Calibri"/>
          <w:sz w:val="22"/>
          <w:szCs w:val="22"/>
        </w:rPr>
      </w:pPr>
      <w:r w:rsidRPr="00296AF2">
        <w:rPr>
          <w:rFonts w:ascii="Calibri" w:eastAsia="Calibri" w:hAnsi="Calibri" w:cs="Calibri"/>
          <w:sz w:val="22"/>
          <w:szCs w:val="22"/>
        </w:rPr>
        <w:t xml:space="preserve">describe the processes and mechanisms determining bacterial, yeast and animal gene expression (using specific examples), ranging from transcription regulation to mRNA degradation. Students will be aware of the role of control of gene expression in the context of differentiation, development and the adaptation to changes in the environment.  </w:t>
      </w:r>
    </w:p>
    <w:p w14:paraId="1FA8D95B" w14:textId="77777777" w:rsidR="00A11BC6" w:rsidRPr="00296AF2" w:rsidRDefault="00A11BC6" w:rsidP="00A11BC6">
      <w:pPr>
        <w:pStyle w:val="NormalWeb"/>
        <w:numPr>
          <w:ilvl w:val="0"/>
          <w:numId w:val="3"/>
        </w:numPr>
        <w:spacing w:after="0"/>
        <w:jc w:val="both"/>
        <w:rPr>
          <w:rFonts w:ascii="Calibri" w:eastAsia="Calibri" w:hAnsi="Calibri" w:cs="Calibri"/>
          <w:sz w:val="22"/>
          <w:szCs w:val="22"/>
        </w:rPr>
      </w:pPr>
      <w:r w:rsidRPr="00296AF2">
        <w:rPr>
          <w:rFonts w:ascii="Calibri" w:eastAsia="Calibri" w:hAnsi="Calibri" w:cs="Calibri"/>
          <w:sz w:val="22"/>
          <w:szCs w:val="22"/>
        </w:rPr>
        <w:t>demonstrate a critical awareness of topics at the forefront of molecular biology knowledge and the current research techniques used to investigate them</w:t>
      </w:r>
    </w:p>
    <w:p w14:paraId="2BA72D42" w14:textId="77777777" w:rsidR="00A11BC6" w:rsidRPr="00296AF2" w:rsidRDefault="00A11BC6" w:rsidP="00A11BC6">
      <w:pPr>
        <w:pStyle w:val="NormalWeb"/>
        <w:numPr>
          <w:ilvl w:val="0"/>
          <w:numId w:val="3"/>
        </w:numPr>
        <w:spacing w:after="0"/>
        <w:jc w:val="both"/>
        <w:rPr>
          <w:rFonts w:ascii="Calibri" w:eastAsia="Calibri" w:hAnsi="Calibri" w:cs="Calibri"/>
          <w:sz w:val="22"/>
          <w:szCs w:val="22"/>
        </w:rPr>
      </w:pPr>
      <w:r w:rsidRPr="00296AF2">
        <w:rPr>
          <w:rFonts w:ascii="Calibri" w:eastAsia="Calibri" w:hAnsi="Calibri" w:cs="Calibri"/>
          <w:sz w:val="22"/>
          <w:szCs w:val="22"/>
        </w:rPr>
        <w:t xml:space="preserve">read and critically assess current scientific literature </w:t>
      </w:r>
    </w:p>
    <w:p w14:paraId="47801577" w14:textId="77777777" w:rsidR="00A11BC6" w:rsidRDefault="00A11BC6" w:rsidP="00A11BC6">
      <w:pPr>
        <w:pStyle w:val="NormalWeb"/>
        <w:numPr>
          <w:ilvl w:val="0"/>
          <w:numId w:val="3"/>
        </w:numPr>
        <w:spacing w:after="0"/>
        <w:jc w:val="both"/>
        <w:rPr>
          <w:rFonts w:ascii="Calibri" w:eastAsia="Calibri" w:hAnsi="Calibri" w:cs="Calibri"/>
          <w:sz w:val="22"/>
          <w:szCs w:val="22"/>
        </w:rPr>
      </w:pPr>
      <w:r w:rsidRPr="00296AF2">
        <w:rPr>
          <w:rFonts w:ascii="Calibri" w:eastAsia="Calibri" w:hAnsi="Calibri" w:cs="Calibri"/>
          <w:sz w:val="22"/>
          <w:szCs w:val="22"/>
        </w:rPr>
        <w:t>decide which molecular techniques are appropriate to answer a particular research question considering their advantages and disadvantages</w:t>
      </w:r>
    </w:p>
    <w:p w14:paraId="17C463EE" w14:textId="77777777" w:rsidR="00A11BC6" w:rsidRDefault="00A11BC6" w:rsidP="00A11BC6">
      <w:pPr>
        <w:pStyle w:val="NormalWeb"/>
        <w:spacing w:after="0"/>
        <w:ind w:left="720"/>
        <w:jc w:val="both"/>
        <w:rPr>
          <w:rFonts w:ascii="Calibri" w:eastAsia="Calibri" w:hAnsi="Calibri" w:cs="Calibri"/>
          <w:sz w:val="22"/>
          <w:szCs w:val="22"/>
        </w:rPr>
      </w:pPr>
    </w:p>
    <w:p w14:paraId="440D07AB" w14:textId="77777777" w:rsidR="00563FE5" w:rsidRDefault="00563FE5" w:rsidP="00A11BC6">
      <w:pPr>
        <w:pStyle w:val="NormalWeb"/>
        <w:spacing w:after="0"/>
        <w:ind w:left="720"/>
        <w:jc w:val="both"/>
        <w:rPr>
          <w:rFonts w:ascii="Calibri" w:eastAsia="Calibri" w:hAnsi="Calibri" w:cs="Calibri"/>
          <w:sz w:val="22"/>
          <w:szCs w:val="22"/>
        </w:rPr>
      </w:pPr>
    </w:p>
    <w:p w14:paraId="1916DADF" w14:textId="77777777" w:rsidR="00563FE5" w:rsidRDefault="00563FE5" w:rsidP="00A11BC6">
      <w:pPr>
        <w:pStyle w:val="NormalWeb"/>
        <w:spacing w:after="0"/>
        <w:ind w:left="720"/>
        <w:jc w:val="both"/>
        <w:rPr>
          <w:rFonts w:ascii="Calibri" w:eastAsia="Calibri" w:hAnsi="Calibri" w:cs="Calibri"/>
          <w:sz w:val="22"/>
          <w:szCs w:val="22"/>
        </w:rPr>
      </w:pPr>
    </w:p>
    <w:p w14:paraId="1B8572CD" w14:textId="77777777" w:rsidR="00563FE5" w:rsidRDefault="00563FE5" w:rsidP="00A11BC6">
      <w:pPr>
        <w:pStyle w:val="NormalWeb"/>
        <w:spacing w:after="0"/>
        <w:ind w:left="720"/>
        <w:jc w:val="both"/>
        <w:rPr>
          <w:rFonts w:ascii="Calibri" w:eastAsia="Calibri" w:hAnsi="Calibri" w:cs="Calibri"/>
          <w:sz w:val="22"/>
          <w:szCs w:val="22"/>
        </w:rPr>
      </w:pPr>
    </w:p>
    <w:p w14:paraId="3BF58BE4" w14:textId="77777777" w:rsidR="00563FE5" w:rsidRDefault="00563FE5" w:rsidP="00A11BC6">
      <w:pPr>
        <w:pStyle w:val="NormalWeb"/>
        <w:spacing w:after="0"/>
        <w:ind w:left="720"/>
        <w:jc w:val="both"/>
        <w:rPr>
          <w:rFonts w:ascii="Calibri" w:eastAsia="Calibri" w:hAnsi="Calibri" w:cs="Calibri"/>
          <w:sz w:val="22"/>
          <w:szCs w:val="22"/>
        </w:rPr>
      </w:pPr>
    </w:p>
    <w:p w14:paraId="279BD758" w14:textId="77777777" w:rsidR="00563FE5" w:rsidRDefault="00563FE5" w:rsidP="00A11BC6">
      <w:pPr>
        <w:pStyle w:val="NormalWeb"/>
        <w:spacing w:after="0"/>
        <w:ind w:left="720"/>
        <w:jc w:val="both"/>
        <w:rPr>
          <w:rFonts w:ascii="Calibri" w:eastAsia="Calibri" w:hAnsi="Calibri" w:cs="Calibri"/>
          <w:sz w:val="22"/>
          <w:szCs w:val="22"/>
        </w:rPr>
      </w:pPr>
    </w:p>
    <w:p w14:paraId="69081CF8" w14:textId="77777777" w:rsidR="00563FE5" w:rsidRDefault="00563FE5" w:rsidP="00A11BC6">
      <w:pPr>
        <w:pStyle w:val="NormalWeb"/>
        <w:spacing w:after="0"/>
        <w:ind w:left="720"/>
        <w:jc w:val="both"/>
        <w:rPr>
          <w:rFonts w:ascii="Calibri" w:eastAsia="Calibri" w:hAnsi="Calibri" w:cs="Calibri"/>
          <w:sz w:val="22"/>
          <w:szCs w:val="22"/>
        </w:rPr>
      </w:pPr>
    </w:p>
    <w:p w14:paraId="0C47BCF8" w14:textId="77777777" w:rsidR="00563FE5" w:rsidRDefault="00563FE5" w:rsidP="00A11BC6">
      <w:pPr>
        <w:pStyle w:val="NormalWeb"/>
        <w:spacing w:after="0"/>
        <w:ind w:left="720"/>
        <w:jc w:val="both"/>
        <w:rPr>
          <w:rFonts w:ascii="Calibri" w:eastAsia="Calibri" w:hAnsi="Calibri" w:cs="Calibri"/>
          <w:sz w:val="22"/>
          <w:szCs w:val="22"/>
        </w:rPr>
      </w:pPr>
    </w:p>
    <w:p w14:paraId="7D1DD8FA" w14:textId="77777777" w:rsidR="00563FE5" w:rsidRDefault="00563FE5" w:rsidP="00A11BC6">
      <w:pPr>
        <w:pStyle w:val="NormalWeb"/>
        <w:spacing w:after="0"/>
        <w:ind w:left="720"/>
        <w:jc w:val="both"/>
        <w:rPr>
          <w:rFonts w:ascii="Calibri" w:eastAsia="Calibri" w:hAnsi="Calibri" w:cs="Calibri"/>
          <w:sz w:val="22"/>
          <w:szCs w:val="22"/>
        </w:rPr>
      </w:pPr>
    </w:p>
    <w:p w14:paraId="55051937" w14:textId="77777777" w:rsidR="00563FE5" w:rsidRDefault="00563FE5" w:rsidP="00A11BC6">
      <w:pPr>
        <w:pStyle w:val="NormalWeb"/>
        <w:spacing w:after="0"/>
        <w:ind w:left="720"/>
        <w:jc w:val="both"/>
        <w:rPr>
          <w:rFonts w:ascii="Calibri" w:eastAsia="Calibri" w:hAnsi="Calibri" w:cs="Calibri"/>
          <w:sz w:val="22"/>
          <w:szCs w:val="22"/>
        </w:rPr>
      </w:pPr>
    </w:p>
    <w:p w14:paraId="1FC70E94" w14:textId="77777777" w:rsidR="00563FE5" w:rsidRDefault="00563FE5" w:rsidP="00A11BC6">
      <w:pPr>
        <w:pStyle w:val="NormalWeb"/>
        <w:spacing w:after="0"/>
        <w:ind w:left="720"/>
        <w:jc w:val="both"/>
        <w:rPr>
          <w:rFonts w:ascii="Calibri" w:eastAsia="Calibri" w:hAnsi="Calibri" w:cs="Calibri"/>
          <w:sz w:val="22"/>
          <w:szCs w:val="22"/>
        </w:rPr>
      </w:pPr>
    </w:p>
    <w:p w14:paraId="04D9D769" w14:textId="77777777" w:rsidR="00563FE5" w:rsidRDefault="00563FE5" w:rsidP="00A11BC6">
      <w:pPr>
        <w:pStyle w:val="NormalWeb"/>
        <w:spacing w:after="0"/>
        <w:ind w:left="720"/>
        <w:jc w:val="both"/>
        <w:rPr>
          <w:rFonts w:ascii="Calibri" w:eastAsia="Calibri" w:hAnsi="Calibri" w:cs="Calibri"/>
          <w:sz w:val="22"/>
          <w:szCs w:val="22"/>
        </w:rPr>
      </w:pPr>
    </w:p>
    <w:p w14:paraId="5CC26645" w14:textId="77777777" w:rsidR="00563FE5" w:rsidRDefault="00563FE5" w:rsidP="00A11BC6">
      <w:pPr>
        <w:pStyle w:val="NormalWeb"/>
        <w:spacing w:after="0"/>
        <w:ind w:left="720"/>
        <w:jc w:val="both"/>
        <w:rPr>
          <w:rFonts w:ascii="Calibri" w:eastAsia="Calibri" w:hAnsi="Calibri" w:cs="Calibri"/>
          <w:sz w:val="22"/>
          <w:szCs w:val="22"/>
        </w:rPr>
      </w:pPr>
    </w:p>
    <w:p w14:paraId="34E3825F" w14:textId="77777777" w:rsidR="00563FE5" w:rsidRDefault="00563FE5" w:rsidP="00A11BC6">
      <w:pPr>
        <w:pStyle w:val="NormalWeb"/>
        <w:spacing w:after="0"/>
        <w:ind w:left="720"/>
        <w:jc w:val="both"/>
        <w:rPr>
          <w:rFonts w:ascii="Calibri" w:eastAsia="Calibri" w:hAnsi="Calibri" w:cs="Calibri"/>
          <w:sz w:val="22"/>
          <w:szCs w:val="22"/>
        </w:rPr>
      </w:pPr>
    </w:p>
    <w:p w14:paraId="6846E999" w14:textId="77777777" w:rsidR="00563FE5" w:rsidRDefault="00563FE5" w:rsidP="00A11BC6">
      <w:pPr>
        <w:pStyle w:val="NormalWeb"/>
        <w:spacing w:after="0"/>
        <w:ind w:left="720"/>
        <w:jc w:val="both"/>
        <w:rPr>
          <w:rFonts w:ascii="Calibri" w:eastAsia="Calibri" w:hAnsi="Calibri" w:cs="Calibri"/>
          <w:sz w:val="22"/>
          <w:szCs w:val="22"/>
        </w:rPr>
      </w:pPr>
    </w:p>
    <w:p w14:paraId="0F20E98C" w14:textId="77777777" w:rsidR="00563FE5" w:rsidRDefault="00563FE5" w:rsidP="00A11BC6">
      <w:pPr>
        <w:pStyle w:val="NormalWeb"/>
        <w:spacing w:after="0"/>
        <w:ind w:left="720"/>
        <w:jc w:val="both"/>
        <w:rPr>
          <w:rFonts w:ascii="Calibri" w:eastAsia="Calibri" w:hAnsi="Calibri" w:cs="Calibri"/>
          <w:sz w:val="22"/>
          <w:szCs w:val="22"/>
        </w:rPr>
      </w:pPr>
    </w:p>
    <w:p w14:paraId="133A5324" w14:textId="77777777" w:rsidR="00563FE5" w:rsidRPr="00296AF2" w:rsidRDefault="00563FE5" w:rsidP="00A11BC6">
      <w:pPr>
        <w:pStyle w:val="NormalWeb"/>
        <w:spacing w:after="0"/>
        <w:ind w:left="720"/>
        <w:jc w:val="both"/>
        <w:rPr>
          <w:rFonts w:ascii="Calibri" w:eastAsia="Calibri" w:hAnsi="Calibri" w:cs="Calibri"/>
          <w:sz w:val="22"/>
          <w:szCs w:val="22"/>
        </w:rPr>
      </w:pPr>
    </w:p>
    <w:p w14:paraId="24A8761D" w14:textId="77777777" w:rsidR="00A11BC6" w:rsidRDefault="00A11BC6" w:rsidP="00A11BC6">
      <w:bookmarkStart w:id="24" w:name="_Toc394928785"/>
      <w:bookmarkStart w:id="25" w:name="_Toc395527698"/>
      <w:bookmarkStart w:id="26" w:name="_Toc17195048"/>
      <w:bookmarkStart w:id="27" w:name="_Toc49787592"/>
    </w:p>
    <w:p w14:paraId="16DB2E52" w14:textId="77777777" w:rsidR="00C172BC" w:rsidRDefault="00C172BC" w:rsidP="00A11BC6">
      <w:pPr>
        <w:pStyle w:val="NoSpacing"/>
        <w:rPr>
          <w:color w:val="002060"/>
        </w:rPr>
      </w:pPr>
    </w:p>
    <w:p w14:paraId="3DA38AED" w14:textId="77777777" w:rsidR="00C172BC" w:rsidRDefault="00C172BC" w:rsidP="00A11BC6">
      <w:pPr>
        <w:pStyle w:val="NoSpacing"/>
        <w:rPr>
          <w:color w:val="002060"/>
        </w:rPr>
      </w:pPr>
    </w:p>
    <w:p w14:paraId="0D21727D" w14:textId="64A70F54" w:rsidR="5A2A9EFA" w:rsidRDefault="5A2A9EFA" w:rsidP="5A2A9EFA">
      <w:pPr>
        <w:pStyle w:val="NoSpacing"/>
        <w:rPr>
          <w:color w:val="002060"/>
        </w:rPr>
      </w:pPr>
    </w:p>
    <w:p w14:paraId="53FFF11B" w14:textId="71FFF449" w:rsidR="5A2A9EFA" w:rsidRDefault="5A2A9EFA" w:rsidP="5A2A9EFA">
      <w:pPr>
        <w:pStyle w:val="NoSpacing"/>
        <w:rPr>
          <w:color w:val="002060"/>
        </w:rPr>
      </w:pPr>
    </w:p>
    <w:p w14:paraId="133C5F2B" w14:textId="045D807A" w:rsidR="5A2A9EFA" w:rsidRDefault="5A2A9EFA" w:rsidP="5A2A9EFA">
      <w:pPr>
        <w:pStyle w:val="NoSpacing"/>
        <w:rPr>
          <w:color w:val="002060"/>
        </w:rPr>
      </w:pPr>
    </w:p>
    <w:p w14:paraId="6772B13A" w14:textId="5B8D11AF" w:rsidR="5A2A9EFA" w:rsidRDefault="5A2A9EFA" w:rsidP="5A2A9EFA">
      <w:pPr>
        <w:pStyle w:val="NoSpacing"/>
        <w:rPr>
          <w:color w:val="002060"/>
        </w:rPr>
      </w:pPr>
    </w:p>
    <w:p w14:paraId="2C665209" w14:textId="718CB25D" w:rsidR="00A11BC6" w:rsidRPr="00756C52" w:rsidRDefault="00A11BC6" w:rsidP="00A11BC6">
      <w:pPr>
        <w:pStyle w:val="NoSpacing"/>
        <w:rPr>
          <w:color w:val="002060"/>
        </w:rPr>
      </w:pPr>
      <w:r w:rsidRPr="00756C52">
        <w:rPr>
          <w:color w:val="002060"/>
        </w:rPr>
        <w:t>Course Teaching Staff</w:t>
      </w:r>
      <w:bookmarkEnd w:id="23"/>
      <w:bookmarkEnd w:id="24"/>
      <w:bookmarkEnd w:id="25"/>
      <w:bookmarkEnd w:id="26"/>
      <w:bookmarkEnd w:id="27"/>
    </w:p>
    <w:p w14:paraId="39BE2128" w14:textId="77777777" w:rsidR="00A11BC6" w:rsidRPr="00296AF2" w:rsidRDefault="00A11BC6" w:rsidP="00A11BC6">
      <w:pPr>
        <w:pStyle w:val="NoSpacing"/>
      </w:pPr>
    </w:p>
    <w:p w14:paraId="6C65E1AF" w14:textId="77777777" w:rsidR="00A11BC6" w:rsidRPr="00A11BC6" w:rsidRDefault="00A11BC6" w:rsidP="00A11BC6">
      <w:pPr>
        <w:spacing w:after="0"/>
        <w:rPr>
          <w:color w:val="auto"/>
          <w:sz w:val="22"/>
        </w:rPr>
      </w:pPr>
      <w:r w:rsidRPr="00A11BC6">
        <w:rPr>
          <w:bCs/>
          <w:color w:val="auto"/>
          <w:sz w:val="22"/>
        </w:rPr>
        <w:t>Course Co-ordinator(s):</w:t>
      </w:r>
    </w:p>
    <w:p w14:paraId="1B8FDC2E" w14:textId="77777777" w:rsidR="00A11BC6" w:rsidRPr="004314BF" w:rsidRDefault="00A11BC6" w:rsidP="00A11BC6">
      <w:pPr>
        <w:pStyle w:val="NormalWeb"/>
        <w:spacing w:before="0" w:beforeAutospacing="0" w:after="0" w:afterAutospacing="0" w:line="276" w:lineRule="auto"/>
        <w:rPr>
          <w:rFonts w:ascii="Calibri" w:eastAsia="Calibri" w:hAnsi="Calibri" w:cs="Calibri"/>
          <w:sz w:val="22"/>
          <w:szCs w:val="22"/>
        </w:rPr>
      </w:pPr>
      <w:r w:rsidRPr="004314BF">
        <w:rPr>
          <w:rFonts w:ascii="Calibri" w:eastAsia="Calibri" w:hAnsi="Calibri" w:cs="Calibri"/>
          <w:sz w:val="22"/>
          <w:szCs w:val="22"/>
        </w:rPr>
        <w:t>Dr Shin-ichiro Hiraga (</w:t>
      </w:r>
      <w:hyperlink r:id="rId15" w:history="1">
        <w:r w:rsidRPr="004314BF">
          <w:rPr>
            <w:rStyle w:val="Hyperlink"/>
            <w:rFonts w:ascii="Calibri" w:eastAsia="Calibri" w:hAnsi="Calibri" w:cs="Calibri"/>
            <w:color w:val="auto"/>
            <w:sz w:val="22"/>
            <w:szCs w:val="22"/>
            <w:shd w:val="clear" w:color="auto" w:fill="auto"/>
          </w:rPr>
          <w:t>s.hiraga@abdn.ac.uk</w:t>
        </w:r>
      </w:hyperlink>
      <w:r w:rsidRPr="004314BF">
        <w:rPr>
          <w:rFonts w:ascii="Calibri" w:eastAsia="Calibri" w:hAnsi="Calibri" w:cs="Calibri"/>
          <w:sz w:val="22"/>
          <w:szCs w:val="22"/>
        </w:rPr>
        <w:t>)</w:t>
      </w:r>
    </w:p>
    <w:p w14:paraId="78FE8FDF" w14:textId="57B65727" w:rsidR="00A11BC6" w:rsidRPr="00F95252" w:rsidRDefault="000B0197" w:rsidP="00A11BC6">
      <w:pPr>
        <w:pStyle w:val="NormalWeb"/>
        <w:spacing w:before="0" w:beforeAutospacing="0" w:after="0" w:afterAutospacing="0" w:line="276" w:lineRule="auto"/>
        <w:rPr>
          <w:rFonts w:ascii="Calibri" w:hAnsi="Calibri"/>
          <w:sz w:val="22"/>
          <w:szCs w:val="20"/>
          <w:lang w:val="es-ES"/>
        </w:rPr>
      </w:pPr>
      <w:r w:rsidRPr="00F95252">
        <w:rPr>
          <w:rFonts w:ascii="Calibri" w:eastAsia="Calibri" w:hAnsi="Calibri" w:cs="Calibri"/>
          <w:sz w:val="22"/>
          <w:szCs w:val="22"/>
          <w:lang w:val="es-ES"/>
        </w:rPr>
        <w:t>Dr Virtu Sola</w:t>
      </w:r>
      <w:r>
        <w:rPr>
          <w:rFonts w:ascii="Calibri" w:eastAsia="Calibri" w:hAnsi="Calibri" w:cs="Calibri"/>
          <w:sz w:val="22"/>
          <w:szCs w:val="22"/>
          <w:lang w:val="es-ES"/>
        </w:rPr>
        <w:t>no</w:t>
      </w:r>
      <w:r w:rsidR="00A11BC6" w:rsidRPr="00F95252">
        <w:rPr>
          <w:rFonts w:ascii="Calibri" w:eastAsia="Calibri" w:hAnsi="Calibri" w:cs="Calibri"/>
          <w:sz w:val="22"/>
          <w:szCs w:val="22"/>
          <w:lang w:val="es-ES"/>
        </w:rPr>
        <w:t xml:space="preserve"> </w:t>
      </w:r>
      <w:r w:rsidR="004A1B9D">
        <w:rPr>
          <w:rFonts w:ascii="Calibri" w:eastAsia="Calibri" w:hAnsi="Calibri" w:cs="Calibri"/>
          <w:sz w:val="22"/>
          <w:szCs w:val="22"/>
          <w:lang w:val="es-ES"/>
        </w:rPr>
        <w:t>(</w:t>
      </w:r>
      <w:hyperlink r:id="rId16" w:history="1">
        <w:r w:rsidRPr="00F95252">
          <w:rPr>
            <w:rStyle w:val="Hyperlink"/>
            <w:rFonts w:ascii="Calibri" w:eastAsia="Calibri" w:hAnsi="Calibri" w:cs="Calibri"/>
            <w:color w:val="auto"/>
            <w:sz w:val="22"/>
            <w:szCs w:val="22"/>
            <w:shd w:val="clear" w:color="auto" w:fill="auto"/>
            <w:lang w:val="es-ES"/>
          </w:rPr>
          <w:t>ma</w:t>
        </w:r>
        <w:r>
          <w:rPr>
            <w:rStyle w:val="Hyperlink"/>
            <w:rFonts w:ascii="Calibri" w:eastAsia="Calibri" w:hAnsi="Calibri" w:cs="Calibri"/>
            <w:color w:val="auto"/>
            <w:sz w:val="22"/>
            <w:szCs w:val="22"/>
            <w:shd w:val="clear" w:color="auto" w:fill="auto"/>
            <w:lang w:val="es-ES"/>
          </w:rPr>
          <w:t>riavirtudes.solanocollado</w:t>
        </w:r>
        <w:r w:rsidRPr="00F95252">
          <w:rPr>
            <w:rStyle w:val="Hyperlink"/>
            <w:rFonts w:ascii="Calibri" w:eastAsia="Calibri" w:hAnsi="Calibri" w:cs="Calibri"/>
            <w:color w:val="auto"/>
            <w:sz w:val="22"/>
            <w:szCs w:val="22"/>
            <w:shd w:val="clear" w:color="auto" w:fill="auto"/>
            <w:lang w:val="es-ES"/>
          </w:rPr>
          <w:t>@abdn.ac.uk</w:t>
        </w:r>
      </w:hyperlink>
      <w:r w:rsidR="00A11BC6" w:rsidRPr="00F95252">
        <w:rPr>
          <w:rFonts w:ascii="Calibri" w:eastAsia="Calibri" w:hAnsi="Calibri" w:cs="Calibri"/>
          <w:sz w:val="22"/>
          <w:szCs w:val="22"/>
          <w:lang w:val="es-ES"/>
        </w:rPr>
        <w:t>)</w:t>
      </w:r>
    </w:p>
    <w:p w14:paraId="58E262EF" w14:textId="77777777" w:rsidR="00A11BC6" w:rsidRPr="00F95252" w:rsidRDefault="00A11BC6" w:rsidP="00A11BC6">
      <w:pPr>
        <w:spacing w:after="0"/>
        <w:rPr>
          <w:b w:val="0"/>
          <w:sz w:val="22"/>
          <w:lang w:val="es-ES"/>
        </w:rPr>
      </w:pPr>
    </w:p>
    <w:p w14:paraId="7FFA4DA7" w14:textId="7C5D3CAA" w:rsidR="00A11BC6" w:rsidRDefault="00A11BC6" w:rsidP="00A11BC6">
      <w:pPr>
        <w:spacing w:after="0"/>
        <w:rPr>
          <w:bCs/>
          <w:color w:val="auto"/>
          <w:sz w:val="22"/>
        </w:rPr>
      </w:pPr>
      <w:r w:rsidRPr="00A11BC6">
        <w:rPr>
          <w:bCs/>
          <w:color w:val="auto"/>
          <w:sz w:val="22"/>
        </w:rPr>
        <w:t>Other Staff:</w:t>
      </w:r>
    </w:p>
    <w:p w14:paraId="1FED3BB2" w14:textId="562148EB" w:rsidR="00DF71E4" w:rsidRPr="0010212E" w:rsidRDefault="00DF71E4" w:rsidP="003B2AA6">
      <w:pPr>
        <w:pStyle w:val="NormalWeb"/>
        <w:spacing w:before="0" w:beforeAutospacing="0" w:after="0" w:afterAutospacing="0" w:line="276" w:lineRule="auto"/>
        <w:jc w:val="both"/>
        <w:rPr>
          <w:rFonts w:ascii="Calibri" w:eastAsia="Calibri" w:hAnsi="Calibri" w:cs="Calibri"/>
          <w:b/>
          <w:sz w:val="22"/>
        </w:rPr>
      </w:pPr>
      <w:r w:rsidRPr="0010212E">
        <w:rPr>
          <w:rFonts w:ascii="Calibri" w:eastAsia="Calibri" w:hAnsi="Calibri" w:cs="Calibri"/>
          <w:sz w:val="22"/>
          <w:szCs w:val="22"/>
        </w:rPr>
        <w:t>Prof John Barrow (</w:t>
      </w:r>
      <w:hyperlink r:id="rId17" w:history="1">
        <w:r w:rsidRPr="0010212E">
          <w:rPr>
            <w:rFonts w:asciiTheme="minorHAnsi" w:eastAsia="Calibri" w:hAnsiTheme="minorHAnsi" w:cstheme="minorHAnsi"/>
            <w:b/>
            <w:bCs/>
            <w:sz w:val="22"/>
            <w:szCs w:val="22"/>
          </w:rPr>
          <w:t>j.barrow@abdn.ac.uk</w:t>
        </w:r>
      </w:hyperlink>
      <w:r w:rsidRPr="0010212E">
        <w:rPr>
          <w:rFonts w:ascii="Calibri" w:eastAsia="Calibri" w:hAnsi="Calibri" w:cs="Calibri"/>
          <w:sz w:val="22"/>
          <w:szCs w:val="22"/>
        </w:rPr>
        <w:t>)</w:t>
      </w:r>
    </w:p>
    <w:p w14:paraId="53DD9B61" w14:textId="54C26DFE" w:rsidR="00A11BC6" w:rsidRPr="0010212E" w:rsidRDefault="00A11BC6" w:rsidP="00FC21C3">
      <w:pPr>
        <w:pStyle w:val="NormalWeb"/>
        <w:spacing w:before="0" w:beforeAutospacing="0" w:after="0" w:afterAutospacing="0" w:line="276" w:lineRule="auto"/>
        <w:rPr>
          <w:rFonts w:ascii="Calibri" w:eastAsia="Calibri" w:hAnsi="Calibri" w:cs="Calibri"/>
          <w:sz w:val="22"/>
          <w:szCs w:val="22"/>
        </w:rPr>
      </w:pPr>
      <w:r w:rsidRPr="0010212E">
        <w:rPr>
          <w:rFonts w:ascii="Calibri" w:eastAsia="Calibri" w:hAnsi="Calibri" w:cs="Calibri"/>
          <w:sz w:val="22"/>
          <w:szCs w:val="22"/>
        </w:rPr>
        <w:t>Prof Anne Donaldson (</w:t>
      </w:r>
      <w:hyperlink r:id="rId18" w:history="1">
        <w:r w:rsidRPr="0010212E">
          <w:rPr>
            <w:rStyle w:val="Hyperlink"/>
            <w:rFonts w:ascii="Calibri" w:eastAsia="Calibri" w:hAnsi="Calibri" w:cs="Calibri"/>
            <w:color w:val="auto"/>
            <w:sz w:val="22"/>
            <w:szCs w:val="22"/>
            <w:shd w:val="clear" w:color="auto" w:fill="auto"/>
          </w:rPr>
          <w:t>a.d.donaldson@abdn.ac.uk</w:t>
        </w:r>
      </w:hyperlink>
      <w:r w:rsidRPr="0010212E">
        <w:rPr>
          <w:rFonts w:ascii="Calibri" w:eastAsia="Calibri" w:hAnsi="Calibri" w:cs="Calibri"/>
          <w:sz w:val="22"/>
          <w:szCs w:val="22"/>
        </w:rPr>
        <w:t>)</w:t>
      </w:r>
    </w:p>
    <w:p w14:paraId="0A33ACD9" w14:textId="41CB5B31" w:rsidR="4918B6B0" w:rsidRPr="0010212E" w:rsidRDefault="4918B6B0" w:rsidP="5A2A9EFA">
      <w:pPr>
        <w:pStyle w:val="NormalWeb"/>
        <w:spacing w:before="0" w:beforeAutospacing="0" w:after="0" w:afterAutospacing="0" w:line="276" w:lineRule="auto"/>
        <w:jc w:val="both"/>
        <w:rPr>
          <w:rFonts w:ascii="Calibri" w:eastAsia="Calibri" w:hAnsi="Calibri" w:cs="Calibri"/>
          <w:sz w:val="22"/>
          <w:szCs w:val="22"/>
        </w:rPr>
      </w:pPr>
      <w:r w:rsidRPr="0010212E">
        <w:rPr>
          <w:rFonts w:ascii="Calibri" w:eastAsia="Calibri" w:hAnsi="Calibri" w:cs="Calibri"/>
          <w:sz w:val="22"/>
          <w:szCs w:val="22"/>
        </w:rPr>
        <w:t>Dr Thomas Hiscock (</w:t>
      </w:r>
      <w:hyperlink r:id="rId19">
        <w:r w:rsidRPr="0010212E">
          <w:rPr>
            <w:rStyle w:val="Hyperlink"/>
            <w:rFonts w:ascii="Calibri" w:eastAsia="Calibri" w:hAnsi="Calibri" w:cs="Calibri"/>
            <w:color w:val="auto"/>
            <w:sz w:val="22"/>
            <w:szCs w:val="22"/>
          </w:rPr>
          <w:t>thomas.hiscock@abdn.ac.uk</w:t>
        </w:r>
      </w:hyperlink>
      <w:r w:rsidRPr="0010212E">
        <w:rPr>
          <w:rFonts w:ascii="Calibri" w:eastAsia="Calibri" w:hAnsi="Calibri" w:cs="Calibri"/>
          <w:sz w:val="22"/>
          <w:szCs w:val="22"/>
        </w:rPr>
        <w:t>)</w:t>
      </w:r>
    </w:p>
    <w:p w14:paraId="1F788B8D" w14:textId="77777777" w:rsidR="00A11BC6" w:rsidRPr="0010212E" w:rsidRDefault="00A11BC6" w:rsidP="00FC21C3">
      <w:pPr>
        <w:pStyle w:val="NormalWeb"/>
        <w:spacing w:before="0" w:beforeAutospacing="0" w:after="0" w:afterAutospacing="0" w:line="276" w:lineRule="auto"/>
        <w:rPr>
          <w:rFonts w:ascii="Calibri" w:hAnsi="Calibri"/>
          <w:sz w:val="22"/>
          <w:szCs w:val="20"/>
        </w:rPr>
      </w:pPr>
      <w:r w:rsidRPr="0010212E">
        <w:rPr>
          <w:rFonts w:ascii="Calibri" w:eastAsia="Calibri" w:hAnsi="Calibri" w:cs="Calibri"/>
          <w:sz w:val="22"/>
          <w:szCs w:val="22"/>
        </w:rPr>
        <w:t>Dr Bin Hu (</w:t>
      </w:r>
      <w:hyperlink r:id="rId20" w:history="1">
        <w:r w:rsidRPr="0010212E">
          <w:rPr>
            <w:rStyle w:val="Hyperlink"/>
            <w:rFonts w:ascii="Calibri" w:eastAsia="Calibri" w:hAnsi="Calibri" w:cs="Calibri"/>
            <w:color w:val="auto"/>
            <w:sz w:val="22"/>
            <w:szCs w:val="22"/>
            <w:shd w:val="clear" w:color="auto" w:fill="auto"/>
          </w:rPr>
          <w:t>bin.hu@abdn.ac.uk</w:t>
        </w:r>
      </w:hyperlink>
      <w:r w:rsidRPr="0010212E">
        <w:rPr>
          <w:rFonts w:ascii="Calibri" w:eastAsia="Calibri" w:hAnsi="Calibri" w:cs="Calibri"/>
          <w:sz w:val="22"/>
          <w:szCs w:val="22"/>
        </w:rPr>
        <w:t>)</w:t>
      </w:r>
    </w:p>
    <w:p w14:paraId="49C8CD41" w14:textId="29AE35D8" w:rsidR="00B4439A" w:rsidRPr="0010212E" w:rsidRDefault="00A11BC6">
      <w:pPr>
        <w:pStyle w:val="NormalWeb"/>
        <w:spacing w:before="0" w:beforeAutospacing="0" w:after="0" w:afterAutospacing="0" w:line="276" w:lineRule="auto"/>
        <w:rPr>
          <w:rFonts w:ascii="Calibri" w:eastAsia="Calibri" w:hAnsi="Calibri" w:cs="Calibri"/>
          <w:sz w:val="22"/>
          <w:szCs w:val="22"/>
          <w:lang w:val="es-ES"/>
        </w:rPr>
      </w:pPr>
      <w:r w:rsidRPr="0010212E">
        <w:rPr>
          <w:rFonts w:ascii="Calibri" w:eastAsia="Calibri" w:hAnsi="Calibri" w:cs="Calibri"/>
          <w:sz w:val="22"/>
          <w:szCs w:val="22"/>
          <w:lang w:val="es-ES"/>
        </w:rPr>
        <w:t>Dr Alexander Lorenz (</w:t>
      </w:r>
      <w:hyperlink r:id="rId21" w:history="1">
        <w:r w:rsidRPr="0010212E">
          <w:rPr>
            <w:rStyle w:val="Hyperlink"/>
            <w:rFonts w:ascii="Calibri" w:eastAsia="Calibri" w:hAnsi="Calibri" w:cs="Calibri"/>
            <w:color w:val="auto"/>
            <w:sz w:val="22"/>
            <w:szCs w:val="22"/>
            <w:shd w:val="clear" w:color="auto" w:fill="auto"/>
            <w:lang w:val="es-ES"/>
          </w:rPr>
          <w:t>a.lorenz@abdn.ac.uk</w:t>
        </w:r>
      </w:hyperlink>
      <w:r w:rsidRPr="0010212E">
        <w:rPr>
          <w:rFonts w:ascii="Calibri" w:eastAsia="Calibri" w:hAnsi="Calibri" w:cs="Calibri"/>
          <w:sz w:val="22"/>
          <w:szCs w:val="22"/>
          <w:lang w:val="es-ES"/>
        </w:rPr>
        <w:t>)</w:t>
      </w:r>
    </w:p>
    <w:p w14:paraId="665E7DFD" w14:textId="3E7CAF48" w:rsidR="00A11BC6" w:rsidRPr="0010212E" w:rsidRDefault="00B4439A" w:rsidP="00FC21C3">
      <w:pPr>
        <w:pStyle w:val="NormalWeb"/>
        <w:spacing w:before="0" w:beforeAutospacing="0" w:after="0" w:afterAutospacing="0" w:line="276" w:lineRule="auto"/>
        <w:rPr>
          <w:rFonts w:ascii="Calibri" w:hAnsi="Calibri"/>
          <w:sz w:val="22"/>
          <w:szCs w:val="20"/>
        </w:rPr>
      </w:pPr>
      <w:r w:rsidRPr="0010212E">
        <w:rPr>
          <w:rFonts w:ascii="Calibri" w:hAnsi="Calibri"/>
          <w:sz w:val="22"/>
          <w:szCs w:val="20"/>
        </w:rPr>
        <w:t>Prof Iain McEwan (</w:t>
      </w:r>
      <w:r w:rsidR="00473A0C" w:rsidRPr="0010212E">
        <w:rPr>
          <w:rFonts w:ascii="Calibri" w:hAnsi="Calibri"/>
          <w:b/>
          <w:bCs/>
          <w:sz w:val="22"/>
          <w:szCs w:val="20"/>
        </w:rPr>
        <w:t>iain.mcewan@abdn.ac.uk</w:t>
      </w:r>
      <w:r w:rsidR="00473A0C" w:rsidRPr="0010212E">
        <w:rPr>
          <w:rFonts w:ascii="Calibri" w:hAnsi="Calibri"/>
          <w:sz w:val="22"/>
          <w:szCs w:val="20"/>
        </w:rPr>
        <w:t>)</w:t>
      </w:r>
    </w:p>
    <w:p w14:paraId="521443D4" w14:textId="1A8EE32A" w:rsidR="00A11BC6" w:rsidRPr="0010212E" w:rsidRDefault="00A11BC6" w:rsidP="00FC21C3">
      <w:pPr>
        <w:pStyle w:val="NormalWeb"/>
        <w:spacing w:before="0" w:beforeAutospacing="0" w:after="0" w:afterAutospacing="0" w:line="276" w:lineRule="auto"/>
        <w:rPr>
          <w:rFonts w:ascii="Calibri" w:eastAsia="Calibri" w:hAnsi="Calibri" w:cs="Calibri"/>
          <w:sz w:val="22"/>
          <w:szCs w:val="22"/>
        </w:rPr>
      </w:pPr>
      <w:r w:rsidRPr="0010212E">
        <w:rPr>
          <w:rFonts w:ascii="Calibri" w:eastAsia="Calibri" w:hAnsi="Calibri" w:cs="Calibri"/>
          <w:sz w:val="22"/>
          <w:szCs w:val="22"/>
        </w:rPr>
        <w:t>Dr Sam Miller (</w:t>
      </w:r>
      <w:hyperlink r:id="rId22" w:history="1">
        <w:r w:rsidRPr="0010212E">
          <w:rPr>
            <w:rStyle w:val="Hyperlink"/>
            <w:rFonts w:ascii="Calibri" w:eastAsia="Calibri" w:hAnsi="Calibri" w:cs="Calibri"/>
            <w:color w:val="auto"/>
            <w:sz w:val="22"/>
            <w:szCs w:val="22"/>
            <w:shd w:val="clear" w:color="auto" w:fill="auto"/>
          </w:rPr>
          <w:t>sam.miller@abdn.ac.uk</w:t>
        </w:r>
      </w:hyperlink>
      <w:r w:rsidRPr="0010212E">
        <w:rPr>
          <w:rFonts w:ascii="Calibri" w:eastAsia="Calibri" w:hAnsi="Calibri" w:cs="Calibri"/>
          <w:sz w:val="22"/>
          <w:szCs w:val="22"/>
        </w:rPr>
        <w:t>)</w:t>
      </w:r>
    </w:p>
    <w:p w14:paraId="76AD9341" w14:textId="0577E38D" w:rsidR="00DF71E4" w:rsidRPr="0010212E" w:rsidRDefault="00DF71E4" w:rsidP="00FC21C3">
      <w:pPr>
        <w:pStyle w:val="NormalWeb"/>
        <w:spacing w:before="0" w:beforeAutospacing="0" w:after="0" w:afterAutospacing="0" w:line="276" w:lineRule="auto"/>
        <w:rPr>
          <w:rFonts w:ascii="Calibri" w:hAnsi="Calibri"/>
          <w:sz w:val="22"/>
          <w:szCs w:val="20"/>
        </w:rPr>
      </w:pPr>
      <w:r w:rsidRPr="0010212E">
        <w:rPr>
          <w:rFonts w:ascii="Calibri" w:eastAsia="Calibri" w:hAnsi="Calibri" w:cs="Calibri"/>
          <w:sz w:val="22"/>
          <w:szCs w:val="22"/>
        </w:rPr>
        <w:t>Prof Berndt Müller (</w:t>
      </w:r>
      <w:hyperlink r:id="rId23" w:history="1">
        <w:r w:rsidRPr="0010212E">
          <w:rPr>
            <w:rStyle w:val="Hyperlink"/>
            <w:rFonts w:ascii="Calibri" w:eastAsia="Calibri" w:hAnsi="Calibri" w:cs="Calibri"/>
            <w:color w:val="auto"/>
            <w:sz w:val="22"/>
            <w:szCs w:val="22"/>
            <w:shd w:val="clear" w:color="auto" w:fill="auto"/>
          </w:rPr>
          <w:t>b.mueller@abdn.ac.uk</w:t>
        </w:r>
      </w:hyperlink>
      <w:r w:rsidRPr="0010212E">
        <w:rPr>
          <w:rFonts w:ascii="Calibri" w:eastAsia="Calibri" w:hAnsi="Calibri" w:cs="Calibri"/>
          <w:sz w:val="22"/>
          <w:szCs w:val="22"/>
        </w:rPr>
        <w:t>)</w:t>
      </w:r>
    </w:p>
    <w:p w14:paraId="09C363D7" w14:textId="77777777" w:rsidR="00DF71E4" w:rsidRPr="0010212E" w:rsidRDefault="00DF71E4" w:rsidP="00FC21C3">
      <w:pPr>
        <w:pStyle w:val="NormalWeb"/>
        <w:spacing w:before="0" w:beforeAutospacing="0" w:after="0" w:afterAutospacing="0" w:line="276" w:lineRule="auto"/>
        <w:rPr>
          <w:rFonts w:ascii="Calibri" w:eastAsia="Calibri" w:hAnsi="Calibri" w:cs="Calibri"/>
          <w:sz w:val="22"/>
          <w:szCs w:val="22"/>
        </w:rPr>
      </w:pPr>
      <w:r w:rsidRPr="0010212E">
        <w:rPr>
          <w:rFonts w:ascii="Calibri" w:eastAsia="Calibri" w:hAnsi="Calibri" w:cs="Calibri"/>
          <w:sz w:val="22"/>
          <w:szCs w:val="22"/>
        </w:rPr>
        <w:t>Prof Jonathan Pettitt (</w:t>
      </w:r>
      <w:r w:rsidRPr="0010212E">
        <w:rPr>
          <w:rFonts w:ascii="Calibri" w:eastAsia="Calibri" w:hAnsi="Calibri" w:cs="Calibri"/>
          <w:b/>
          <w:bCs/>
          <w:sz w:val="22"/>
          <w:szCs w:val="22"/>
        </w:rPr>
        <w:t>j.pettitt@abdn.ac.uk</w:t>
      </w:r>
      <w:r w:rsidRPr="0010212E">
        <w:rPr>
          <w:rFonts w:ascii="Calibri" w:eastAsia="Calibri" w:hAnsi="Calibri" w:cs="Calibri"/>
          <w:sz w:val="22"/>
          <w:szCs w:val="22"/>
        </w:rPr>
        <w:t>)</w:t>
      </w:r>
    </w:p>
    <w:p w14:paraId="49905807" w14:textId="77777777" w:rsidR="0021622B" w:rsidRPr="0010212E" w:rsidRDefault="0021622B" w:rsidP="0021622B">
      <w:pPr>
        <w:pStyle w:val="NormalWeb"/>
        <w:spacing w:before="0" w:beforeAutospacing="0" w:after="0" w:afterAutospacing="0" w:line="276" w:lineRule="auto"/>
      </w:pPr>
      <w:r w:rsidRPr="0010212E">
        <w:rPr>
          <w:rFonts w:asciiTheme="minorHAnsi" w:eastAsiaTheme="minorEastAsia" w:hAnsiTheme="minorHAnsi" w:cstheme="minorBidi"/>
          <w:sz w:val="22"/>
          <w:szCs w:val="22"/>
        </w:rPr>
        <w:t xml:space="preserve">Dr </w:t>
      </w:r>
      <w:r w:rsidRPr="0010212E">
        <w:rPr>
          <w:rFonts w:ascii="Calibri" w:eastAsia="Calibri" w:hAnsi="Calibri" w:cs="Calibri"/>
          <w:sz w:val="22"/>
          <w:szCs w:val="22"/>
        </w:rPr>
        <w:t>Christopher Smith (</w:t>
      </w:r>
      <w:hyperlink r:id="rId24">
        <w:r w:rsidRPr="0010212E">
          <w:rPr>
            <w:rStyle w:val="Hyperlink"/>
            <w:rFonts w:ascii="Calibri" w:eastAsia="Calibri" w:hAnsi="Calibri" w:cs="Calibri"/>
            <w:color w:val="auto"/>
            <w:sz w:val="22"/>
            <w:szCs w:val="22"/>
          </w:rPr>
          <w:t>christopher.smith1@abdn.ac.uk</w:t>
        </w:r>
      </w:hyperlink>
      <w:r w:rsidRPr="0010212E">
        <w:rPr>
          <w:rFonts w:ascii="Calibri" w:eastAsia="Calibri" w:hAnsi="Calibri" w:cs="Calibri"/>
          <w:sz w:val="22"/>
          <w:szCs w:val="22"/>
        </w:rPr>
        <w:t>)</w:t>
      </w:r>
    </w:p>
    <w:p w14:paraId="383D110D" w14:textId="6588244A" w:rsidR="00DF71E4" w:rsidRPr="0010212E" w:rsidRDefault="00DF71E4" w:rsidP="00FC21C3">
      <w:pPr>
        <w:pStyle w:val="NormalWeb"/>
        <w:spacing w:before="0" w:beforeAutospacing="0" w:after="0" w:afterAutospacing="0" w:line="276" w:lineRule="auto"/>
        <w:rPr>
          <w:rFonts w:ascii="Calibri" w:hAnsi="Calibri"/>
          <w:sz w:val="22"/>
          <w:szCs w:val="20"/>
        </w:rPr>
      </w:pPr>
      <w:r w:rsidRPr="0010212E">
        <w:rPr>
          <w:rFonts w:ascii="Calibri" w:eastAsia="Calibri" w:hAnsi="Calibri" w:cs="Calibri"/>
          <w:sz w:val="22"/>
          <w:szCs w:val="22"/>
        </w:rPr>
        <w:t>Prof Ian Stansfield (</w:t>
      </w:r>
      <w:hyperlink r:id="rId25" w:history="1">
        <w:r w:rsidRPr="0010212E">
          <w:rPr>
            <w:rStyle w:val="Hyperlink"/>
            <w:rFonts w:ascii="Calibri" w:eastAsia="Calibri" w:hAnsi="Calibri" w:cs="Calibri"/>
            <w:color w:val="auto"/>
            <w:sz w:val="22"/>
            <w:szCs w:val="22"/>
            <w:shd w:val="clear" w:color="auto" w:fill="auto"/>
          </w:rPr>
          <w:t>i.stansfield@abdn.ac.uk</w:t>
        </w:r>
      </w:hyperlink>
      <w:r w:rsidRPr="0010212E">
        <w:rPr>
          <w:rFonts w:ascii="Calibri" w:eastAsia="Calibri" w:hAnsi="Calibri" w:cs="Calibri"/>
          <w:sz w:val="22"/>
          <w:szCs w:val="22"/>
        </w:rPr>
        <w:t>)</w:t>
      </w:r>
    </w:p>
    <w:p w14:paraId="6E7AEB96" w14:textId="5B43970B" w:rsidR="00A11BC6" w:rsidRPr="0010212E" w:rsidRDefault="02E14B73" w:rsidP="5A2A9EFA">
      <w:pPr>
        <w:pStyle w:val="NormalWeb"/>
        <w:spacing w:before="0" w:beforeAutospacing="0" w:after="0" w:afterAutospacing="0" w:line="276" w:lineRule="auto"/>
        <w:rPr>
          <w:rFonts w:asciiTheme="minorHAnsi" w:eastAsiaTheme="minorEastAsia" w:hAnsiTheme="minorHAnsi" w:cstheme="minorBidi"/>
          <w:sz w:val="22"/>
          <w:szCs w:val="22"/>
          <w:lang w:val="es-ES"/>
        </w:rPr>
      </w:pPr>
      <w:r w:rsidRPr="0010212E">
        <w:rPr>
          <w:rFonts w:ascii="Calibri" w:eastAsia="Calibri" w:hAnsi="Calibri" w:cs="Calibri"/>
          <w:sz w:val="22"/>
          <w:szCs w:val="22"/>
          <w:lang w:val="es-ES"/>
        </w:rPr>
        <w:t>Dr Obinna</w:t>
      </w:r>
      <w:r w:rsidRPr="0010212E">
        <w:rPr>
          <w:rFonts w:asciiTheme="minorHAnsi" w:eastAsiaTheme="minorEastAsia" w:hAnsiTheme="minorHAnsi" w:cstheme="minorBidi"/>
          <w:sz w:val="22"/>
          <w:szCs w:val="22"/>
          <w:lang w:val="es-ES"/>
        </w:rPr>
        <w:t xml:space="preserve"> Ubah (</w:t>
      </w:r>
      <w:hyperlink r:id="rId26">
        <w:r w:rsidRPr="0010212E">
          <w:rPr>
            <w:rStyle w:val="Hyperlink"/>
            <w:rFonts w:asciiTheme="minorHAnsi" w:eastAsiaTheme="minorEastAsia" w:hAnsiTheme="minorHAnsi" w:cstheme="minorBidi"/>
            <w:color w:val="auto"/>
            <w:sz w:val="22"/>
            <w:szCs w:val="22"/>
            <w:lang w:val="es-ES"/>
          </w:rPr>
          <w:t>obinna.ubah@abdn.ac.uk</w:t>
        </w:r>
      </w:hyperlink>
      <w:r w:rsidRPr="0010212E">
        <w:rPr>
          <w:rFonts w:asciiTheme="minorHAnsi" w:eastAsiaTheme="minorEastAsia" w:hAnsiTheme="minorHAnsi" w:cstheme="minorBidi"/>
          <w:sz w:val="22"/>
          <w:szCs w:val="22"/>
          <w:lang w:val="es-ES"/>
        </w:rPr>
        <w:t>)</w:t>
      </w:r>
    </w:p>
    <w:p w14:paraId="46122219" w14:textId="77777777" w:rsidR="00DF71E4" w:rsidRPr="0010212E" w:rsidRDefault="00DF71E4" w:rsidP="00A11BC6">
      <w:pPr>
        <w:pStyle w:val="NormalWeb"/>
        <w:spacing w:before="0" w:beforeAutospacing="0" w:after="0" w:afterAutospacing="0" w:line="276" w:lineRule="auto"/>
        <w:jc w:val="both"/>
        <w:rPr>
          <w:rFonts w:ascii="Calibri" w:eastAsia="Calibri" w:hAnsi="Calibri" w:cs="Calibri"/>
          <w:sz w:val="22"/>
          <w:szCs w:val="22"/>
          <w:lang w:val="es-ES"/>
        </w:rPr>
      </w:pPr>
    </w:p>
    <w:p w14:paraId="0D9899E1" w14:textId="77777777" w:rsidR="00A11BC6" w:rsidRPr="0010212E" w:rsidRDefault="00A11BC6" w:rsidP="00A11BC6">
      <w:pPr>
        <w:pStyle w:val="NormalWeb"/>
        <w:spacing w:before="0" w:beforeAutospacing="0" w:after="0" w:afterAutospacing="0" w:line="276" w:lineRule="auto"/>
        <w:rPr>
          <w:rFonts w:asciiTheme="minorHAnsi" w:eastAsiaTheme="minorEastAsia" w:hAnsiTheme="minorHAnsi" w:cstheme="minorBidi"/>
          <w:strike/>
          <w:lang w:val="es-ES"/>
        </w:rPr>
      </w:pPr>
    </w:p>
    <w:p w14:paraId="3254150C" w14:textId="31AB8748" w:rsidR="00A11BC6" w:rsidRPr="00756C52" w:rsidRDefault="00AF1C58" w:rsidP="00A11BC6">
      <w:pPr>
        <w:pStyle w:val="NoSpacing"/>
        <w:rPr>
          <w:color w:val="002060"/>
        </w:rPr>
      </w:pPr>
      <w:bookmarkStart w:id="28" w:name="_Blended_Learning_Approach"/>
      <w:bookmarkEnd w:id="28"/>
      <w:r>
        <w:rPr>
          <w:color w:val="002060"/>
        </w:rPr>
        <w:t>In person teaching</w:t>
      </w:r>
    </w:p>
    <w:p w14:paraId="5EB82BB3" w14:textId="77777777" w:rsidR="00A11BC6" w:rsidRPr="004314BF" w:rsidRDefault="00A11BC6" w:rsidP="00A11BC6">
      <w:pPr>
        <w:pStyle w:val="NoSpacing"/>
      </w:pPr>
    </w:p>
    <w:p w14:paraId="2F339B73" w14:textId="77777777" w:rsidR="00536E7E" w:rsidRPr="00536E7E" w:rsidRDefault="00536E7E" w:rsidP="00806FDF">
      <w:pPr>
        <w:pStyle w:val="Bulletpoints"/>
        <w:ind w:left="0" w:firstLine="0"/>
        <w:rPr>
          <w:sz w:val="22"/>
          <w:szCs w:val="22"/>
        </w:rPr>
      </w:pPr>
      <w:bookmarkStart w:id="29" w:name="_Toc460413752"/>
      <w:bookmarkStart w:id="30" w:name="_Toc395527699"/>
      <w:bookmarkStart w:id="31" w:name="_Toc394928786"/>
      <w:bookmarkStart w:id="32" w:name="_Toc394920386"/>
      <w:bookmarkStart w:id="33" w:name="_Toc17195049"/>
      <w:r>
        <w:rPr>
          <w:bCs/>
          <w:sz w:val="22"/>
          <w:szCs w:val="20"/>
        </w:rPr>
        <w:t xml:space="preserve">The lectures will be delivered in person and will have captioned recordings and powerpoint files. Some of the recordings may have been prepared in advance and you may find them in shorter sections and </w:t>
      </w:r>
      <w:r w:rsidRPr="00F06D5F">
        <w:rPr>
          <w:bCs/>
          <w:sz w:val="22"/>
        </w:rPr>
        <w:t>may include questions and additional material which aim to help you consider the material in more depth. At level 4 independent learning and critical thinking is important</w:t>
      </w:r>
      <w:r>
        <w:rPr>
          <w:bCs/>
          <w:sz w:val="22"/>
        </w:rPr>
        <w:t>.</w:t>
      </w:r>
    </w:p>
    <w:p w14:paraId="546B012D" w14:textId="69FE0671" w:rsidR="00A11BC6" w:rsidRPr="004314BF" w:rsidRDefault="00A11BC6" w:rsidP="00806FDF">
      <w:pPr>
        <w:pStyle w:val="Bulletpoints"/>
        <w:ind w:left="0" w:firstLine="0"/>
        <w:rPr>
          <w:sz w:val="22"/>
          <w:szCs w:val="22"/>
        </w:rPr>
      </w:pPr>
      <w:r w:rsidRPr="004314BF">
        <w:rPr>
          <w:sz w:val="22"/>
          <w:szCs w:val="22"/>
        </w:rPr>
        <w:t>The Advanced Molecular techniques module at the end of the course is a set of online workshops on practical techniques using Lt software. These aim to give you an understanding of these techniques which are central to much immunology research. They have work for you to do as you go along which will be assessed. This will be explained in more detail at the start of this section (</w:t>
      </w:r>
      <w:r w:rsidR="00901FE7">
        <w:rPr>
          <w:sz w:val="22"/>
          <w:szCs w:val="22"/>
        </w:rPr>
        <w:t>on campus</w:t>
      </w:r>
      <w:r w:rsidR="00C42BD2">
        <w:rPr>
          <w:sz w:val="22"/>
          <w:szCs w:val="22"/>
        </w:rPr>
        <w:t xml:space="preserve"> </w:t>
      </w:r>
      <w:r w:rsidRPr="004314BF">
        <w:rPr>
          <w:sz w:val="22"/>
          <w:szCs w:val="22"/>
        </w:rPr>
        <w:t xml:space="preserve">tutorial). </w:t>
      </w:r>
    </w:p>
    <w:p w14:paraId="629F6BCB" w14:textId="0DE1D478" w:rsidR="00A11BC6" w:rsidRPr="00756C52" w:rsidRDefault="00A11BC6" w:rsidP="00A11BC6">
      <w:pPr>
        <w:pStyle w:val="Heading1"/>
        <w:rPr>
          <w:rFonts w:asciiTheme="minorHAnsi" w:hAnsiTheme="minorHAnsi" w:cstheme="minorHAnsi"/>
          <w:color w:val="002060"/>
        </w:rPr>
      </w:pPr>
      <w:bookmarkStart w:id="34" w:name="_Toc49787594"/>
      <w:r w:rsidRPr="00756C52">
        <w:rPr>
          <w:rFonts w:asciiTheme="minorHAnsi" w:hAnsiTheme="minorHAnsi" w:cstheme="minorHAnsi"/>
          <w:color w:val="002060"/>
        </w:rPr>
        <w:t>Assessments &amp; Examinations</w:t>
      </w:r>
      <w:bookmarkEnd w:id="29"/>
      <w:bookmarkEnd w:id="30"/>
      <w:bookmarkEnd w:id="31"/>
      <w:bookmarkEnd w:id="32"/>
      <w:bookmarkEnd w:id="33"/>
      <w:bookmarkEnd w:id="34"/>
    </w:p>
    <w:p w14:paraId="18F74302" w14:textId="264DCB00" w:rsidR="00A11BC6" w:rsidRDefault="00A11BC6" w:rsidP="00A11BC6">
      <w:pPr>
        <w:spacing w:after="0"/>
        <w:rPr>
          <w:b w:val="0"/>
          <w:bCs/>
          <w:color w:val="auto"/>
          <w:sz w:val="22"/>
          <w:szCs w:val="20"/>
        </w:rPr>
      </w:pPr>
      <w:bookmarkStart w:id="35" w:name="_Hlk49354052"/>
      <w:r w:rsidRPr="00A11BC6">
        <w:rPr>
          <w:b w:val="0"/>
          <w:bCs/>
          <w:color w:val="auto"/>
          <w:sz w:val="22"/>
          <w:szCs w:val="20"/>
        </w:rPr>
        <w:t xml:space="preserve">This course </w:t>
      </w:r>
      <w:bookmarkEnd w:id="35"/>
      <w:r w:rsidRPr="00A11BC6">
        <w:rPr>
          <w:b w:val="0"/>
          <w:bCs/>
          <w:color w:val="auto"/>
          <w:sz w:val="22"/>
          <w:szCs w:val="20"/>
        </w:rPr>
        <w:t>is assessed via a written examination (worth 70% of the overall course grade) in the May exam diet and two pieces of continuous assessment, the Research Perspective (worth 20% of the overall course grade) and the workshop on Advanced Molecular Techniques (worth 10% of the overall course grade).</w:t>
      </w:r>
    </w:p>
    <w:p w14:paraId="117196F8" w14:textId="77777777" w:rsidR="00A11BC6" w:rsidRPr="00A11BC6" w:rsidRDefault="00A11BC6" w:rsidP="00A11BC6">
      <w:pPr>
        <w:spacing w:after="0"/>
        <w:rPr>
          <w:b w:val="0"/>
          <w:bCs/>
          <w:color w:val="auto"/>
          <w:sz w:val="22"/>
          <w:szCs w:val="20"/>
        </w:rPr>
      </w:pPr>
    </w:p>
    <w:p w14:paraId="60D26BA8" w14:textId="77777777" w:rsidR="00A11BC6" w:rsidRPr="00A11BC6" w:rsidRDefault="00A11BC6" w:rsidP="00A11BC6">
      <w:pPr>
        <w:rPr>
          <w:b w:val="0"/>
          <w:bCs/>
          <w:color w:val="auto"/>
          <w:sz w:val="22"/>
          <w:szCs w:val="20"/>
        </w:rPr>
      </w:pPr>
      <w:r w:rsidRPr="00A11BC6">
        <w:rPr>
          <w:b w:val="0"/>
          <w:bCs/>
          <w:color w:val="auto"/>
          <w:sz w:val="22"/>
          <w:szCs w:val="20"/>
        </w:rPr>
        <w:t>It is vital that the deadlines for your continuous assessments are adhered to.  Submit an incomplete piece of work rather than miss a deadline.  Work not submitted on time will not be</w:t>
      </w:r>
      <w:r w:rsidRPr="00A11BC6">
        <w:rPr>
          <w:color w:val="auto"/>
          <w:sz w:val="22"/>
          <w:szCs w:val="20"/>
        </w:rPr>
        <w:t xml:space="preserve"> </w:t>
      </w:r>
      <w:r w:rsidRPr="00A11BC6">
        <w:rPr>
          <w:b w:val="0"/>
          <w:bCs/>
          <w:color w:val="auto"/>
          <w:sz w:val="22"/>
          <w:szCs w:val="20"/>
        </w:rPr>
        <w:t>accepted unless accompanied by either a medical certificate or a written explanation justifying this.</w:t>
      </w:r>
    </w:p>
    <w:p w14:paraId="5C64F16A" w14:textId="77777777" w:rsidR="00A11BC6" w:rsidRDefault="00A11BC6" w:rsidP="00A11BC6">
      <w:pPr>
        <w:rPr>
          <w:sz w:val="22"/>
          <w:szCs w:val="20"/>
        </w:rPr>
      </w:pPr>
    </w:p>
    <w:p w14:paraId="0378F443" w14:textId="278E5ABB" w:rsidR="00A11BC6" w:rsidRDefault="00A11BC6" w:rsidP="00A11BC6">
      <w:pPr>
        <w:rPr>
          <w:b w:val="0"/>
          <w:bCs/>
          <w:color w:val="auto"/>
          <w:sz w:val="22"/>
          <w:szCs w:val="20"/>
        </w:rPr>
      </w:pPr>
      <w:r w:rsidRPr="00A11BC6">
        <w:rPr>
          <w:b w:val="0"/>
          <w:bCs/>
          <w:color w:val="auto"/>
          <w:sz w:val="22"/>
          <w:szCs w:val="20"/>
        </w:rPr>
        <w:t>A complete submission of your work consists of:</w:t>
      </w:r>
    </w:p>
    <w:p w14:paraId="1B3B8F01" w14:textId="77777777" w:rsidR="00A11BC6" w:rsidRPr="00A11BC6" w:rsidRDefault="00A11BC6" w:rsidP="00A11BC6">
      <w:pPr>
        <w:rPr>
          <w:b w:val="0"/>
          <w:bCs/>
          <w:color w:val="auto"/>
          <w:sz w:val="22"/>
          <w:szCs w:val="20"/>
        </w:rPr>
      </w:pPr>
    </w:p>
    <w:p w14:paraId="523F54DA" w14:textId="77777777" w:rsidR="00A11BC6" w:rsidRPr="00A11BC6" w:rsidRDefault="00A11BC6" w:rsidP="00A11BC6">
      <w:pPr>
        <w:pStyle w:val="Bulletpoints"/>
        <w:numPr>
          <w:ilvl w:val="0"/>
          <w:numId w:val="2"/>
        </w:numPr>
        <w:rPr>
          <w:bCs/>
          <w:sz w:val="22"/>
          <w:szCs w:val="22"/>
        </w:rPr>
      </w:pPr>
      <w:r w:rsidRPr="00A11BC6">
        <w:rPr>
          <w:bCs/>
          <w:sz w:val="22"/>
          <w:szCs w:val="22"/>
        </w:rPr>
        <w:t>uploading an electronic copy of the work via MyAberdeen before 12 NOON on the deadline date.</w:t>
      </w:r>
    </w:p>
    <w:p w14:paraId="62A716F8" w14:textId="56E9CF63" w:rsidR="00A11BC6" w:rsidRDefault="00A11BC6" w:rsidP="00A11BC6">
      <w:pPr>
        <w:rPr>
          <w:b w:val="0"/>
          <w:bCs/>
          <w:color w:val="auto"/>
          <w:sz w:val="22"/>
          <w:szCs w:val="20"/>
        </w:rPr>
      </w:pPr>
      <w:r w:rsidRPr="00A11BC6">
        <w:rPr>
          <w:b w:val="0"/>
          <w:bCs/>
          <w:color w:val="auto"/>
          <w:sz w:val="22"/>
          <w:szCs w:val="20"/>
        </w:rPr>
        <w:lastRenderedPageBreak/>
        <w:t>The deadlines for the Research Perspective is:</w:t>
      </w:r>
    </w:p>
    <w:p w14:paraId="62C5E161" w14:textId="77777777" w:rsidR="00A11BC6" w:rsidRPr="00A11BC6" w:rsidRDefault="00A11BC6" w:rsidP="00A11BC6">
      <w:pPr>
        <w:rPr>
          <w:b w:val="0"/>
          <w:bCs/>
          <w:color w:val="auto"/>
          <w:sz w:val="22"/>
          <w:szCs w:val="20"/>
        </w:rPr>
      </w:pPr>
    </w:p>
    <w:p w14:paraId="3F2917E3" w14:textId="75666ED1" w:rsidR="00A11BC6" w:rsidRPr="004314BF" w:rsidRDefault="02E14B73" w:rsidP="00A11BC6">
      <w:pPr>
        <w:pStyle w:val="Bulletpoints"/>
        <w:numPr>
          <w:ilvl w:val="0"/>
          <w:numId w:val="2"/>
        </w:numPr>
        <w:rPr>
          <w:b/>
          <w:bCs/>
          <w:sz w:val="22"/>
          <w:szCs w:val="22"/>
        </w:rPr>
      </w:pPr>
      <w:bookmarkStart w:id="36" w:name="_Toc460413754"/>
      <w:bookmarkStart w:id="37" w:name="_Toc460413607"/>
      <w:bookmarkStart w:id="38" w:name="_Toc460407584"/>
      <w:r w:rsidRPr="5A2A9EFA">
        <w:rPr>
          <w:b/>
          <w:bCs/>
          <w:sz w:val="22"/>
          <w:szCs w:val="22"/>
        </w:rPr>
        <w:t xml:space="preserve">12 NOON, </w:t>
      </w:r>
      <w:r w:rsidRPr="5A2A9EFA">
        <w:rPr>
          <w:b/>
          <w:bCs/>
          <w:sz w:val="22"/>
          <w:szCs w:val="22"/>
          <w:highlight w:val="yellow"/>
        </w:rPr>
        <w:t xml:space="preserve">Monday </w:t>
      </w:r>
      <w:r w:rsidR="60AA9A1A" w:rsidRPr="5A2A9EFA">
        <w:rPr>
          <w:b/>
          <w:bCs/>
          <w:sz w:val="22"/>
          <w:szCs w:val="22"/>
          <w:highlight w:val="yellow"/>
        </w:rPr>
        <w:t>9</w:t>
      </w:r>
      <w:r w:rsidR="3EE82450" w:rsidRPr="5A2A9EFA">
        <w:rPr>
          <w:b/>
          <w:bCs/>
          <w:sz w:val="22"/>
          <w:szCs w:val="22"/>
          <w:highlight w:val="yellow"/>
        </w:rPr>
        <w:t xml:space="preserve">th </w:t>
      </w:r>
      <w:r w:rsidRPr="5A2A9EFA">
        <w:rPr>
          <w:b/>
          <w:bCs/>
          <w:sz w:val="22"/>
          <w:szCs w:val="22"/>
          <w:highlight w:val="yellow"/>
        </w:rPr>
        <w:t>October</w:t>
      </w:r>
      <w:r w:rsidRPr="5A2A9EFA">
        <w:rPr>
          <w:b/>
          <w:bCs/>
          <w:sz w:val="22"/>
          <w:szCs w:val="22"/>
        </w:rPr>
        <w:t>.</w:t>
      </w:r>
    </w:p>
    <w:p w14:paraId="2686399B" w14:textId="18891901" w:rsidR="00A11BC6" w:rsidRPr="004314BF" w:rsidRDefault="02E14B73" w:rsidP="00A11BC6">
      <w:pPr>
        <w:pStyle w:val="Bulletpoints"/>
        <w:ind w:left="0" w:firstLine="0"/>
        <w:rPr>
          <w:sz w:val="22"/>
          <w:szCs w:val="22"/>
        </w:rPr>
      </w:pPr>
      <w:r w:rsidRPr="5A2A9EFA">
        <w:rPr>
          <w:b/>
          <w:bCs/>
          <w:sz w:val="22"/>
          <w:szCs w:val="22"/>
        </w:rPr>
        <w:t xml:space="preserve">Core course (MB4050) Advanced Molecular Techniques: Ongoing assessment </w:t>
      </w:r>
      <w:r w:rsidR="538BDD56" w:rsidRPr="5A2A9EFA">
        <w:rPr>
          <w:b/>
          <w:bCs/>
          <w:sz w:val="22"/>
          <w:szCs w:val="22"/>
          <w:highlight w:val="yellow"/>
        </w:rPr>
        <w:t xml:space="preserve">Monday </w:t>
      </w:r>
      <w:r w:rsidR="2A90C530" w:rsidRPr="5A2A9EFA">
        <w:rPr>
          <w:b/>
          <w:bCs/>
          <w:sz w:val="22"/>
          <w:szCs w:val="22"/>
          <w:highlight w:val="yellow"/>
        </w:rPr>
        <w:t>2</w:t>
      </w:r>
      <w:r w:rsidR="7E1DBFC2" w:rsidRPr="5A2A9EFA">
        <w:rPr>
          <w:b/>
          <w:bCs/>
          <w:sz w:val="22"/>
          <w:szCs w:val="22"/>
          <w:highlight w:val="yellow"/>
        </w:rPr>
        <w:t>0</w:t>
      </w:r>
      <w:r w:rsidR="2A90C530" w:rsidRPr="5A2A9EFA">
        <w:rPr>
          <w:b/>
          <w:bCs/>
          <w:sz w:val="22"/>
          <w:szCs w:val="22"/>
          <w:highlight w:val="yellow"/>
        </w:rPr>
        <w:t xml:space="preserve">th </w:t>
      </w:r>
      <w:r w:rsidRPr="5A2A9EFA">
        <w:rPr>
          <w:b/>
          <w:bCs/>
          <w:sz w:val="22"/>
          <w:szCs w:val="22"/>
          <w:highlight w:val="yellow"/>
        </w:rPr>
        <w:t>Nov</w:t>
      </w:r>
      <w:r w:rsidR="060EA4EF" w:rsidRPr="5A2A9EFA">
        <w:rPr>
          <w:b/>
          <w:bCs/>
          <w:sz w:val="22"/>
          <w:szCs w:val="22"/>
          <w:highlight w:val="yellow"/>
        </w:rPr>
        <w:t xml:space="preserve"> – Monday 4th</w:t>
      </w:r>
      <w:r w:rsidRPr="5A2A9EFA">
        <w:rPr>
          <w:b/>
          <w:bCs/>
          <w:sz w:val="22"/>
          <w:szCs w:val="22"/>
          <w:highlight w:val="yellow"/>
        </w:rPr>
        <w:t xml:space="preserve"> Dec</w:t>
      </w:r>
      <w:r w:rsidRPr="5A2A9EFA">
        <w:rPr>
          <w:sz w:val="22"/>
          <w:szCs w:val="22"/>
        </w:rPr>
        <w:t xml:space="preserve"> (this will be explained more in details at the introductory session for this module).</w:t>
      </w:r>
    </w:p>
    <w:p w14:paraId="065CB67F" w14:textId="77777777" w:rsidR="00A11BC6" w:rsidRPr="005E7B28" w:rsidRDefault="00A11BC6" w:rsidP="00A11BC6">
      <w:pPr>
        <w:pStyle w:val="NormalWeb"/>
        <w:spacing w:line="276" w:lineRule="auto"/>
        <w:ind w:left="360"/>
        <w:rPr>
          <w:rFonts w:ascii="Calibri" w:eastAsia="Calibri" w:hAnsi="Calibri" w:cs="Calibri"/>
          <w:strike/>
        </w:rPr>
      </w:pPr>
    </w:p>
    <w:p w14:paraId="2DD1C8AE" w14:textId="77777777" w:rsidR="00A11BC6" w:rsidRPr="00756C52" w:rsidRDefault="00A11BC6" w:rsidP="00A11BC6">
      <w:pPr>
        <w:pStyle w:val="NoSpacing"/>
        <w:rPr>
          <w:color w:val="002060"/>
        </w:rPr>
      </w:pPr>
      <w:bookmarkStart w:id="39" w:name="_Toc17195050"/>
      <w:bookmarkStart w:id="40" w:name="_Toc49787595"/>
      <w:r w:rsidRPr="00756C52">
        <w:rPr>
          <w:color w:val="002060"/>
        </w:rPr>
        <w:t>Research Perspective</w:t>
      </w:r>
      <w:bookmarkEnd w:id="39"/>
      <w:r w:rsidRPr="00756C52">
        <w:rPr>
          <w:color w:val="002060"/>
        </w:rPr>
        <w:t xml:space="preserve"> Assessment</w:t>
      </w:r>
      <w:bookmarkEnd w:id="40"/>
    </w:p>
    <w:p w14:paraId="640C8AEF" w14:textId="77777777" w:rsidR="00A11BC6" w:rsidRPr="004314BF" w:rsidRDefault="00A11BC6" w:rsidP="00A11BC6">
      <w:pPr>
        <w:spacing w:after="0"/>
      </w:pPr>
    </w:p>
    <w:p w14:paraId="503AD6DA" w14:textId="580264A3" w:rsidR="00A11BC6" w:rsidRDefault="00A11BC6" w:rsidP="00762EE5">
      <w:pPr>
        <w:spacing w:after="0"/>
        <w:jc w:val="both"/>
        <w:rPr>
          <w:b w:val="0"/>
          <w:bCs/>
          <w:color w:val="auto"/>
          <w:sz w:val="22"/>
        </w:rPr>
      </w:pPr>
      <w:r w:rsidRPr="008A73E8">
        <w:rPr>
          <w:b w:val="0"/>
          <w:bCs/>
          <w:color w:val="auto"/>
          <w:sz w:val="22"/>
        </w:rPr>
        <w:t>This piece of work is intended to provide a quick update to the reader on one research article. The work should give additional insight into the topic, highlighting broader implications for the field that have not already been provided by the original paper.</w:t>
      </w:r>
    </w:p>
    <w:p w14:paraId="6EDB93DC" w14:textId="77777777" w:rsidR="008A73E8" w:rsidRPr="008A73E8" w:rsidRDefault="008A73E8" w:rsidP="00762EE5">
      <w:pPr>
        <w:spacing w:after="0"/>
        <w:jc w:val="both"/>
        <w:rPr>
          <w:b w:val="0"/>
          <w:bCs/>
          <w:color w:val="auto"/>
          <w:sz w:val="22"/>
        </w:rPr>
      </w:pPr>
    </w:p>
    <w:p w14:paraId="7C5155D7" w14:textId="78C4462C" w:rsidR="00A11BC6" w:rsidRDefault="00A11BC6" w:rsidP="00762EE5">
      <w:pPr>
        <w:jc w:val="both"/>
        <w:rPr>
          <w:b w:val="0"/>
          <w:bCs/>
          <w:color w:val="auto"/>
          <w:sz w:val="22"/>
        </w:rPr>
      </w:pPr>
      <w:r w:rsidRPr="008A73E8">
        <w:rPr>
          <w:b w:val="0"/>
          <w:bCs/>
          <w:color w:val="auto"/>
          <w:sz w:val="22"/>
        </w:rPr>
        <w:t>You are writing for a wide but scientifically trained audience, not only for readers in your own field. You can assume that your audience is competent in the basic language of the subject but may require explanation or definition of technical terms, concepts, and assumptions specific to your topic. Avoid jargon, but do not oversimplify or cut corners: be accurate and precise throughout.</w:t>
      </w:r>
    </w:p>
    <w:p w14:paraId="1CC4EB84" w14:textId="77777777" w:rsidR="008A73E8" w:rsidRPr="008A73E8" w:rsidRDefault="008A73E8" w:rsidP="00762EE5">
      <w:pPr>
        <w:jc w:val="both"/>
        <w:rPr>
          <w:b w:val="0"/>
          <w:bCs/>
          <w:color w:val="auto"/>
          <w:sz w:val="22"/>
        </w:rPr>
      </w:pPr>
    </w:p>
    <w:p w14:paraId="5757017B" w14:textId="498BDF39" w:rsidR="00A11BC6" w:rsidRDefault="00A11BC6" w:rsidP="00762EE5">
      <w:pPr>
        <w:jc w:val="both"/>
        <w:rPr>
          <w:b w:val="0"/>
          <w:bCs/>
          <w:color w:val="auto"/>
          <w:sz w:val="22"/>
        </w:rPr>
      </w:pPr>
      <w:r w:rsidRPr="008A73E8">
        <w:rPr>
          <w:b w:val="0"/>
          <w:bCs/>
          <w:color w:val="auto"/>
          <w:sz w:val="22"/>
        </w:rPr>
        <w:t xml:space="preserve">As a guide and good example of this kind of article, see the Nature </w:t>
      </w:r>
      <w:r w:rsidRPr="008A73E8">
        <w:rPr>
          <w:b w:val="0"/>
          <w:bCs/>
          <w:i/>
          <w:color w:val="auto"/>
          <w:sz w:val="22"/>
        </w:rPr>
        <w:t>News and Views</w:t>
      </w:r>
      <w:r w:rsidRPr="008A73E8">
        <w:rPr>
          <w:b w:val="0"/>
          <w:bCs/>
          <w:color w:val="auto"/>
          <w:sz w:val="22"/>
        </w:rPr>
        <w:t xml:space="preserve"> articles at the following links.</w:t>
      </w:r>
    </w:p>
    <w:p w14:paraId="15FF775C" w14:textId="77777777" w:rsidR="008A73E8" w:rsidRPr="008A73E8" w:rsidRDefault="008A73E8" w:rsidP="00A11BC6">
      <w:pPr>
        <w:rPr>
          <w:b w:val="0"/>
          <w:bCs/>
          <w:color w:val="auto"/>
          <w:sz w:val="22"/>
        </w:rPr>
      </w:pPr>
    </w:p>
    <w:p w14:paraId="3FE0A692" w14:textId="77777777" w:rsidR="00A11BC6" w:rsidRPr="008A73E8" w:rsidRDefault="00314E9E" w:rsidP="00A11BC6">
      <w:pPr>
        <w:rPr>
          <w:rStyle w:val="Hyperlink"/>
          <w:b/>
          <w:bCs w:val="0"/>
          <w:sz w:val="22"/>
        </w:rPr>
      </w:pPr>
      <w:hyperlink r:id="rId27" w:history="1">
        <w:r w:rsidR="00A11BC6" w:rsidRPr="008A73E8">
          <w:rPr>
            <w:rStyle w:val="Hyperlink"/>
            <w:b/>
            <w:bCs w:val="0"/>
            <w:sz w:val="22"/>
          </w:rPr>
          <w:t>www.nature.com/nature/articles?type=news-and-views</w:t>
        </w:r>
      </w:hyperlink>
    </w:p>
    <w:p w14:paraId="2863158B" w14:textId="0492BC3F" w:rsidR="00A11BC6" w:rsidRDefault="00314E9E" w:rsidP="00A11BC6">
      <w:pPr>
        <w:rPr>
          <w:rStyle w:val="Hyperlink"/>
          <w:b/>
          <w:bCs w:val="0"/>
          <w:sz w:val="22"/>
          <w:shd w:val="clear" w:color="auto" w:fill="auto"/>
        </w:rPr>
      </w:pPr>
      <w:hyperlink r:id="rId28" w:history="1">
        <w:r w:rsidR="00A11BC6" w:rsidRPr="008A73E8">
          <w:rPr>
            <w:rStyle w:val="Hyperlink"/>
            <w:b/>
            <w:bCs w:val="0"/>
            <w:sz w:val="22"/>
            <w:shd w:val="clear" w:color="auto" w:fill="auto"/>
          </w:rPr>
          <w:t>https://doi.org/10.1038/d41586-020-02490-3</w:t>
        </w:r>
      </w:hyperlink>
    </w:p>
    <w:p w14:paraId="0C4C7CBB" w14:textId="77777777" w:rsidR="008A73E8" w:rsidRPr="008A73E8" w:rsidRDefault="008A73E8" w:rsidP="00A11BC6">
      <w:pPr>
        <w:rPr>
          <w:b w:val="0"/>
          <w:bCs/>
          <w:sz w:val="22"/>
        </w:rPr>
      </w:pPr>
    </w:p>
    <w:p w14:paraId="7C3E3B8D" w14:textId="77777777" w:rsidR="00A11BC6" w:rsidRPr="008A73E8" w:rsidRDefault="00A11BC6" w:rsidP="00762EE5">
      <w:pPr>
        <w:jc w:val="both"/>
        <w:rPr>
          <w:b w:val="0"/>
          <w:bCs/>
          <w:color w:val="auto"/>
          <w:sz w:val="22"/>
        </w:rPr>
      </w:pPr>
      <w:r w:rsidRPr="008A73E8">
        <w:rPr>
          <w:b w:val="0"/>
          <w:bCs/>
          <w:color w:val="auto"/>
          <w:sz w:val="22"/>
        </w:rPr>
        <w:t>You are welcome to use subheadings to structure the work as you see fit, but the following should be included on a title page.</w:t>
      </w:r>
    </w:p>
    <w:p w14:paraId="7A7F8A0E" w14:textId="77777777" w:rsidR="00A11BC6" w:rsidRPr="004314BF" w:rsidRDefault="00A11BC6" w:rsidP="00762EE5">
      <w:pPr>
        <w:pStyle w:val="ListParagraph"/>
        <w:numPr>
          <w:ilvl w:val="0"/>
          <w:numId w:val="10"/>
        </w:numPr>
        <w:spacing w:line="240" w:lineRule="auto"/>
        <w:jc w:val="both"/>
        <w:rPr>
          <w:sz w:val="22"/>
        </w:rPr>
      </w:pPr>
      <w:r w:rsidRPr="004314BF">
        <w:rPr>
          <w:i/>
          <w:sz w:val="22"/>
        </w:rPr>
        <w:t>Title</w:t>
      </w:r>
      <w:r w:rsidRPr="004314BF">
        <w:rPr>
          <w:sz w:val="22"/>
        </w:rPr>
        <w:t xml:space="preserve"> (8 words maximum)</w:t>
      </w:r>
    </w:p>
    <w:p w14:paraId="09E0226A" w14:textId="77777777" w:rsidR="00A11BC6" w:rsidRPr="004314BF" w:rsidRDefault="00A11BC6" w:rsidP="00762EE5">
      <w:pPr>
        <w:pStyle w:val="ListParagraph"/>
        <w:numPr>
          <w:ilvl w:val="0"/>
          <w:numId w:val="10"/>
        </w:numPr>
        <w:spacing w:line="240" w:lineRule="auto"/>
        <w:jc w:val="both"/>
        <w:rPr>
          <w:sz w:val="22"/>
        </w:rPr>
      </w:pPr>
      <w:r w:rsidRPr="004314BF">
        <w:rPr>
          <w:i/>
          <w:sz w:val="22"/>
        </w:rPr>
        <w:t>Chosen Article</w:t>
      </w:r>
      <w:r w:rsidRPr="004314BF">
        <w:rPr>
          <w:sz w:val="22"/>
        </w:rPr>
        <w:t xml:space="preserve"> – A reference for your chosen research paper written in a standard reference format (as below)</w:t>
      </w:r>
    </w:p>
    <w:p w14:paraId="76950290" w14:textId="77777777" w:rsidR="00A11BC6" w:rsidRPr="004314BF" w:rsidRDefault="00A11BC6" w:rsidP="00762EE5">
      <w:pPr>
        <w:pStyle w:val="ListParagraph"/>
        <w:numPr>
          <w:ilvl w:val="0"/>
          <w:numId w:val="10"/>
        </w:numPr>
        <w:spacing w:line="240" w:lineRule="auto"/>
        <w:jc w:val="both"/>
        <w:rPr>
          <w:sz w:val="22"/>
        </w:rPr>
      </w:pPr>
      <w:r w:rsidRPr="004314BF">
        <w:rPr>
          <w:i/>
          <w:sz w:val="22"/>
        </w:rPr>
        <w:t>Keywords</w:t>
      </w:r>
      <w:r w:rsidRPr="004314BF">
        <w:rPr>
          <w:sz w:val="22"/>
        </w:rPr>
        <w:t xml:space="preserve"> (at least 2 and a maximum of 6)</w:t>
      </w:r>
    </w:p>
    <w:p w14:paraId="4D904825" w14:textId="77777777" w:rsidR="00A11BC6" w:rsidRPr="004314BF" w:rsidRDefault="00A11BC6" w:rsidP="00762EE5">
      <w:pPr>
        <w:pStyle w:val="ListParagraph"/>
        <w:numPr>
          <w:ilvl w:val="0"/>
          <w:numId w:val="10"/>
        </w:numPr>
        <w:spacing w:line="240" w:lineRule="auto"/>
        <w:jc w:val="both"/>
        <w:rPr>
          <w:sz w:val="22"/>
        </w:rPr>
      </w:pPr>
      <w:r w:rsidRPr="004314BF">
        <w:rPr>
          <w:i/>
          <w:sz w:val="22"/>
        </w:rPr>
        <w:t>Abstract</w:t>
      </w:r>
      <w:r w:rsidRPr="004314BF">
        <w:rPr>
          <w:sz w:val="22"/>
        </w:rPr>
        <w:t xml:space="preserve"> (50 words maximum) – Please provide a short teaser to set the scene and introduce the main take-home message of the article.  Must not include reference citations </w:t>
      </w:r>
    </w:p>
    <w:p w14:paraId="332C9AC5" w14:textId="77777777" w:rsidR="00A11BC6" w:rsidRPr="004314BF" w:rsidRDefault="00A11BC6" w:rsidP="00762EE5">
      <w:pPr>
        <w:pStyle w:val="ListParagraph"/>
        <w:numPr>
          <w:ilvl w:val="0"/>
          <w:numId w:val="10"/>
        </w:numPr>
        <w:spacing w:line="240" w:lineRule="auto"/>
        <w:jc w:val="both"/>
        <w:rPr>
          <w:i/>
          <w:sz w:val="22"/>
        </w:rPr>
      </w:pPr>
      <w:r w:rsidRPr="004314BF">
        <w:rPr>
          <w:i/>
          <w:sz w:val="22"/>
        </w:rPr>
        <w:t>Name</w:t>
      </w:r>
    </w:p>
    <w:p w14:paraId="513A3D8C" w14:textId="77777777" w:rsidR="00A11BC6" w:rsidRPr="004314BF" w:rsidRDefault="00A11BC6" w:rsidP="00762EE5">
      <w:pPr>
        <w:pStyle w:val="ListParagraph"/>
        <w:numPr>
          <w:ilvl w:val="0"/>
          <w:numId w:val="10"/>
        </w:numPr>
        <w:spacing w:line="240" w:lineRule="auto"/>
        <w:jc w:val="both"/>
        <w:rPr>
          <w:i/>
          <w:sz w:val="22"/>
        </w:rPr>
      </w:pPr>
      <w:r w:rsidRPr="004314BF">
        <w:rPr>
          <w:i/>
          <w:sz w:val="22"/>
        </w:rPr>
        <w:t>Student ID</w:t>
      </w:r>
    </w:p>
    <w:p w14:paraId="425816BA" w14:textId="77777777" w:rsidR="00A11BC6" w:rsidRPr="004314BF" w:rsidRDefault="00A11BC6" w:rsidP="00762EE5">
      <w:pPr>
        <w:pStyle w:val="ListParagraph"/>
        <w:numPr>
          <w:ilvl w:val="0"/>
          <w:numId w:val="10"/>
        </w:numPr>
        <w:spacing w:line="240" w:lineRule="auto"/>
        <w:jc w:val="both"/>
        <w:rPr>
          <w:i/>
          <w:sz w:val="22"/>
        </w:rPr>
      </w:pPr>
      <w:r w:rsidRPr="004314BF">
        <w:rPr>
          <w:i/>
          <w:sz w:val="22"/>
        </w:rPr>
        <w:t>Word Count</w:t>
      </w:r>
    </w:p>
    <w:p w14:paraId="486CA281" w14:textId="77777777" w:rsidR="00A11BC6" w:rsidRPr="008A73E8" w:rsidRDefault="00A11BC6" w:rsidP="00762EE5">
      <w:pPr>
        <w:jc w:val="both"/>
        <w:rPr>
          <w:b w:val="0"/>
          <w:bCs/>
          <w:color w:val="auto"/>
          <w:sz w:val="22"/>
        </w:rPr>
      </w:pPr>
      <w:r w:rsidRPr="008A73E8">
        <w:rPr>
          <w:b w:val="0"/>
          <w:bCs/>
          <w:color w:val="auto"/>
          <w:sz w:val="22"/>
        </w:rPr>
        <w:t xml:space="preserve">Word count for your Research Perspective is </w:t>
      </w:r>
      <w:r w:rsidRPr="008A73E8">
        <w:rPr>
          <w:color w:val="auto"/>
          <w:sz w:val="22"/>
        </w:rPr>
        <w:t>1,000 words</w:t>
      </w:r>
      <w:r w:rsidRPr="008A73E8">
        <w:rPr>
          <w:b w:val="0"/>
          <w:bCs/>
          <w:color w:val="auto"/>
          <w:sz w:val="22"/>
        </w:rPr>
        <w:t xml:space="preserve"> and you can use a maximum of two figures/tables.  The word limit does not include text in tables, figure legends, abstract, or references.</w:t>
      </w:r>
    </w:p>
    <w:p w14:paraId="0AA30CE7" w14:textId="77777777" w:rsidR="00A11BC6" w:rsidRPr="008A73E8" w:rsidRDefault="00A11BC6" w:rsidP="00762EE5">
      <w:pPr>
        <w:shd w:val="clear" w:color="auto" w:fill="FFFFFF"/>
        <w:spacing w:after="0"/>
        <w:ind w:left="1440" w:hanging="1440"/>
        <w:jc w:val="both"/>
        <w:textAlignment w:val="baseline"/>
        <w:rPr>
          <w:b w:val="0"/>
          <w:bCs/>
          <w:iCs/>
          <w:color w:val="auto"/>
          <w:sz w:val="22"/>
        </w:rPr>
      </w:pPr>
      <w:r w:rsidRPr="008A73E8">
        <w:rPr>
          <w:bCs/>
          <w:color w:val="auto"/>
          <w:sz w:val="22"/>
        </w:rPr>
        <w:t>The research article you should write about will be announced in MyAberdeen.</w:t>
      </w:r>
    </w:p>
    <w:p w14:paraId="2C32ABD2" w14:textId="77777777" w:rsidR="00A11BC6" w:rsidRPr="005E7B28" w:rsidRDefault="00A11BC6" w:rsidP="00A11BC6">
      <w:pPr>
        <w:shd w:val="clear" w:color="auto" w:fill="FFFFFF"/>
        <w:spacing w:after="0"/>
        <w:textAlignment w:val="baseline"/>
        <w:rPr>
          <w:i/>
          <w:szCs w:val="24"/>
        </w:rPr>
      </w:pPr>
    </w:p>
    <w:p w14:paraId="03CD590B" w14:textId="77777777" w:rsidR="00EF7BE7" w:rsidRDefault="00EF7BE7" w:rsidP="008A73E8">
      <w:pPr>
        <w:pStyle w:val="NoSpacing"/>
        <w:rPr>
          <w:color w:val="002060"/>
        </w:rPr>
      </w:pPr>
      <w:bookmarkStart w:id="41" w:name="_Toc17195051"/>
      <w:bookmarkStart w:id="42" w:name="_Toc49787596"/>
    </w:p>
    <w:p w14:paraId="0EC30666" w14:textId="77777777" w:rsidR="00EF7BE7" w:rsidRDefault="00EF7BE7" w:rsidP="008A73E8">
      <w:pPr>
        <w:pStyle w:val="NoSpacing"/>
        <w:rPr>
          <w:color w:val="002060"/>
        </w:rPr>
      </w:pPr>
    </w:p>
    <w:p w14:paraId="2A01E0E8" w14:textId="77777777" w:rsidR="00EF7BE7" w:rsidRDefault="00EF7BE7" w:rsidP="008A73E8">
      <w:pPr>
        <w:pStyle w:val="NoSpacing"/>
        <w:rPr>
          <w:color w:val="002060"/>
        </w:rPr>
      </w:pPr>
    </w:p>
    <w:p w14:paraId="0643EFA2" w14:textId="77777777" w:rsidR="00EF7BE7" w:rsidRDefault="00EF7BE7" w:rsidP="008A73E8">
      <w:pPr>
        <w:pStyle w:val="NoSpacing"/>
        <w:rPr>
          <w:color w:val="002060"/>
        </w:rPr>
      </w:pPr>
    </w:p>
    <w:p w14:paraId="58FD9AB8" w14:textId="77777777" w:rsidR="00EF7BE7" w:rsidRDefault="00EF7BE7" w:rsidP="008A73E8">
      <w:pPr>
        <w:pStyle w:val="NoSpacing"/>
        <w:rPr>
          <w:color w:val="002060"/>
        </w:rPr>
      </w:pPr>
    </w:p>
    <w:p w14:paraId="7C3A8860" w14:textId="77777777" w:rsidR="00EF7BE7" w:rsidRDefault="00EF7BE7" w:rsidP="008A73E8">
      <w:pPr>
        <w:pStyle w:val="NoSpacing"/>
        <w:rPr>
          <w:color w:val="002060"/>
        </w:rPr>
      </w:pPr>
    </w:p>
    <w:p w14:paraId="3F369279" w14:textId="1425765D" w:rsidR="00A11BC6" w:rsidRPr="00756C52" w:rsidRDefault="00A11BC6" w:rsidP="008A73E8">
      <w:pPr>
        <w:pStyle w:val="NoSpacing"/>
        <w:rPr>
          <w:color w:val="002060"/>
        </w:rPr>
      </w:pPr>
      <w:r w:rsidRPr="00756C52">
        <w:rPr>
          <w:color w:val="002060"/>
        </w:rPr>
        <w:lastRenderedPageBreak/>
        <w:t>Scientific Writing</w:t>
      </w:r>
      <w:bookmarkEnd w:id="36"/>
      <w:bookmarkEnd w:id="37"/>
      <w:bookmarkEnd w:id="38"/>
      <w:bookmarkEnd w:id="41"/>
      <w:bookmarkEnd w:id="42"/>
    </w:p>
    <w:p w14:paraId="4E00CD39" w14:textId="77777777" w:rsidR="008A73E8" w:rsidRPr="004314BF" w:rsidRDefault="008A73E8" w:rsidP="008A73E8">
      <w:pPr>
        <w:pStyle w:val="NoSpacing"/>
      </w:pPr>
    </w:p>
    <w:p w14:paraId="2B9DF251" w14:textId="429770AB" w:rsidR="00A11BC6" w:rsidRDefault="00A11BC6" w:rsidP="00762EE5">
      <w:pPr>
        <w:spacing w:after="0"/>
        <w:jc w:val="both"/>
        <w:rPr>
          <w:b w:val="0"/>
          <w:bCs/>
          <w:color w:val="auto"/>
          <w:sz w:val="22"/>
        </w:rPr>
      </w:pPr>
      <w:r w:rsidRPr="008A73E8">
        <w:rPr>
          <w:b w:val="0"/>
          <w:bCs/>
          <w:color w:val="auto"/>
          <w:sz w:val="22"/>
        </w:rPr>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p>
    <w:p w14:paraId="46CA2C49" w14:textId="77777777" w:rsidR="008A73E8" w:rsidRPr="008A73E8" w:rsidRDefault="008A73E8" w:rsidP="00762EE5">
      <w:pPr>
        <w:spacing w:after="0"/>
        <w:jc w:val="both"/>
        <w:rPr>
          <w:b w:val="0"/>
          <w:bCs/>
          <w:color w:val="auto"/>
          <w:sz w:val="22"/>
        </w:rPr>
      </w:pPr>
    </w:p>
    <w:p w14:paraId="6565D667" w14:textId="61753B76" w:rsidR="00A11BC6" w:rsidRDefault="00A11BC6" w:rsidP="00762EE5">
      <w:pPr>
        <w:jc w:val="both"/>
        <w:rPr>
          <w:b w:val="0"/>
          <w:bCs/>
          <w:color w:val="auto"/>
          <w:sz w:val="22"/>
        </w:rPr>
      </w:pPr>
      <w:r w:rsidRPr="008A73E8">
        <w:rPr>
          <w:color w:val="auto"/>
          <w:sz w:val="22"/>
        </w:rPr>
        <w:t>Word Limit:</w:t>
      </w:r>
      <w:r w:rsidRPr="008A73E8">
        <w:rPr>
          <w:b w:val="0"/>
          <w:bCs/>
          <w:color w:val="auto"/>
          <w:sz w:val="22"/>
        </w:rPr>
        <w:t xml:space="preserve"> Adhering to a word limit (excluding figure legends, tables and the reference list) requires you to be disciplined in the preparation of the piece of work; being able to write to a required length is a very useful skill, so we expect you to stay within the limit set.  Your computer will give you a word count; this must be included at the end of the work submitted.  </w:t>
      </w:r>
      <w:r w:rsidRPr="008A73E8">
        <w:rPr>
          <w:color w:val="auto"/>
          <w:sz w:val="22"/>
        </w:rPr>
        <w:t>We reserve the right to return work exceeding the word count for shortening.  Submissions returned for shortening must be re-submitted within 24 h.</w:t>
      </w:r>
      <w:r w:rsidRPr="008A73E8">
        <w:rPr>
          <w:b w:val="0"/>
          <w:bCs/>
          <w:color w:val="auto"/>
          <w:sz w:val="22"/>
        </w:rPr>
        <w:t xml:space="preserve"> Having to resubmit your work again will delay marking and subsequent feedback.</w:t>
      </w:r>
    </w:p>
    <w:p w14:paraId="69770FD5" w14:textId="77777777" w:rsidR="008A73E8" w:rsidRPr="008A73E8" w:rsidRDefault="008A73E8" w:rsidP="00762EE5">
      <w:pPr>
        <w:jc w:val="both"/>
        <w:rPr>
          <w:b w:val="0"/>
          <w:bCs/>
          <w:color w:val="auto"/>
          <w:sz w:val="22"/>
        </w:rPr>
      </w:pPr>
    </w:p>
    <w:p w14:paraId="0EDF2A7A" w14:textId="23315B6E" w:rsidR="00A11BC6" w:rsidRDefault="00A11BC6" w:rsidP="00762EE5">
      <w:pPr>
        <w:jc w:val="both"/>
        <w:rPr>
          <w:b w:val="0"/>
          <w:bCs/>
          <w:color w:val="auto"/>
          <w:sz w:val="22"/>
        </w:rPr>
      </w:pPr>
      <w:r w:rsidRPr="008A73E8">
        <w:rPr>
          <w:color w:val="auto"/>
          <w:sz w:val="22"/>
        </w:rPr>
        <w:t>Assessment:</w:t>
      </w:r>
      <w:r w:rsidRPr="008A73E8">
        <w:rPr>
          <w:b w:val="0"/>
          <w:bCs/>
          <w:color w:val="auto"/>
          <w:sz w:val="22"/>
        </w:rPr>
        <w:t xml:space="preserve"> The continuous assessment for Honours will be assessed by a member of staff and moderated as required,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p>
    <w:p w14:paraId="378D4149" w14:textId="77777777" w:rsidR="008A73E8" w:rsidRPr="008A73E8" w:rsidRDefault="008A73E8" w:rsidP="00762EE5">
      <w:pPr>
        <w:jc w:val="both"/>
        <w:rPr>
          <w:b w:val="0"/>
          <w:bCs/>
          <w:color w:val="auto"/>
          <w:sz w:val="22"/>
        </w:rPr>
      </w:pPr>
    </w:p>
    <w:p w14:paraId="226D43DE" w14:textId="77777777" w:rsidR="00A11BC6" w:rsidRPr="008A73E8" w:rsidRDefault="00A11BC6" w:rsidP="00762EE5">
      <w:pPr>
        <w:jc w:val="both"/>
        <w:rPr>
          <w:b w:val="0"/>
          <w:bCs/>
          <w:color w:val="auto"/>
          <w:szCs w:val="24"/>
        </w:rPr>
      </w:pPr>
      <w:r w:rsidRPr="008A73E8">
        <w:rPr>
          <w:b w:val="0"/>
          <w:bCs/>
          <w:color w:val="auto"/>
          <w:sz w:val="22"/>
        </w:rPr>
        <w:t xml:space="preserve">All submissions should make reference to the latest literature on the subject you have chosen.  While you may be guided through an unfamiliar subject area by reference to a review, </w:t>
      </w:r>
      <w:r w:rsidRPr="008A73E8">
        <w:rPr>
          <w:color w:val="auto"/>
          <w:sz w:val="22"/>
        </w:rPr>
        <w:t xml:space="preserve">your work should </w:t>
      </w:r>
      <w:r w:rsidRPr="008A73E8">
        <w:rPr>
          <w:color w:val="auto"/>
          <w:sz w:val="22"/>
          <w:u w:val="single"/>
        </w:rPr>
        <w:t>specifically not paraphrase the review article</w:t>
      </w:r>
      <w:r w:rsidRPr="008A73E8">
        <w:rPr>
          <w:color w:val="auto"/>
          <w:sz w:val="22"/>
        </w:rPr>
        <w:t>,</w:t>
      </w:r>
      <w:r w:rsidRPr="008A73E8">
        <w:rPr>
          <w:b w:val="0"/>
          <w:bCs/>
          <w:color w:val="auto"/>
          <w:sz w:val="22"/>
        </w:rPr>
        <w:t xml:space="preserve"> but should be a synthesis of your own views of the subject, </w:t>
      </w:r>
      <w:r w:rsidRPr="008A73E8">
        <w:rPr>
          <w:color w:val="auto"/>
          <w:sz w:val="22"/>
          <w:u w:val="single"/>
        </w:rPr>
        <w:t>written in your own words</w:t>
      </w:r>
      <w:r w:rsidRPr="008A73E8">
        <w:rPr>
          <w:b w:val="0"/>
          <w:bCs/>
          <w:color w:val="auto"/>
          <w:sz w:val="22"/>
        </w:rPr>
        <w:t xml:space="preserve"> arrived at by reading of the </w:t>
      </w:r>
      <w:r w:rsidRPr="008A73E8">
        <w:rPr>
          <w:color w:val="auto"/>
          <w:sz w:val="22"/>
        </w:rPr>
        <w:t>original research papers</w:t>
      </w:r>
      <w:r w:rsidRPr="008A73E8">
        <w:rPr>
          <w:b w:val="0"/>
          <w:bCs/>
          <w:color w:val="auto"/>
          <w:sz w:val="22"/>
        </w:rPr>
        <w:t xml:space="preserve"> from resources such as Web of Science/Medline/PubMed/Google Scholar.  This will give insight into </w:t>
      </w:r>
      <w:r w:rsidRPr="008A73E8">
        <w:rPr>
          <w:b w:val="0"/>
          <w:bCs/>
          <w:i/>
          <w:color w:val="auto"/>
          <w:sz w:val="22"/>
        </w:rPr>
        <w:t>how</w:t>
      </w:r>
      <w:r w:rsidRPr="008A73E8">
        <w:rPr>
          <w:b w:val="0"/>
          <w:bCs/>
          <w:color w:val="auto"/>
          <w:sz w:val="22"/>
        </w:rPr>
        <w:t xml:space="preserve"> information is derived (one criteria assessed) as well as helping in preparation for the Data Analysis exam at the end of the year, where an understanding of a research paper is tested. </w:t>
      </w:r>
    </w:p>
    <w:p w14:paraId="3964F190" w14:textId="77777777" w:rsidR="008A73E8" w:rsidRDefault="008A73E8" w:rsidP="008A73E8">
      <w:pPr>
        <w:pStyle w:val="NoSpacing"/>
      </w:pPr>
      <w:bookmarkStart w:id="43" w:name="_Toc460413755"/>
      <w:bookmarkStart w:id="44" w:name="_Toc460413608"/>
      <w:bookmarkStart w:id="45" w:name="_Toc460407585"/>
      <w:bookmarkStart w:id="46" w:name="_Toc428906780"/>
      <w:bookmarkStart w:id="47" w:name="_Toc396995994"/>
      <w:bookmarkStart w:id="48" w:name="_Toc396990264"/>
      <w:bookmarkStart w:id="49" w:name="_Toc396990215"/>
      <w:bookmarkStart w:id="50" w:name="_Toc17195052"/>
      <w:bookmarkStart w:id="51" w:name="_Toc49787597"/>
    </w:p>
    <w:p w14:paraId="3FF7A1E5" w14:textId="77777777" w:rsidR="008A73E8" w:rsidRDefault="008A73E8" w:rsidP="008A73E8">
      <w:pPr>
        <w:pStyle w:val="NoSpacing"/>
      </w:pPr>
    </w:p>
    <w:p w14:paraId="7FB52F30" w14:textId="7047AE78" w:rsidR="00A11BC6" w:rsidRPr="00756C52" w:rsidRDefault="00A11BC6" w:rsidP="008A73E8">
      <w:pPr>
        <w:pStyle w:val="NoSpacing"/>
        <w:rPr>
          <w:color w:val="002060"/>
        </w:rPr>
      </w:pPr>
      <w:r w:rsidRPr="00756C52">
        <w:rPr>
          <w:color w:val="002060"/>
        </w:rPr>
        <w:t>Avoiding Plagiarism</w:t>
      </w:r>
      <w:bookmarkEnd w:id="43"/>
      <w:bookmarkEnd w:id="44"/>
      <w:bookmarkEnd w:id="45"/>
      <w:bookmarkEnd w:id="46"/>
      <w:bookmarkEnd w:id="47"/>
      <w:bookmarkEnd w:id="48"/>
      <w:bookmarkEnd w:id="49"/>
      <w:bookmarkEnd w:id="50"/>
      <w:bookmarkEnd w:id="51"/>
    </w:p>
    <w:p w14:paraId="2446F137" w14:textId="77777777" w:rsidR="008A73E8" w:rsidRPr="004314BF" w:rsidRDefault="008A73E8" w:rsidP="008A73E8">
      <w:pPr>
        <w:pStyle w:val="NoSpacing"/>
      </w:pPr>
    </w:p>
    <w:p w14:paraId="64E03102" w14:textId="7D013985" w:rsidR="00A11BC6" w:rsidRDefault="00A11BC6" w:rsidP="00762EE5">
      <w:pPr>
        <w:spacing w:after="0"/>
        <w:jc w:val="both"/>
        <w:rPr>
          <w:b w:val="0"/>
          <w:bCs/>
          <w:color w:val="auto"/>
          <w:sz w:val="22"/>
        </w:rPr>
      </w:pPr>
      <w:r w:rsidRPr="008A73E8">
        <w:rPr>
          <w:color w:val="auto"/>
          <w:sz w:val="22"/>
        </w:rPr>
        <w:t>The definition of Plagiarism</w:t>
      </w:r>
      <w:r w:rsidRPr="008A73E8">
        <w:rPr>
          <w:b w:val="0"/>
          <w:bCs/>
          <w:color w:val="auto"/>
          <w:sz w:val="22"/>
        </w:rPr>
        <w:t xml:space="preserve">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p>
    <w:p w14:paraId="330894D5" w14:textId="77777777" w:rsidR="008A73E8" w:rsidRPr="008A73E8" w:rsidRDefault="008A73E8" w:rsidP="00762EE5">
      <w:pPr>
        <w:spacing w:after="0"/>
        <w:jc w:val="both"/>
        <w:rPr>
          <w:b w:val="0"/>
          <w:bCs/>
          <w:color w:val="auto"/>
          <w:sz w:val="22"/>
        </w:rPr>
      </w:pPr>
    </w:p>
    <w:p w14:paraId="07C4FB36" w14:textId="7F90577E" w:rsidR="00A11BC6" w:rsidRDefault="00A11BC6" w:rsidP="00762EE5">
      <w:pPr>
        <w:jc w:val="both"/>
        <w:rPr>
          <w:b w:val="0"/>
          <w:bCs/>
          <w:color w:val="auto"/>
          <w:sz w:val="22"/>
        </w:rPr>
      </w:pPr>
      <w:r w:rsidRPr="008A73E8">
        <w:rPr>
          <w:b w:val="0"/>
          <w:bCs/>
          <w:color w:val="auto"/>
          <w:sz w:val="22"/>
        </w:rPr>
        <w:t xml:space="preserve">The instruction given above to write assignments </w:t>
      </w:r>
      <w:r w:rsidRPr="008A73E8">
        <w:rPr>
          <w:color w:val="auto"/>
          <w:sz w:val="22"/>
          <w:u w:val="single"/>
        </w:rPr>
        <w:t>in your own words</w:t>
      </w:r>
      <w:r w:rsidRPr="008A73E8">
        <w:rPr>
          <w:b w:val="0"/>
          <w:bCs/>
          <w:color w:val="auto"/>
          <w:sz w:val="22"/>
        </w:rPr>
        <w:t xml:space="preserve"> and not to copy whole sentences from articles is crucially important to avoid plagiarism.</w:t>
      </w:r>
    </w:p>
    <w:p w14:paraId="5F797CF9" w14:textId="77777777" w:rsidR="008A73E8" w:rsidRPr="008A73E8" w:rsidRDefault="008A73E8" w:rsidP="00762EE5">
      <w:pPr>
        <w:jc w:val="both"/>
        <w:rPr>
          <w:b w:val="0"/>
          <w:bCs/>
          <w:color w:val="auto"/>
          <w:sz w:val="22"/>
        </w:rPr>
      </w:pPr>
    </w:p>
    <w:p w14:paraId="2AE60628" w14:textId="52BC5491" w:rsidR="00A11BC6" w:rsidRDefault="00A11BC6" w:rsidP="00762EE5">
      <w:pPr>
        <w:jc w:val="both"/>
        <w:rPr>
          <w:b w:val="0"/>
          <w:bCs/>
          <w:color w:val="auto"/>
          <w:sz w:val="22"/>
        </w:rPr>
      </w:pPr>
      <w:r w:rsidRPr="008A73E8">
        <w:rPr>
          <w:b w:val="0"/>
          <w:bCs/>
          <w:color w:val="auto"/>
          <w:sz w:val="22"/>
        </w:rPr>
        <w:t>The University views this offence extremely seriously; indeed, it can have dire consequences, including the awarding of no higher than a pass degree.</w:t>
      </w:r>
    </w:p>
    <w:p w14:paraId="1E051F09" w14:textId="77777777" w:rsidR="008A73E8" w:rsidRPr="008A73E8" w:rsidRDefault="008A73E8" w:rsidP="00762EE5">
      <w:pPr>
        <w:jc w:val="both"/>
        <w:rPr>
          <w:b w:val="0"/>
          <w:bCs/>
          <w:color w:val="auto"/>
          <w:sz w:val="22"/>
        </w:rPr>
      </w:pPr>
    </w:p>
    <w:p w14:paraId="55870791" w14:textId="77777777" w:rsidR="00A11BC6" w:rsidRPr="008A73E8" w:rsidRDefault="00A11BC6" w:rsidP="00762EE5">
      <w:pPr>
        <w:jc w:val="both"/>
        <w:rPr>
          <w:b w:val="0"/>
          <w:bCs/>
          <w:color w:val="auto"/>
          <w:sz w:val="22"/>
        </w:rPr>
      </w:pPr>
      <w:r w:rsidRPr="008A73E8">
        <w:rPr>
          <w:b w:val="0"/>
          <w:bCs/>
          <w:color w:val="auto"/>
          <w:sz w:val="22"/>
        </w:rPr>
        <w:lastRenderedPageBreak/>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that you submit your work as </w:t>
      </w:r>
      <w:r w:rsidRPr="008A73E8">
        <w:rPr>
          <w:color w:val="auto"/>
          <w:sz w:val="22"/>
        </w:rPr>
        <w:t>PDF</w:t>
      </w:r>
      <w:r w:rsidRPr="008A73E8">
        <w:rPr>
          <w:b w:val="0"/>
          <w:bCs/>
          <w:color w:val="auto"/>
          <w:sz w:val="22"/>
        </w:rPr>
        <w:t xml:space="preserve">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p>
    <w:p w14:paraId="22839F91" w14:textId="77777777" w:rsidR="008A73E8" w:rsidRDefault="008A73E8" w:rsidP="00762EE5">
      <w:pPr>
        <w:pStyle w:val="NoSpacing"/>
        <w:jc w:val="both"/>
      </w:pPr>
      <w:bookmarkStart w:id="52" w:name="_Toc460413756"/>
      <w:bookmarkStart w:id="53" w:name="_Toc460413609"/>
      <w:bookmarkStart w:id="54" w:name="_Toc460407586"/>
      <w:bookmarkStart w:id="55" w:name="_Toc428906781"/>
      <w:bookmarkStart w:id="56" w:name="_Toc396995995"/>
      <w:bookmarkStart w:id="57" w:name="_Toc396990265"/>
      <w:bookmarkStart w:id="58" w:name="_Toc396990216"/>
      <w:bookmarkStart w:id="59" w:name="_Toc17195053"/>
      <w:bookmarkStart w:id="60" w:name="_Toc49787598"/>
    </w:p>
    <w:p w14:paraId="383A3A1D" w14:textId="6B2917D1" w:rsidR="00A11BC6" w:rsidRPr="00756C52" w:rsidRDefault="00A11BC6" w:rsidP="00762EE5">
      <w:pPr>
        <w:pStyle w:val="NoSpacing"/>
        <w:jc w:val="both"/>
        <w:rPr>
          <w:color w:val="002060"/>
        </w:rPr>
      </w:pPr>
      <w:r w:rsidRPr="00756C52">
        <w:rPr>
          <w:color w:val="002060"/>
        </w:rPr>
        <w:t>Feedback</w:t>
      </w:r>
      <w:bookmarkEnd w:id="52"/>
      <w:bookmarkEnd w:id="53"/>
      <w:bookmarkEnd w:id="54"/>
      <w:bookmarkEnd w:id="55"/>
      <w:bookmarkEnd w:id="56"/>
      <w:bookmarkEnd w:id="57"/>
      <w:bookmarkEnd w:id="58"/>
      <w:bookmarkEnd w:id="59"/>
      <w:bookmarkEnd w:id="60"/>
    </w:p>
    <w:p w14:paraId="67DC96B3" w14:textId="77777777" w:rsidR="00A11BC6" w:rsidRPr="008A73E8" w:rsidRDefault="00A11BC6" w:rsidP="00762EE5">
      <w:pPr>
        <w:spacing w:after="0"/>
        <w:jc w:val="both"/>
        <w:rPr>
          <w:b w:val="0"/>
          <w:bCs/>
          <w:color w:val="auto"/>
          <w:sz w:val="22"/>
        </w:rPr>
      </w:pPr>
      <w:r w:rsidRPr="008A73E8">
        <w:rPr>
          <w:b w:val="0"/>
          <w:bCs/>
          <w:color w:val="auto"/>
          <w:sz w:val="22"/>
        </w:rPr>
        <w:t>As for all elements of continuous assessment, you will be given feedback on the Honours classification your work has attained, with the grading on the University Common Grading Scale (CGS). Feedback is normally given within 3 weeks of submission.</w:t>
      </w:r>
    </w:p>
    <w:p w14:paraId="4B924355" w14:textId="77777777" w:rsidR="008A73E8" w:rsidRDefault="008A73E8" w:rsidP="00762EE5">
      <w:pPr>
        <w:pStyle w:val="NoSpacing"/>
        <w:jc w:val="both"/>
      </w:pPr>
      <w:bookmarkStart w:id="61" w:name="_Toc460413757"/>
      <w:bookmarkStart w:id="62" w:name="_Toc460413610"/>
      <w:bookmarkStart w:id="63" w:name="_Toc460407587"/>
      <w:bookmarkStart w:id="64" w:name="_Toc428906782"/>
      <w:bookmarkStart w:id="65" w:name="_Toc396995996"/>
      <w:bookmarkStart w:id="66" w:name="_Toc396990266"/>
      <w:bookmarkStart w:id="67" w:name="_Toc396990217"/>
      <w:bookmarkStart w:id="68" w:name="_Toc17195054"/>
      <w:bookmarkStart w:id="69" w:name="_Toc49787599"/>
    </w:p>
    <w:p w14:paraId="0C844ED9" w14:textId="77777777" w:rsidR="008A73E8" w:rsidRDefault="008A73E8" w:rsidP="008A73E8">
      <w:pPr>
        <w:pStyle w:val="NoSpacing"/>
      </w:pPr>
    </w:p>
    <w:p w14:paraId="2E00CD75" w14:textId="452DE3AD" w:rsidR="00A11BC6" w:rsidRPr="00756C52" w:rsidRDefault="00A11BC6" w:rsidP="008A73E8">
      <w:pPr>
        <w:pStyle w:val="NoSpacing"/>
        <w:rPr>
          <w:color w:val="002060"/>
        </w:rPr>
      </w:pPr>
      <w:r w:rsidRPr="00756C52">
        <w:rPr>
          <w:color w:val="002060"/>
        </w:rPr>
        <w:t>Guide to Writing</w:t>
      </w:r>
      <w:bookmarkEnd w:id="61"/>
      <w:bookmarkEnd w:id="62"/>
      <w:bookmarkEnd w:id="63"/>
      <w:bookmarkEnd w:id="64"/>
      <w:bookmarkEnd w:id="65"/>
      <w:bookmarkEnd w:id="66"/>
      <w:bookmarkEnd w:id="67"/>
      <w:bookmarkEnd w:id="68"/>
      <w:bookmarkEnd w:id="69"/>
    </w:p>
    <w:p w14:paraId="05EBB401" w14:textId="77777777" w:rsidR="008A73E8" w:rsidRPr="004314BF" w:rsidRDefault="008A73E8" w:rsidP="008A73E8">
      <w:pPr>
        <w:pStyle w:val="NoSpacing"/>
      </w:pPr>
    </w:p>
    <w:p w14:paraId="6FD6D9FE" w14:textId="4AD19CFE" w:rsidR="00A11BC6" w:rsidRDefault="00A11BC6" w:rsidP="00A11BC6">
      <w:pPr>
        <w:spacing w:after="0"/>
        <w:rPr>
          <w:b w:val="0"/>
          <w:bCs/>
          <w:color w:val="auto"/>
          <w:sz w:val="22"/>
        </w:rPr>
      </w:pPr>
      <w:r w:rsidRPr="008A73E8">
        <w:rPr>
          <w:b w:val="0"/>
          <w:bCs/>
          <w:color w:val="auto"/>
          <w:sz w:val="22"/>
        </w:rPr>
        <w:t>Students should refer to "A Guide to Scientific Writing" by David Lindsay (Longman Cheshire) for more general guidance on writing.  What follows is not a substitute for reading this book but gives general guidance on writing and on how we assess your work.</w:t>
      </w:r>
    </w:p>
    <w:p w14:paraId="6680A505" w14:textId="77777777" w:rsidR="008A73E8" w:rsidRPr="008A73E8" w:rsidRDefault="008A73E8" w:rsidP="00A11BC6">
      <w:pPr>
        <w:spacing w:after="0"/>
        <w:rPr>
          <w:b w:val="0"/>
          <w:bCs/>
          <w:color w:val="auto"/>
          <w:sz w:val="22"/>
        </w:rPr>
      </w:pPr>
    </w:p>
    <w:p w14:paraId="2075D2F9" w14:textId="77777777" w:rsidR="00A11BC6" w:rsidRPr="008A73E8" w:rsidRDefault="00A11BC6" w:rsidP="00A11BC6">
      <w:pPr>
        <w:rPr>
          <w:b w:val="0"/>
          <w:color w:val="auto"/>
          <w:sz w:val="22"/>
        </w:rPr>
      </w:pPr>
      <w:r w:rsidRPr="008A73E8">
        <w:rPr>
          <w:color w:val="auto"/>
          <w:sz w:val="22"/>
        </w:rPr>
        <w:t>PLANNING YOUR WRITING</w:t>
      </w:r>
    </w:p>
    <w:p w14:paraId="632B4AEF" w14:textId="77777777" w:rsidR="00A11BC6" w:rsidRPr="008A73E8" w:rsidRDefault="00A11BC6" w:rsidP="00A11BC6">
      <w:pPr>
        <w:rPr>
          <w:b w:val="0"/>
          <w:color w:val="auto"/>
          <w:sz w:val="22"/>
        </w:rPr>
      </w:pPr>
      <w:r w:rsidRPr="008A73E8">
        <w:rPr>
          <w:color w:val="auto"/>
          <w:sz w:val="22"/>
        </w:rPr>
        <w:t>Think</w:t>
      </w:r>
    </w:p>
    <w:p w14:paraId="0EE6A0AC" w14:textId="77777777" w:rsidR="00A11BC6" w:rsidRPr="004314BF" w:rsidRDefault="00A11BC6" w:rsidP="00A11BC6">
      <w:pPr>
        <w:pStyle w:val="ListParagraph"/>
        <w:numPr>
          <w:ilvl w:val="0"/>
          <w:numId w:val="5"/>
        </w:numPr>
        <w:spacing w:line="240" w:lineRule="auto"/>
        <w:jc w:val="both"/>
        <w:rPr>
          <w:sz w:val="22"/>
        </w:rPr>
      </w:pPr>
      <w:r w:rsidRPr="004314BF">
        <w:rPr>
          <w:sz w:val="22"/>
        </w:rPr>
        <w:t>What do I know already?</w:t>
      </w:r>
    </w:p>
    <w:p w14:paraId="40AEA4E6" w14:textId="77777777" w:rsidR="00A11BC6" w:rsidRPr="004314BF" w:rsidRDefault="00A11BC6" w:rsidP="00A11BC6">
      <w:pPr>
        <w:pStyle w:val="ListParagraph"/>
        <w:numPr>
          <w:ilvl w:val="0"/>
          <w:numId w:val="5"/>
        </w:numPr>
        <w:spacing w:line="240" w:lineRule="auto"/>
        <w:jc w:val="both"/>
        <w:rPr>
          <w:sz w:val="22"/>
        </w:rPr>
      </w:pPr>
      <w:r w:rsidRPr="004314BF">
        <w:rPr>
          <w:sz w:val="22"/>
        </w:rPr>
        <w:t>Where will I find the information needed to develop my views on this issue?</w:t>
      </w:r>
    </w:p>
    <w:p w14:paraId="06F8F129" w14:textId="77777777" w:rsidR="00A11BC6" w:rsidRPr="004314BF" w:rsidRDefault="00A11BC6" w:rsidP="00A11BC6">
      <w:pPr>
        <w:pStyle w:val="ListParagraph"/>
        <w:numPr>
          <w:ilvl w:val="0"/>
          <w:numId w:val="5"/>
        </w:numPr>
        <w:spacing w:line="240" w:lineRule="auto"/>
        <w:jc w:val="both"/>
        <w:rPr>
          <w:sz w:val="22"/>
        </w:rPr>
      </w:pPr>
      <w:r w:rsidRPr="004314BF">
        <w:rPr>
          <w:sz w:val="22"/>
        </w:rPr>
        <w:t>Where can I find more information?</w:t>
      </w:r>
    </w:p>
    <w:p w14:paraId="17487110" w14:textId="77777777" w:rsidR="00A11BC6" w:rsidRPr="004314BF" w:rsidRDefault="00A11BC6" w:rsidP="00A11BC6">
      <w:pPr>
        <w:pStyle w:val="ListParagraph"/>
        <w:numPr>
          <w:ilvl w:val="0"/>
          <w:numId w:val="5"/>
        </w:numPr>
        <w:spacing w:line="240" w:lineRule="auto"/>
        <w:jc w:val="both"/>
        <w:rPr>
          <w:sz w:val="22"/>
        </w:rPr>
      </w:pPr>
      <w:r w:rsidRPr="004314BF">
        <w:rPr>
          <w:sz w:val="22"/>
        </w:rPr>
        <w:t>What are the best examples to illustrate the points that I want to make?</w:t>
      </w:r>
    </w:p>
    <w:p w14:paraId="51262B02" w14:textId="77777777" w:rsidR="00A11BC6" w:rsidRPr="004314BF" w:rsidRDefault="00A11BC6" w:rsidP="00A11BC6">
      <w:pPr>
        <w:pStyle w:val="ListParagraph"/>
        <w:numPr>
          <w:ilvl w:val="0"/>
          <w:numId w:val="5"/>
        </w:numPr>
        <w:spacing w:line="240" w:lineRule="auto"/>
        <w:jc w:val="both"/>
        <w:rPr>
          <w:sz w:val="22"/>
        </w:rPr>
      </w:pPr>
      <w:r w:rsidRPr="004314BF">
        <w:rPr>
          <w:sz w:val="22"/>
        </w:rPr>
        <w:t>How many words do I devote to each example?</w:t>
      </w:r>
    </w:p>
    <w:p w14:paraId="404CCE68" w14:textId="77777777" w:rsidR="00A11BC6" w:rsidRPr="008A73E8" w:rsidRDefault="00A11BC6" w:rsidP="00A11BC6">
      <w:pPr>
        <w:rPr>
          <w:b w:val="0"/>
          <w:color w:val="auto"/>
          <w:sz w:val="22"/>
        </w:rPr>
      </w:pPr>
      <w:r w:rsidRPr="008A73E8">
        <w:rPr>
          <w:color w:val="auto"/>
          <w:sz w:val="22"/>
        </w:rPr>
        <w:t>Prepare</w:t>
      </w:r>
    </w:p>
    <w:p w14:paraId="5D974E16" w14:textId="77777777" w:rsidR="00A11BC6" w:rsidRPr="004314BF" w:rsidRDefault="00A11BC6" w:rsidP="00A11BC6">
      <w:pPr>
        <w:pStyle w:val="ListParagraph"/>
        <w:numPr>
          <w:ilvl w:val="0"/>
          <w:numId w:val="6"/>
        </w:numPr>
        <w:spacing w:line="240" w:lineRule="auto"/>
        <w:jc w:val="both"/>
        <w:rPr>
          <w:sz w:val="22"/>
        </w:rPr>
      </w:pPr>
      <w:r w:rsidRPr="008A73E8">
        <w:rPr>
          <w:sz w:val="22"/>
        </w:rPr>
        <w:t xml:space="preserve">Read </w:t>
      </w:r>
      <w:r w:rsidRPr="004314BF">
        <w:rPr>
          <w:sz w:val="22"/>
        </w:rPr>
        <w:t>a mix of reviews and use these to identify the major original scientific papers that have resulted in our current understanding of the topic.</w:t>
      </w:r>
    </w:p>
    <w:p w14:paraId="109B87D3" w14:textId="77777777" w:rsidR="00A11BC6" w:rsidRPr="004314BF" w:rsidRDefault="00A11BC6" w:rsidP="00A11BC6">
      <w:pPr>
        <w:pStyle w:val="ListParagraph"/>
        <w:numPr>
          <w:ilvl w:val="0"/>
          <w:numId w:val="6"/>
        </w:numPr>
        <w:spacing w:line="240" w:lineRule="auto"/>
        <w:jc w:val="both"/>
        <w:rPr>
          <w:sz w:val="22"/>
        </w:rPr>
      </w:pPr>
      <w:r w:rsidRPr="004314BF">
        <w:rPr>
          <w:sz w:val="22"/>
        </w:rPr>
        <w:t xml:space="preserve">Read these papers and make notes on: research strategy used to analyse the problem, key experimental procedures that generate the data and critical controls that validate the data.  </w:t>
      </w:r>
    </w:p>
    <w:p w14:paraId="39B6575C" w14:textId="77777777" w:rsidR="00A11BC6" w:rsidRPr="004314BF" w:rsidRDefault="00A11BC6" w:rsidP="00A11BC6">
      <w:pPr>
        <w:pStyle w:val="ListParagraph"/>
        <w:numPr>
          <w:ilvl w:val="0"/>
          <w:numId w:val="6"/>
        </w:numPr>
        <w:spacing w:line="240" w:lineRule="auto"/>
        <w:jc w:val="both"/>
        <w:rPr>
          <w:sz w:val="22"/>
        </w:rPr>
      </w:pPr>
      <w:r w:rsidRPr="004314BF">
        <w:rPr>
          <w:sz w:val="22"/>
        </w:rPr>
        <w:t>Devise a set of themes and ideas for your work using the core information from above.</w:t>
      </w:r>
    </w:p>
    <w:p w14:paraId="2342369F" w14:textId="77777777" w:rsidR="00A11BC6" w:rsidRPr="004314BF" w:rsidRDefault="00A11BC6" w:rsidP="00A11BC6">
      <w:pPr>
        <w:pStyle w:val="ListParagraph"/>
        <w:numPr>
          <w:ilvl w:val="0"/>
          <w:numId w:val="6"/>
        </w:numPr>
        <w:spacing w:line="240" w:lineRule="auto"/>
        <w:jc w:val="both"/>
        <w:rPr>
          <w:sz w:val="22"/>
        </w:rPr>
      </w:pPr>
      <w:r w:rsidRPr="004314BF">
        <w:rPr>
          <w:sz w:val="22"/>
        </w:rPr>
        <w:t>Organise evidence under the theme headings: remember that arguments pro and contra are equally important.</w:t>
      </w:r>
    </w:p>
    <w:p w14:paraId="3E362F34" w14:textId="77777777" w:rsidR="00A11BC6" w:rsidRPr="004314BF" w:rsidRDefault="00A11BC6" w:rsidP="00A11BC6">
      <w:pPr>
        <w:pStyle w:val="ListParagraph"/>
        <w:numPr>
          <w:ilvl w:val="0"/>
          <w:numId w:val="6"/>
        </w:numPr>
        <w:spacing w:line="240" w:lineRule="auto"/>
        <w:jc w:val="both"/>
        <w:rPr>
          <w:sz w:val="22"/>
        </w:rPr>
      </w:pPr>
      <w:r w:rsidRPr="004314BF">
        <w:rPr>
          <w:sz w:val="22"/>
        </w:rPr>
        <w:t>Select illustrations (diagrams/schemes) that reflect the themes and ideas.</w:t>
      </w:r>
    </w:p>
    <w:p w14:paraId="3FBDB5A2" w14:textId="77777777" w:rsidR="00A11BC6" w:rsidRPr="008A73E8" w:rsidRDefault="00A11BC6" w:rsidP="00A11BC6">
      <w:pPr>
        <w:rPr>
          <w:b w:val="0"/>
          <w:color w:val="auto"/>
          <w:sz w:val="22"/>
        </w:rPr>
      </w:pPr>
      <w:r w:rsidRPr="008A73E8">
        <w:rPr>
          <w:color w:val="auto"/>
          <w:sz w:val="22"/>
        </w:rPr>
        <w:t>Plan</w:t>
      </w:r>
    </w:p>
    <w:p w14:paraId="6BEDD639" w14:textId="77777777" w:rsidR="00A11BC6" w:rsidRPr="008A73E8" w:rsidRDefault="00A11BC6" w:rsidP="00A11BC6">
      <w:pPr>
        <w:pStyle w:val="ListParagraph"/>
        <w:numPr>
          <w:ilvl w:val="0"/>
          <w:numId w:val="7"/>
        </w:numPr>
        <w:spacing w:line="240" w:lineRule="auto"/>
        <w:jc w:val="both"/>
        <w:rPr>
          <w:sz w:val="22"/>
        </w:rPr>
      </w:pPr>
      <w:r w:rsidRPr="008A73E8">
        <w:rPr>
          <w:sz w:val="22"/>
        </w:rPr>
        <w:t>Place themes in a logical order, and have a clear, and planned, introduction and conclusion.</w:t>
      </w:r>
    </w:p>
    <w:p w14:paraId="1E4048C3" w14:textId="77777777" w:rsidR="00A11BC6" w:rsidRPr="008A73E8" w:rsidRDefault="00A11BC6" w:rsidP="00A11BC6">
      <w:pPr>
        <w:pStyle w:val="ListParagraph"/>
        <w:numPr>
          <w:ilvl w:val="0"/>
          <w:numId w:val="7"/>
        </w:numPr>
        <w:spacing w:line="240" w:lineRule="auto"/>
        <w:jc w:val="both"/>
        <w:rPr>
          <w:sz w:val="22"/>
        </w:rPr>
      </w:pPr>
      <w:r w:rsidRPr="008A73E8">
        <w:rPr>
          <w:sz w:val="22"/>
        </w:rPr>
        <w:t>Start simply and develop towards more complex arguments.</w:t>
      </w:r>
    </w:p>
    <w:p w14:paraId="233424A7" w14:textId="77777777" w:rsidR="00A11BC6" w:rsidRPr="008A73E8" w:rsidRDefault="00A11BC6" w:rsidP="00A11BC6">
      <w:pPr>
        <w:pStyle w:val="ListParagraph"/>
        <w:numPr>
          <w:ilvl w:val="0"/>
          <w:numId w:val="7"/>
        </w:numPr>
        <w:spacing w:line="240" w:lineRule="auto"/>
        <w:jc w:val="both"/>
        <w:rPr>
          <w:sz w:val="22"/>
        </w:rPr>
      </w:pPr>
      <w:r w:rsidRPr="008A73E8">
        <w:rPr>
          <w:sz w:val="22"/>
        </w:rPr>
        <w:t>Do not hop from one theme to another and then back again.</w:t>
      </w:r>
    </w:p>
    <w:p w14:paraId="226EDCE8" w14:textId="77777777" w:rsidR="00A11BC6" w:rsidRPr="008A73E8" w:rsidRDefault="00A11BC6" w:rsidP="00A11BC6">
      <w:pPr>
        <w:pStyle w:val="ListParagraph"/>
        <w:numPr>
          <w:ilvl w:val="0"/>
          <w:numId w:val="7"/>
        </w:numPr>
        <w:spacing w:line="240" w:lineRule="auto"/>
        <w:jc w:val="both"/>
        <w:rPr>
          <w:sz w:val="22"/>
        </w:rPr>
      </w:pPr>
      <w:r w:rsidRPr="008A73E8">
        <w:rPr>
          <w:sz w:val="22"/>
        </w:rPr>
        <w:t>Identify the links between themes as a mechanism of ensuring continuity.</w:t>
      </w:r>
    </w:p>
    <w:p w14:paraId="121D79A4" w14:textId="77777777" w:rsidR="00A11BC6" w:rsidRPr="008A73E8" w:rsidRDefault="00A11BC6" w:rsidP="00A11BC6">
      <w:pPr>
        <w:rPr>
          <w:b w:val="0"/>
          <w:color w:val="auto"/>
          <w:sz w:val="22"/>
        </w:rPr>
      </w:pPr>
      <w:r w:rsidRPr="008A73E8">
        <w:rPr>
          <w:color w:val="auto"/>
          <w:sz w:val="22"/>
        </w:rPr>
        <w:t>Execute</w:t>
      </w:r>
    </w:p>
    <w:p w14:paraId="0FD03563" w14:textId="77777777" w:rsidR="00A11BC6" w:rsidRPr="008A73E8" w:rsidRDefault="00A11BC6" w:rsidP="00A11BC6">
      <w:pPr>
        <w:pStyle w:val="ListParagraph"/>
        <w:numPr>
          <w:ilvl w:val="0"/>
          <w:numId w:val="8"/>
        </w:numPr>
        <w:spacing w:line="240" w:lineRule="auto"/>
        <w:jc w:val="both"/>
        <w:rPr>
          <w:sz w:val="22"/>
        </w:rPr>
      </w:pPr>
      <w:r w:rsidRPr="008A73E8">
        <w:rPr>
          <w:sz w:val="22"/>
        </w:rPr>
        <w:t>Write short sentences and keep clauses simple.</w:t>
      </w:r>
    </w:p>
    <w:p w14:paraId="419CE245" w14:textId="77777777" w:rsidR="00A11BC6" w:rsidRPr="008A73E8" w:rsidRDefault="00A11BC6" w:rsidP="00A11BC6">
      <w:pPr>
        <w:pStyle w:val="ListParagraph"/>
        <w:numPr>
          <w:ilvl w:val="0"/>
          <w:numId w:val="8"/>
        </w:numPr>
        <w:spacing w:line="240" w:lineRule="auto"/>
        <w:jc w:val="both"/>
        <w:rPr>
          <w:sz w:val="22"/>
        </w:rPr>
      </w:pPr>
      <w:r w:rsidRPr="008A73E8">
        <w:rPr>
          <w:sz w:val="22"/>
        </w:rPr>
        <w:t>Use appropriate tenses.</w:t>
      </w:r>
    </w:p>
    <w:p w14:paraId="3AA13999" w14:textId="77777777" w:rsidR="00A11BC6" w:rsidRPr="008A73E8" w:rsidRDefault="00A11BC6" w:rsidP="00A11BC6">
      <w:pPr>
        <w:pStyle w:val="ListParagraph"/>
        <w:numPr>
          <w:ilvl w:val="0"/>
          <w:numId w:val="8"/>
        </w:numPr>
        <w:spacing w:line="240" w:lineRule="auto"/>
        <w:jc w:val="both"/>
        <w:rPr>
          <w:sz w:val="22"/>
        </w:rPr>
      </w:pPr>
      <w:r w:rsidRPr="008A73E8">
        <w:rPr>
          <w:sz w:val="22"/>
        </w:rPr>
        <w:t>Be consistent in the organisation of sections.</w:t>
      </w:r>
    </w:p>
    <w:p w14:paraId="562B75D4" w14:textId="77777777" w:rsidR="00A11BC6" w:rsidRPr="008A73E8" w:rsidRDefault="00A11BC6" w:rsidP="00A11BC6">
      <w:pPr>
        <w:pStyle w:val="ListParagraph"/>
        <w:numPr>
          <w:ilvl w:val="0"/>
          <w:numId w:val="8"/>
        </w:numPr>
        <w:spacing w:line="240" w:lineRule="auto"/>
        <w:jc w:val="both"/>
        <w:rPr>
          <w:sz w:val="22"/>
        </w:rPr>
      </w:pPr>
      <w:r w:rsidRPr="008A73E8">
        <w:rPr>
          <w:sz w:val="22"/>
        </w:rPr>
        <w:t>Have diagrams in front of you when writing about them.</w:t>
      </w:r>
    </w:p>
    <w:p w14:paraId="5C541849" w14:textId="77777777" w:rsidR="00A11BC6" w:rsidRPr="008A73E8" w:rsidRDefault="00A11BC6" w:rsidP="00A11BC6">
      <w:pPr>
        <w:pStyle w:val="ListParagraph"/>
        <w:numPr>
          <w:ilvl w:val="0"/>
          <w:numId w:val="8"/>
        </w:numPr>
        <w:spacing w:line="240" w:lineRule="auto"/>
        <w:jc w:val="both"/>
        <w:rPr>
          <w:sz w:val="22"/>
        </w:rPr>
      </w:pPr>
      <w:r w:rsidRPr="008A73E8">
        <w:rPr>
          <w:sz w:val="22"/>
        </w:rPr>
        <w:t>Support statements with evidence, usually a citation; ensure your citation style is consistent</w:t>
      </w:r>
    </w:p>
    <w:p w14:paraId="2134934B" w14:textId="77777777" w:rsidR="00A11BC6" w:rsidRPr="008A73E8" w:rsidRDefault="00A11BC6" w:rsidP="00A11BC6">
      <w:pPr>
        <w:rPr>
          <w:color w:val="auto"/>
          <w:sz w:val="22"/>
        </w:rPr>
      </w:pPr>
      <w:r w:rsidRPr="008A73E8">
        <w:rPr>
          <w:color w:val="auto"/>
          <w:sz w:val="22"/>
        </w:rPr>
        <w:lastRenderedPageBreak/>
        <w:t>Complete</w:t>
      </w:r>
    </w:p>
    <w:p w14:paraId="790377DD" w14:textId="77777777" w:rsidR="00A11BC6" w:rsidRPr="004314BF" w:rsidRDefault="00A11BC6" w:rsidP="00A11BC6">
      <w:pPr>
        <w:pStyle w:val="ListParagraph"/>
        <w:numPr>
          <w:ilvl w:val="0"/>
          <w:numId w:val="9"/>
        </w:numPr>
        <w:spacing w:line="240" w:lineRule="auto"/>
        <w:jc w:val="both"/>
        <w:rPr>
          <w:sz w:val="22"/>
        </w:rPr>
      </w:pPr>
      <w:r w:rsidRPr="008A73E8">
        <w:rPr>
          <w:sz w:val="22"/>
        </w:rPr>
        <w:t xml:space="preserve">Read over what </w:t>
      </w:r>
      <w:r w:rsidRPr="004314BF">
        <w:rPr>
          <w:sz w:val="22"/>
        </w:rPr>
        <w:t>you have written - can you read it out loud without stumbling?</w:t>
      </w:r>
    </w:p>
    <w:p w14:paraId="151A4E67" w14:textId="77777777" w:rsidR="00A11BC6" w:rsidRPr="004314BF" w:rsidRDefault="00A11BC6" w:rsidP="00A11BC6">
      <w:pPr>
        <w:pStyle w:val="ListParagraph"/>
        <w:numPr>
          <w:ilvl w:val="0"/>
          <w:numId w:val="9"/>
        </w:numPr>
        <w:spacing w:line="240" w:lineRule="auto"/>
        <w:jc w:val="both"/>
        <w:rPr>
          <w:sz w:val="22"/>
        </w:rPr>
      </w:pPr>
      <w:r w:rsidRPr="004314BF">
        <w:rPr>
          <w:sz w:val="22"/>
        </w:rPr>
        <w:t>Have you answered the question?</w:t>
      </w:r>
    </w:p>
    <w:p w14:paraId="2D3E754C" w14:textId="77777777" w:rsidR="00A11BC6" w:rsidRPr="004314BF" w:rsidRDefault="00A11BC6" w:rsidP="00A11BC6">
      <w:pPr>
        <w:pStyle w:val="ListParagraph"/>
        <w:numPr>
          <w:ilvl w:val="0"/>
          <w:numId w:val="9"/>
        </w:numPr>
        <w:spacing w:line="240" w:lineRule="auto"/>
        <w:jc w:val="both"/>
        <w:rPr>
          <w:sz w:val="22"/>
        </w:rPr>
      </w:pPr>
      <w:r w:rsidRPr="004314BF">
        <w:rPr>
          <w:sz w:val="22"/>
        </w:rPr>
        <w:t>Have you done what you said you would do at the start of the assignment?</w:t>
      </w:r>
    </w:p>
    <w:p w14:paraId="5026C112" w14:textId="77777777" w:rsidR="00A11BC6" w:rsidRPr="004314BF" w:rsidRDefault="00A11BC6" w:rsidP="00A11BC6">
      <w:pPr>
        <w:pStyle w:val="ListParagraph"/>
        <w:numPr>
          <w:ilvl w:val="0"/>
          <w:numId w:val="9"/>
        </w:numPr>
        <w:spacing w:line="240" w:lineRule="auto"/>
        <w:jc w:val="both"/>
        <w:rPr>
          <w:sz w:val="22"/>
        </w:rPr>
      </w:pPr>
      <w:r w:rsidRPr="004314BF">
        <w:rPr>
          <w:sz w:val="22"/>
        </w:rPr>
        <w:t xml:space="preserve">Have you checked it carefully for typographical errors?  </w:t>
      </w:r>
    </w:p>
    <w:p w14:paraId="0D75E6EA" w14:textId="77777777" w:rsidR="008A73E8" w:rsidRDefault="008A73E8" w:rsidP="008A73E8">
      <w:pPr>
        <w:pStyle w:val="NoSpacing"/>
      </w:pPr>
      <w:bookmarkStart w:id="70" w:name="_Toc460413758"/>
      <w:bookmarkStart w:id="71" w:name="_Toc460413611"/>
      <w:bookmarkStart w:id="72" w:name="_Toc460407588"/>
      <w:bookmarkStart w:id="73" w:name="_Toc428906783"/>
      <w:bookmarkStart w:id="74" w:name="_Toc396995997"/>
      <w:bookmarkStart w:id="75" w:name="_Toc396990267"/>
      <w:bookmarkStart w:id="76" w:name="_Toc396990218"/>
      <w:bookmarkStart w:id="77" w:name="_Toc17195055"/>
      <w:bookmarkStart w:id="78" w:name="_Toc49787600"/>
    </w:p>
    <w:p w14:paraId="6BBA3C5F" w14:textId="77777777" w:rsidR="008A73E8" w:rsidRDefault="008A73E8" w:rsidP="008A73E8">
      <w:pPr>
        <w:pStyle w:val="NoSpacing"/>
      </w:pPr>
    </w:p>
    <w:p w14:paraId="79C9AEEB" w14:textId="69AEA343" w:rsidR="00A11BC6" w:rsidRPr="00756C52" w:rsidRDefault="00A11BC6" w:rsidP="008A73E8">
      <w:pPr>
        <w:pStyle w:val="NoSpacing"/>
        <w:rPr>
          <w:color w:val="002060"/>
        </w:rPr>
      </w:pPr>
      <w:r w:rsidRPr="00756C52">
        <w:rPr>
          <w:color w:val="002060"/>
        </w:rPr>
        <w:t xml:space="preserve">Assessment of </w:t>
      </w:r>
      <w:bookmarkEnd w:id="70"/>
      <w:bookmarkEnd w:id="71"/>
      <w:bookmarkEnd w:id="72"/>
      <w:bookmarkEnd w:id="73"/>
      <w:bookmarkEnd w:id="74"/>
      <w:bookmarkEnd w:id="75"/>
      <w:bookmarkEnd w:id="76"/>
      <w:r w:rsidRPr="00756C52">
        <w:rPr>
          <w:color w:val="002060"/>
        </w:rPr>
        <w:t>Written Work</w:t>
      </w:r>
      <w:bookmarkEnd w:id="77"/>
      <w:bookmarkEnd w:id="78"/>
    </w:p>
    <w:p w14:paraId="4A1383A8" w14:textId="77777777" w:rsidR="008A73E8" w:rsidRDefault="008A73E8" w:rsidP="00A11BC6">
      <w:pPr>
        <w:spacing w:after="0"/>
      </w:pPr>
    </w:p>
    <w:p w14:paraId="7BF0C2F1" w14:textId="7F285A0C" w:rsidR="00A11BC6" w:rsidRPr="008A73E8" w:rsidRDefault="00A11BC6" w:rsidP="00762EE5">
      <w:pPr>
        <w:spacing w:after="0"/>
        <w:jc w:val="both"/>
        <w:rPr>
          <w:b w:val="0"/>
          <w:bCs/>
          <w:color w:val="auto"/>
          <w:sz w:val="22"/>
        </w:rPr>
      </w:pPr>
      <w:r w:rsidRPr="008A73E8">
        <w:rPr>
          <w:b w:val="0"/>
          <w:bCs/>
          <w:color w:val="auto"/>
          <w:sz w:val="22"/>
        </w:rPr>
        <w:t>Every piece of work in your Honours year will be assessed using a standardised assessment form.  The assessment forms ensure that you get useful feedback on your written work.  The Continuous Assessment form covers the following criteria.</w:t>
      </w:r>
    </w:p>
    <w:p w14:paraId="5E73817F" w14:textId="77777777" w:rsidR="00A11BC6" w:rsidRPr="005E7B28" w:rsidRDefault="00A11BC6" w:rsidP="00762EE5">
      <w:pPr>
        <w:spacing w:after="0"/>
        <w:jc w:val="both"/>
        <w:rPr>
          <w:szCs w:val="24"/>
        </w:rPr>
      </w:pPr>
    </w:p>
    <w:p w14:paraId="523017A1" w14:textId="77777777" w:rsidR="008A73E8" w:rsidRDefault="008A73E8" w:rsidP="00762EE5">
      <w:pPr>
        <w:pStyle w:val="Heading4"/>
        <w:jc w:val="both"/>
        <w:rPr>
          <w:rFonts w:ascii="Cambria" w:hAnsi="Cambria"/>
          <w:b/>
          <w:bCs/>
          <w:i w:val="0"/>
          <w:iCs w:val="0"/>
          <w:sz w:val="28"/>
          <w:szCs w:val="28"/>
        </w:rPr>
      </w:pPr>
    </w:p>
    <w:p w14:paraId="63F4169F" w14:textId="102E6AEC" w:rsidR="00A11BC6" w:rsidRPr="00756C52" w:rsidRDefault="00A11BC6" w:rsidP="00762EE5">
      <w:pPr>
        <w:pStyle w:val="NoSpacing"/>
        <w:jc w:val="both"/>
        <w:rPr>
          <w:color w:val="002060"/>
        </w:rPr>
      </w:pPr>
      <w:r w:rsidRPr="00756C52">
        <w:rPr>
          <w:color w:val="002060"/>
        </w:rPr>
        <w:t>Content and Presentation</w:t>
      </w:r>
    </w:p>
    <w:p w14:paraId="5FC890D0" w14:textId="77777777" w:rsidR="008A73E8" w:rsidRPr="008A73E8" w:rsidRDefault="008A73E8" w:rsidP="00762EE5">
      <w:pPr>
        <w:pStyle w:val="NoSpacing"/>
        <w:jc w:val="both"/>
      </w:pPr>
    </w:p>
    <w:p w14:paraId="2614C1EE" w14:textId="2C68546E" w:rsidR="00A11BC6" w:rsidRDefault="00A11BC6" w:rsidP="00762EE5">
      <w:pPr>
        <w:jc w:val="both"/>
        <w:rPr>
          <w:rFonts w:cstheme="minorHAnsi"/>
          <w:b w:val="0"/>
          <w:bCs/>
          <w:color w:val="auto"/>
          <w:sz w:val="22"/>
        </w:rPr>
      </w:pPr>
      <w:r w:rsidRPr="008A73E8">
        <w:rPr>
          <w:rFonts w:cstheme="minorHAnsi"/>
          <w:b w:val="0"/>
          <w:bCs/>
          <w:color w:val="auto"/>
          <w:sz w:val="22"/>
        </w:rPr>
        <w:t>Each piece of work will be judged on content and also on the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p>
    <w:p w14:paraId="397BC3C6" w14:textId="77777777" w:rsidR="008A73E8" w:rsidRPr="008A73E8" w:rsidRDefault="008A73E8" w:rsidP="00762EE5">
      <w:pPr>
        <w:jc w:val="both"/>
        <w:rPr>
          <w:rFonts w:cstheme="minorHAnsi"/>
          <w:b w:val="0"/>
          <w:bCs/>
          <w:color w:val="auto"/>
          <w:sz w:val="22"/>
        </w:rPr>
      </w:pPr>
    </w:p>
    <w:p w14:paraId="05609E15" w14:textId="5C12452A" w:rsidR="00A11BC6" w:rsidRDefault="00A11BC6" w:rsidP="00762EE5">
      <w:pPr>
        <w:jc w:val="both"/>
        <w:rPr>
          <w:rFonts w:cstheme="minorHAnsi"/>
          <w:b w:val="0"/>
          <w:bCs/>
          <w:color w:val="auto"/>
          <w:sz w:val="22"/>
        </w:rPr>
      </w:pPr>
      <w:r w:rsidRPr="008A73E8">
        <w:rPr>
          <w:rFonts w:cstheme="minorHAnsi"/>
          <w:b w:val="0"/>
          <w:bCs/>
          <w:color w:val="auto"/>
          <w:sz w:val="22"/>
        </w:rPr>
        <w:t>Knowledge:  It is expected that any piece of work will contain a substantial body of facts gleaned from appropriate original literature, which should be cited within the text (Citations).  The length</w:t>
      </w:r>
      <w:r w:rsidRPr="008A73E8">
        <w:rPr>
          <w:rFonts w:cstheme="minorHAnsi"/>
          <w:b w:val="0"/>
          <w:bCs/>
          <w:color w:val="auto"/>
          <w:sz w:val="20"/>
          <w:szCs w:val="20"/>
        </w:rPr>
        <w:t xml:space="preserve"> </w:t>
      </w:r>
      <w:r w:rsidRPr="008A73E8">
        <w:rPr>
          <w:rFonts w:cstheme="minorHAnsi"/>
          <w:b w:val="0"/>
          <w:bCs/>
          <w:color w:val="auto"/>
          <w:sz w:val="22"/>
        </w:rPr>
        <w:t>of the work and its intended audience will dictate how many facts can be given in support of a given statement.</w:t>
      </w:r>
    </w:p>
    <w:p w14:paraId="43F44BFA" w14:textId="77777777" w:rsidR="008A73E8" w:rsidRPr="008A73E8" w:rsidRDefault="008A73E8" w:rsidP="00762EE5">
      <w:pPr>
        <w:jc w:val="both"/>
        <w:rPr>
          <w:rFonts w:cstheme="minorHAnsi"/>
          <w:b w:val="0"/>
          <w:bCs/>
          <w:color w:val="auto"/>
          <w:sz w:val="22"/>
        </w:rPr>
      </w:pPr>
    </w:p>
    <w:p w14:paraId="669D3E34" w14:textId="0E1388FE" w:rsidR="00A11BC6" w:rsidRDefault="00A11BC6" w:rsidP="00762EE5">
      <w:pPr>
        <w:jc w:val="both"/>
        <w:rPr>
          <w:rFonts w:cstheme="minorHAnsi"/>
          <w:b w:val="0"/>
          <w:bCs/>
          <w:color w:val="auto"/>
          <w:sz w:val="22"/>
        </w:rPr>
      </w:pPr>
      <w:r w:rsidRPr="008A73E8">
        <w:rPr>
          <w:rFonts w:cstheme="minorHAnsi"/>
          <w:b w:val="0"/>
          <w:bCs/>
          <w:color w:val="auto"/>
          <w:sz w:val="22"/>
        </w:rPr>
        <w:t xml:space="preserve">Analysis:  Students are expected to develop their analytical skills.  This is most readily demonstrated by the use of </w:t>
      </w:r>
      <w:r w:rsidRPr="008A73E8">
        <w:rPr>
          <w:rFonts w:cstheme="minorHAnsi"/>
          <w:b w:val="0"/>
          <w:bCs/>
          <w:color w:val="auto"/>
          <w:sz w:val="22"/>
          <w:u w:val="single"/>
        </w:rPr>
        <w:t>carefully selected</w:t>
      </w:r>
      <w:r w:rsidRPr="008A73E8">
        <w:rPr>
          <w:rFonts w:cstheme="minorHAnsi"/>
          <w:b w:val="0"/>
          <w:bCs/>
          <w:color w:val="auto"/>
          <w:sz w:val="22"/>
        </w:rPr>
        <w:t xml:space="preserve"> examples, which should show a good understanding of the material.  Remember that examples may either support or undermine an argument.  </w:t>
      </w:r>
    </w:p>
    <w:p w14:paraId="1E7B4394" w14:textId="77777777" w:rsidR="008A73E8" w:rsidRPr="008A73E8" w:rsidRDefault="008A73E8" w:rsidP="00762EE5">
      <w:pPr>
        <w:jc w:val="both"/>
        <w:rPr>
          <w:rFonts w:cstheme="minorHAnsi"/>
          <w:b w:val="0"/>
          <w:bCs/>
          <w:color w:val="auto"/>
          <w:sz w:val="22"/>
        </w:rPr>
      </w:pPr>
    </w:p>
    <w:p w14:paraId="39684208" w14:textId="79DC4D4B" w:rsidR="00A11BC6" w:rsidRDefault="00A11BC6" w:rsidP="00762EE5">
      <w:pPr>
        <w:jc w:val="both"/>
        <w:rPr>
          <w:rFonts w:cstheme="minorHAnsi"/>
          <w:b w:val="0"/>
          <w:bCs/>
          <w:color w:val="auto"/>
          <w:sz w:val="22"/>
        </w:rPr>
      </w:pPr>
      <w:r w:rsidRPr="008A73E8">
        <w:rPr>
          <w:rFonts w:cstheme="minorHAnsi"/>
          <w:b w:val="0"/>
          <w:bCs/>
          <w:color w:val="auto"/>
          <w:sz w:val="22"/>
        </w:rPr>
        <w:t>Understanding:  Students are expected to display a clear grasp of fundamental concepts 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p>
    <w:p w14:paraId="138E2FDC" w14:textId="77777777" w:rsidR="008A73E8" w:rsidRPr="008A73E8" w:rsidRDefault="008A73E8" w:rsidP="00762EE5">
      <w:pPr>
        <w:jc w:val="both"/>
        <w:rPr>
          <w:rFonts w:cstheme="minorHAnsi"/>
          <w:b w:val="0"/>
          <w:bCs/>
          <w:color w:val="auto"/>
          <w:sz w:val="22"/>
        </w:rPr>
      </w:pPr>
    </w:p>
    <w:p w14:paraId="6FBA1162" w14:textId="50CEB6E7" w:rsidR="00A11BC6" w:rsidRDefault="00A11BC6" w:rsidP="00762EE5">
      <w:pPr>
        <w:jc w:val="both"/>
        <w:rPr>
          <w:rFonts w:cstheme="minorHAnsi"/>
          <w:b w:val="0"/>
          <w:bCs/>
          <w:color w:val="auto"/>
          <w:sz w:val="22"/>
        </w:rPr>
      </w:pPr>
      <w:r w:rsidRPr="008A73E8">
        <w:rPr>
          <w:rFonts w:cstheme="minorHAnsi"/>
          <w:b w:val="0"/>
          <w:bCs/>
          <w:color w:val="auto"/>
          <w:sz w:val="22"/>
        </w:rPr>
        <w:t xml:space="preserve">Techniques:  Scientific information is derived from experimentation.  </w:t>
      </w:r>
      <w:r w:rsidRPr="008A73E8">
        <w:rPr>
          <w:rFonts w:cstheme="minorHAnsi"/>
          <w:b w:val="0"/>
          <w:bCs/>
          <w:color w:val="auto"/>
          <w:sz w:val="22"/>
          <w:u w:val="single"/>
        </w:rPr>
        <w:t>It is important to understand how information is derived.</w:t>
      </w:r>
      <w:r w:rsidRPr="008A73E8">
        <w:rPr>
          <w:rFonts w:cstheme="minorHAnsi"/>
          <w:b w:val="0"/>
          <w:bCs/>
          <w:color w:val="auto"/>
          <w:sz w:val="22"/>
        </w:rPr>
        <w:t xml:space="preserve">  For example, what technique was used, how was the experiment conducted etc. </w:t>
      </w:r>
    </w:p>
    <w:p w14:paraId="254BADA9" w14:textId="77777777" w:rsidR="008A73E8" w:rsidRPr="008A73E8" w:rsidRDefault="008A73E8" w:rsidP="00762EE5">
      <w:pPr>
        <w:jc w:val="both"/>
        <w:rPr>
          <w:rFonts w:cstheme="minorHAnsi"/>
          <w:b w:val="0"/>
          <w:bCs/>
          <w:color w:val="auto"/>
          <w:sz w:val="22"/>
        </w:rPr>
      </w:pPr>
    </w:p>
    <w:p w14:paraId="5039CCB2" w14:textId="6351FBE4" w:rsidR="00A11BC6" w:rsidRDefault="00A11BC6" w:rsidP="00762EE5">
      <w:pPr>
        <w:jc w:val="both"/>
        <w:rPr>
          <w:rFonts w:cstheme="minorHAnsi"/>
          <w:b w:val="0"/>
          <w:bCs/>
          <w:color w:val="auto"/>
          <w:sz w:val="22"/>
        </w:rPr>
      </w:pPr>
      <w:r w:rsidRPr="008A73E8">
        <w:rPr>
          <w:rFonts w:cstheme="minorHAnsi"/>
          <w:b w:val="0"/>
          <w:bCs/>
          <w:color w:val="auto"/>
          <w:sz w:val="22"/>
        </w:rPr>
        <w:t>Figures: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p>
    <w:p w14:paraId="5B394F50" w14:textId="77777777" w:rsidR="008A73E8" w:rsidRPr="008A73E8" w:rsidRDefault="008A73E8" w:rsidP="00762EE5">
      <w:pPr>
        <w:jc w:val="both"/>
        <w:rPr>
          <w:rFonts w:cstheme="minorHAnsi"/>
          <w:b w:val="0"/>
          <w:bCs/>
          <w:color w:val="auto"/>
          <w:sz w:val="22"/>
        </w:rPr>
      </w:pPr>
    </w:p>
    <w:p w14:paraId="546E9850" w14:textId="40A4A912" w:rsidR="00A11BC6" w:rsidRDefault="00A11BC6" w:rsidP="00762EE5">
      <w:pPr>
        <w:jc w:val="both"/>
        <w:rPr>
          <w:rFonts w:cstheme="minorHAnsi"/>
          <w:b w:val="0"/>
          <w:bCs/>
          <w:color w:val="auto"/>
          <w:sz w:val="22"/>
        </w:rPr>
      </w:pPr>
      <w:r w:rsidRPr="008A73E8">
        <w:rPr>
          <w:rFonts w:cstheme="minorHAnsi"/>
          <w:b w:val="0"/>
          <w:bCs/>
          <w:color w:val="auto"/>
          <w:sz w:val="22"/>
        </w:rPr>
        <w:lastRenderedPageBreak/>
        <w:t xml:space="preserve">Citations:  Papers and reviews used as source material should be cited in the text. Direct quotes should be indicated by quotation marks, although their use should be kept to a minimum, and they must be referenced (see University Web page on plagiarism).  Use of the Harvard style of citation is essential, and a list of citations should be presented at the end of the work (referencing of EMBO Journal articles is a good example). The reference list does </w:t>
      </w:r>
      <w:r w:rsidRPr="008A73E8">
        <w:rPr>
          <w:rFonts w:cstheme="minorHAnsi"/>
          <w:b w:val="0"/>
          <w:bCs/>
          <w:color w:val="auto"/>
          <w:sz w:val="22"/>
          <w:u w:val="single"/>
        </w:rPr>
        <w:t>not</w:t>
      </w:r>
      <w:r w:rsidRPr="008A73E8">
        <w:rPr>
          <w:rFonts w:cstheme="minorHAnsi"/>
          <w:b w:val="0"/>
          <w:bCs/>
          <w:color w:val="auto"/>
          <w:sz w:val="22"/>
        </w:rPr>
        <w:t xml:space="preserve"> have to be included in your word count. </w:t>
      </w:r>
    </w:p>
    <w:p w14:paraId="07F6FECB" w14:textId="77777777" w:rsidR="008A73E8" w:rsidRPr="008A73E8" w:rsidRDefault="008A73E8" w:rsidP="00762EE5">
      <w:pPr>
        <w:jc w:val="both"/>
        <w:rPr>
          <w:rFonts w:cstheme="minorHAnsi"/>
          <w:b w:val="0"/>
          <w:bCs/>
          <w:color w:val="auto"/>
          <w:sz w:val="22"/>
        </w:rPr>
      </w:pPr>
    </w:p>
    <w:p w14:paraId="31D61220" w14:textId="299970C3" w:rsidR="00A11BC6" w:rsidRDefault="00A11BC6" w:rsidP="00762EE5">
      <w:pPr>
        <w:jc w:val="both"/>
        <w:rPr>
          <w:rFonts w:cstheme="minorHAnsi"/>
          <w:b w:val="0"/>
          <w:bCs/>
          <w:color w:val="auto"/>
          <w:sz w:val="22"/>
        </w:rPr>
      </w:pPr>
      <w:r w:rsidRPr="008A73E8">
        <w:rPr>
          <w:rFonts w:cstheme="minorHAnsi"/>
          <w:b w:val="0"/>
          <w:bCs/>
          <w:color w:val="auto"/>
          <w:sz w:val="22"/>
        </w:rPr>
        <w:t xml:space="preserve">In the text a reference should be cited by author and date; e.g. 'Water is known to boil at 100°C (Jones and Brown, 1872; Brown </w:t>
      </w:r>
      <w:r w:rsidRPr="008A73E8">
        <w:rPr>
          <w:rFonts w:cstheme="minorHAnsi"/>
          <w:b w:val="0"/>
          <w:bCs/>
          <w:i/>
          <w:color w:val="auto"/>
          <w:sz w:val="22"/>
        </w:rPr>
        <w:t>et al</w:t>
      </w:r>
      <w:r w:rsidRPr="008A73E8">
        <w:rPr>
          <w:rFonts w:cstheme="minorHAnsi"/>
          <w:b w:val="0"/>
          <w:bCs/>
          <w:color w:val="auto"/>
          <w:sz w:val="22"/>
        </w:rPr>
        <w:t xml:space="preserve">, 1873) and freeze at…'.  Not more than two authors may be cited per reference; if there are more than two authors use </w:t>
      </w:r>
      <w:r w:rsidRPr="008A73E8">
        <w:rPr>
          <w:rFonts w:cstheme="minorHAnsi"/>
          <w:b w:val="0"/>
          <w:bCs/>
          <w:i/>
          <w:color w:val="auto"/>
          <w:sz w:val="22"/>
        </w:rPr>
        <w:t>et</w:t>
      </w:r>
      <w:r w:rsidRPr="008A73E8">
        <w:rPr>
          <w:rFonts w:cstheme="minorHAnsi"/>
          <w:b w:val="0"/>
          <w:bCs/>
          <w:color w:val="auto"/>
          <w:sz w:val="22"/>
        </w:rPr>
        <w:t xml:space="preserve"> </w:t>
      </w:r>
      <w:r w:rsidRPr="008A73E8">
        <w:rPr>
          <w:rFonts w:cstheme="minorHAnsi"/>
          <w:b w:val="0"/>
          <w:bCs/>
          <w:i/>
          <w:color w:val="auto"/>
          <w:sz w:val="22"/>
        </w:rPr>
        <w:t>al</w:t>
      </w:r>
      <w:r w:rsidRPr="008A73E8">
        <w:rPr>
          <w:rFonts w:cstheme="minorHAnsi"/>
          <w:b w:val="0"/>
          <w:bCs/>
          <w:color w:val="auto"/>
          <w:sz w:val="22"/>
        </w:rPr>
        <w:t xml:space="preserve">.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p>
    <w:p w14:paraId="7E87B976" w14:textId="77777777" w:rsidR="008A73E8" w:rsidRPr="008A73E8" w:rsidRDefault="008A73E8" w:rsidP="00762EE5">
      <w:pPr>
        <w:jc w:val="both"/>
        <w:rPr>
          <w:rFonts w:cstheme="minorHAnsi"/>
          <w:b w:val="0"/>
          <w:bCs/>
          <w:color w:val="auto"/>
          <w:sz w:val="22"/>
        </w:rPr>
      </w:pPr>
    </w:p>
    <w:p w14:paraId="7C822007" w14:textId="37E2CECA" w:rsidR="00A11BC6" w:rsidRDefault="00A11BC6" w:rsidP="00762EE5">
      <w:pPr>
        <w:jc w:val="both"/>
        <w:rPr>
          <w:rFonts w:cstheme="minorHAnsi"/>
          <w:b w:val="0"/>
          <w:bCs/>
          <w:color w:val="auto"/>
          <w:sz w:val="22"/>
        </w:rPr>
      </w:pPr>
      <w:r w:rsidRPr="008A73E8">
        <w:rPr>
          <w:rFonts w:cstheme="minorHAnsi"/>
          <w:b w:val="0"/>
          <w:bCs/>
          <w:color w:val="auto"/>
          <w:sz w:val="22"/>
        </w:rPr>
        <w:t xml:space="preserve">References should include, in the following order:      </w:t>
      </w:r>
    </w:p>
    <w:p w14:paraId="1323FD04" w14:textId="77777777" w:rsidR="008A73E8" w:rsidRPr="008A73E8" w:rsidRDefault="008A73E8" w:rsidP="00762EE5">
      <w:pPr>
        <w:jc w:val="both"/>
        <w:rPr>
          <w:rFonts w:cstheme="minorHAnsi"/>
          <w:b w:val="0"/>
          <w:bCs/>
          <w:color w:val="auto"/>
          <w:sz w:val="22"/>
        </w:rPr>
      </w:pPr>
    </w:p>
    <w:p w14:paraId="2713948C" w14:textId="66AE4FED" w:rsidR="00A11BC6" w:rsidRDefault="00A11BC6" w:rsidP="00762EE5">
      <w:pPr>
        <w:jc w:val="both"/>
        <w:rPr>
          <w:rFonts w:cstheme="minorHAnsi"/>
          <w:b w:val="0"/>
          <w:bCs/>
          <w:color w:val="auto"/>
          <w:sz w:val="22"/>
        </w:rPr>
      </w:pPr>
      <w:r w:rsidRPr="008A73E8">
        <w:rPr>
          <w:rFonts w:cstheme="minorHAnsi"/>
          <w:b w:val="0"/>
          <w:bCs/>
          <w:color w:val="auto"/>
          <w:sz w:val="22"/>
        </w:rPr>
        <w:t xml:space="preserve">authors' names; year;   article or chapter title;  editors (books only);   journal or book title;   name and address of publisher (books only); volume number and inclusive page numbers.    </w:t>
      </w:r>
    </w:p>
    <w:p w14:paraId="483D3042" w14:textId="77777777" w:rsidR="008A73E8" w:rsidRPr="008A73E8" w:rsidRDefault="008A73E8" w:rsidP="00762EE5">
      <w:pPr>
        <w:jc w:val="both"/>
        <w:rPr>
          <w:rFonts w:cstheme="minorHAnsi"/>
          <w:b w:val="0"/>
          <w:bCs/>
          <w:color w:val="auto"/>
          <w:sz w:val="22"/>
        </w:rPr>
      </w:pPr>
    </w:p>
    <w:p w14:paraId="353676D5" w14:textId="6E7122CC" w:rsidR="00A11BC6" w:rsidRDefault="00A11BC6" w:rsidP="00762EE5">
      <w:pPr>
        <w:jc w:val="both"/>
        <w:rPr>
          <w:rFonts w:cstheme="minorHAnsi"/>
          <w:b w:val="0"/>
          <w:bCs/>
          <w:color w:val="auto"/>
          <w:sz w:val="22"/>
        </w:rPr>
      </w:pPr>
      <w:r w:rsidRPr="008A73E8">
        <w:rPr>
          <w:rFonts w:cstheme="minorHAnsi"/>
          <w:b w:val="0"/>
          <w:bCs/>
          <w:color w:val="auto"/>
          <w:sz w:val="22"/>
        </w:rPr>
        <w:t>The name of each journal should be abbreviated according to the World List of Scientific Periodicals (see an EMBO J. paper for reference) and italicised.  References should therefore be listed as follows:</w:t>
      </w:r>
    </w:p>
    <w:p w14:paraId="0550EF9D" w14:textId="77777777" w:rsidR="008A73E8" w:rsidRPr="008A73E8" w:rsidRDefault="008A73E8" w:rsidP="00762EE5">
      <w:pPr>
        <w:jc w:val="both"/>
        <w:rPr>
          <w:rFonts w:cstheme="minorHAnsi"/>
          <w:b w:val="0"/>
          <w:bCs/>
          <w:color w:val="auto"/>
          <w:sz w:val="22"/>
        </w:rPr>
      </w:pPr>
    </w:p>
    <w:p w14:paraId="0D3ABB0D" w14:textId="6D051F20" w:rsidR="00A11BC6" w:rsidRPr="008A73E8" w:rsidRDefault="00A11BC6" w:rsidP="004E736F">
      <w:pPr>
        <w:spacing w:before="120" w:after="120"/>
        <w:ind w:left="397"/>
        <w:jc w:val="both"/>
        <w:rPr>
          <w:rFonts w:cstheme="minorHAnsi"/>
          <w:b w:val="0"/>
          <w:bCs/>
          <w:color w:val="auto"/>
          <w:sz w:val="22"/>
        </w:rPr>
      </w:pPr>
      <w:r w:rsidRPr="008A73E8">
        <w:rPr>
          <w:rFonts w:cstheme="minorHAnsi"/>
          <w:b w:val="0"/>
          <w:bCs/>
          <w:color w:val="auto"/>
          <w:sz w:val="22"/>
        </w:rPr>
        <w:t>Tugendreich, S., Bassett, D.E., Jr, McKusick,V.A., Boguski, M.S. and</w:t>
      </w:r>
      <w:r w:rsidR="007A5FAF">
        <w:rPr>
          <w:rFonts w:cstheme="minorHAnsi"/>
          <w:b w:val="0"/>
          <w:bCs/>
          <w:color w:val="auto"/>
          <w:sz w:val="22"/>
        </w:rPr>
        <w:t xml:space="preserve"> </w:t>
      </w:r>
      <w:r w:rsidRPr="008A73E8">
        <w:rPr>
          <w:rFonts w:cstheme="minorHAnsi"/>
          <w:b w:val="0"/>
          <w:bCs/>
          <w:color w:val="auto"/>
          <w:sz w:val="22"/>
        </w:rPr>
        <w:t>Hieter, P. (1994) Genes conserved in yeast and humans</w:t>
      </w:r>
      <w:r w:rsidRPr="008A73E8">
        <w:rPr>
          <w:rFonts w:cstheme="minorHAnsi"/>
          <w:b w:val="0"/>
          <w:bCs/>
          <w:i/>
          <w:color w:val="auto"/>
          <w:sz w:val="22"/>
        </w:rPr>
        <w:t>. Hum. Mol.</w:t>
      </w:r>
      <w:r w:rsidR="007A5FAF">
        <w:rPr>
          <w:rFonts w:cstheme="minorHAnsi"/>
          <w:b w:val="0"/>
          <w:bCs/>
          <w:color w:val="auto"/>
          <w:sz w:val="22"/>
        </w:rPr>
        <w:t xml:space="preserve"> </w:t>
      </w:r>
      <w:r w:rsidRPr="008A73E8">
        <w:rPr>
          <w:rFonts w:cstheme="minorHAnsi"/>
          <w:b w:val="0"/>
          <w:bCs/>
          <w:i/>
          <w:color w:val="auto"/>
          <w:sz w:val="22"/>
        </w:rPr>
        <w:t>Genet</w:t>
      </w:r>
      <w:r w:rsidRPr="008A73E8">
        <w:rPr>
          <w:rFonts w:cstheme="minorHAnsi"/>
          <w:b w:val="0"/>
          <w:bCs/>
          <w:color w:val="auto"/>
          <w:sz w:val="22"/>
        </w:rPr>
        <w:t>., 3, 1509-1517.</w:t>
      </w:r>
    </w:p>
    <w:p w14:paraId="7BA309BC" w14:textId="7888102C" w:rsidR="00A11BC6" w:rsidRPr="008A73E8" w:rsidRDefault="00A11BC6" w:rsidP="004E736F">
      <w:pPr>
        <w:spacing w:before="120" w:after="120"/>
        <w:ind w:left="397"/>
        <w:jc w:val="both"/>
        <w:rPr>
          <w:rFonts w:cstheme="minorHAnsi"/>
          <w:b w:val="0"/>
          <w:bCs/>
          <w:color w:val="auto"/>
          <w:sz w:val="22"/>
        </w:rPr>
      </w:pPr>
      <w:r w:rsidRPr="008A73E8">
        <w:rPr>
          <w:rFonts w:cstheme="minorHAnsi"/>
          <w:b w:val="0"/>
          <w:bCs/>
          <w:color w:val="auto"/>
          <w:sz w:val="22"/>
        </w:rPr>
        <w:t>Gehring, W. (1994) A history of the homeobox. In Duboule, D. (ed.), Guidebook to the Homeobox Genes. Oxford University Press,Oxford, UK, pp. 1-10.</w:t>
      </w:r>
    </w:p>
    <w:p w14:paraId="3BEDFC90" w14:textId="72A9B14A" w:rsidR="00A11BC6" w:rsidRPr="008A73E8" w:rsidRDefault="00A11BC6" w:rsidP="004E736F">
      <w:pPr>
        <w:spacing w:after="0"/>
        <w:ind w:firstLine="396"/>
        <w:jc w:val="both"/>
        <w:rPr>
          <w:rFonts w:cstheme="minorHAnsi"/>
          <w:b w:val="0"/>
          <w:bCs/>
          <w:color w:val="auto"/>
          <w:sz w:val="22"/>
        </w:rPr>
      </w:pPr>
      <w:r w:rsidRPr="008A73E8">
        <w:rPr>
          <w:rFonts w:cstheme="minorHAnsi"/>
          <w:b w:val="0"/>
          <w:bCs/>
          <w:color w:val="auto"/>
          <w:sz w:val="22"/>
        </w:rPr>
        <w:t>Lewin, B. (1994) Genes V. Oxford University Press, Oxford, UK.</w:t>
      </w:r>
    </w:p>
    <w:p w14:paraId="1D65D252" w14:textId="77777777" w:rsidR="008A73E8" w:rsidRDefault="008A73E8" w:rsidP="00762EE5">
      <w:pPr>
        <w:jc w:val="both"/>
        <w:rPr>
          <w:rFonts w:cstheme="minorHAnsi"/>
          <w:b w:val="0"/>
          <w:bCs/>
          <w:color w:val="auto"/>
          <w:sz w:val="22"/>
        </w:rPr>
      </w:pPr>
    </w:p>
    <w:p w14:paraId="33FEF163" w14:textId="664265C2" w:rsidR="00A11BC6" w:rsidRDefault="00A11BC6" w:rsidP="00762EE5">
      <w:pPr>
        <w:jc w:val="both"/>
        <w:rPr>
          <w:rFonts w:cstheme="minorHAnsi"/>
          <w:b w:val="0"/>
          <w:bCs/>
          <w:color w:val="auto"/>
          <w:sz w:val="22"/>
        </w:rPr>
      </w:pPr>
      <w:r w:rsidRPr="008A73E8">
        <w:rPr>
          <w:rFonts w:cstheme="minorHAnsi"/>
          <w:color w:val="auto"/>
          <w:sz w:val="22"/>
        </w:rPr>
        <w:t>Structure:</w:t>
      </w:r>
      <w:r w:rsidRPr="008A73E8">
        <w:rPr>
          <w:rFonts w:cstheme="minorHAnsi"/>
          <w:b w:val="0"/>
          <w:bCs/>
          <w:color w:val="auto"/>
          <w:sz w:val="22"/>
        </w:rPr>
        <w:t xml:space="preserve">  A good piece of writing will be clearly structured by division into </w:t>
      </w:r>
      <w:r w:rsidRPr="008A73E8">
        <w:rPr>
          <w:rFonts w:cstheme="minorHAnsi"/>
          <w:b w:val="0"/>
          <w:bCs/>
          <w:color w:val="auto"/>
          <w:sz w:val="22"/>
          <w:u w:val="single"/>
        </w:rPr>
        <w:t>appropriate sections</w:t>
      </w:r>
      <w:r w:rsidRPr="008A73E8">
        <w:rPr>
          <w:rFonts w:cstheme="minorHAnsi"/>
          <w:b w:val="0"/>
          <w:bCs/>
          <w:color w:val="auto"/>
          <w:sz w:val="22"/>
        </w:rPr>
        <w:t>, including an introduction, which provides a clear and concise statement of the issue to be discussed, and a conclusion, which briefly sums up the issues discussed.</w:t>
      </w:r>
    </w:p>
    <w:p w14:paraId="1C46B8BE" w14:textId="77777777" w:rsidR="008A73E8" w:rsidRPr="008A73E8" w:rsidRDefault="008A73E8" w:rsidP="00762EE5">
      <w:pPr>
        <w:jc w:val="both"/>
        <w:rPr>
          <w:rFonts w:cstheme="minorHAnsi"/>
          <w:b w:val="0"/>
          <w:bCs/>
          <w:color w:val="auto"/>
          <w:sz w:val="22"/>
        </w:rPr>
      </w:pPr>
    </w:p>
    <w:p w14:paraId="567F2AF8" w14:textId="602A0EC3" w:rsidR="00A11BC6" w:rsidRDefault="00A11BC6" w:rsidP="00762EE5">
      <w:pPr>
        <w:jc w:val="both"/>
        <w:rPr>
          <w:rFonts w:cstheme="minorHAnsi"/>
          <w:b w:val="0"/>
          <w:bCs/>
          <w:color w:val="auto"/>
          <w:sz w:val="22"/>
        </w:rPr>
      </w:pPr>
      <w:r w:rsidRPr="008A73E8">
        <w:rPr>
          <w:rFonts w:cstheme="minorHAnsi"/>
          <w:color w:val="auto"/>
          <w:sz w:val="22"/>
        </w:rPr>
        <w:t>Introduction:</w:t>
      </w:r>
      <w:r w:rsidRPr="008A73E8">
        <w:rPr>
          <w:rFonts w:cstheme="minorHAnsi"/>
          <w:b w:val="0"/>
          <w:bCs/>
          <w:color w:val="auto"/>
          <w:sz w:val="22"/>
        </w:rPr>
        <w:t xml:space="preserve"> a clear and brief introduction of the topic of the work that describes the specific areas of questions or issues that the reader should focus on.</w:t>
      </w:r>
    </w:p>
    <w:p w14:paraId="48854274" w14:textId="77777777" w:rsidR="008A73E8" w:rsidRPr="008A73E8" w:rsidRDefault="008A73E8" w:rsidP="00762EE5">
      <w:pPr>
        <w:jc w:val="both"/>
        <w:rPr>
          <w:rFonts w:cstheme="minorHAnsi"/>
          <w:b w:val="0"/>
          <w:bCs/>
          <w:color w:val="auto"/>
          <w:sz w:val="22"/>
        </w:rPr>
      </w:pPr>
    </w:p>
    <w:p w14:paraId="67A05B49" w14:textId="3B534065" w:rsidR="00A11BC6" w:rsidRDefault="00A11BC6" w:rsidP="00762EE5">
      <w:pPr>
        <w:jc w:val="both"/>
        <w:rPr>
          <w:rFonts w:cstheme="minorHAnsi"/>
          <w:b w:val="0"/>
          <w:bCs/>
          <w:color w:val="auto"/>
          <w:sz w:val="22"/>
        </w:rPr>
      </w:pPr>
      <w:r w:rsidRPr="008A73E8">
        <w:rPr>
          <w:rFonts w:cstheme="minorHAnsi"/>
          <w:color w:val="auto"/>
          <w:sz w:val="22"/>
        </w:rPr>
        <w:t>Viewpoint:</w:t>
      </w:r>
      <w:r w:rsidRPr="008A73E8">
        <w:rPr>
          <w:rFonts w:cstheme="minorHAnsi"/>
          <w:b w:val="0"/>
          <w:bCs/>
          <w:color w:val="auto"/>
          <w:sz w:val="22"/>
        </w:rPr>
        <w:t xml:space="preserve">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p>
    <w:p w14:paraId="03DA3DE2" w14:textId="77777777" w:rsidR="008A73E8" w:rsidRPr="008A73E8" w:rsidRDefault="008A73E8" w:rsidP="00762EE5">
      <w:pPr>
        <w:jc w:val="both"/>
        <w:rPr>
          <w:rFonts w:cstheme="minorHAnsi"/>
          <w:b w:val="0"/>
          <w:bCs/>
          <w:color w:val="auto"/>
          <w:sz w:val="22"/>
        </w:rPr>
      </w:pPr>
    </w:p>
    <w:p w14:paraId="0DDAEEA4" w14:textId="6684BCC0" w:rsidR="00A11BC6" w:rsidRDefault="00A11BC6" w:rsidP="00762EE5">
      <w:pPr>
        <w:jc w:val="both"/>
        <w:rPr>
          <w:rFonts w:cstheme="minorHAnsi"/>
          <w:b w:val="0"/>
          <w:bCs/>
          <w:color w:val="auto"/>
          <w:sz w:val="22"/>
        </w:rPr>
      </w:pPr>
      <w:r w:rsidRPr="008A73E8">
        <w:rPr>
          <w:rFonts w:cstheme="minorHAnsi"/>
          <w:color w:val="auto"/>
          <w:sz w:val="22"/>
        </w:rPr>
        <w:t>Conclusions:</w:t>
      </w:r>
      <w:r w:rsidRPr="008A73E8">
        <w:rPr>
          <w:rFonts w:cstheme="minorHAnsi"/>
          <w:b w:val="0"/>
          <w:bCs/>
          <w:color w:val="auto"/>
          <w:sz w:val="22"/>
        </w:rPr>
        <w:t xml:space="preserve">  this section is used to pull the main themes of the work together and to briefly state the principal outcome of the analysis that you have performed.  It should leave the reader with a clear impression of what you think about the subject matter presented.</w:t>
      </w:r>
    </w:p>
    <w:p w14:paraId="0D49EDB1" w14:textId="77777777" w:rsidR="008A73E8" w:rsidRPr="008A73E8" w:rsidRDefault="008A73E8" w:rsidP="00762EE5">
      <w:pPr>
        <w:jc w:val="both"/>
        <w:rPr>
          <w:rFonts w:cstheme="minorHAnsi"/>
          <w:b w:val="0"/>
          <w:bCs/>
          <w:color w:val="auto"/>
          <w:sz w:val="22"/>
        </w:rPr>
      </w:pPr>
    </w:p>
    <w:p w14:paraId="2301CB5E" w14:textId="68304DE7" w:rsidR="00A11BC6" w:rsidRDefault="00A11BC6" w:rsidP="00762EE5">
      <w:pPr>
        <w:jc w:val="both"/>
        <w:rPr>
          <w:rFonts w:cstheme="minorHAnsi"/>
          <w:b w:val="0"/>
          <w:bCs/>
          <w:color w:val="auto"/>
          <w:sz w:val="22"/>
        </w:rPr>
      </w:pPr>
      <w:r w:rsidRPr="008A73E8">
        <w:rPr>
          <w:rFonts w:cstheme="minorHAnsi"/>
          <w:color w:val="auto"/>
          <w:sz w:val="22"/>
        </w:rPr>
        <w:t>Sentence construction, spelling, grammar:</w:t>
      </w:r>
      <w:r w:rsidRPr="008A73E8">
        <w:rPr>
          <w:rFonts w:cstheme="minorHAnsi"/>
          <w:b w:val="0"/>
          <w:bCs/>
          <w:color w:val="auto"/>
          <w:sz w:val="22"/>
        </w:rPr>
        <w:t xml:space="preserve">  Students are expected to spell correctly and to follow the basic rules of grammar.  Short, clear sentences are preferable to complex, tortuous, rambling constructions. You should be able to pick up the eight-clear grammatical, punctuation and spelling errors in the sentence that follows. If you can’t, then revise your grammar/spelling rules. “It’s clear to the company that their commercial targeted young people of the same age as Johns friends who were clearly able to receive its message.”</w:t>
      </w:r>
    </w:p>
    <w:p w14:paraId="20299660" w14:textId="77777777" w:rsidR="008A73E8" w:rsidRPr="008A73E8" w:rsidRDefault="008A73E8" w:rsidP="00762EE5">
      <w:pPr>
        <w:jc w:val="both"/>
        <w:rPr>
          <w:rFonts w:cstheme="minorHAnsi"/>
          <w:b w:val="0"/>
          <w:bCs/>
          <w:color w:val="auto"/>
          <w:sz w:val="22"/>
        </w:rPr>
      </w:pPr>
    </w:p>
    <w:p w14:paraId="16E39B0F" w14:textId="364E342D" w:rsidR="00A11BC6" w:rsidRDefault="00A11BC6" w:rsidP="00762EE5">
      <w:pPr>
        <w:jc w:val="both"/>
        <w:rPr>
          <w:rFonts w:cstheme="minorHAnsi"/>
          <w:b w:val="0"/>
          <w:bCs/>
          <w:color w:val="auto"/>
          <w:sz w:val="22"/>
        </w:rPr>
      </w:pPr>
      <w:r w:rsidRPr="008A73E8">
        <w:rPr>
          <w:rFonts w:cstheme="minorHAnsi"/>
          <w:color w:val="auto"/>
          <w:sz w:val="22"/>
        </w:rPr>
        <w:t>Organisation:</w:t>
      </w:r>
      <w:r w:rsidRPr="008A73E8">
        <w:rPr>
          <w:rFonts w:cstheme="minorHAnsi"/>
          <w:b w:val="0"/>
          <w:bCs/>
          <w:color w:val="auto"/>
          <w:sz w:val="22"/>
        </w:rPr>
        <w:t xml:space="preserve">  A written assignment is easier to read if it is attractively set out on the page (wide margins, double spaced, font size </w:t>
      </w:r>
      <w:r w:rsidR="008C13DD">
        <w:rPr>
          <w:rStyle w:val="normaltextrun"/>
          <w:rFonts w:ascii="Symbol" w:hAnsi="Symbol"/>
          <w:color w:val="000000"/>
          <w:sz w:val="22"/>
          <w:bdr w:val="none" w:sz="0" w:space="0" w:color="auto" w:frame="1"/>
        </w:rPr>
        <w:t>³</w:t>
      </w:r>
      <w:r w:rsidRPr="008A73E8">
        <w:rPr>
          <w:rFonts w:cstheme="minorHAnsi"/>
          <w:b w:val="0"/>
          <w:bCs/>
          <w:color w:val="auto"/>
          <w:sz w:val="22"/>
        </w:rPr>
        <w:t xml:space="preserve">12) with a logical progression and structure. </w:t>
      </w:r>
    </w:p>
    <w:p w14:paraId="576EF44E" w14:textId="77777777" w:rsidR="008A73E8" w:rsidRPr="008A73E8" w:rsidRDefault="008A73E8" w:rsidP="00762EE5">
      <w:pPr>
        <w:jc w:val="both"/>
        <w:rPr>
          <w:rFonts w:cstheme="minorHAnsi"/>
          <w:b w:val="0"/>
          <w:bCs/>
          <w:color w:val="auto"/>
          <w:sz w:val="22"/>
        </w:rPr>
      </w:pPr>
    </w:p>
    <w:p w14:paraId="34C053FC" w14:textId="569F4540" w:rsidR="00A11BC6" w:rsidRDefault="00A11BC6" w:rsidP="00762EE5">
      <w:pPr>
        <w:jc w:val="both"/>
        <w:rPr>
          <w:rFonts w:cstheme="minorHAnsi"/>
          <w:b w:val="0"/>
          <w:bCs/>
          <w:color w:val="auto"/>
          <w:sz w:val="22"/>
        </w:rPr>
      </w:pPr>
      <w:r w:rsidRPr="008A73E8">
        <w:rPr>
          <w:rFonts w:cstheme="minorHAnsi"/>
          <w:color w:val="auto"/>
          <w:sz w:val="22"/>
        </w:rPr>
        <w:t>Specific comments:</w:t>
      </w:r>
      <w:r w:rsidRPr="008A73E8">
        <w:rPr>
          <w:rFonts w:cstheme="minorHAnsi"/>
          <w:b w:val="0"/>
          <w:bCs/>
          <w:color w:val="auto"/>
          <w:sz w:val="22"/>
        </w:rPr>
        <w:t xml:space="preserve">  This section is provided for the staff to make comments that amplify the box assessments in the top half of the form. </w:t>
      </w:r>
    </w:p>
    <w:p w14:paraId="37309E30" w14:textId="77777777" w:rsidR="008A73E8" w:rsidRPr="008A73E8" w:rsidRDefault="008A73E8" w:rsidP="00762EE5">
      <w:pPr>
        <w:jc w:val="both"/>
        <w:rPr>
          <w:rFonts w:cstheme="minorHAnsi"/>
          <w:b w:val="0"/>
          <w:bCs/>
          <w:color w:val="auto"/>
          <w:sz w:val="22"/>
        </w:rPr>
      </w:pPr>
    </w:p>
    <w:p w14:paraId="5162B39A" w14:textId="77777777" w:rsidR="00A11BC6" w:rsidRPr="008A73E8" w:rsidRDefault="00A11BC6" w:rsidP="00762EE5">
      <w:pPr>
        <w:jc w:val="both"/>
        <w:rPr>
          <w:rFonts w:cstheme="minorHAnsi"/>
          <w:color w:val="auto"/>
          <w:sz w:val="22"/>
        </w:rPr>
      </w:pPr>
      <w:r w:rsidRPr="008A73E8">
        <w:rPr>
          <w:rFonts w:cstheme="minorHAnsi"/>
          <w:color w:val="auto"/>
          <w:sz w:val="22"/>
        </w:rPr>
        <w:t>Note that computer failure is not accepted as a reason for late submission - it is good practice to maintain at least two copies of computer files.</w:t>
      </w:r>
      <w:r w:rsidRPr="008A73E8">
        <w:rPr>
          <w:rFonts w:cstheme="minorHAnsi"/>
          <w:color w:val="auto"/>
          <w:sz w:val="22"/>
        </w:rPr>
        <w:tab/>
      </w:r>
    </w:p>
    <w:p w14:paraId="5290F89B" w14:textId="77777777" w:rsidR="00A11BC6" w:rsidRPr="008A73E8" w:rsidRDefault="00A11BC6" w:rsidP="00762EE5">
      <w:pPr>
        <w:spacing w:after="0"/>
        <w:jc w:val="both"/>
        <w:rPr>
          <w:rFonts w:cstheme="minorHAnsi"/>
          <w:color w:val="auto"/>
          <w:szCs w:val="24"/>
        </w:rPr>
      </w:pPr>
    </w:p>
    <w:p w14:paraId="1E9E2E19" w14:textId="77777777" w:rsidR="00A11BC6" w:rsidRDefault="00A11BC6" w:rsidP="00A11BC6">
      <w:pPr>
        <w:spacing w:after="0"/>
        <w:rPr>
          <w:b w:val="0"/>
          <w:bCs/>
          <w:szCs w:val="24"/>
        </w:rPr>
        <w:sectPr w:rsidR="00A11BC6" w:rsidSect="00C172BC">
          <w:footerReference w:type="default" r:id="rId29"/>
          <w:pgSz w:w="11906" w:h="16838"/>
          <w:pgMar w:top="426" w:right="1440" w:bottom="1440" w:left="1440" w:header="708" w:footer="283" w:gutter="0"/>
          <w:cols w:space="720"/>
          <w:titlePg/>
          <w:docGrid w:linePitch="382"/>
        </w:sectPr>
      </w:pPr>
    </w:p>
    <w:p w14:paraId="081E05DF" w14:textId="5F413FD9" w:rsidR="00A11BC6" w:rsidRPr="00756C52" w:rsidRDefault="00A11BC6" w:rsidP="008A73E8">
      <w:pPr>
        <w:pStyle w:val="NoSpacing"/>
        <w:rPr>
          <w:color w:val="002060"/>
        </w:rPr>
      </w:pPr>
      <w:bookmarkStart w:id="79" w:name="_Toc460413759"/>
      <w:bookmarkStart w:id="80" w:name="_Toc460413612"/>
      <w:bookmarkStart w:id="81" w:name="_Toc460407589"/>
      <w:bookmarkStart w:id="82" w:name="_Toc428906784"/>
      <w:bookmarkStart w:id="83" w:name="_Toc396995998"/>
      <w:bookmarkStart w:id="84" w:name="_Toc396990268"/>
      <w:bookmarkStart w:id="85" w:name="_Toc396990219"/>
      <w:bookmarkStart w:id="86" w:name="_Toc17195056"/>
      <w:bookmarkStart w:id="87" w:name="_Toc49787601"/>
      <w:r w:rsidRPr="00756C52">
        <w:rPr>
          <w:color w:val="002060"/>
        </w:rPr>
        <w:lastRenderedPageBreak/>
        <w:t xml:space="preserve">Sample Assessment/Feedback </w:t>
      </w:r>
      <w:bookmarkEnd w:id="79"/>
      <w:bookmarkEnd w:id="80"/>
      <w:bookmarkEnd w:id="81"/>
      <w:bookmarkEnd w:id="82"/>
      <w:bookmarkEnd w:id="83"/>
      <w:bookmarkEnd w:id="84"/>
      <w:bookmarkEnd w:id="85"/>
      <w:r w:rsidRPr="00756C52">
        <w:rPr>
          <w:color w:val="002060"/>
        </w:rPr>
        <w:t>MyAberdeen Rubric</w:t>
      </w:r>
      <w:bookmarkEnd w:id="86"/>
      <w:bookmarkEnd w:id="87"/>
    </w:p>
    <w:p w14:paraId="653B4A5C" w14:textId="77777777" w:rsidR="008A73E8" w:rsidRDefault="008A73E8" w:rsidP="008A73E8">
      <w:pPr>
        <w:pStyle w:val="NoSpacing"/>
      </w:pPr>
    </w:p>
    <w:p w14:paraId="3AA12F2E" w14:textId="6BDE7843" w:rsidR="00A53E2A" w:rsidRDefault="00A11BC6" w:rsidP="00A11BC6">
      <w:pPr>
        <w:sectPr w:rsidR="00A53E2A" w:rsidSect="00147E34">
          <w:pgSz w:w="11906" w:h="16838"/>
          <w:pgMar w:top="1440" w:right="1440" w:bottom="1440" w:left="1440" w:header="709" w:footer="709" w:gutter="0"/>
          <w:cols w:space="708"/>
          <w:docGrid w:linePitch="382"/>
        </w:sectPr>
      </w:pPr>
      <w:r w:rsidRPr="00390DE2">
        <w:rPr>
          <w:noProof/>
        </w:rPr>
        <w:drawing>
          <wp:inline distT="0" distB="0" distL="0" distR="0" wp14:anchorId="1C8965D8" wp14:editId="5E14C8DD">
            <wp:extent cx="5731510" cy="6453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453505"/>
                    </a:xfrm>
                    <a:prstGeom prst="rect">
                      <a:avLst/>
                    </a:prstGeom>
                    <a:noFill/>
                    <a:ln>
                      <a:noFill/>
                    </a:ln>
                  </pic:spPr>
                </pic:pic>
              </a:graphicData>
            </a:graphic>
          </wp:inline>
        </w:drawing>
      </w:r>
    </w:p>
    <w:p w14:paraId="541F658F" w14:textId="77777777" w:rsidR="008A73E8" w:rsidRPr="00195DB0" w:rsidRDefault="008A73E8" w:rsidP="00C172BC">
      <w:pPr>
        <w:pStyle w:val="NoSpacing"/>
        <w:rPr>
          <w:bCs/>
        </w:rPr>
      </w:pPr>
      <w:bookmarkStart w:id="88" w:name="_Hlk96079303"/>
      <w:bookmarkEnd w:id="9"/>
      <w:bookmarkEnd w:id="10"/>
      <w:bookmarkEnd w:id="11"/>
      <w:r w:rsidRPr="00195DB0">
        <w:lastRenderedPageBreak/>
        <w:t>Class Representatives</w:t>
      </w:r>
    </w:p>
    <w:p w14:paraId="5387F0FF" w14:textId="77777777" w:rsidR="008A73E8" w:rsidRPr="005D01A1" w:rsidRDefault="008A73E8" w:rsidP="008A73E8">
      <w:pPr>
        <w:rPr>
          <w:sz w:val="24"/>
          <w:szCs w:val="24"/>
        </w:rPr>
      </w:pPr>
    </w:p>
    <w:p w14:paraId="21353C82" w14:textId="77777777" w:rsidR="008A73E8" w:rsidRPr="00BA59BD" w:rsidRDefault="008A73E8" w:rsidP="008A73E8">
      <w:pPr>
        <w:pStyle w:val="BodyText3"/>
        <w:spacing w:line="276" w:lineRule="auto"/>
        <w:rPr>
          <w:rFonts w:asciiTheme="minorHAnsi" w:eastAsiaTheme="minorEastAsia" w:hAnsiTheme="minorHAnsi" w:cstheme="minorBidi"/>
          <w:color w:val="auto"/>
          <w:sz w:val="22"/>
          <w:szCs w:val="22"/>
        </w:rPr>
      </w:pPr>
      <w:r w:rsidRPr="00BA59BD">
        <w:rPr>
          <w:rFonts w:asciiTheme="minorHAnsi" w:eastAsiaTheme="minorEastAsia" w:hAnsiTheme="minorHAnsi" w:cstheme="minorBidi"/>
          <w:color w:val="auto"/>
          <w:sz w:val="22"/>
          <w:szCs w:val="22"/>
        </w:rPr>
        <w:t>We value students’ opinions in regard to enhancing the quality of teaching and its delivery; therefore, in conjunction with the Students’ Association we support the Class Representative system.</w:t>
      </w:r>
    </w:p>
    <w:p w14:paraId="125F00D9" w14:textId="77777777" w:rsidR="008A73E8" w:rsidRPr="00BA59BD" w:rsidRDefault="008A73E8" w:rsidP="008A73E8">
      <w:pPr>
        <w:spacing w:after="0"/>
        <w:jc w:val="both"/>
        <w:rPr>
          <w:rFonts w:cs="Arial"/>
          <w:iCs/>
          <w:sz w:val="22"/>
        </w:rPr>
      </w:pPr>
    </w:p>
    <w:p w14:paraId="4458333D" w14:textId="2ADC0581" w:rsidR="008A73E8" w:rsidRPr="00BA59BD" w:rsidRDefault="008A73E8" w:rsidP="003B2AA6">
      <w:pPr>
        <w:spacing w:after="0"/>
        <w:jc w:val="both"/>
        <w:rPr>
          <w:b w:val="0"/>
          <w:bCs/>
          <w:color w:val="auto"/>
          <w:sz w:val="22"/>
        </w:rPr>
      </w:pPr>
      <w:r w:rsidRPr="00BA59BD">
        <w:rPr>
          <w:b w:val="0"/>
          <w:bCs/>
          <w:color w:val="auto"/>
          <w:sz w:val="22"/>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6B271BF" w14:textId="77777777" w:rsidR="008A73E8" w:rsidRPr="00BA59BD" w:rsidRDefault="008A73E8" w:rsidP="008A73E8">
      <w:pPr>
        <w:jc w:val="both"/>
        <w:rPr>
          <w:rFonts w:cstheme="minorHAnsi"/>
          <w:b w:val="0"/>
          <w:bCs/>
          <w:iCs/>
          <w:color w:val="auto"/>
          <w:sz w:val="22"/>
        </w:rPr>
      </w:pPr>
    </w:p>
    <w:p w14:paraId="06C263EA" w14:textId="77777777" w:rsidR="008A73E8" w:rsidRPr="00BA59BD" w:rsidRDefault="008A73E8" w:rsidP="008A73E8">
      <w:pPr>
        <w:jc w:val="both"/>
        <w:rPr>
          <w:color w:val="auto"/>
          <w:sz w:val="22"/>
        </w:rPr>
      </w:pPr>
      <w:r w:rsidRPr="00BA59BD">
        <w:rPr>
          <w:rFonts w:eastAsia="Arial"/>
          <w:color w:val="auto"/>
          <w:sz w:val="22"/>
        </w:rPr>
        <w:t>What will it involve?</w:t>
      </w:r>
    </w:p>
    <w:p w14:paraId="6A7FABF9" w14:textId="77777777" w:rsidR="008A73E8" w:rsidRPr="00BA59BD" w:rsidRDefault="008A73E8" w:rsidP="008A73E8">
      <w:pPr>
        <w:jc w:val="both"/>
        <w:rPr>
          <w:b w:val="0"/>
          <w:bCs/>
          <w:color w:val="auto"/>
          <w:sz w:val="22"/>
        </w:rPr>
      </w:pPr>
      <w:r w:rsidRPr="00BA59BD">
        <w:rPr>
          <w:rFonts w:eastAsia="Arial"/>
          <w:b w:val="0"/>
          <w:bCs/>
          <w:color w:val="auto"/>
          <w:sz w:val="22"/>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3EF5507D" w14:textId="77777777" w:rsidR="008A73E8" w:rsidRPr="00BA59BD" w:rsidRDefault="008A73E8" w:rsidP="008A73E8">
      <w:pPr>
        <w:jc w:val="both"/>
        <w:rPr>
          <w:rFonts w:cstheme="minorHAnsi"/>
          <w:b w:val="0"/>
          <w:bCs/>
          <w:iCs/>
          <w:color w:val="auto"/>
          <w:sz w:val="22"/>
        </w:rPr>
      </w:pPr>
    </w:p>
    <w:p w14:paraId="641DADDD" w14:textId="77777777" w:rsidR="008A73E8" w:rsidRPr="00BA59BD" w:rsidRDefault="008A73E8" w:rsidP="008A73E8">
      <w:pPr>
        <w:tabs>
          <w:tab w:val="left" w:pos="426"/>
        </w:tabs>
        <w:jc w:val="both"/>
        <w:rPr>
          <w:color w:val="auto"/>
          <w:sz w:val="22"/>
        </w:rPr>
      </w:pPr>
      <w:r w:rsidRPr="00BA59BD">
        <w:rPr>
          <w:rFonts w:eastAsia="Arial"/>
          <w:color w:val="auto"/>
          <w:sz w:val="22"/>
        </w:rPr>
        <w:t>Training</w:t>
      </w:r>
    </w:p>
    <w:p w14:paraId="61A3EB0C" w14:textId="77777777" w:rsidR="008A73E8" w:rsidRPr="00BA59BD" w:rsidRDefault="008A73E8" w:rsidP="008A73E8">
      <w:pPr>
        <w:spacing w:after="0"/>
        <w:jc w:val="both"/>
        <w:rPr>
          <w:rFonts w:eastAsia="Arial" w:cstheme="minorHAnsi"/>
          <w:b w:val="0"/>
          <w:bCs/>
          <w:color w:val="auto"/>
          <w:sz w:val="22"/>
        </w:rPr>
      </w:pPr>
      <w:bookmarkStart w:id="89" w:name="_Toc394920388"/>
      <w:bookmarkStart w:id="90" w:name="_Toc394928788"/>
      <w:bookmarkStart w:id="91" w:name="_Toc395527701"/>
      <w:bookmarkStart w:id="92" w:name="_Toc395527721"/>
      <w:bookmarkEnd w:id="88"/>
      <w:r w:rsidRPr="00BA59BD">
        <w:rPr>
          <w:rFonts w:cstheme="minorHAnsi"/>
          <w:b w:val="0"/>
          <w:bCs/>
          <w:color w:val="auto"/>
          <w:sz w:val="22"/>
        </w:rPr>
        <w:t xml:space="preserve">Training for class representatives will be run by the Students Association.  Training will take place within each half-session.  For more information about the Class representative system visit </w:t>
      </w:r>
      <w:hyperlink r:id="rId31">
        <w:r w:rsidRPr="00BA59BD">
          <w:rPr>
            <w:rStyle w:val="Hyperlink"/>
            <w:rFonts w:cstheme="minorHAnsi"/>
            <w:color w:val="auto"/>
            <w:sz w:val="22"/>
          </w:rPr>
          <w:t>www.ausa.org.uk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or email the VP Education &amp; Employability </w:t>
      </w:r>
      <w:hyperlink r:id="rId32">
        <w:r w:rsidRPr="00BA59BD">
          <w:rPr>
            <w:rStyle w:val="Hyperlink"/>
            <w:rFonts w:cstheme="minorHAnsi"/>
            <w:color w:val="auto"/>
            <w:sz w:val="22"/>
          </w:rPr>
          <w:t>vped@abdn.ac.uk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 Class representatives are also eligible to undertake the STAR (Students Taking Active Roles) Award with further information about this co-curricular award being available at: </w:t>
      </w:r>
      <w:hyperlink r:id="rId33">
        <w:r w:rsidRPr="00BA59BD">
          <w:rPr>
            <w:rStyle w:val="Hyperlink"/>
            <w:rFonts w:cstheme="minorHAnsi"/>
            <w:color w:val="auto"/>
            <w:sz w:val="22"/>
          </w:rPr>
          <w:t>www.abdn.ac.uk/careers</w:t>
        </w:r>
      </w:hyperlink>
      <w:r w:rsidRPr="00BA59BD">
        <w:rPr>
          <w:rFonts w:eastAsia="Arial" w:cstheme="minorHAnsi"/>
          <w:b w:val="0"/>
          <w:bCs/>
          <w:color w:val="auto"/>
          <w:sz w:val="22"/>
        </w:rPr>
        <w:t>.</w:t>
      </w:r>
    </w:p>
    <w:p w14:paraId="687D1D8C" w14:textId="4D2CB199" w:rsidR="008A73E8" w:rsidRDefault="008A73E8" w:rsidP="008A73E8">
      <w:pPr>
        <w:jc w:val="both"/>
        <w:rPr>
          <w:rFonts w:cstheme="minorHAnsi"/>
          <w:bCs/>
          <w:sz w:val="22"/>
        </w:rPr>
      </w:pPr>
    </w:p>
    <w:p w14:paraId="46A61758" w14:textId="77777777" w:rsidR="00A53E2A" w:rsidRPr="00BA59BD" w:rsidRDefault="00A53E2A" w:rsidP="008A73E8">
      <w:pPr>
        <w:jc w:val="both"/>
        <w:rPr>
          <w:rFonts w:cstheme="minorHAnsi"/>
          <w:bCs/>
          <w:sz w:val="22"/>
        </w:rPr>
      </w:pPr>
    </w:p>
    <w:p w14:paraId="22E37D2C" w14:textId="77777777" w:rsidR="008A73E8" w:rsidRPr="00596FCB" w:rsidRDefault="008A73E8" w:rsidP="008A73E8">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89"/>
      <w:bookmarkEnd w:id="90"/>
      <w:bookmarkEnd w:id="91"/>
      <w:bookmarkEnd w:id="92"/>
    </w:p>
    <w:p w14:paraId="0C45B763" w14:textId="77777777" w:rsidR="008A73E8" w:rsidRPr="00BA59BD" w:rsidRDefault="008A73E8" w:rsidP="008A73E8">
      <w:pPr>
        <w:jc w:val="both"/>
        <w:rPr>
          <w:b w:val="0"/>
          <w:bCs/>
          <w:color w:val="auto"/>
          <w:sz w:val="22"/>
        </w:rPr>
      </w:pPr>
      <w:r w:rsidRPr="00BA59BD">
        <w:rPr>
          <w:b w:val="0"/>
          <w:bCs/>
          <w:color w:val="auto"/>
          <w:sz w:val="22"/>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34">
        <w:r w:rsidRPr="00BA59BD">
          <w:rPr>
            <w:rStyle w:val="Hyperlink"/>
            <w:color w:val="auto"/>
            <w:sz w:val="22"/>
            <w:u w:val="single"/>
          </w:rPr>
          <w:t>medsci@abdn.ac.uk</w:t>
        </w:r>
      </w:hyperlink>
      <w:r w:rsidRPr="00BA59BD">
        <w:rPr>
          <w:b w:val="0"/>
          <w:bCs/>
          <w:color w:val="auto"/>
          <w:sz w:val="22"/>
        </w:rPr>
        <w:t>) (based in the Polwarth Building, Foresterhill) to ensure that the appropriate facilities have been made available. Otherwise, you are strongly encouraged to contact any of the following as you see appropriate:</w:t>
      </w:r>
    </w:p>
    <w:p w14:paraId="6998FF7E" w14:textId="77777777" w:rsidR="008A73E8" w:rsidRPr="00BA59BD" w:rsidRDefault="008A73E8" w:rsidP="008A73E8">
      <w:pPr>
        <w:jc w:val="both"/>
        <w:rPr>
          <w:b w:val="0"/>
          <w:bCs/>
          <w:color w:val="auto"/>
          <w:sz w:val="22"/>
        </w:rPr>
      </w:pPr>
    </w:p>
    <w:p w14:paraId="2D8E7D42" w14:textId="77777777" w:rsidR="008A73E8" w:rsidRPr="008C13DD" w:rsidRDefault="008A73E8" w:rsidP="00AF517B">
      <w:pPr>
        <w:pStyle w:val="TOC1"/>
        <w:rPr>
          <w:color w:val="auto"/>
          <w:sz w:val="22"/>
          <w:szCs w:val="22"/>
        </w:rPr>
      </w:pPr>
      <w:r w:rsidRPr="008C13DD">
        <w:rPr>
          <w:color w:val="auto"/>
          <w:sz w:val="22"/>
          <w:szCs w:val="22"/>
        </w:rPr>
        <w:t>Course student representatives</w:t>
      </w:r>
    </w:p>
    <w:p w14:paraId="4E6829D0" w14:textId="77777777" w:rsidR="008A73E8" w:rsidRPr="008C13DD" w:rsidRDefault="008A73E8" w:rsidP="00AF517B">
      <w:pPr>
        <w:pStyle w:val="TOC1"/>
        <w:rPr>
          <w:color w:val="auto"/>
          <w:sz w:val="22"/>
          <w:szCs w:val="22"/>
        </w:rPr>
      </w:pPr>
      <w:r w:rsidRPr="008C13DD">
        <w:rPr>
          <w:color w:val="auto"/>
          <w:sz w:val="22"/>
          <w:szCs w:val="22"/>
        </w:rPr>
        <w:t>Course co-ordinator</w:t>
      </w:r>
    </w:p>
    <w:p w14:paraId="0D18EC6E" w14:textId="4BA8B39C" w:rsidR="008A73E8" w:rsidRPr="008C13DD" w:rsidRDefault="008A73E8" w:rsidP="00AF517B">
      <w:pPr>
        <w:pStyle w:val="TOC1"/>
        <w:rPr>
          <w:color w:val="auto"/>
          <w:sz w:val="22"/>
          <w:szCs w:val="22"/>
        </w:rPr>
      </w:pPr>
      <w:r w:rsidRPr="008C13DD">
        <w:rPr>
          <w:color w:val="auto"/>
          <w:sz w:val="22"/>
          <w:szCs w:val="22"/>
        </w:rPr>
        <w:t xml:space="preserve">Convenor of the Medical Sciences Staff/Student Liaison Committee </w:t>
      </w:r>
    </w:p>
    <w:p w14:paraId="1032DF9A" w14:textId="77777777" w:rsidR="008A73E8" w:rsidRPr="008C13DD" w:rsidRDefault="008A73E8" w:rsidP="00AF517B">
      <w:pPr>
        <w:pStyle w:val="TOC1"/>
        <w:rPr>
          <w:color w:val="auto"/>
          <w:sz w:val="22"/>
          <w:szCs w:val="22"/>
        </w:rPr>
      </w:pPr>
      <w:r w:rsidRPr="008C13DD">
        <w:rPr>
          <w:color w:val="auto"/>
          <w:sz w:val="22"/>
          <w:szCs w:val="22"/>
        </w:rPr>
        <w:t>Personal Tutor</w:t>
      </w:r>
    </w:p>
    <w:p w14:paraId="0AB8CDCC" w14:textId="77777777" w:rsidR="008A73E8" w:rsidRPr="008C13DD" w:rsidRDefault="008A73E8" w:rsidP="00AF517B">
      <w:pPr>
        <w:pStyle w:val="TOC1"/>
        <w:rPr>
          <w:color w:val="auto"/>
          <w:sz w:val="22"/>
          <w:szCs w:val="22"/>
        </w:rPr>
      </w:pPr>
      <w:r w:rsidRPr="008C13DD">
        <w:rPr>
          <w:color w:val="auto"/>
          <w:sz w:val="22"/>
          <w:szCs w:val="22"/>
        </w:rPr>
        <w:t>Medical Sciences Disabilities Co-ordinator (Dr Derryck Shewan)</w:t>
      </w:r>
    </w:p>
    <w:p w14:paraId="6EBBBD16" w14:textId="77777777" w:rsidR="008A73E8" w:rsidRPr="008C13DD" w:rsidRDefault="008A73E8" w:rsidP="008A73E8">
      <w:pPr>
        <w:rPr>
          <w:color w:val="auto"/>
          <w:sz w:val="18"/>
          <w:szCs w:val="18"/>
          <w:lang w:val="en-GB"/>
        </w:rPr>
      </w:pPr>
    </w:p>
    <w:p w14:paraId="3351D4C0" w14:textId="77777777" w:rsidR="008A73E8" w:rsidRPr="00BA59BD" w:rsidRDefault="008A73E8" w:rsidP="008A73E8">
      <w:pPr>
        <w:jc w:val="both"/>
        <w:rPr>
          <w:b w:val="0"/>
          <w:bCs/>
          <w:color w:val="auto"/>
          <w:sz w:val="22"/>
        </w:rPr>
      </w:pPr>
      <w:r w:rsidRPr="00BA59BD">
        <w:rPr>
          <w:b w:val="0"/>
          <w:bCs/>
          <w:color w:val="auto"/>
          <w:sz w:val="22"/>
        </w:rPr>
        <w:t>All staff are based at Foresterhill and we strongly encourage the use of email or telephone the Medical Sciences Office. You may have a wasted journey travelling to Foresterhill only to find staff unavailable.</w:t>
      </w:r>
    </w:p>
    <w:p w14:paraId="655BA8FB" w14:textId="77777777" w:rsidR="008A73E8" w:rsidRPr="00BA59BD" w:rsidRDefault="008A73E8" w:rsidP="008A73E8">
      <w:pPr>
        <w:jc w:val="both"/>
        <w:rPr>
          <w:b w:val="0"/>
          <w:bCs/>
          <w:color w:val="auto"/>
          <w:sz w:val="22"/>
        </w:rPr>
      </w:pPr>
    </w:p>
    <w:p w14:paraId="086EA038" w14:textId="77777777" w:rsidR="008A73E8" w:rsidRPr="00BA59BD" w:rsidRDefault="008A73E8" w:rsidP="008A73E8">
      <w:pPr>
        <w:jc w:val="both"/>
        <w:rPr>
          <w:b w:val="0"/>
          <w:bCs/>
          <w:color w:val="auto"/>
          <w:sz w:val="22"/>
        </w:rPr>
      </w:pPr>
      <w:r w:rsidRPr="00BA59BD">
        <w:rPr>
          <w:b w:val="0"/>
          <w:bCs/>
          <w:color w:val="auto"/>
          <w:sz w:val="22"/>
        </w:rPr>
        <w:lastRenderedPageBreak/>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17054190" w14:textId="3E767007" w:rsidR="008A73E8" w:rsidRDefault="008A73E8" w:rsidP="008A73E8">
      <w:pPr>
        <w:jc w:val="both"/>
        <w:rPr>
          <w:b w:val="0"/>
          <w:bCs/>
          <w:color w:val="auto"/>
          <w:sz w:val="24"/>
          <w:szCs w:val="24"/>
        </w:rPr>
      </w:pPr>
    </w:p>
    <w:p w14:paraId="60B486DF" w14:textId="77777777" w:rsidR="007E24D5" w:rsidRPr="008C0568" w:rsidRDefault="007E24D5" w:rsidP="008A73E8">
      <w:pPr>
        <w:jc w:val="both"/>
        <w:rPr>
          <w:b w:val="0"/>
          <w:bCs/>
          <w:color w:val="auto"/>
          <w:sz w:val="24"/>
          <w:szCs w:val="24"/>
        </w:rPr>
      </w:pPr>
    </w:p>
    <w:p w14:paraId="0A558AFB" w14:textId="77777777" w:rsidR="00AE6C52" w:rsidRDefault="00AE6C52" w:rsidP="00AE6C52">
      <w:pPr>
        <w:rPr>
          <w:color w:val="002060"/>
        </w:rPr>
      </w:pPr>
      <w:r w:rsidRPr="00195DB0">
        <w:rPr>
          <w:color w:val="002060"/>
        </w:rPr>
        <w:t>Course Reading List</w:t>
      </w:r>
    </w:p>
    <w:p w14:paraId="0EC17BA7" w14:textId="77777777" w:rsidR="00AE6C52" w:rsidRDefault="00AE6C52" w:rsidP="00AE6C52">
      <w:pPr>
        <w:pStyle w:val="NoSpacing"/>
      </w:pPr>
    </w:p>
    <w:bookmarkStart w:id="93" w:name="_Toc394920390" w:displacedByCustomXml="next"/>
    <w:sdt>
      <w:sdtPr>
        <w:rPr>
          <w:rFonts w:ascii="Calibri" w:hAnsi="Calibri"/>
          <w:szCs w:val="22"/>
        </w:rPr>
        <w:id w:val="-2052517761"/>
        <w:placeholder>
          <w:docPart w:val="5BB44E4789004D23A0E5143BE02AAB24"/>
        </w:placeholder>
      </w:sdtPr>
      <w:sdtEndPr>
        <w:rPr>
          <w:sz w:val="22"/>
        </w:rPr>
      </w:sdtEndPr>
      <w:sdtContent>
        <w:p w14:paraId="2FB17F8C" w14:textId="4D49A296" w:rsidR="00AE6C52" w:rsidRPr="000E63BB" w:rsidRDefault="00AE6C52" w:rsidP="00AE6C52">
          <w:pPr>
            <w:pStyle w:val="NormalWeb"/>
            <w:spacing w:before="0" w:beforeAutospacing="0" w:after="0" w:afterAutospacing="0" w:line="276" w:lineRule="auto"/>
            <w:jc w:val="both"/>
            <w:rPr>
              <w:rFonts w:ascii="Calibri" w:hAnsi="Calibri"/>
              <w:sz w:val="22"/>
              <w:szCs w:val="22"/>
            </w:rPr>
          </w:pPr>
          <w:r w:rsidRPr="000E63BB">
            <w:rPr>
              <w:rFonts w:ascii="Calibri" w:hAnsi="Calibri"/>
              <w:sz w:val="22"/>
              <w:szCs w:val="22"/>
            </w:rPr>
            <w:t>As this is a level 4 course you are expected to read the primary research literature. Some will be suggested and mentioned throughout the course, but you should also get used to accessing this for yourself, to follow up on a topic, via databases such as PubMed and Web of Science. However, your previous texts from third year will be useful for revising basic and fundamental knowledge and as a starting point for some topics</w:t>
          </w:r>
          <w:r w:rsidRPr="000E63BB">
            <w:rPr>
              <w:rFonts w:asciiTheme="minorHAnsi" w:eastAsiaTheme="minorEastAsia" w:hAnsiTheme="minorHAnsi" w:cstheme="minorBidi"/>
              <w:sz w:val="22"/>
              <w:szCs w:val="22"/>
            </w:rPr>
            <w:t>.</w:t>
          </w:r>
        </w:p>
      </w:sdtContent>
    </w:sdt>
    <w:bookmarkEnd w:id="93"/>
    <w:p w14:paraId="4776FB72" w14:textId="6DA8B14E" w:rsidR="00AE6C52" w:rsidRDefault="00AE6C52" w:rsidP="00AE6C52">
      <w:pPr>
        <w:rPr>
          <w:color w:val="002060"/>
        </w:rPr>
      </w:pPr>
    </w:p>
    <w:p w14:paraId="528A4AFE" w14:textId="77777777" w:rsidR="00567DF5" w:rsidRPr="005E7B28" w:rsidRDefault="00567DF5" w:rsidP="00567DF5">
      <w:pPr>
        <w:pStyle w:val="Heading1"/>
      </w:pPr>
      <w:bookmarkStart w:id="94" w:name="_Toc394928790"/>
      <w:bookmarkStart w:id="95" w:name="_Toc395527703"/>
      <w:bookmarkStart w:id="96" w:name="_Toc17195061"/>
      <w:bookmarkStart w:id="97" w:name="_Toc49787605"/>
      <w:r w:rsidRPr="005E7B28">
        <w:t>Lecture Synopsis</w:t>
      </w:r>
      <w:bookmarkEnd w:id="94"/>
      <w:bookmarkEnd w:id="95"/>
      <w:bookmarkEnd w:id="96"/>
      <w:bookmarkEnd w:id="97"/>
    </w:p>
    <w:p w14:paraId="1E6BD51B" w14:textId="77777777" w:rsidR="00567DF5" w:rsidRPr="00A43C4B" w:rsidRDefault="00567DF5" w:rsidP="00567DF5">
      <w:pPr>
        <w:pStyle w:val="NormalWeb"/>
        <w:spacing w:after="0"/>
        <w:rPr>
          <w:rFonts w:ascii="Calibri" w:hAnsi="Calibri"/>
          <w:b/>
          <w:sz w:val="22"/>
          <w:szCs w:val="20"/>
        </w:rPr>
      </w:pPr>
      <w:r w:rsidRPr="00A43C4B">
        <w:rPr>
          <w:rFonts w:ascii="Calibri" w:eastAsia="Calibri" w:hAnsi="Calibri" w:cs="Calibri"/>
          <w:b/>
          <w:bCs/>
          <w:sz w:val="22"/>
          <w:szCs w:val="22"/>
        </w:rPr>
        <w:t>Section 1 - GENOME ORGANISATION AND ANALYSIS</w:t>
      </w:r>
    </w:p>
    <w:p w14:paraId="29DB36B1"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sz w:val="22"/>
          <w:szCs w:val="22"/>
        </w:rPr>
        <w:t xml:space="preserve">The genome is the primary source of information for building and maintaining an organism. This digital code has now been “determined” for thousands of organisms (the majority of which are prokaryotes or single-celled eukaryotes: </w:t>
      </w:r>
      <w:hyperlink r:id="rId35" w:history="1">
        <w:r w:rsidRPr="00A43C4B">
          <w:rPr>
            <w:rStyle w:val="Hyperlink"/>
            <w:rFonts w:ascii="Calibri" w:eastAsia="Calibri" w:hAnsi="Calibri" w:cs="Calibri"/>
            <w:sz w:val="22"/>
            <w:szCs w:val="22"/>
            <w:shd w:val="clear" w:color="auto" w:fill="auto"/>
          </w:rPr>
          <w:t>https://gold.jgi.doe.gov/index</w:t>
        </w:r>
      </w:hyperlink>
      <w:r w:rsidRPr="00A43C4B">
        <w:rPr>
          <w:rFonts w:ascii="Calibri" w:eastAsia="Calibri" w:hAnsi="Calibri" w:cs="Calibri"/>
          <w:sz w:val="22"/>
          <w:szCs w:val="22"/>
        </w:rPr>
        <w:t>. The number of sequenced genomes is increasing exponentially, and the recently introduced “next generation” sequencing technologies have dramatically reduced the costs and time required to sequence a genome.</w:t>
      </w:r>
    </w:p>
    <w:p w14:paraId="59CDDB86"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sz w:val="22"/>
          <w:szCs w:val="22"/>
        </w:rPr>
        <w:t xml:space="preserve">However, despite, the wealth of sequencing information, we still have only a rudimentary understanding of how the data encoded in the genome results in biological form and function. </w:t>
      </w:r>
    </w:p>
    <w:p w14:paraId="496B7880"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sz w:val="22"/>
          <w:szCs w:val="22"/>
        </w:rPr>
        <w:t>The aim of this module is to give you an overview of the long-standing problems, and emergent themes and technologies in the field of genome biology; focussing in particular on the model organisms important in the development of genome-wide approaches to the study of biological problems.</w:t>
      </w:r>
    </w:p>
    <w:p w14:paraId="3AFA91A7" w14:textId="77777777" w:rsidR="00567DF5" w:rsidRPr="005E7B28" w:rsidRDefault="00567DF5" w:rsidP="000B5BA2">
      <w:pPr>
        <w:pStyle w:val="NormalWeb"/>
        <w:spacing w:after="0"/>
        <w:jc w:val="both"/>
        <w:rPr>
          <w:rFonts w:ascii="Calibri" w:hAnsi="Calibri"/>
          <w:b/>
          <w:szCs w:val="22"/>
        </w:rPr>
      </w:pPr>
    </w:p>
    <w:p w14:paraId="39B294A0"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b/>
          <w:bCs/>
          <w:sz w:val="22"/>
          <w:szCs w:val="22"/>
        </w:rPr>
        <w:t>Section 2 – PROTEINS: STRUCTURE, FUNCTION AND ENGINEERING</w:t>
      </w:r>
    </w:p>
    <w:p w14:paraId="12FC999E" w14:textId="77777777" w:rsidR="00567DF5" w:rsidRPr="00A43C4B" w:rsidRDefault="00567DF5" w:rsidP="000B5BA2">
      <w:pPr>
        <w:pStyle w:val="NormalWeb"/>
        <w:spacing w:after="0"/>
        <w:jc w:val="both"/>
        <w:rPr>
          <w:rFonts w:ascii="Calibri" w:eastAsia="Calibri" w:hAnsi="Calibri" w:cs="Calibri"/>
          <w:sz w:val="22"/>
          <w:szCs w:val="22"/>
        </w:rPr>
      </w:pPr>
      <w:r w:rsidRPr="00A43C4B">
        <w:rPr>
          <w:rFonts w:ascii="Calibri" w:eastAsia="Calibri" w:hAnsi="Calibri" w:cs="Calibri"/>
          <w:sz w:val="22"/>
          <w:szCs w:val="22"/>
        </w:rPr>
        <w:t>Proteins are central to all biological processes and understanding them is essential for all molecular life scientists.  This core module will explore current knowledge of protein structure and function.   The objective of the module is to give students an appreciation of the relationships between primary sequence and final structure, consequences for function, including interactions, as well as insights into mutations that cause disease and into the evolution of biological systems.</w:t>
      </w:r>
    </w:p>
    <w:p w14:paraId="7F9DED8E"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sz w:val="22"/>
          <w:szCs w:val="22"/>
        </w:rPr>
        <w:t xml:space="preserve">The manipulation of antibodies, and related structures, as a route to new, targeted and efficacious treatments for disease could be considered as one of the great positives to have emerged from the application of protein engineering techniques.  In these lectures on Antibodies and Protein Engineering we will consider initially the antibody protein as a scaffold for manipulation and follow the earlier pioneers’ efforts to develop immune-therapies.  In the second lecture we will discuss why antibodies make up six of the world's top ten selling drugs and speculate where this technology will </w:t>
      </w:r>
      <w:r w:rsidRPr="00A43C4B">
        <w:rPr>
          <w:rFonts w:ascii="Calibri" w:eastAsia="Calibri" w:hAnsi="Calibri" w:cs="Calibri"/>
          <w:sz w:val="22"/>
          <w:szCs w:val="22"/>
        </w:rPr>
        <w:lastRenderedPageBreak/>
        <w:t>go next, with particular reference to the application of new protein architectures from sources as diverse as camel and sharks.</w:t>
      </w:r>
    </w:p>
    <w:p w14:paraId="68AF5266"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sz w:val="22"/>
          <w:szCs w:val="22"/>
        </w:rPr>
        <w:t xml:space="preserve">The lectures on protein folding and structure (Prof Iain J McEwan) will examine the dynamics of protein folding, with an emphasis on structure-function relationships. The concept of naturally disordered proteins or protein domains will be introduced, and their functional significance discussed. Examples will be chosen to illustrate different aspects of protein folding, in particular induced folding and allosteric regulation. Methods for studying protein conformation and folding will also be discussed, where appropriate. </w:t>
      </w:r>
    </w:p>
    <w:p w14:paraId="28F90FF6"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sz w:val="22"/>
          <w:szCs w:val="22"/>
        </w:rPr>
        <w:t>The objective of the protein structure workshop exercises (Prof Ian Stansfield) is to familiarize students with key concepts regarding the folding and function of proteins.  The workshop will consider the importance of amino acid side chains in controlling the interaction of the protein with its environment and with ligands; the conservation of folds among diverse protein sequences; the role of amino acid side chains in catalysis and static versus dynamic views of proteins.  Students will be expected to supplement the workshops with extra work at computer terminals.</w:t>
      </w:r>
    </w:p>
    <w:p w14:paraId="75E62256" w14:textId="77777777" w:rsidR="00567DF5" w:rsidRPr="00A43C4B" w:rsidRDefault="00567DF5" w:rsidP="000B5BA2">
      <w:pPr>
        <w:pStyle w:val="NormalWeb"/>
        <w:spacing w:after="0"/>
        <w:jc w:val="both"/>
        <w:rPr>
          <w:rFonts w:ascii="Calibri" w:hAnsi="Calibri"/>
          <w:sz w:val="22"/>
          <w:szCs w:val="20"/>
        </w:rPr>
      </w:pPr>
      <w:r w:rsidRPr="00A43C4B">
        <w:rPr>
          <w:rFonts w:ascii="Calibri" w:eastAsia="Calibri" w:hAnsi="Calibri" w:cs="Calibri"/>
          <w:sz w:val="22"/>
          <w:szCs w:val="22"/>
        </w:rPr>
        <w:t xml:space="preserve">The membrane protein lectures (Dr Sam Miller) focus on Integral membrane proteins that constitute 20-30% of the protein encoded by most genomes and represent 60-70% of the drug targets utilised in health care.  Any understanding of biology requires some knowledge of membrane protein structure and function.  The lectures will examine  </w:t>
      </w:r>
    </w:p>
    <w:p w14:paraId="18C03282" w14:textId="77777777" w:rsidR="00567DF5" w:rsidRPr="00A43C4B" w:rsidRDefault="00567DF5" w:rsidP="00567DF5">
      <w:pPr>
        <w:pStyle w:val="NormalWeb"/>
        <w:numPr>
          <w:ilvl w:val="0"/>
          <w:numId w:val="13"/>
        </w:numPr>
        <w:spacing w:after="0"/>
        <w:jc w:val="both"/>
        <w:rPr>
          <w:rFonts w:ascii="Calibri" w:eastAsia="Calibri" w:hAnsi="Calibri" w:cs="Calibri"/>
          <w:sz w:val="22"/>
          <w:szCs w:val="22"/>
        </w:rPr>
      </w:pPr>
      <w:r w:rsidRPr="00A43C4B">
        <w:rPr>
          <w:rFonts w:ascii="Calibri" w:eastAsia="Calibri" w:hAnsi="Calibri" w:cs="Calibri"/>
          <w:sz w:val="22"/>
          <w:szCs w:val="22"/>
        </w:rPr>
        <w:t>The basic structure of different classes of membrane proteins, using the crystallographic database to illustrate the connection between the original “cartoons” used to guide thinking on membrane proteins and the structures of selected examples;</w:t>
      </w:r>
    </w:p>
    <w:p w14:paraId="205E630B" w14:textId="77777777" w:rsidR="00567DF5" w:rsidRPr="00A43C4B" w:rsidRDefault="00567DF5" w:rsidP="00567DF5">
      <w:pPr>
        <w:pStyle w:val="NormalWeb"/>
        <w:numPr>
          <w:ilvl w:val="0"/>
          <w:numId w:val="13"/>
        </w:numPr>
        <w:spacing w:after="0"/>
        <w:jc w:val="both"/>
        <w:rPr>
          <w:rFonts w:ascii="Calibri" w:eastAsia="Calibri" w:hAnsi="Calibri" w:cs="Calibri"/>
          <w:sz w:val="22"/>
          <w:szCs w:val="22"/>
        </w:rPr>
      </w:pPr>
      <w:r w:rsidRPr="00A43C4B">
        <w:rPr>
          <w:rFonts w:ascii="Calibri" w:eastAsia="Calibri" w:hAnsi="Calibri" w:cs="Calibri"/>
          <w:sz w:val="22"/>
          <w:szCs w:val="22"/>
        </w:rPr>
        <w:t>The use of genetic methods to probe membrane protein structure and function;</w:t>
      </w:r>
    </w:p>
    <w:p w14:paraId="0BA62B1E" w14:textId="06C67C18" w:rsidR="00567DF5" w:rsidRPr="004A1B9D" w:rsidRDefault="00567DF5" w:rsidP="004A1B9D">
      <w:pPr>
        <w:pStyle w:val="NormalWeb"/>
        <w:numPr>
          <w:ilvl w:val="0"/>
          <w:numId w:val="13"/>
        </w:numPr>
        <w:jc w:val="both"/>
        <w:rPr>
          <w:rFonts w:ascii="Calibri" w:eastAsia="Calibri" w:hAnsi="Calibri" w:cs="Calibri"/>
          <w:sz w:val="22"/>
        </w:rPr>
      </w:pPr>
      <w:r w:rsidRPr="00A43C4B">
        <w:rPr>
          <w:rFonts w:ascii="Calibri" w:eastAsia="Calibri" w:hAnsi="Calibri" w:cs="Calibri"/>
          <w:sz w:val="22"/>
          <w:szCs w:val="22"/>
        </w:rPr>
        <w:t>The importance of mutations in membrane proteins in provoking disease.</w:t>
      </w:r>
    </w:p>
    <w:p w14:paraId="00D0D31A" w14:textId="77777777" w:rsidR="00567DF5" w:rsidRPr="00A43C4B" w:rsidRDefault="00567DF5" w:rsidP="00567DF5">
      <w:pPr>
        <w:pStyle w:val="NormalWeb"/>
        <w:spacing w:after="0"/>
        <w:rPr>
          <w:rFonts w:ascii="Calibri" w:hAnsi="Calibri"/>
          <w:b/>
          <w:sz w:val="22"/>
          <w:szCs w:val="20"/>
        </w:rPr>
      </w:pPr>
      <w:r w:rsidRPr="00A43C4B">
        <w:rPr>
          <w:rFonts w:ascii="Calibri" w:eastAsia="Calibri" w:hAnsi="Calibri" w:cs="Calibri"/>
          <w:b/>
          <w:bCs/>
          <w:sz w:val="22"/>
          <w:szCs w:val="22"/>
        </w:rPr>
        <w:t>Section 3 – CONTROL OF GENE EXPRESSION</w:t>
      </w:r>
    </w:p>
    <w:p w14:paraId="663F3E92" w14:textId="77777777" w:rsidR="00567DF5" w:rsidRPr="00A43C4B" w:rsidRDefault="00567DF5" w:rsidP="00567DF5">
      <w:pPr>
        <w:pStyle w:val="NormalWeb"/>
        <w:spacing w:after="0"/>
        <w:jc w:val="both"/>
        <w:rPr>
          <w:rFonts w:ascii="Calibri" w:hAnsi="Calibri"/>
          <w:sz w:val="22"/>
          <w:szCs w:val="20"/>
        </w:rPr>
      </w:pPr>
      <w:r w:rsidRPr="00A43C4B">
        <w:rPr>
          <w:rFonts w:ascii="Calibri" w:eastAsia="Calibri" w:hAnsi="Calibri" w:cs="Calibri"/>
          <w:sz w:val="22"/>
          <w:szCs w:val="22"/>
        </w:rPr>
        <w:t>This core module will provide insights into the processes and mechanisms that control gene expression in the context of differentiation, development and the adaptation to changes in the environment, using examples from bacteria, yeast and animal systems. We will provide information about the molecular mechanisms of transcriptional, post-transcriptional and translational control. Specific examples will include transcriptional control networks, post-transcriptional control by alternative splicing and control of mRNA stability. The overall aim of the module is to gain an understanding and appreciation of the complexity of the mechanisms that control gene expression in simple and complex life forms.</w:t>
      </w:r>
    </w:p>
    <w:p w14:paraId="10F59701" w14:textId="77777777" w:rsidR="00567DF5" w:rsidRPr="00E277F4" w:rsidRDefault="00567DF5" w:rsidP="00567DF5">
      <w:pPr>
        <w:spacing w:before="100" w:beforeAutospacing="1" w:after="0" w:afterAutospacing="1"/>
        <w:rPr>
          <w:rFonts w:ascii="Calibri" w:eastAsia="Calibri" w:hAnsi="Calibri" w:cs="Calibri"/>
          <w:b w:val="0"/>
          <w:bCs/>
          <w:color w:val="auto"/>
          <w:sz w:val="22"/>
          <w:lang w:eastAsia="en-GB"/>
        </w:rPr>
      </w:pPr>
      <w:r w:rsidRPr="00E277F4">
        <w:rPr>
          <w:rFonts w:ascii="Calibri" w:eastAsia="Calibri" w:hAnsi="Calibri" w:cs="Calibri"/>
          <w:bCs/>
          <w:color w:val="auto"/>
          <w:sz w:val="22"/>
          <w:lang w:eastAsia="en-GB"/>
        </w:rPr>
        <w:t>Section 4 – ADVANCED MOLECULAR TECHNIQUES</w:t>
      </w:r>
    </w:p>
    <w:p w14:paraId="38AEAD32" w14:textId="77777777" w:rsidR="00567DF5" w:rsidRPr="00E277F4" w:rsidRDefault="00567DF5" w:rsidP="00567DF5">
      <w:pPr>
        <w:spacing w:before="100" w:beforeAutospacing="1" w:after="100" w:afterAutospacing="1"/>
        <w:jc w:val="both"/>
        <w:rPr>
          <w:rFonts w:ascii="Calibri" w:eastAsia="Calibri" w:hAnsi="Calibri" w:cs="Calibri"/>
          <w:b w:val="0"/>
          <w:bCs/>
          <w:color w:val="auto"/>
          <w:sz w:val="22"/>
          <w:lang w:eastAsia="en-GB"/>
        </w:rPr>
      </w:pPr>
      <w:r w:rsidRPr="00E277F4">
        <w:rPr>
          <w:rFonts w:ascii="Calibri" w:eastAsia="Calibri" w:hAnsi="Calibri" w:cs="Calibri"/>
          <w:b w:val="0"/>
          <w:bCs/>
          <w:color w:val="auto"/>
          <w:sz w:val="22"/>
          <w:lang w:eastAsia="en-GB"/>
        </w:rPr>
        <w:t xml:space="preserve">The Advanced Molecular techniques module at the end of the course is a set of online workshops on practical techniques using Lt software. These workshops aim to consolidate and extend, using an active learning approach, some of the techniques that have been discussed in previous modules. Not only are they commonly used in immunological research they are also important in other areas of medical science research so have a generic value. Analysing and presenting real data will also further generic research skills including data interpretation. </w:t>
      </w:r>
    </w:p>
    <w:p w14:paraId="7BA6E688" w14:textId="77777777" w:rsidR="00567DF5" w:rsidRPr="00195DB0" w:rsidRDefault="00567DF5" w:rsidP="00AE6C52">
      <w:pPr>
        <w:rPr>
          <w:color w:val="002060"/>
        </w:rPr>
      </w:pPr>
    </w:p>
    <w:p w14:paraId="3A99193C" w14:textId="77777777" w:rsidR="00AE6C52" w:rsidRDefault="00AE6C52" w:rsidP="00AE6C52"/>
    <w:p w14:paraId="5671F19C" w14:textId="77777777" w:rsidR="00E277F4" w:rsidRDefault="00E277F4" w:rsidP="00AE6C52"/>
    <w:p w14:paraId="206ED051" w14:textId="77777777" w:rsidR="0056098F" w:rsidRDefault="0056098F" w:rsidP="0056098F">
      <w:pPr>
        <w:rPr>
          <w:color w:val="002060"/>
          <w:szCs w:val="28"/>
        </w:rPr>
      </w:pPr>
      <w:bookmarkStart w:id="98" w:name="_Hlk96078182"/>
      <w:bookmarkStart w:id="99" w:name="_Hlk95748422"/>
      <w:r>
        <w:rPr>
          <w:color w:val="002060"/>
          <w:szCs w:val="28"/>
        </w:rPr>
        <w:lastRenderedPageBreak/>
        <w:t>University Policies</w:t>
      </w:r>
    </w:p>
    <w:p w14:paraId="563A6E2B" w14:textId="77777777" w:rsidR="0056098F" w:rsidRDefault="0056098F" w:rsidP="0056098F">
      <w:pPr>
        <w:jc w:val="both"/>
        <w:rPr>
          <w:rFonts w:cstheme="minorHAnsi"/>
          <w:b w:val="0"/>
          <w:bCs/>
          <w:color w:val="000000"/>
          <w:sz w:val="24"/>
          <w:szCs w:val="24"/>
        </w:rPr>
      </w:pPr>
    </w:p>
    <w:p w14:paraId="1AA1510C" w14:textId="77777777" w:rsidR="0056098F" w:rsidRPr="00E277F4" w:rsidRDefault="0056098F" w:rsidP="0056098F">
      <w:pPr>
        <w:jc w:val="both"/>
        <w:rPr>
          <w:rFonts w:cstheme="minorHAnsi"/>
          <w:b w:val="0"/>
          <w:bCs/>
          <w:color w:val="000000"/>
          <w:sz w:val="22"/>
        </w:rPr>
      </w:pPr>
      <w:r w:rsidRPr="00E277F4">
        <w:rPr>
          <w:rFonts w:cstheme="minorHAnsi"/>
          <w:b w:val="0"/>
          <w:bCs/>
          <w:color w:val="000000"/>
          <w:sz w:val="22"/>
        </w:rPr>
        <w:t xml:space="preserve">Students are asked to make themselves familiar with the information on key education policies, available </w:t>
      </w:r>
      <w:hyperlink r:id="rId36" w:history="1">
        <w:r w:rsidRPr="00E277F4">
          <w:rPr>
            <w:rStyle w:val="Hyperlink"/>
            <w:rFonts w:cstheme="minorHAnsi"/>
            <w:sz w:val="22"/>
          </w:rPr>
          <w:t>here</w:t>
        </w:r>
      </w:hyperlink>
      <w:r w:rsidRPr="00E277F4">
        <w:rPr>
          <w:rFonts w:cstheme="minorHAnsi"/>
          <w:b w:val="0"/>
          <w:bCs/>
          <w:color w:val="000000"/>
          <w:sz w:val="22"/>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9AF02A4" w14:textId="0CD48B42" w:rsidR="0056098F" w:rsidRPr="00E277F4" w:rsidRDefault="0056098F" w:rsidP="0056098F">
      <w:pPr>
        <w:jc w:val="both"/>
        <w:rPr>
          <w:rFonts w:cstheme="minorHAnsi"/>
          <w:b w:val="0"/>
          <w:bCs/>
          <w:color w:val="000000"/>
          <w:sz w:val="22"/>
        </w:rPr>
      </w:pPr>
      <w:r w:rsidRPr="00E277F4">
        <w:rPr>
          <w:rFonts w:cstheme="minorHAnsi"/>
          <w:b w:val="0"/>
          <w:bCs/>
          <w:color w:val="000000"/>
          <w:sz w:val="22"/>
        </w:rPr>
        <w:t>These University wide education policies should be read in conjunction with this programme and/or course handbook, in which School specific policies are detailed. These policies are effective immediately, for the 202</w:t>
      </w:r>
      <w:r w:rsidR="00C172BC" w:rsidRPr="00E277F4">
        <w:rPr>
          <w:rFonts w:cstheme="minorHAnsi"/>
          <w:b w:val="0"/>
          <w:bCs/>
          <w:color w:val="000000"/>
          <w:sz w:val="22"/>
        </w:rPr>
        <w:t>3</w:t>
      </w:r>
      <w:r w:rsidRPr="00E277F4">
        <w:rPr>
          <w:rFonts w:cstheme="minorHAnsi"/>
          <w:b w:val="0"/>
          <w:bCs/>
          <w:color w:val="000000"/>
          <w:sz w:val="22"/>
        </w:rPr>
        <w:t>/2</w:t>
      </w:r>
      <w:r w:rsidR="00C172BC" w:rsidRPr="00E277F4">
        <w:rPr>
          <w:rFonts w:cstheme="minorHAnsi"/>
          <w:b w:val="0"/>
          <w:bCs/>
          <w:color w:val="000000"/>
          <w:sz w:val="22"/>
        </w:rPr>
        <w:t>4</w:t>
      </w:r>
      <w:r w:rsidRPr="00E277F4">
        <w:rPr>
          <w:rFonts w:cstheme="minorHAnsi"/>
          <w:b w:val="0"/>
          <w:bCs/>
          <w:color w:val="000000"/>
          <w:sz w:val="22"/>
        </w:rPr>
        <w:t xml:space="preserve"> academic year. Further information can be found on the </w:t>
      </w:r>
      <w:hyperlink r:id="rId37" w:history="1">
        <w:r w:rsidRPr="00E277F4">
          <w:rPr>
            <w:rStyle w:val="Hyperlink"/>
            <w:rFonts w:cstheme="minorHAnsi"/>
            <w:sz w:val="22"/>
          </w:rPr>
          <w:t>University’s Infohub webpage</w:t>
        </w:r>
      </w:hyperlink>
      <w:r w:rsidRPr="00E277F4">
        <w:rPr>
          <w:rFonts w:cstheme="minorHAnsi"/>
          <w:b w:val="0"/>
          <w:bCs/>
          <w:color w:val="000000"/>
          <w:sz w:val="22"/>
        </w:rPr>
        <w:t xml:space="preserve"> or by visiting the Infohub.</w:t>
      </w:r>
    </w:p>
    <w:p w14:paraId="0A0519C9" w14:textId="77777777" w:rsidR="0056098F" w:rsidRPr="00E277F4" w:rsidRDefault="0056098F" w:rsidP="0056098F">
      <w:pPr>
        <w:jc w:val="both"/>
        <w:rPr>
          <w:b w:val="0"/>
          <w:bCs/>
          <w:color w:val="000000"/>
          <w:sz w:val="22"/>
        </w:rPr>
      </w:pPr>
    </w:p>
    <w:p w14:paraId="00BADD16" w14:textId="57ECFE27" w:rsidR="0056098F" w:rsidRPr="00E277F4" w:rsidRDefault="0056098F" w:rsidP="0056098F">
      <w:pPr>
        <w:jc w:val="both"/>
        <w:rPr>
          <w:b w:val="0"/>
          <w:bCs/>
          <w:sz w:val="22"/>
        </w:rPr>
      </w:pPr>
      <w:r w:rsidRPr="00E277F4">
        <w:rPr>
          <w:b w:val="0"/>
          <w:bCs/>
          <w:color w:val="000000"/>
          <w:sz w:val="22"/>
        </w:rPr>
        <w:t>The information included in the institutional area for 202</w:t>
      </w:r>
      <w:r w:rsidR="00C172BC" w:rsidRPr="00E277F4">
        <w:rPr>
          <w:b w:val="0"/>
          <w:bCs/>
          <w:color w:val="000000"/>
          <w:sz w:val="22"/>
        </w:rPr>
        <w:t>3</w:t>
      </w:r>
      <w:r w:rsidRPr="00E277F4">
        <w:rPr>
          <w:b w:val="0"/>
          <w:bCs/>
          <w:color w:val="000000"/>
          <w:sz w:val="22"/>
        </w:rPr>
        <w:t>-2</w:t>
      </w:r>
      <w:r w:rsidR="00C172BC" w:rsidRPr="00E277F4">
        <w:rPr>
          <w:b w:val="0"/>
          <w:bCs/>
          <w:color w:val="000000"/>
          <w:sz w:val="22"/>
        </w:rPr>
        <w:t>4</w:t>
      </w:r>
      <w:r w:rsidRPr="00E277F4">
        <w:rPr>
          <w:b w:val="0"/>
          <w:bCs/>
          <w:color w:val="000000"/>
          <w:sz w:val="22"/>
        </w:rPr>
        <w:t xml:space="preserve"> includes the following:</w:t>
      </w:r>
    </w:p>
    <w:p w14:paraId="1BC036CA" w14:textId="77777777" w:rsidR="0056098F" w:rsidRPr="00E277F4" w:rsidRDefault="0056098F" w:rsidP="0056098F">
      <w:pPr>
        <w:pStyle w:val="ListParagraph"/>
        <w:widowControl w:val="0"/>
        <w:numPr>
          <w:ilvl w:val="0"/>
          <w:numId w:val="11"/>
        </w:numPr>
        <w:autoSpaceDE w:val="0"/>
        <w:autoSpaceDN w:val="0"/>
        <w:adjustRightInd w:val="0"/>
        <w:spacing w:after="0" w:line="240" w:lineRule="auto"/>
        <w:contextualSpacing w:val="0"/>
        <w:jc w:val="both"/>
        <w:rPr>
          <w:b/>
          <w:bCs/>
          <w:sz w:val="22"/>
        </w:rPr>
      </w:pPr>
      <w:r w:rsidRPr="00E277F4">
        <w:rPr>
          <w:bCs/>
          <w:color w:val="000000"/>
          <w:sz w:val="22"/>
        </w:rPr>
        <w:t>Assessment</w:t>
      </w:r>
    </w:p>
    <w:p w14:paraId="380293CA" w14:textId="77777777" w:rsidR="0056098F" w:rsidRPr="00E277F4" w:rsidRDefault="0056098F" w:rsidP="0056098F">
      <w:pPr>
        <w:pStyle w:val="ListParagraph"/>
        <w:widowControl w:val="0"/>
        <w:numPr>
          <w:ilvl w:val="0"/>
          <w:numId w:val="11"/>
        </w:numPr>
        <w:autoSpaceDE w:val="0"/>
        <w:autoSpaceDN w:val="0"/>
        <w:adjustRightInd w:val="0"/>
        <w:spacing w:after="0" w:line="240" w:lineRule="auto"/>
        <w:contextualSpacing w:val="0"/>
        <w:jc w:val="both"/>
        <w:rPr>
          <w:b/>
          <w:bCs/>
          <w:color w:val="000000"/>
          <w:sz w:val="22"/>
        </w:rPr>
      </w:pPr>
      <w:r w:rsidRPr="00E277F4">
        <w:rPr>
          <w:bCs/>
          <w:color w:val="000000"/>
          <w:sz w:val="22"/>
        </w:rPr>
        <w:t>Feedback</w:t>
      </w:r>
    </w:p>
    <w:p w14:paraId="55EC7866" w14:textId="77777777" w:rsidR="0056098F" w:rsidRPr="00E277F4" w:rsidRDefault="0056098F" w:rsidP="0056098F">
      <w:pPr>
        <w:pStyle w:val="ListParagraph"/>
        <w:widowControl w:val="0"/>
        <w:numPr>
          <w:ilvl w:val="0"/>
          <w:numId w:val="11"/>
        </w:numPr>
        <w:autoSpaceDE w:val="0"/>
        <w:autoSpaceDN w:val="0"/>
        <w:adjustRightInd w:val="0"/>
        <w:spacing w:after="0" w:line="240" w:lineRule="auto"/>
        <w:contextualSpacing w:val="0"/>
        <w:jc w:val="both"/>
        <w:rPr>
          <w:b/>
          <w:bCs/>
          <w:color w:val="000000"/>
          <w:sz w:val="22"/>
        </w:rPr>
      </w:pPr>
      <w:r w:rsidRPr="00E277F4">
        <w:rPr>
          <w:bCs/>
          <w:color w:val="000000"/>
          <w:sz w:val="22"/>
        </w:rPr>
        <w:t>Academic Integrity</w:t>
      </w:r>
    </w:p>
    <w:p w14:paraId="6BD3B246" w14:textId="77777777" w:rsidR="0056098F" w:rsidRPr="00E277F4" w:rsidRDefault="0056098F" w:rsidP="0056098F">
      <w:pPr>
        <w:pStyle w:val="ListParagraph"/>
        <w:widowControl w:val="0"/>
        <w:numPr>
          <w:ilvl w:val="0"/>
          <w:numId w:val="11"/>
        </w:numPr>
        <w:autoSpaceDE w:val="0"/>
        <w:autoSpaceDN w:val="0"/>
        <w:adjustRightInd w:val="0"/>
        <w:spacing w:after="0" w:line="240" w:lineRule="auto"/>
        <w:contextualSpacing w:val="0"/>
        <w:jc w:val="both"/>
        <w:rPr>
          <w:b/>
          <w:bCs/>
          <w:color w:val="000000"/>
          <w:sz w:val="22"/>
        </w:rPr>
      </w:pPr>
      <w:r w:rsidRPr="00E277F4">
        <w:rPr>
          <w:bCs/>
          <w:color w:val="000000"/>
          <w:sz w:val="22"/>
        </w:rPr>
        <w:t>Absence</w:t>
      </w:r>
    </w:p>
    <w:p w14:paraId="336B23BD" w14:textId="77777777" w:rsidR="0056098F" w:rsidRPr="00E277F4" w:rsidRDefault="0056098F" w:rsidP="0056098F">
      <w:pPr>
        <w:pStyle w:val="ListParagraph"/>
        <w:widowControl w:val="0"/>
        <w:numPr>
          <w:ilvl w:val="0"/>
          <w:numId w:val="11"/>
        </w:numPr>
        <w:autoSpaceDE w:val="0"/>
        <w:autoSpaceDN w:val="0"/>
        <w:adjustRightInd w:val="0"/>
        <w:spacing w:after="0" w:line="240" w:lineRule="auto"/>
        <w:contextualSpacing w:val="0"/>
        <w:jc w:val="both"/>
        <w:rPr>
          <w:b/>
          <w:bCs/>
          <w:color w:val="000000"/>
          <w:sz w:val="22"/>
        </w:rPr>
      </w:pPr>
      <w:r w:rsidRPr="00E277F4">
        <w:rPr>
          <w:bCs/>
          <w:color w:val="000000"/>
          <w:sz w:val="22"/>
        </w:rPr>
        <w:t>Student Monitoring/ Class Certificates</w:t>
      </w:r>
    </w:p>
    <w:p w14:paraId="3046CA53" w14:textId="77777777" w:rsidR="0056098F" w:rsidRPr="00E277F4" w:rsidRDefault="0056098F" w:rsidP="0056098F">
      <w:pPr>
        <w:pStyle w:val="ListParagraph"/>
        <w:widowControl w:val="0"/>
        <w:numPr>
          <w:ilvl w:val="0"/>
          <w:numId w:val="11"/>
        </w:numPr>
        <w:autoSpaceDE w:val="0"/>
        <w:autoSpaceDN w:val="0"/>
        <w:adjustRightInd w:val="0"/>
        <w:spacing w:after="0"/>
        <w:contextualSpacing w:val="0"/>
        <w:jc w:val="both"/>
        <w:rPr>
          <w:b/>
          <w:bCs/>
          <w:sz w:val="22"/>
        </w:rPr>
      </w:pPr>
      <w:r w:rsidRPr="00E277F4">
        <w:rPr>
          <w:bCs/>
          <w:color w:val="000000"/>
          <w:sz w:val="22"/>
        </w:rPr>
        <w:t>Late Submission of Work</w:t>
      </w:r>
    </w:p>
    <w:p w14:paraId="26CCA2A1" w14:textId="77777777" w:rsidR="0056098F" w:rsidRPr="00E277F4" w:rsidRDefault="0056098F" w:rsidP="0056098F">
      <w:pPr>
        <w:pStyle w:val="ListParagraph"/>
        <w:widowControl w:val="0"/>
        <w:numPr>
          <w:ilvl w:val="0"/>
          <w:numId w:val="11"/>
        </w:numPr>
        <w:autoSpaceDE w:val="0"/>
        <w:autoSpaceDN w:val="0"/>
        <w:adjustRightInd w:val="0"/>
        <w:spacing w:after="0" w:line="240" w:lineRule="auto"/>
        <w:contextualSpacing w:val="0"/>
        <w:jc w:val="both"/>
        <w:rPr>
          <w:b/>
          <w:bCs/>
          <w:color w:val="000000"/>
          <w:sz w:val="22"/>
        </w:rPr>
      </w:pPr>
      <w:r w:rsidRPr="00E277F4">
        <w:rPr>
          <w:bCs/>
          <w:color w:val="000000"/>
          <w:sz w:val="22"/>
        </w:rPr>
        <w:t>Student Discipline</w:t>
      </w:r>
    </w:p>
    <w:p w14:paraId="1387B11D" w14:textId="77777777" w:rsidR="0056098F" w:rsidRPr="00E277F4" w:rsidRDefault="0056098F" w:rsidP="0056098F">
      <w:pPr>
        <w:pStyle w:val="ListParagraph"/>
        <w:widowControl w:val="0"/>
        <w:numPr>
          <w:ilvl w:val="0"/>
          <w:numId w:val="11"/>
        </w:numPr>
        <w:autoSpaceDE w:val="0"/>
        <w:autoSpaceDN w:val="0"/>
        <w:adjustRightInd w:val="0"/>
        <w:spacing w:after="0" w:line="240" w:lineRule="auto"/>
        <w:contextualSpacing w:val="0"/>
        <w:jc w:val="both"/>
        <w:rPr>
          <w:b/>
          <w:bCs/>
          <w:sz w:val="22"/>
        </w:rPr>
      </w:pPr>
      <w:r w:rsidRPr="00E277F4">
        <w:rPr>
          <w:bCs/>
          <w:color w:val="000000"/>
          <w:sz w:val="22"/>
        </w:rPr>
        <w:t>The co-curriculum</w:t>
      </w:r>
    </w:p>
    <w:p w14:paraId="57A268F8" w14:textId="77777777" w:rsidR="0056098F" w:rsidRPr="00E277F4" w:rsidRDefault="0056098F" w:rsidP="0056098F">
      <w:pPr>
        <w:pStyle w:val="ListParagraph"/>
        <w:widowControl w:val="0"/>
        <w:numPr>
          <w:ilvl w:val="0"/>
          <w:numId w:val="11"/>
        </w:numPr>
        <w:tabs>
          <w:tab w:val="left" w:pos="2610"/>
        </w:tabs>
        <w:kinsoku w:val="0"/>
        <w:overflowPunct w:val="0"/>
        <w:autoSpaceDE w:val="0"/>
        <w:autoSpaceDN w:val="0"/>
        <w:adjustRightInd w:val="0"/>
        <w:spacing w:before="46" w:after="0"/>
        <w:contextualSpacing w:val="0"/>
        <w:jc w:val="both"/>
        <w:rPr>
          <w:b/>
          <w:bCs/>
          <w:color w:val="000000"/>
          <w:sz w:val="22"/>
        </w:rPr>
      </w:pPr>
      <w:r w:rsidRPr="00E277F4">
        <w:rPr>
          <w:bCs/>
          <w:color w:val="000000"/>
          <w:sz w:val="22"/>
        </w:rPr>
        <w:t>Student Learning Service (SLS)</w:t>
      </w:r>
    </w:p>
    <w:p w14:paraId="0CA1DE38" w14:textId="77777777" w:rsidR="0056098F" w:rsidRPr="00E277F4" w:rsidRDefault="0056098F" w:rsidP="0056098F">
      <w:pPr>
        <w:pStyle w:val="ListParagraph"/>
        <w:widowControl w:val="0"/>
        <w:numPr>
          <w:ilvl w:val="0"/>
          <w:numId w:val="11"/>
        </w:numPr>
        <w:autoSpaceDE w:val="0"/>
        <w:autoSpaceDN w:val="0"/>
        <w:adjustRightInd w:val="0"/>
        <w:spacing w:after="0"/>
        <w:contextualSpacing w:val="0"/>
        <w:jc w:val="both"/>
        <w:rPr>
          <w:b/>
          <w:bCs/>
          <w:color w:val="000000"/>
          <w:sz w:val="22"/>
        </w:rPr>
      </w:pPr>
      <w:r w:rsidRPr="00E277F4">
        <w:rPr>
          <w:bCs/>
          <w:color w:val="000000"/>
          <w:sz w:val="22"/>
        </w:rPr>
        <w:t>Professional and Academic Development</w:t>
      </w:r>
    </w:p>
    <w:p w14:paraId="38D6C1F1" w14:textId="77777777" w:rsidR="0056098F" w:rsidRPr="00E277F4" w:rsidRDefault="0056098F" w:rsidP="0056098F">
      <w:pPr>
        <w:pStyle w:val="ListParagraph"/>
        <w:widowControl w:val="0"/>
        <w:numPr>
          <w:ilvl w:val="0"/>
          <w:numId w:val="11"/>
        </w:numPr>
        <w:autoSpaceDE w:val="0"/>
        <w:autoSpaceDN w:val="0"/>
        <w:adjustRightInd w:val="0"/>
        <w:spacing w:after="0"/>
        <w:contextualSpacing w:val="0"/>
        <w:jc w:val="both"/>
        <w:rPr>
          <w:b/>
          <w:bCs/>
          <w:sz w:val="22"/>
        </w:rPr>
      </w:pPr>
      <w:r w:rsidRPr="00E277F4">
        <w:rPr>
          <w:bCs/>
          <w:color w:val="000000"/>
          <w:sz w:val="22"/>
        </w:rPr>
        <w:t>Graduate Attributes</w:t>
      </w:r>
    </w:p>
    <w:p w14:paraId="21DB0BDA" w14:textId="77777777" w:rsidR="0056098F" w:rsidRPr="00E277F4" w:rsidRDefault="0056098F" w:rsidP="0056098F">
      <w:pPr>
        <w:pStyle w:val="ListParagraph"/>
        <w:widowControl w:val="0"/>
        <w:numPr>
          <w:ilvl w:val="0"/>
          <w:numId w:val="11"/>
        </w:numPr>
        <w:autoSpaceDE w:val="0"/>
        <w:autoSpaceDN w:val="0"/>
        <w:adjustRightInd w:val="0"/>
        <w:spacing w:after="0"/>
        <w:contextualSpacing w:val="0"/>
        <w:jc w:val="both"/>
        <w:rPr>
          <w:b/>
          <w:bCs/>
          <w:sz w:val="22"/>
        </w:rPr>
      </w:pPr>
      <w:r w:rsidRPr="00E277F4">
        <w:rPr>
          <w:bCs/>
          <w:color w:val="000000"/>
          <w:sz w:val="22"/>
        </w:rPr>
        <w:t>Email Use</w:t>
      </w:r>
    </w:p>
    <w:p w14:paraId="6B6260BE" w14:textId="77777777" w:rsidR="0056098F" w:rsidRPr="00E277F4" w:rsidRDefault="0056098F" w:rsidP="0056098F">
      <w:pPr>
        <w:pStyle w:val="ListParagraph"/>
        <w:widowControl w:val="0"/>
        <w:numPr>
          <w:ilvl w:val="0"/>
          <w:numId w:val="11"/>
        </w:numPr>
        <w:autoSpaceDE w:val="0"/>
        <w:autoSpaceDN w:val="0"/>
        <w:adjustRightInd w:val="0"/>
        <w:spacing w:after="0"/>
        <w:contextualSpacing w:val="0"/>
        <w:jc w:val="both"/>
        <w:rPr>
          <w:b/>
          <w:bCs/>
          <w:sz w:val="22"/>
        </w:rPr>
      </w:pPr>
      <w:r w:rsidRPr="00E277F4">
        <w:rPr>
          <w:bCs/>
          <w:color w:val="000000"/>
          <w:sz w:val="22"/>
        </w:rPr>
        <w:t>MyAberdeen</w:t>
      </w:r>
    </w:p>
    <w:p w14:paraId="38263BDB" w14:textId="77777777" w:rsidR="0056098F" w:rsidRPr="00E277F4" w:rsidRDefault="0056098F" w:rsidP="0056098F">
      <w:pPr>
        <w:pStyle w:val="ListParagraph"/>
        <w:widowControl w:val="0"/>
        <w:numPr>
          <w:ilvl w:val="0"/>
          <w:numId w:val="11"/>
        </w:numPr>
        <w:autoSpaceDE w:val="0"/>
        <w:autoSpaceDN w:val="0"/>
        <w:adjustRightInd w:val="0"/>
        <w:spacing w:after="0"/>
        <w:contextualSpacing w:val="0"/>
        <w:jc w:val="both"/>
        <w:rPr>
          <w:b/>
          <w:bCs/>
          <w:sz w:val="22"/>
        </w:rPr>
      </w:pPr>
      <w:r w:rsidRPr="00E277F4">
        <w:rPr>
          <w:bCs/>
          <w:color w:val="000000"/>
          <w:sz w:val="22"/>
        </w:rPr>
        <w:t>Appeals and Complaints</w:t>
      </w:r>
    </w:p>
    <w:p w14:paraId="2DD30A84" w14:textId="77777777" w:rsidR="0056098F" w:rsidRPr="00E277F4" w:rsidRDefault="0056098F" w:rsidP="0056098F">
      <w:pPr>
        <w:widowControl w:val="0"/>
        <w:autoSpaceDE w:val="0"/>
        <w:autoSpaceDN w:val="0"/>
        <w:adjustRightInd w:val="0"/>
        <w:spacing w:after="0" w:line="276" w:lineRule="auto"/>
        <w:jc w:val="both"/>
        <w:rPr>
          <w:b w:val="0"/>
          <w:bCs/>
          <w:sz w:val="22"/>
        </w:rPr>
      </w:pPr>
    </w:p>
    <w:p w14:paraId="2FE96B19" w14:textId="77777777" w:rsidR="00AE6C52" w:rsidRDefault="00AE6C52" w:rsidP="00AE6C52">
      <w:pPr>
        <w:rPr>
          <w:color w:val="17365D" w:themeColor="text2" w:themeShade="BF"/>
        </w:rPr>
      </w:pPr>
    </w:p>
    <w:p w14:paraId="28BE63EB" w14:textId="77777777" w:rsidR="00AE6C52" w:rsidRPr="00596FCB" w:rsidRDefault="00AE6C52" w:rsidP="00AE6C52">
      <w:pPr>
        <w:rPr>
          <w:color w:val="17365D" w:themeColor="text2" w:themeShade="BF"/>
        </w:rPr>
      </w:pPr>
      <w:r w:rsidRPr="00596FCB">
        <w:rPr>
          <w:color w:val="17365D" w:themeColor="text2" w:themeShade="BF"/>
        </w:rPr>
        <w:t>Where to Find the Following Information:</w:t>
      </w:r>
    </w:p>
    <w:p w14:paraId="2B0BECF0" w14:textId="77777777" w:rsidR="00AE6C52" w:rsidRDefault="00AE6C52" w:rsidP="00AE6C52">
      <w:pPr>
        <w:rPr>
          <w:u w:val="single"/>
        </w:rPr>
      </w:pPr>
    </w:p>
    <w:p w14:paraId="038D805E" w14:textId="77777777" w:rsidR="00AE6C52" w:rsidRPr="0035332A" w:rsidRDefault="00AE6C52" w:rsidP="00AE6C52">
      <w:pPr>
        <w:rPr>
          <w:rFonts w:cstheme="minorHAnsi"/>
          <w:b w:val="0"/>
          <w:bCs/>
          <w:sz w:val="22"/>
        </w:rPr>
      </w:pPr>
      <w:r w:rsidRPr="0035332A">
        <w:rPr>
          <w:color w:val="auto"/>
          <w:sz w:val="22"/>
        </w:rPr>
        <w:t>C6/C7</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w:t>
      </w:r>
      <w:r w:rsidRPr="0035332A">
        <w:rPr>
          <w:b w:val="0"/>
          <w:bCs/>
          <w:sz w:val="22"/>
        </w:rPr>
        <w:t xml:space="preserve"> </w:t>
      </w:r>
      <w:r w:rsidRPr="0035332A">
        <w:rPr>
          <w:rFonts w:cstheme="minorHAnsi"/>
          <w:b w:val="0"/>
          <w:bCs/>
          <w:sz w:val="22"/>
        </w:rPr>
        <w:t>&gt;</w:t>
      </w:r>
      <w:r w:rsidRPr="0035332A">
        <w:rPr>
          <w:b w:val="0"/>
          <w:bCs/>
          <w:sz w:val="22"/>
        </w:rPr>
        <w:t xml:space="preserve"> Academic Life </w:t>
      </w:r>
      <w:r w:rsidRPr="0035332A">
        <w:rPr>
          <w:rFonts w:cstheme="minorHAnsi"/>
          <w:b w:val="0"/>
          <w:bCs/>
          <w:sz w:val="22"/>
        </w:rPr>
        <w:t>&gt; Monitoring and Progress &gt; Student Monitoriung (C6 &amp; C7)</w:t>
      </w:r>
    </w:p>
    <w:p w14:paraId="66824D12" w14:textId="77777777" w:rsidR="00AE6C52" w:rsidRPr="0035332A" w:rsidRDefault="00AE6C52" w:rsidP="00AE6C52">
      <w:pPr>
        <w:rPr>
          <w:rStyle w:val="Hyperlink"/>
          <w:sz w:val="22"/>
        </w:rPr>
      </w:pPr>
      <w:r w:rsidRPr="0035332A">
        <w:rPr>
          <w:b w:val="0"/>
          <w:bCs/>
          <w:sz w:val="22"/>
        </w:rPr>
        <w:t>https://www.abdn.ac.uk/students/academic-life/student-monitoring.php#panel5179</w:t>
      </w:r>
    </w:p>
    <w:p w14:paraId="2FD38AD9" w14:textId="77777777" w:rsidR="00AE6C52" w:rsidRPr="0035332A" w:rsidRDefault="00AE6C52" w:rsidP="00AE6C52">
      <w:pPr>
        <w:rPr>
          <w:rStyle w:val="Hyperlink"/>
          <w:sz w:val="22"/>
        </w:rPr>
      </w:pPr>
    </w:p>
    <w:p w14:paraId="61828278" w14:textId="77777777" w:rsidR="00AE6C52" w:rsidRPr="0035332A" w:rsidRDefault="00AE6C52" w:rsidP="00AE6C52">
      <w:pPr>
        <w:rPr>
          <w:b w:val="0"/>
          <w:bCs/>
          <w:sz w:val="22"/>
        </w:rPr>
      </w:pPr>
      <w:r w:rsidRPr="0035332A">
        <w:rPr>
          <w:color w:val="auto"/>
          <w:sz w:val="22"/>
        </w:rPr>
        <w:t>Absences</w:t>
      </w:r>
      <w:r w:rsidRPr="0035332A">
        <w:rPr>
          <w:sz w:val="22"/>
        </w:rPr>
        <w:t>-</w:t>
      </w:r>
      <w:r w:rsidRPr="0035332A">
        <w:rPr>
          <w:b w:val="0"/>
          <w:bCs/>
          <w:sz w:val="22"/>
        </w:rPr>
        <w:t xml:space="preserve"> To report absences you should use the absence reporting system tool on Student Hub. Once you have successfully completed and sent the absence form you will get an email that your absence request has </w:t>
      </w:r>
      <w:bookmarkStart w:id="100" w:name="_Hlk96078244"/>
      <w:bookmarkEnd w:id="98"/>
      <w:r w:rsidRPr="0035332A">
        <w:rPr>
          <w:b w:val="0"/>
          <w:bCs/>
          <w:sz w:val="22"/>
        </w:rPr>
        <w:t>been accepted. The link below can be used to log onto the Student Hub Website and from there you can record any absences you may have.</w:t>
      </w:r>
    </w:p>
    <w:p w14:paraId="66D4150D" w14:textId="77777777" w:rsidR="00AE6C52" w:rsidRPr="0035332A" w:rsidRDefault="00AE6C52" w:rsidP="00AE6C52">
      <w:pPr>
        <w:rPr>
          <w:b w:val="0"/>
          <w:bCs/>
          <w:sz w:val="22"/>
        </w:rPr>
      </w:pPr>
    </w:p>
    <w:p w14:paraId="71387D4B" w14:textId="77777777" w:rsidR="00AE6C52" w:rsidRPr="0035332A" w:rsidRDefault="00314E9E" w:rsidP="00AE6C52">
      <w:pPr>
        <w:rPr>
          <w:sz w:val="22"/>
        </w:rPr>
      </w:pPr>
      <w:hyperlink r:id="rId38" w:history="1">
        <w:r w:rsidR="00AE6C52" w:rsidRPr="0035332A">
          <w:rPr>
            <w:rStyle w:val="Hyperlink"/>
            <w:sz w:val="22"/>
          </w:rPr>
          <w:t>Log In - Student Hub (ahttps://www.abdn.ac.uk/studenthub/loginbdn.ac.uk)</w:t>
        </w:r>
      </w:hyperlink>
    </w:p>
    <w:p w14:paraId="1F2BA3D4" w14:textId="77777777" w:rsidR="00AE6C52" w:rsidRPr="0035332A" w:rsidRDefault="00AE6C52" w:rsidP="00AE6C52">
      <w:pPr>
        <w:rPr>
          <w:sz w:val="22"/>
        </w:rPr>
      </w:pPr>
    </w:p>
    <w:p w14:paraId="6838BFF9" w14:textId="77777777" w:rsidR="00AE6C52" w:rsidRPr="0035332A" w:rsidRDefault="00AE6C52" w:rsidP="00AE6C52">
      <w:pPr>
        <w:rPr>
          <w:b w:val="0"/>
          <w:bCs/>
          <w:sz w:val="22"/>
        </w:rPr>
      </w:pPr>
      <w:r w:rsidRPr="0035332A">
        <w:rPr>
          <w:color w:val="auto"/>
          <w:sz w:val="22"/>
        </w:rPr>
        <w:t>Submitting an Appeal</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 &gt; Academic Life &gt; Appeals and Complaints</w:t>
      </w:r>
    </w:p>
    <w:p w14:paraId="6429A9FE" w14:textId="77777777" w:rsidR="00AE6C52" w:rsidRPr="0035332A" w:rsidRDefault="00AE6C52" w:rsidP="00AE6C52">
      <w:pPr>
        <w:rPr>
          <w:sz w:val="22"/>
        </w:rPr>
      </w:pPr>
    </w:p>
    <w:p w14:paraId="2D6B5CC0" w14:textId="77777777" w:rsidR="00AE6C52" w:rsidRPr="005C25EE" w:rsidRDefault="00AE6C52" w:rsidP="00AE6C52">
      <w:pPr>
        <w:rPr>
          <w:b w:val="0"/>
          <w:bCs/>
          <w:sz w:val="22"/>
        </w:rPr>
      </w:pPr>
      <w:r w:rsidRPr="005C25EE">
        <w:rPr>
          <w:b w:val="0"/>
          <w:bCs/>
          <w:sz w:val="22"/>
        </w:rPr>
        <w:t>https://www.abdn.ac.uk/students/academic-life/appeals-complaints-3380.php#panel2109</w:t>
      </w:r>
    </w:p>
    <w:bookmarkEnd w:id="99"/>
    <w:p w14:paraId="0AD205AC" w14:textId="77777777" w:rsidR="00AE6C52" w:rsidRDefault="00AE6C52" w:rsidP="00AE6C52">
      <w:pPr>
        <w:rPr>
          <w:rFonts w:ascii="Calibri" w:eastAsia="Times New Roman" w:hAnsi="Calibri" w:cs="Calibri"/>
          <w:color w:val="000000"/>
          <w:sz w:val="24"/>
          <w:szCs w:val="24"/>
          <w:lang w:eastAsia="en-GB"/>
        </w:rPr>
      </w:pPr>
    </w:p>
    <w:p w14:paraId="783C7411" w14:textId="799EAA97" w:rsidR="00AE6C52" w:rsidRPr="00756C52" w:rsidRDefault="00AE6C52" w:rsidP="00AE6C52">
      <w:pPr>
        <w:jc w:val="both"/>
        <w:rPr>
          <w:rFonts w:ascii="Calibri" w:eastAsia="Calibri" w:hAnsi="Calibri" w:cs="Calibri"/>
          <w:b w:val="0"/>
          <w:bCs/>
          <w:color w:val="002060"/>
          <w:sz w:val="24"/>
          <w:szCs w:val="24"/>
        </w:rPr>
      </w:pPr>
      <w:r w:rsidRPr="00E47C33">
        <w:rPr>
          <w:rFonts w:ascii="Calibri" w:eastAsia="Calibri" w:hAnsi="Calibri" w:cs="Calibri"/>
          <w:b w:val="0"/>
          <w:bCs/>
          <w:color w:val="000000"/>
          <w:sz w:val="24"/>
          <w:szCs w:val="24"/>
        </w:rPr>
        <w:t> </w:t>
      </w:r>
      <w:bookmarkStart w:id="101" w:name="_Hlk95896973"/>
      <w:r w:rsidRPr="00756C52">
        <w:rPr>
          <w:rFonts w:cstheme="minorHAnsi"/>
          <w:bCs/>
          <w:color w:val="002060"/>
          <w:szCs w:val="28"/>
        </w:rPr>
        <w:t>Academic Language &amp; Skills support</w:t>
      </w:r>
    </w:p>
    <w:p w14:paraId="423DAD88" w14:textId="77777777" w:rsidR="00AE6C52" w:rsidRPr="0035332A" w:rsidRDefault="00AE6C52" w:rsidP="00AE6C52">
      <w:pPr>
        <w:spacing w:after="160" w:line="259" w:lineRule="auto"/>
        <w:rPr>
          <w:rFonts w:cstheme="minorHAnsi"/>
          <w:color w:val="002060"/>
          <w:sz w:val="22"/>
        </w:rPr>
      </w:pPr>
      <w:r w:rsidRPr="0035332A">
        <w:rPr>
          <w:rFonts w:cstheme="minorHAnsi"/>
          <w:b w:val="0"/>
          <w:bCs/>
          <w:color w:val="000000" w:themeColor="text1"/>
          <w:sz w:val="22"/>
        </w:rPr>
        <w:t>For students whose first language is not English, the Language Centre offers support with Academic Writing and Communication Skills.</w:t>
      </w:r>
      <w:r w:rsidRPr="0035332A">
        <w:rPr>
          <w:rFonts w:cstheme="minorHAnsi"/>
          <w:color w:val="000000" w:themeColor="text1"/>
          <w:sz w:val="22"/>
        </w:rPr>
        <w:t xml:space="preserve"> </w:t>
      </w:r>
      <w:r w:rsidRPr="0035332A">
        <w:rPr>
          <w:rFonts w:cstheme="minorHAnsi"/>
          <w:color w:val="002060"/>
          <w:sz w:val="22"/>
        </w:rPr>
        <w:t>  </w:t>
      </w:r>
    </w:p>
    <w:p w14:paraId="53370FE6" w14:textId="77777777" w:rsidR="00AE6C52" w:rsidRPr="005D01A1" w:rsidRDefault="00AE6C52" w:rsidP="00AE6C52">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0269CE10" w14:textId="77777777" w:rsidR="00AE6C52" w:rsidRPr="0035332A" w:rsidRDefault="00AE6C52" w:rsidP="00AE6C52">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Writing</w:t>
      </w:r>
    </w:p>
    <w:p w14:paraId="3012F7AE" w14:textId="77777777" w:rsidR="00AE6C52" w:rsidRPr="00102E3A" w:rsidRDefault="00AE6C52" w:rsidP="00AF517B">
      <w:pPr>
        <w:pStyle w:val="TOC1"/>
        <w:rPr>
          <w:b w:val="0"/>
          <w:bCs w:val="0"/>
          <w:color w:val="auto"/>
          <w:sz w:val="22"/>
          <w:szCs w:val="22"/>
        </w:rPr>
      </w:pPr>
      <w:r w:rsidRPr="00102E3A">
        <w:rPr>
          <w:b w:val="0"/>
          <w:bCs w:val="0"/>
          <w:color w:val="auto"/>
          <w:sz w:val="22"/>
          <w:szCs w:val="22"/>
        </w:rPr>
        <w:t>Responding to a writing task: Focusing on the question</w:t>
      </w:r>
    </w:p>
    <w:p w14:paraId="62B4AD12" w14:textId="77777777" w:rsidR="00AE6C52" w:rsidRPr="00102E3A" w:rsidRDefault="00AE6C52" w:rsidP="00AF517B">
      <w:pPr>
        <w:pStyle w:val="TOC1"/>
        <w:rPr>
          <w:b w:val="0"/>
          <w:bCs w:val="0"/>
          <w:color w:val="auto"/>
          <w:sz w:val="22"/>
          <w:szCs w:val="22"/>
        </w:rPr>
      </w:pPr>
      <w:r w:rsidRPr="00102E3A">
        <w:rPr>
          <w:b w:val="0"/>
          <w:bCs w:val="0"/>
          <w:color w:val="auto"/>
          <w:sz w:val="22"/>
          <w:szCs w:val="22"/>
        </w:rPr>
        <w:t>Organising your writing: within &amp; between paragraphs</w:t>
      </w:r>
    </w:p>
    <w:p w14:paraId="48607ABC" w14:textId="77777777" w:rsidR="00AE6C52" w:rsidRPr="00102E3A" w:rsidRDefault="00AE6C52" w:rsidP="00AF517B">
      <w:pPr>
        <w:pStyle w:val="TOC1"/>
        <w:rPr>
          <w:b w:val="0"/>
          <w:bCs w:val="0"/>
          <w:color w:val="auto"/>
          <w:sz w:val="22"/>
          <w:szCs w:val="22"/>
        </w:rPr>
      </w:pPr>
      <w:bookmarkStart w:id="102" w:name="_Hlk70079452"/>
      <w:r w:rsidRPr="00102E3A">
        <w:rPr>
          <w:b w:val="0"/>
          <w:bCs w:val="0"/>
          <w:color w:val="auto"/>
          <w:sz w:val="22"/>
          <w:szCs w:val="22"/>
        </w:rPr>
        <w:t xml:space="preserve">Using sources to support your writing (including writing in your own words, and </w:t>
      </w:r>
    </w:p>
    <w:p w14:paraId="3851470E" w14:textId="77777777" w:rsidR="00AE6C52" w:rsidRPr="00102E3A" w:rsidRDefault="00AE6C52" w:rsidP="00AE6C52">
      <w:pPr>
        <w:spacing w:after="160" w:line="259" w:lineRule="auto"/>
        <w:ind w:left="720"/>
        <w:contextualSpacing/>
        <w:rPr>
          <w:b w:val="0"/>
          <w:color w:val="auto"/>
          <w:sz w:val="22"/>
        </w:rPr>
      </w:pPr>
      <w:r w:rsidRPr="00102E3A">
        <w:rPr>
          <w:b w:val="0"/>
          <w:color w:val="auto"/>
          <w:sz w:val="22"/>
        </w:rPr>
        <w:t>citing &amp; referencing conventions)</w:t>
      </w:r>
    </w:p>
    <w:bookmarkEnd w:id="102"/>
    <w:p w14:paraId="211FA5E0" w14:textId="77777777" w:rsidR="00AE6C52" w:rsidRPr="00102E3A" w:rsidRDefault="00AE6C52" w:rsidP="00AF517B">
      <w:pPr>
        <w:pStyle w:val="TOC1"/>
        <w:rPr>
          <w:b w:val="0"/>
          <w:bCs w:val="0"/>
          <w:color w:val="auto"/>
          <w:sz w:val="22"/>
          <w:szCs w:val="22"/>
        </w:rPr>
      </w:pPr>
      <w:r w:rsidRPr="00102E3A">
        <w:rPr>
          <w:b w:val="0"/>
          <w:bCs w:val="0"/>
          <w:color w:val="auto"/>
          <w:sz w:val="22"/>
          <w:szCs w:val="22"/>
        </w:rPr>
        <w:t>Using academic language</w:t>
      </w:r>
    </w:p>
    <w:p w14:paraId="562B4848" w14:textId="77777777" w:rsidR="00AE6C52" w:rsidRPr="00102E3A" w:rsidRDefault="00AE6C52" w:rsidP="00AF517B">
      <w:pPr>
        <w:pStyle w:val="TOC1"/>
        <w:rPr>
          <w:b w:val="0"/>
          <w:bCs w:val="0"/>
          <w:color w:val="auto"/>
          <w:sz w:val="22"/>
          <w:szCs w:val="22"/>
        </w:rPr>
      </w:pPr>
      <w:r w:rsidRPr="00102E3A">
        <w:rPr>
          <w:b w:val="0"/>
          <w:bCs w:val="0"/>
          <w:color w:val="auto"/>
          <w:sz w:val="22"/>
          <w:szCs w:val="22"/>
        </w:rPr>
        <w:t xml:space="preserve">Critical Thinking </w:t>
      </w:r>
    </w:p>
    <w:p w14:paraId="5580DE0D" w14:textId="77777777" w:rsidR="00AE6C52" w:rsidRPr="00102E3A" w:rsidRDefault="00AE6C52" w:rsidP="00AF517B">
      <w:pPr>
        <w:pStyle w:val="TOC1"/>
        <w:rPr>
          <w:b w:val="0"/>
          <w:bCs w:val="0"/>
          <w:color w:val="auto"/>
          <w:sz w:val="22"/>
          <w:szCs w:val="22"/>
        </w:rPr>
      </w:pPr>
      <w:r w:rsidRPr="00102E3A">
        <w:rPr>
          <w:b w:val="0"/>
          <w:bCs w:val="0"/>
          <w:color w:val="auto"/>
          <w:sz w:val="22"/>
          <w:szCs w:val="22"/>
        </w:rPr>
        <w:t>Proofreading &amp; Editing</w:t>
      </w:r>
    </w:p>
    <w:p w14:paraId="4BD38824" w14:textId="77777777" w:rsidR="00AE6C52" w:rsidRPr="0035332A" w:rsidRDefault="00AE6C52" w:rsidP="00AE6C52">
      <w:pPr>
        <w:spacing w:after="160" w:line="259" w:lineRule="auto"/>
        <w:ind w:left="720"/>
        <w:contextualSpacing/>
        <w:rPr>
          <w:b w:val="0"/>
          <w:color w:val="auto"/>
          <w:sz w:val="22"/>
        </w:rPr>
      </w:pPr>
    </w:p>
    <w:p w14:paraId="0D1AAABE" w14:textId="77777777" w:rsidR="00AE6C52" w:rsidRPr="0035332A" w:rsidRDefault="00AE6C52" w:rsidP="00AE6C52">
      <w:pPr>
        <w:spacing w:after="160" w:line="259" w:lineRule="auto"/>
        <w:ind w:left="720"/>
        <w:contextualSpacing/>
        <w:rPr>
          <w:color w:val="002060"/>
          <w:sz w:val="22"/>
        </w:rPr>
      </w:pPr>
    </w:p>
    <w:p w14:paraId="5314F072" w14:textId="77777777" w:rsidR="00AE6C52" w:rsidRPr="0035332A" w:rsidRDefault="00AE6C52" w:rsidP="00AE6C52">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Communication Skills</w:t>
      </w:r>
    </w:p>
    <w:p w14:paraId="655932CF" w14:textId="77777777" w:rsidR="00AE6C52" w:rsidRPr="00102E3A" w:rsidRDefault="00AE6C52" w:rsidP="00AF517B">
      <w:pPr>
        <w:pStyle w:val="TOC1"/>
        <w:rPr>
          <w:b w:val="0"/>
          <w:bCs w:val="0"/>
          <w:color w:val="auto"/>
          <w:sz w:val="22"/>
          <w:szCs w:val="22"/>
        </w:rPr>
      </w:pPr>
      <w:r w:rsidRPr="00102E3A">
        <w:rPr>
          <w:b w:val="0"/>
          <w:bCs w:val="0"/>
          <w:color w:val="auto"/>
          <w:sz w:val="22"/>
          <w:szCs w:val="22"/>
        </w:rPr>
        <w:t>Developing skills for effective communication in an academic context</w:t>
      </w:r>
    </w:p>
    <w:p w14:paraId="29FF1088" w14:textId="77777777" w:rsidR="00AE6C52" w:rsidRPr="00102E3A" w:rsidRDefault="00AE6C52" w:rsidP="00AF517B">
      <w:pPr>
        <w:pStyle w:val="TOC1"/>
        <w:rPr>
          <w:b w:val="0"/>
          <w:bCs w:val="0"/>
          <w:color w:val="auto"/>
          <w:sz w:val="22"/>
          <w:szCs w:val="22"/>
        </w:rPr>
      </w:pPr>
      <w:r w:rsidRPr="00102E3A">
        <w:rPr>
          <w:b w:val="0"/>
          <w:bCs w:val="0"/>
          <w:color w:val="auto"/>
          <w:sz w:val="22"/>
          <w:szCs w:val="22"/>
        </w:rPr>
        <w:t xml:space="preserve">Promoting critical thinking and evaluation </w:t>
      </w:r>
    </w:p>
    <w:p w14:paraId="392A095F" w14:textId="77777777" w:rsidR="00AE6C52" w:rsidRPr="00102E3A" w:rsidRDefault="00AE6C52" w:rsidP="00AF517B">
      <w:pPr>
        <w:pStyle w:val="TOC1"/>
        <w:rPr>
          <w:b w:val="0"/>
          <w:bCs w:val="0"/>
          <w:color w:val="auto"/>
          <w:sz w:val="22"/>
          <w:szCs w:val="22"/>
        </w:rPr>
      </w:pPr>
      <w:r w:rsidRPr="00102E3A">
        <w:rPr>
          <w:b w:val="0"/>
          <w:bCs w:val="0"/>
          <w:color w:val="auto"/>
          <w:sz w:val="22"/>
          <w:szCs w:val="22"/>
        </w:rPr>
        <w:t xml:space="preserve">Giving opportunities to develop confidence in communicating in English </w:t>
      </w:r>
    </w:p>
    <w:p w14:paraId="1CB664CB" w14:textId="77777777" w:rsidR="00AE6C52" w:rsidRPr="00102E3A" w:rsidRDefault="00AE6C52" w:rsidP="00AF517B">
      <w:pPr>
        <w:pStyle w:val="TOC1"/>
        <w:rPr>
          <w:b w:val="0"/>
          <w:bCs w:val="0"/>
          <w:color w:val="auto"/>
          <w:sz w:val="22"/>
          <w:szCs w:val="22"/>
        </w:rPr>
      </w:pPr>
      <w:r w:rsidRPr="00102E3A">
        <w:rPr>
          <w:b w:val="0"/>
          <w:bCs w:val="0"/>
          <w:color w:val="auto"/>
          <w:sz w:val="22"/>
          <w:szCs w:val="22"/>
        </w:rPr>
        <w:t>Developing interactive competence: contributing and responding to seminar discussions</w:t>
      </w:r>
    </w:p>
    <w:p w14:paraId="1C458D13" w14:textId="77777777" w:rsidR="00AE6C52" w:rsidRPr="00102E3A" w:rsidRDefault="00AE6C52" w:rsidP="00AF517B">
      <w:pPr>
        <w:pStyle w:val="TOC1"/>
        <w:rPr>
          <w:b w:val="0"/>
          <w:bCs w:val="0"/>
          <w:color w:val="auto"/>
          <w:sz w:val="22"/>
          <w:szCs w:val="22"/>
        </w:rPr>
      </w:pPr>
      <w:r w:rsidRPr="00102E3A">
        <w:rPr>
          <w:b w:val="0"/>
          <w:bCs w:val="0"/>
          <w:color w:val="auto"/>
          <w:sz w:val="22"/>
          <w:szCs w:val="22"/>
        </w:rPr>
        <w:t>Useful vocabulary and expressions for taking part in discussions</w:t>
      </w:r>
    </w:p>
    <w:p w14:paraId="3341D6C3" w14:textId="77777777" w:rsidR="00AE6C52" w:rsidRPr="0035332A" w:rsidRDefault="00AE6C52" w:rsidP="00AE6C52">
      <w:pPr>
        <w:spacing w:after="160" w:line="259" w:lineRule="auto"/>
        <w:ind w:left="360"/>
        <w:rPr>
          <w:b w:val="0"/>
          <w:color w:val="auto"/>
          <w:sz w:val="22"/>
        </w:rPr>
      </w:pPr>
    </w:p>
    <w:p w14:paraId="7FD8CDE7" w14:textId="77777777" w:rsidR="00AE6C52" w:rsidRPr="0035332A" w:rsidRDefault="00AE6C52" w:rsidP="00AE6C52">
      <w:pPr>
        <w:spacing w:after="160" w:line="259" w:lineRule="auto"/>
        <w:rPr>
          <w:rFonts w:cstheme="minorHAnsi"/>
          <w:b w:val="0"/>
          <w:bCs/>
          <w:color w:val="0000FF" w:themeColor="hyperlink"/>
          <w:sz w:val="22"/>
          <w:u w:val="single"/>
        </w:rPr>
      </w:pPr>
      <w:r w:rsidRPr="0035332A">
        <w:rPr>
          <w:rFonts w:cstheme="minorHAnsi"/>
          <w:b w:val="0"/>
          <w:bCs/>
          <w:color w:val="002060"/>
          <w:sz w:val="22"/>
        </w:rPr>
        <w:t xml:space="preserve">More information and how to book a place can be found </w:t>
      </w:r>
      <w:r w:rsidRPr="0035332A">
        <w:rPr>
          <w:rFonts w:cstheme="minorHAnsi"/>
          <w:b w:val="0"/>
          <w:bCs/>
          <w:color w:val="0000FF" w:themeColor="hyperlink"/>
          <w:sz w:val="22"/>
          <w:u w:val="single"/>
        </w:rPr>
        <w:t>here</w:t>
      </w:r>
    </w:p>
    <w:bookmarkEnd w:id="101"/>
    <w:p w14:paraId="3B6019AB" w14:textId="77777777" w:rsidR="00AE6C52" w:rsidRDefault="00AE6C52" w:rsidP="00AE6C52">
      <w:pPr>
        <w:spacing w:after="160" w:line="259" w:lineRule="auto"/>
        <w:rPr>
          <w:rFonts w:cstheme="minorHAnsi"/>
          <w:color w:val="17365D" w:themeColor="text2" w:themeShade="BF"/>
          <w:szCs w:val="28"/>
        </w:rPr>
      </w:pPr>
    </w:p>
    <w:bookmarkEnd w:id="100"/>
    <w:p w14:paraId="1CBF4402" w14:textId="77777777" w:rsidR="00367257" w:rsidRDefault="00367257" w:rsidP="00AE6C52">
      <w:pPr>
        <w:spacing w:after="160" w:line="259" w:lineRule="auto"/>
        <w:rPr>
          <w:rFonts w:cstheme="minorHAnsi"/>
          <w:color w:val="17365D" w:themeColor="text2" w:themeShade="BF"/>
          <w:szCs w:val="28"/>
        </w:rPr>
      </w:pPr>
    </w:p>
    <w:p w14:paraId="04E4A6F7" w14:textId="5D360DEA" w:rsidR="002043F7" w:rsidRDefault="002043F7">
      <w:pPr>
        <w:spacing w:after="160" w:line="259" w:lineRule="auto"/>
        <w:rPr>
          <w:rFonts w:cstheme="minorHAnsi"/>
          <w:color w:val="002060"/>
          <w:szCs w:val="28"/>
        </w:rPr>
      </w:pPr>
    </w:p>
    <w:p w14:paraId="3EE9B364" w14:textId="77777777" w:rsidR="00147E34" w:rsidRDefault="00147E34" w:rsidP="00AE6C52">
      <w:pPr>
        <w:spacing w:after="160" w:line="259" w:lineRule="auto"/>
        <w:rPr>
          <w:rFonts w:cstheme="minorHAnsi"/>
          <w:color w:val="002060"/>
          <w:szCs w:val="28"/>
        </w:rPr>
        <w:sectPr w:rsidR="00147E34" w:rsidSect="00C172BC">
          <w:pgSz w:w="11906" w:h="16838"/>
          <w:pgMar w:top="993" w:right="1440" w:bottom="1440" w:left="1440" w:header="709" w:footer="709" w:gutter="0"/>
          <w:cols w:space="708"/>
          <w:docGrid w:linePitch="382"/>
        </w:sectPr>
      </w:pPr>
    </w:p>
    <w:p w14:paraId="75CDE5B0" w14:textId="52E5FC37" w:rsidR="00AE6C52" w:rsidRPr="002043F7" w:rsidRDefault="00AE6C52" w:rsidP="00AE6C52">
      <w:pPr>
        <w:spacing w:after="160" w:line="259" w:lineRule="auto"/>
        <w:rPr>
          <w:rFonts w:cstheme="minorHAnsi"/>
          <w:b w:val="0"/>
          <w:bCs/>
          <w:color w:val="002060"/>
          <w:sz w:val="24"/>
          <w:szCs w:val="24"/>
          <w:u w:val="single"/>
        </w:rPr>
      </w:pPr>
      <w:r w:rsidRPr="00756C52">
        <w:rPr>
          <w:rFonts w:cstheme="minorHAnsi"/>
          <w:color w:val="002060"/>
          <w:szCs w:val="28"/>
        </w:rPr>
        <w:lastRenderedPageBreak/>
        <w:t>Medical Sciences Common Grading Scale</w:t>
      </w:r>
    </w:p>
    <w:tbl>
      <w:tblPr>
        <w:tblW w:w="0" w:type="auto"/>
        <w:tblCellMar>
          <w:left w:w="85" w:type="dxa"/>
          <w:right w:w="85" w:type="dxa"/>
        </w:tblCellMar>
        <w:tblLook w:val="04A0" w:firstRow="1" w:lastRow="0" w:firstColumn="1" w:lastColumn="0" w:noHBand="0" w:noVBand="1"/>
      </w:tblPr>
      <w:tblGrid>
        <w:gridCol w:w="726"/>
        <w:gridCol w:w="1260"/>
        <w:gridCol w:w="865"/>
        <w:gridCol w:w="1494"/>
        <w:gridCol w:w="1671"/>
        <w:gridCol w:w="4002"/>
        <w:gridCol w:w="176"/>
      </w:tblGrid>
      <w:tr w:rsidR="00AE6C52" w:rsidRPr="000419C2" w14:paraId="7FB4E690" w14:textId="77777777" w:rsidTr="002043F7">
        <w:trPr>
          <w:gridAfter w:val="1"/>
          <w:cantSplit/>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18D17" w14:textId="77777777" w:rsidR="00AE6C52" w:rsidRPr="000419C2" w:rsidRDefault="00AE6C52" w:rsidP="002043F7">
            <w:pPr>
              <w:spacing w:after="0"/>
              <w:jc w:val="center"/>
              <w:rPr>
                <w:rFonts w:ascii="Calibri" w:eastAsia="Times New Roman" w:hAnsi="Calibri" w:cs="Calibri"/>
                <w:bCs/>
                <w:color w:val="000000"/>
                <w:sz w:val="22"/>
                <w:lang w:val="en-GB" w:eastAsia="en-GB"/>
              </w:rPr>
            </w:pPr>
            <w:bookmarkStart w:id="103"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BEAACF" w14:textId="77777777" w:rsidR="00AE6C52" w:rsidRPr="000419C2" w:rsidRDefault="00AE6C52" w:rsidP="002043F7">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AB9FFD" w14:textId="77777777" w:rsidR="00AE6C52" w:rsidRPr="000419C2" w:rsidRDefault="00AE6C52" w:rsidP="002043F7">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25901D" w14:textId="77777777" w:rsidR="00AE6C52" w:rsidRPr="000419C2" w:rsidRDefault="00AE6C52" w:rsidP="002043F7">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169542" w14:textId="77777777" w:rsidR="00AE6C52" w:rsidRPr="000419C2" w:rsidRDefault="00AE6C52" w:rsidP="002043F7">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8CE07" w14:textId="77777777" w:rsidR="00AE6C52" w:rsidRPr="000419C2" w:rsidRDefault="00AE6C52" w:rsidP="002043F7">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AE6C52" w:rsidRPr="000419C2" w14:paraId="526166AA" w14:textId="77777777" w:rsidTr="002043F7">
        <w:trPr>
          <w:gridAfter w:val="1"/>
          <w:cantSplit/>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59FE249D"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5CF7015"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20B8F54"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8637C0"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157701"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8318F6"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AE6C52" w:rsidRPr="000419C2" w14:paraId="769B5AB5"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DAC64A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9ED6F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A9189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2163C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FD73A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49B30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E657DE3" w14:textId="77777777" w:rsidR="00AE6C52" w:rsidRPr="000419C2" w:rsidRDefault="00AE6C52" w:rsidP="002043F7">
            <w:pPr>
              <w:spacing w:after="0"/>
              <w:rPr>
                <w:rFonts w:ascii="Calibri" w:eastAsia="Times New Roman" w:hAnsi="Calibri" w:cs="Calibri"/>
                <w:b w:val="0"/>
                <w:color w:val="000000"/>
                <w:sz w:val="22"/>
                <w:lang w:val="en-GB" w:eastAsia="en-GB"/>
              </w:rPr>
            </w:pPr>
          </w:p>
        </w:tc>
      </w:tr>
      <w:tr w:rsidR="00AE6C52" w:rsidRPr="000419C2" w14:paraId="43987E0D"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40F3CB83" w14:textId="2C832F28" w:rsidR="00AE6C52" w:rsidRPr="000419C2" w:rsidRDefault="00AE6C52" w:rsidP="00570E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3D340DF"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A6C9483"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728A35D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40413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119E6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5DF60E89"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3E4AD04C"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4C28A23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E434F4"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D0631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7612C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BBBA6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EA03C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739F3896"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4A3469C3"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5725CC8C"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0250800"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7B0CC7C"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24A1546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30362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9A799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013786A0"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50C8CFB2"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7CA3C2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73639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C0582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02577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E12EE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D1AEF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F30DE31"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7D1B4ABB"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42D4CDF5"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8EE183A"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1245C4F"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4AF62AA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CE137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CE9AA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7D10806A"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64D896A8"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1B0EDB4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FDEEB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BB620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ACA34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01850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5874D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01884C02"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3CB14BCC"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6E0B4"/>
            <w:noWrap/>
            <w:vAlign w:val="center"/>
            <w:hideMark/>
          </w:tcPr>
          <w:p w14:paraId="64189222"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DAB0542"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4F585D3"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A1BC91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FF591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09B55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787F0A0B"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690F1DEF"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8B5981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979E8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A9F05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7736F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85770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342FB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46168592"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7399B646"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BDD7EE"/>
            <w:noWrap/>
            <w:vAlign w:val="center"/>
            <w:hideMark/>
          </w:tcPr>
          <w:p w14:paraId="03FC493F"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092AD30"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60ABFDD"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6F4852"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363843"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1922A2"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5F524E7B"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6847DF0B"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6AF290F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B139F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097C8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FBA2C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A1AF8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D776B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BF2AF9D" w14:textId="77777777" w:rsidR="00AE6C52" w:rsidRPr="000419C2" w:rsidRDefault="00AE6C52" w:rsidP="002043F7">
            <w:pPr>
              <w:spacing w:after="0"/>
              <w:rPr>
                <w:rFonts w:ascii="Calibri" w:eastAsia="Times New Roman" w:hAnsi="Calibri" w:cs="Calibri"/>
                <w:b w:val="0"/>
                <w:color w:val="000000"/>
                <w:sz w:val="22"/>
                <w:lang w:val="en-GB" w:eastAsia="en-GB"/>
              </w:rPr>
            </w:pPr>
          </w:p>
        </w:tc>
      </w:tr>
      <w:tr w:rsidR="00AE6C52" w:rsidRPr="000419C2" w14:paraId="59C5FED3"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BDD7EE"/>
            <w:noWrap/>
            <w:vAlign w:val="center"/>
            <w:hideMark/>
          </w:tcPr>
          <w:p w14:paraId="28448E00"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9086A24"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2DCE69C"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6F87A7F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449364"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D7454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6C88DE53"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428FB88D"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1BCDDB6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67478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2FCD9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EF525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36422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94794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EFD9D7D"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23825DB7"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BDD7EE"/>
            <w:noWrap/>
            <w:vAlign w:val="center"/>
            <w:hideMark/>
          </w:tcPr>
          <w:p w14:paraId="1EA7C188"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4B83CC0"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AFF4A05"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EC78B7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3E326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20F2B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6C0C00AA"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4678CF92"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B51F4F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2EBBF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E84B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6750E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978CA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FAC6B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7A74116"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591E9E03"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CCCFF"/>
            <w:noWrap/>
            <w:vAlign w:val="center"/>
            <w:hideMark/>
          </w:tcPr>
          <w:p w14:paraId="23BFE111"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32A1887"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0FBB43B"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3E1652"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EB2E4A"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5BB94D"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45E0B8CE"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7412813C"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6A0B78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AC7E3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73FB1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73C69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97768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AA54A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47DAAE9" w14:textId="77777777" w:rsidR="00AE6C52" w:rsidRPr="000419C2" w:rsidRDefault="00AE6C52" w:rsidP="002043F7">
            <w:pPr>
              <w:spacing w:after="0"/>
              <w:rPr>
                <w:rFonts w:ascii="Calibri" w:eastAsia="Times New Roman" w:hAnsi="Calibri" w:cs="Calibri"/>
                <w:b w:val="0"/>
                <w:color w:val="000000"/>
                <w:sz w:val="22"/>
                <w:lang w:val="en-GB" w:eastAsia="en-GB"/>
              </w:rPr>
            </w:pPr>
          </w:p>
        </w:tc>
      </w:tr>
      <w:tr w:rsidR="00AE6C52" w:rsidRPr="000419C2" w14:paraId="2ADF2290"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CCCFF"/>
            <w:noWrap/>
            <w:vAlign w:val="center"/>
            <w:hideMark/>
          </w:tcPr>
          <w:p w14:paraId="04F4DDC7"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0ECBBE3"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4F0CDD4"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5151A1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973A5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A65F8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2AAC30F6"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536488D4"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4D3DB5F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79D144"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5DFB1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757B1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FF8E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FB62D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250BDE86"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7ECA2F63"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CCCCFF"/>
            <w:noWrap/>
            <w:vAlign w:val="center"/>
            <w:hideMark/>
          </w:tcPr>
          <w:p w14:paraId="52E2182A"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6C5D35B"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E4A2A91"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6E4FD4B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A05AB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C5814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0CFDC70F"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240888B7"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D88D7D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CDE62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03D1E4"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9802C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AE616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DABA1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28216410"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4C22741D"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8CBAD"/>
            <w:noWrap/>
            <w:vAlign w:val="center"/>
            <w:hideMark/>
          </w:tcPr>
          <w:p w14:paraId="76719238"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E0361F4"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2D1D855"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65171D"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346C07"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14719"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1B15BFB"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04319485"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60CD64C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9F59B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41A94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07126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59F9E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D599E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257E9547" w14:textId="77777777" w:rsidR="00AE6C52" w:rsidRPr="000419C2" w:rsidRDefault="00AE6C52" w:rsidP="002043F7">
            <w:pPr>
              <w:spacing w:after="0"/>
              <w:rPr>
                <w:rFonts w:ascii="Calibri" w:eastAsia="Times New Roman" w:hAnsi="Calibri" w:cs="Calibri"/>
                <w:b w:val="0"/>
                <w:color w:val="000000"/>
                <w:sz w:val="22"/>
                <w:lang w:val="en-GB" w:eastAsia="en-GB"/>
              </w:rPr>
            </w:pPr>
          </w:p>
        </w:tc>
      </w:tr>
      <w:tr w:rsidR="00AE6C52" w:rsidRPr="000419C2" w14:paraId="6B398F69"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8CBAD"/>
            <w:noWrap/>
            <w:vAlign w:val="center"/>
            <w:hideMark/>
          </w:tcPr>
          <w:p w14:paraId="7D1B6FFB"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0A3DCD5"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95B998A"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5A1E2BE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865464"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6071A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3CF3ACD0"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1F23AA8D"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1A3FA5E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CC8B6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BB06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7B20A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A1951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E08F8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3F02762"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7E23FA0B"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8CBAD"/>
            <w:noWrap/>
            <w:vAlign w:val="center"/>
            <w:hideMark/>
          </w:tcPr>
          <w:p w14:paraId="3652B5CB"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E150D08"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A1AF0B"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5DC5093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007DF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D62E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09F7AFE7"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2963CBAC"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453C82F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79FBA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8040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7FF3B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B46AA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6D2A1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2AF58E60"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5ECBFD50"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CCCC"/>
            <w:noWrap/>
            <w:vAlign w:val="center"/>
            <w:hideMark/>
          </w:tcPr>
          <w:p w14:paraId="7489544E"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37437D6"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C8EDE31"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EEC248"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A0451D"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880DDF"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E8927E3"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2844CED4"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2C1DBB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16429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0639A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DFAE57"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30092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DD382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52BFEF1B" w14:textId="77777777" w:rsidR="00AE6C52" w:rsidRPr="000419C2" w:rsidRDefault="00AE6C52" w:rsidP="002043F7">
            <w:pPr>
              <w:spacing w:after="0"/>
              <w:rPr>
                <w:rFonts w:ascii="Calibri" w:eastAsia="Times New Roman" w:hAnsi="Calibri" w:cs="Calibri"/>
                <w:b w:val="0"/>
                <w:color w:val="000000"/>
                <w:sz w:val="22"/>
                <w:lang w:val="en-GB" w:eastAsia="en-GB"/>
              </w:rPr>
            </w:pPr>
          </w:p>
        </w:tc>
      </w:tr>
      <w:tr w:rsidR="00AE6C52" w:rsidRPr="000419C2" w14:paraId="7C94EBF5"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CCCC"/>
            <w:noWrap/>
            <w:vAlign w:val="center"/>
            <w:hideMark/>
          </w:tcPr>
          <w:p w14:paraId="72BF63B1"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36084D9"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8D542F0"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4875BD5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EC94E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186E6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164F55A2"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190EC96E"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82D1A7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5D998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D8B15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17CE2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4C00C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C60FF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415FF38A"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3FB399FC"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CCCC"/>
            <w:noWrap/>
            <w:vAlign w:val="center"/>
            <w:hideMark/>
          </w:tcPr>
          <w:p w14:paraId="675241B2"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9AF4778"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559F76"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53D335A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BF167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D032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24FE0286"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4F0ED34A"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6827211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2CCF8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21A6D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0B30B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57F04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A9EF4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24D003C"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693293DD"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666633"/>
            <w:noWrap/>
            <w:vAlign w:val="center"/>
            <w:hideMark/>
          </w:tcPr>
          <w:p w14:paraId="06CCA164"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3583531"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9FD9E07"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A42485"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19E214"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902D1FC"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5C3E9DA4"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3B6E73D6"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545F65B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CE14E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05436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F6A92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C3C03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2CF2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12C21A0F" w14:textId="77777777" w:rsidR="00AE6C52" w:rsidRPr="000419C2" w:rsidRDefault="00AE6C52" w:rsidP="002043F7">
            <w:pPr>
              <w:spacing w:after="0"/>
              <w:rPr>
                <w:rFonts w:ascii="Calibri" w:eastAsia="Times New Roman" w:hAnsi="Calibri" w:cs="Calibri"/>
                <w:b w:val="0"/>
                <w:color w:val="000000"/>
                <w:sz w:val="22"/>
                <w:lang w:val="en-GB" w:eastAsia="en-GB"/>
              </w:rPr>
            </w:pPr>
          </w:p>
        </w:tc>
      </w:tr>
      <w:tr w:rsidR="00AE6C52" w:rsidRPr="000419C2" w14:paraId="30AE2189"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666633"/>
            <w:noWrap/>
            <w:vAlign w:val="center"/>
            <w:hideMark/>
          </w:tcPr>
          <w:p w14:paraId="175EB009"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6941433"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9D7B495"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0337799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4172C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DDD22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0FD31A8C"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248A0747"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34952D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FC0CA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7E108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4CC4D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273B20"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14131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362E2D3B"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7BE54D51"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666633"/>
            <w:noWrap/>
            <w:vAlign w:val="center"/>
            <w:hideMark/>
          </w:tcPr>
          <w:p w14:paraId="5E45F646"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D05C035"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0AB96DC"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1C7351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4C6B8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C6E30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110159F9"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64D0B251"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6D40E8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3EB68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EE00B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9E1683"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D29C0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B946F6"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4CE41399"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12DE43D6"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3555B02F"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354BDFC"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5094E41"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0BE80E"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D25620"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3ED8D3" w14:textId="77777777" w:rsidR="00AE6C52" w:rsidRPr="000419C2" w:rsidRDefault="00AE6C52" w:rsidP="002043F7">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4610F044"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11EB6FAF"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73DD282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596D7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C8D18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1B38C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5F0DFB"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A8132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64F479A4" w14:textId="77777777" w:rsidR="00AE6C52" w:rsidRPr="000419C2" w:rsidRDefault="00AE6C52" w:rsidP="002043F7">
            <w:pPr>
              <w:spacing w:after="0"/>
              <w:rPr>
                <w:rFonts w:ascii="Calibri" w:eastAsia="Times New Roman" w:hAnsi="Calibri" w:cs="Calibri"/>
                <w:b w:val="0"/>
                <w:color w:val="000000"/>
                <w:sz w:val="22"/>
                <w:lang w:val="en-GB" w:eastAsia="en-GB"/>
              </w:rPr>
            </w:pPr>
          </w:p>
        </w:tc>
      </w:tr>
      <w:tr w:rsidR="00AE6C52" w:rsidRPr="000419C2" w14:paraId="5C78FB81"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10283DA8"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2D20888"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E9E3393"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162D9D71"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FDC872"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FFB9C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25878EAB"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1DBE0692"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2855655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1DC6D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63340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D0A4D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51EA28"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90F6F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24604EDC"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tr w:rsidR="00AE6C52" w:rsidRPr="000419C2" w14:paraId="5B37A59F" w14:textId="77777777" w:rsidTr="002043F7">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1E0ECECE"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9207E6B"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E9E9096"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141D896F"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2E30F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19D5DE"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Align w:val="center"/>
            <w:hideMark/>
          </w:tcPr>
          <w:p w14:paraId="312E6078" w14:textId="77777777" w:rsidR="00AE6C52" w:rsidRPr="000419C2" w:rsidRDefault="00AE6C52" w:rsidP="002043F7">
            <w:pPr>
              <w:spacing w:after="0"/>
              <w:rPr>
                <w:rFonts w:ascii="Times New Roman" w:eastAsia="Times New Roman" w:hAnsi="Times New Roman" w:cs="Times New Roman"/>
                <w:b w:val="0"/>
                <w:color w:val="auto"/>
                <w:sz w:val="20"/>
                <w:szCs w:val="20"/>
                <w:lang w:val="en-GB" w:eastAsia="en-GB"/>
              </w:rPr>
            </w:pPr>
          </w:p>
        </w:tc>
      </w:tr>
      <w:tr w:rsidR="00AE6C52" w:rsidRPr="000419C2" w14:paraId="334FD759" w14:textId="77777777" w:rsidTr="002043F7">
        <w:trPr>
          <w:cantSplit/>
          <w:trHeight w:val="20"/>
        </w:trPr>
        <w:tc>
          <w:tcPr>
            <w:tcW w:w="0" w:type="auto"/>
            <w:vMerge/>
            <w:tcBorders>
              <w:top w:val="nil"/>
              <w:left w:val="single" w:sz="4" w:space="0" w:color="auto"/>
              <w:bottom w:val="single" w:sz="4" w:space="0" w:color="auto"/>
              <w:right w:val="single" w:sz="4" w:space="0" w:color="auto"/>
            </w:tcBorders>
            <w:vAlign w:val="center"/>
            <w:hideMark/>
          </w:tcPr>
          <w:p w14:paraId="00D9B04A"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4CAD1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9963FD"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9D9FEC"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0D17B9"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53D8C5" w14:textId="77777777" w:rsidR="00AE6C52" w:rsidRPr="000419C2" w:rsidRDefault="00AE6C52" w:rsidP="002043F7">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center"/>
            <w:hideMark/>
          </w:tcPr>
          <w:p w14:paraId="1FAFB8C3" w14:textId="77777777" w:rsidR="00AE6C52" w:rsidRPr="000419C2" w:rsidRDefault="00AE6C52" w:rsidP="002043F7">
            <w:pPr>
              <w:spacing w:after="0"/>
              <w:jc w:val="center"/>
              <w:rPr>
                <w:rFonts w:ascii="Calibri" w:eastAsia="Times New Roman" w:hAnsi="Calibri" w:cs="Calibri"/>
                <w:b w:val="0"/>
                <w:color w:val="000000"/>
                <w:sz w:val="22"/>
                <w:lang w:val="en-GB" w:eastAsia="en-GB"/>
              </w:rPr>
            </w:pPr>
          </w:p>
        </w:tc>
      </w:tr>
      <w:bookmarkEnd w:id="103"/>
    </w:tbl>
    <w:p w14:paraId="7AB18DB2" w14:textId="77777777" w:rsidR="00AE6C52" w:rsidRDefault="00AE6C52" w:rsidP="00AE6C52">
      <w:pPr>
        <w:spacing w:after="160" w:line="259" w:lineRule="auto"/>
        <w:rPr>
          <w:rFonts w:cstheme="minorHAnsi"/>
          <w:b w:val="0"/>
          <w:bCs/>
          <w:szCs w:val="28"/>
        </w:rPr>
      </w:pPr>
    </w:p>
    <w:p w14:paraId="104EFD6E" w14:textId="0F07E86E" w:rsidR="00486792" w:rsidRDefault="00486792">
      <w:pPr>
        <w:spacing w:after="160" w:line="259" w:lineRule="auto"/>
        <w:rPr>
          <w:color w:val="auto"/>
        </w:rPr>
      </w:pPr>
      <w:bookmarkStart w:id="104" w:name="_Toc394920392"/>
      <w:bookmarkStart w:id="105" w:name="_Toc394928793"/>
      <w:bookmarkStart w:id="106" w:name="_Toc395527706"/>
      <w:bookmarkStart w:id="107" w:name="_Toc17195064"/>
      <w:bookmarkStart w:id="108" w:name="_Toc49787608"/>
      <w:r>
        <w:rPr>
          <w:color w:val="auto"/>
        </w:rPr>
        <w:br w:type="page"/>
      </w:r>
    </w:p>
    <w:p w14:paraId="1B91D128" w14:textId="3F2E841A" w:rsidR="009617B3" w:rsidRDefault="00147E34" w:rsidP="009617B3">
      <w:pPr>
        <w:keepNext/>
        <w:keepLines/>
        <w:spacing w:before="480" w:after="0" w:line="276" w:lineRule="auto"/>
        <w:outlineLvl w:val="0"/>
        <w:rPr>
          <w:rFonts w:ascii="Calibri Light" w:eastAsia="Yu Gothic Light" w:hAnsi="Calibri Light" w:cs="Times New Roman"/>
          <w:bCs/>
          <w:color w:val="2F5496"/>
          <w:szCs w:val="28"/>
          <w:lang w:val="en-GB"/>
        </w:rPr>
      </w:pPr>
      <w:r w:rsidRPr="00147E34">
        <w:rPr>
          <w:rFonts w:ascii="Calibri Light" w:eastAsia="Yu Gothic Light" w:hAnsi="Calibri Light" w:cs="Times New Roman"/>
          <w:bCs/>
          <w:color w:val="2F5496"/>
          <w:szCs w:val="28"/>
          <w:lang w:val="en-GB"/>
        </w:rPr>
        <w:lastRenderedPageBreak/>
        <w:t>MB4050 Course Timetable:  202</w:t>
      </w:r>
      <w:r w:rsidR="00C172BC">
        <w:rPr>
          <w:rFonts w:ascii="Calibri Light" w:eastAsia="Yu Gothic Light" w:hAnsi="Calibri Light" w:cs="Times New Roman"/>
          <w:bCs/>
          <w:color w:val="2F5496"/>
          <w:szCs w:val="28"/>
          <w:lang w:val="en-GB"/>
        </w:rPr>
        <w:t>3</w:t>
      </w:r>
      <w:r w:rsidRPr="00147E34">
        <w:rPr>
          <w:rFonts w:ascii="Calibri Light" w:eastAsia="Yu Gothic Light" w:hAnsi="Calibri Light" w:cs="Times New Roman"/>
          <w:bCs/>
          <w:color w:val="2F5496"/>
          <w:szCs w:val="28"/>
          <w:lang w:val="en-GB"/>
        </w:rPr>
        <w:t>-202</w:t>
      </w:r>
      <w:r w:rsidR="00C172BC">
        <w:rPr>
          <w:rFonts w:ascii="Calibri Light" w:eastAsia="Yu Gothic Light" w:hAnsi="Calibri Light" w:cs="Times New Roman"/>
          <w:bCs/>
          <w:color w:val="2F5496"/>
          <w:szCs w:val="28"/>
          <w:lang w:val="en-GB"/>
        </w:rPr>
        <w:t>4</w:t>
      </w:r>
    </w:p>
    <w:p w14:paraId="5C3ED039" w14:textId="77777777" w:rsidR="009617B3" w:rsidRPr="009617B3" w:rsidRDefault="009617B3" w:rsidP="009617B3">
      <w:pPr>
        <w:spacing w:after="0"/>
        <w:rPr>
          <w:rFonts w:ascii="Calibri" w:eastAsia="Calibri" w:hAnsi="Calibri" w:cs="Arial"/>
          <w:iCs/>
          <w:color w:val="auto"/>
          <w:sz w:val="24"/>
          <w:lang w:val="en-GB"/>
        </w:rPr>
      </w:pPr>
    </w:p>
    <w:p w14:paraId="70C7033B" w14:textId="77777777" w:rsidR="009617B3" w:rsidRPr="00E277F4" w:rsidRDefault="009617B3" w:rsidP="009617B3">
      <w:pPr>
        <w:tabs>
          <w:tab w:val="left" w:pos="258"/>
        </w:tabs>
        <w:spacing w:after="0"/>
        <w:rPr>
          <w:rFonts w:ascii="Calibri" w:eastAsia="Calibri" w:hAnsi="Calibri" w:cs="Arial"/>
          <w:iCs/>
          <w:color w:val="auto"/>
          <w:sz w:val="22"/>
          <w:szCs w:val="20"/>
          <w:lang w:val="en-GB"/>
        </w:rPr>
      </w:pPr>
      <w:r w:rsidRPr="00E277F4">
        <w:rPr>
          <w:rFonts w:ascii="Calibri" w:eastAsia="Calibri" w:hAnsi="Calibri" w:cs="Arial"/>
          <w:iCs/>
          <w:color w:val="auto"/>
          <w:sz w:val="22"/>
          <w:szCs w:val="20"/>
          <w:lang w:val="en-GB"/>
        </w:rPr>
        <w:t>Venues:</w:t>
      </w:r>
    </w:p>
    <w:p w14:paraId="53B0DC61" w14:textId="77777777" w:rsidR="000B2703" w:rsidRPr="00E277F4" w:rsidRDefault="000B2703" w:rsidP="000B2703">
      <w:pPr>
        <w:spacing w:after="0"/>
        <w:rPr>
          <w:rFonts w:ascii="Calibri" w:eastAsia="Times New Roman" w:hAnsi="Calibri" w:cs="Calibri"/>
          <w:b w:val="0"/>
          <w:color w:val="auto"/>
          <w:sz w:val="22"/>
          <w:lang w:val="en-GB" w:eastAsia="en-GB"/>
        </w:rPr>
      </w:pPr>
      <w:r w:rsidRPr="00E277F4">
        <w:rPr>
          <w:rFonts w:ascii="Calibri" w:eastAsia="Times New Roman" w:hAnsi="Calibri" w:cs="Calibri"/>
          <w:color w:val="auto"/>
          <w:sz w:val="22"/>
          <w:lang w:val="en-GB" w:eastAsia="en-GB"/>
        </w:rPr>
        <w:t>2:054:</w:t>
      </w:r>
      <w:r w:rsidRPr="00E277F4">
        <w:rPr>
          <w:rFonts w:ascii="Calibri" w:eastAsia="Times New Roman" w:hAnsi="Calibri" w:cs="Calibri"/>
          <w:b w:val="0"/>
          <w:color w:val="auto"/>
          <w:sz w:val="22"/>
          <w:lang w:val="en-GB" w:eastAsia="en-GB"/>
        </w:rPr>
        <w:t xml:space="preserve"> Polwarth Building</w:t>
      </w:r>
    </w:p>
    <w:p w14:paraId="7D460671" w14:textId="77777777" w:rsidR="000B2703" w:rsidRPr="00E277F4" w:rsidRDefault="000B2703" w:rsidP="000B2703">
      <w:pPr>
        <w:spacing w:after="0"/>
        <w:rPr>
          <w:rFonts w:ascii="Calibri" w:eastAsia="Times New Roman" w:hAnsi="Calibri" w:cs="Calibri"/>
          <w:b w:val="0"/>
          <w:color w:val="auto"/>
          <w:sz w:val="22"/>
          <w:lang w:val="en-GB" w:eastAsia="en-GB"/>
        </w:rPr>
      </w:pPr>
      <w:r w:rsidRPr="00E277F4">
        <w:rPr>
          <w:rFonts w:ascii="Calibri" w:eastAsia="Times New Roman" w:hAnsi="Calibri" w:cs="Calibri"/>
          <w:bCs/>
          <w:color w:val="auto"/>
          <w:sz w:val="22"/>
          <w:lang w:val="en-GB" w:eastAsia="en-GB"/>
        </w:rPr>
        <w:t>BMP LT</w:t>
      </w:r>
      <w:r w:rsidRPr="00E277F4">
        <w:rPr>
          <w:rFonts w:ascii="Calibri" w:eastAsia="Times New Roman" w:hAnsi="Calibri" w:cs="Calibri"/>
          <w:b w:val="0"/>
          <w:color w:val="auto"/>
          <w:sz w:val="22"/>
          <w:lang w:val="en-GB" w:eastAsia="en-GB"/>
        </w:rPr>
        <w:t>: medical physics LT</w:t>
      </w:r>
    </w:p>
    <w:p w14:paraId="6E15A127" w14:textId="2FE254FD" w:rsidR="000B2703" w:rsidRPr="00E277F4" w:rsidRDefault="000B2703" w:rsidP="009617B3">
      <w:pPr>
        <w:spacing w:after="0"/>
        <w:rPr>
          <w:rFonts w:ascii="Calibri" w:eastAsia="Times New Roman" w:hAnsi="Calibri" w:cs="Calibri"/>
          <w:bCs/>
          <w:color w:val="auto"/>
          <w:sz w:val="22"/>
          <w:lang w:val="en-GB" w:eastAsia="en-GB"/>
        </w:rPr>
      </w:pPr>
      <w:r w:rsidRPr="00E277F4">
        <w:rPr>
          <w:rFonts w:ascii="Calibri" w:eastAsia="Calibri" w:hAnsi="Calibri" w:cs="Arial"/>
          <w:iCs/>
          <w:color w:val="auto"/>
          <w:sz w:val="22"/>
          <w:lang w:val="en-GB"/>
        </w:rPr>
        <w:t xml:space="preserve">D2 workshop: </w:t>
      </w:r>
      <w:r w:rsidRPr="00E277F4">
        <w:rPr>
          <w:rFonts w:ascii="Calibri" w:eastAsia="Times New Roman" w:hAnsi="Calibri" w:cs="Calibri"/>
          <w:b w:val="0"/>
          <w:color w:val="auto"/>
          <w:sz w:val="22"/>
          <w:lang w:val="en-GB" w:eastAsia="en-GB"/>
        </w:rPr>
        <w:t>D2 workshop,</w:t>
      </w:r>
      <w:r w:rsidRPr="00E277F4">
        <w:rPr>
          <w:rFonts w:ascii="Calibri" w:eastAsia="Times New Roman" w:hAnsi="Calibri" w:cs="Calibri"/>
          <w:bCs/>
          <w:color w:val="auto"/>
          <w:sz w:val="22"/>
          <w:lang w:val="en-GB" w:eastAsia="en-GB"/>
        </w:rPr>
        <w:t xml:space="preserve"> </w:t>
      </w:r>
      <w:r w:rsidRPr="00E277F4">
        <w:rPr>
          <w:rFonts w:ascii="Calibri" w:eastAsia="Times New Roman" w:hAnsi="Calibri" w:cs="Calibri"/>
          <w:b w:val="0"/>
          <w:color w:val="auto"/>
          <w:sz w:val="22"/>
          <w:lang w:val="en-GB" w:eastAsia="en-GB"/>
        </w:rPr>
        <w:t xml:space="preserve">Medical </w:t>
      </w:r>
      <w:r w:rsidR="00377B87" w:rsidRPr="00E277F4">
        <w:rPr>
          <w:rFonts w:ascii="Calibri" w:eastAsia="Times New Roman" w:hAnsi="Calibri" w:cs="Calibri"/>
          <w:b w:val="0"/>
          <w:color w:val="auto"/>
          <w:sz w:val="22"/>
          <w:lang w:val="en-GB" w:eastAsia="en-GB"/>
        </w:rPr>
        <w:t>P</w:t>
      </w:r>
      <w:r w:rsidRPr="00E277F4">
        <w:rPr>
          <w:rFonts w:ascii="Calibri" w:eastAsia="Times New Roman" w:hAnsi="Calibri" w:cs="Calibri"/>
          <w:b w:val="0"/>
          <w:color w:val="auto"/>
          <w:sz w:val="22"/>
          <w:lang w:val="en-GB" w:eastAsia="en-GB"/>
        </w:rPr>
        <w:t>hysics Buil</w:t>
      </w:r>
      <w:r w:rsidR="00377B87" w:rsidRPr="00E277F4">
        <w:rPr>
          <w:rFonts w:ascii="Calibri" w:eastAsia="Times New Roman" w:hAnsi="Calibri" w:cs="Calibri"/>
          <w:b w:val="0"/>
          <w:color w:val="auto"/>
          <w:sz w:val="22"/>
          <w:lang w:val="en-GB" w:eastAsia="en-GB"/>
        </w:rPr>
        <w:t>ding</w:t>
      </w:r>
    </w:p>
    <w:p w14:paraId="1DD3D730" w14:textId="2891A894" w:rsidR="009617B3" w:rsidRPr="000931A9" w:rsidRDefault="009617B3" w:rsidP="009617B3">
      <w:pPr>
        <w:spacing w:after="0"/>
        <w:rPr>
          <w:rFonts w:ascii="Calibri" w:eastAsia="Calibri" w:hAnsi="Calibri" w:cs="Arial"/>
          <w:iCs/>
          <w:color w:val="auto"/>
          <w:sz w:val="24"/>
          <w:szCs w:val="24"/>
          <w:lang w:val="en-GB"/>
        </w:rPr>
      </w:pPr>
      <w:r w:rsidRPr="00E277F4">
        <w:rPr>
          <w:rFonts w:ascii="Calibri" w:eastAsia="Calibri" w:hAnsi="Calibri" w:cs="Arial"/>
          <w:iCs/>
          <w:color w:val="auto"/>
          <w:sz w:val="22"/>
          <w:lang w:val="en-GB"/>
        </w:rPr>
        <w:t xml:space="preserve">SLT: </w:t>
      </w:r>
      <w:r w:rsidR="00377B87" w:rsidRPr="00E277F4">
        <w:rPr>
          <w:rFonts w:ascii="Calibri" w:eastAsia="Calibri" w:hAnsi="Calibri" w:cs="Arial"/>
          <w:b w:val="0"/>
          <w:bCs/>
          <w:iCs/>
          <w:color w:val="auto"/>
          <w:sz w:val="22"/>
          <w:lang w:val="en-GB"/>
        </w:rPr>
        <w:t xml:space="preserve">012 </w:t>
      </w:r>
      <w:r w:rsidRPr="00E277F4">
        <w:rPr>
          <w:rFonts w:ascii="Calibri" w:eastAsia="Calibri" w:hAnsi="Calibri" w:cs="Arial"/>
          <w:b w:val="0"/>
          <w:bCs/>
          <w:iCs/>
          <w:color w:val="auto"/>
          <w:sz w:val="22"/>
          <w:lang w:val="en-GB"/>
        </w:rPr>
        <w:t xml:space="preserve">Suttie </w:t>
      </w:r>
      <w:r w:rsidR="000931A9" w:rsidRPr="00E277F4">
        <w:rPr>
          <w:rFonts w:ascii="Calibri" w:eastAsia="Calibri" w:hAnsi="Calibri" w:cs="Arial"/>
          <w:b w:val="0"/>
          <w:bCs/>
          <w:iCs/>
          <w:color w:val="auto"/>
          <w:sz w:val="22"/>
          <w:lang w:val="en-GB"/>
        </w:rPr>
        <w:t xml:space="preserve">Centre </w:t>
      </w:r>
      <w:r w:rsidRPr="00E277F4">
        <w:rPr>
          <w:rFonts w:ascii="Calibri" w:eastAsia="Calibri" w:hAnsi="Calibri" w:cs="Arial"/>
          <w:b w:val="0"/>
          <w:bCs/>
          <w:iCs/>
          <w:color w:val="auto"/>
          <w:sz w:val="22"/>
          <w:lang w:val="en-GB"/>
        </w:rPr>
        <w:t>Lecture Theatre</w:t>
      </w:r>
    </w:p>
    <w:p w14:paraId="34D30935" w14:textId="77777777" w:rsidR="009617B3" w:rsidRDefault="009617B3" w:rsidP="009617B3">
      <w:pPr>
        <w:rPr>
          <w:sz w:val="20"/>
          <w:szCs w:val="20"/>
          <w:lang w:val="en-GB"/>
        </w:rPr>
      </w:pPr>
    </w:p>
    <w:p w14:paraId="5AA25B58" w14:textId="77777777" w:rsidR="00E277F4" w:rsidRDefault="00E277F4" w:rsidP="009617B3">
      <w:pPr>
        <w:rPr>
          <w:sz w:val="20"/>
          <w:szCs w:val="20"/>
          <w:lang w:val="en-GB"/>
        </w:rPr>
      </w:pPr>
    </w:p>
    <w:p w14:paraId="3FB60B4F" w14:textId="77777777" w:rsidR="00E277F4" w:rsidRPr="009617B3" w:rsidRDefault="00E277F4" w:rsidP="009617B3">
      <w:pPr>
        <w:rPr>
          <w:sz w:val="20"/>
          <w:szCs w:val="20"/>
          <w:lang w:val="en-GB"/>
        </w:rPr>
      </w:pPr>
    </w:p>
    <w:tbl>
      <w:tblPr>
        <w:tblW w:w="10200" w:type="dxa"/>
        <w:tblLayout w:type="fixed"/>
        <w:tblLook w:val="04A0" w:firstRow="1" w:lastRow="0" w:firstColumn="1" w:lastColumn="0" w:noHBand="0" w:noVBand="1"/>
      </w:tblPr>
      <w:tblGrid>
        <w:gridCol w:w="1137"/>
        <w:gridCol w:w="1275"/>
        <w:gridCol w:w="1455"/>
        <w:gridCol w:w="3315"/>
        <w:gridCol w:w="1400"/>
        <w:gridCol w:w="1618"/>
      </w:tblGrid>
      <w:tr w:rsidR="5A2A9EFA" w14:paraId="2CF84B67" w14:textId="77777777" w:rsidTr="48D553DD">
        <w:trPr>
          <w:trHeight w:val="315"/>
        </w:trPr>
        <w:tc>
          <w:tcPr>
            <w:tcW w:w="1137" w:type="dxa"/>
            <w:tcBorders>
              <w:top w:val="single" w:sz="8" w:space="0" w:color="auto"/>
              <w:left w:val="single" w:sz="8" w:space="0" w:color="auto"/>
              <w:bottom w:val="single" w:sz="8" w:space="0" w:color="auto"/>
              <w:right w:val="single" w:sz="8" w:space="0" w:color="auto"/>
            </w:tcBorders>
            <w:tcMar>
              <w:left w:w="108" w:type="dxa"/>
              <w:right w:w="108" w:type="dxa"/>
            </w:tcMar>
          </w:tcPr>
          <w:p w14:paraId="38019E65" w14:textId="4098FD91" w:rsidR="5A2A9EFA" w:rsidRDefault="5A2A9EFA" w:rsidP="5A2A9EFA">
            <w:pPr>
              <w:spacing w:after="0"/>
              <w:rPr>
                <w:bCs/>
                <w:color w:val="auto"/>
                <w:sz w:val="20"/>
                <w:szCs w:val="20"/>
              </w:rPr>
            </w:pPr>
            <w:r w:rsidRPr="5A2A9EFA">
              <w:rPr>
                <w:bCs/>
                <w:color w:val="auto"/>
                <w:sz w:val="20"/>
                <w:szCs w:val="20"/>
              </w:rPr>
              <w:t>Date</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698BD387" w14:textId="6BE1D702" w:rsidR="5A2A9EFA" w:rsidRDefault="5A2A9EFA" w:rsidP="5A2A9EFA">
            <w:pPr>
              <w:spacing w:after="0"/>
              <w:rPr>
                <w:bCs/>
                <w:color w:val="auto"/>
                <w:sz w:val="20"/>
                <w:szCs w:val="20"/>
              </w:rPr>
            </w:pPr>
            <w:r w:rsidRPr="5A2A9EFA">
              <w:rPr>
                <w:bCs/>
                <w:color w:val="auto"/>
                <w:sz w:val="20"/>
                <w:szCs w:val="20"/>
              </w:rPr>
              <w:t>Time</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58CAD2B5" w14:textId="6BE07E62" w:rsidR="5A2A9EFA" w:rsidRDefault="5A2A9EFA" w:rsidP="5A2A9EFA">
            <w:pPr>
              <w:spacing w:after="0"/>
              <w:rPr>
                <w:bCs/>
                <w:color w:val="auto"/>
                <w:sz w:val="20"/>
                <w:szCs w:val="20"/>
              </w:rPr>
            </w:pPr>
            <w:r w:rsidRPr="5A2A9EFA">
              <w:rPr>
                <w:bCs/>
                <w:color w:val="auto"/>
                <w:sz w:val="20"/>
                <w:szCs w:val="20"/>
              </w:rPr>
              <w:t>Venue</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52F0E25A" w14:textId="11ADD8D8" w:rsidR="5A2A9EFA" w:rsidRDefault="5A2A9EFA" w:rsidP="5A2A9EFA">
            <w:pPr>
              <w:spacing w:after="0"/>
              <w:rPr>
                <w:bCs/>
                <w:color w:val="auto"/>
                <w:sz w:val="20"/>
                <w:szCs w:val="20"/>
              </w:rPr>
            </w:pPr>
            <w:r w:rsidRPr="5A2A9EFA">
              <w:rPr>
                <w:bCs/>
                <w:color w:val="auto"/>
                <w:sz w:val="20"/>
                <w:szCs w:val="20"/>
              </w:rPr>
              <w:t>Subject</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362594B" w14:textId="7E5F7AA7" w:rsidR="5A2A9EFA" w:rsidRDefault="5A2A9EFA" w:rsidP="5A2A9EFA">
            <w:pPr>
              <w:spacing w:after="0"/>
              <w:rPr>
                <w:bCs/>
                <w:color w:val="auto"/>
                <w:sz w:val="20"/>
                <w:szCs w:val="20"/>
              </w:rPr>
            </w:pPr>
            <w:r w:rsidRPr="5A2A9EFA">
              <w:rPr>
                <w:bCs/>
                <w:color w:val="auto"/>
                <w:sz w:val="20"/>
                <w:szCs w:val="20"/>
              </w:rPr>
              <w:t>Session Type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04B4DE59" w14:textId="7BAB57A7" w:rsidR="5A2A9EFA" w:rsidRDefault="5A2A9EFA" w:rsidP="5A2A9EFA">
            <w:pPr>
              <w:spacing w:after="0"/>
              <w:rPr>
                <w:bCs/>
                <w:color w:val="auto"/>
                <w:sz w:val="20"/>
                <w:szCs w:val="20"/>
              </w:rPr>
            </w:pPr>
            <w:r w:rsidRPr="5A2A9EFA">
              <w:rPr>
                <w:bCs/>
                <w:color w:val="auto"/>
                <w:sz w:val="20"/>
                <w:szCs w:val="20"/>
              </w:rPr>
              <w:t>Staff</w:t>
            </w:r>
          </w:p>
        </w:tc>
      </w:tr>
      <w:tr w:rsidR="5A2A9EFA" w14:paraId="31245BCA" w14:textId="77777777" w:rsidTr="48D553DD">
        <w:trPr>
          <w:trHeight w:val="300"/>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1005D67F" w14:textId="223FC824" w:rsidR="5A2A9EFA" w:rsidRDefault="5A2A9EFA" w:rsidP="5A2A9EFA">
            <w:pPr>
              <w:spacing w:after="0"/>
              <w:jc w:val="center"/>
              <w:rPr>
                <w:bCs/>
                <w:color w:val="auto"/>
                <w:sz w:val="20"/>
                <w:szCs w:val="20"/>
              </w:rPr>
            </w:pPr>
            <w:r w:rsidRPr="5A2A9EFA">
              <w:rPr>
                <w:bCs/>
                <w:color w:val="auto"/>
                <w:sz w:val="20"/>
                <w:szCs w:val="20"/>
              </w:rPr>
              <w:t>Week 8</w:t>
            </w:r>
          </w:p>
        </w:tc>
      </w:tr>
      <w:tr w:rsidR="5A2A9EFA" w:rsidRPr="00A251C0" w14:paraId="092D332A"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3BF1453F" w14:textId="02E45CFE" w:rsidR="5A2A9EFA" w:rsidRDefault="5A2A9EFA" w:rsidP="5A2A9EFA">
            <w:pPr>
              <w:spacing w:after="0"/>
              <w:rPr>
                <w:b w:val="0"/>
                <w:color w:val="auto"/>
                <w:sz w:val="20"/>
                <w:szCs w:val="20"/>
              </w:rPr>
            </w:pPr>
            <w:r w:rsidRPr="5A2A9EFA">
              <w:rPr>
                <w:b w:val="0"/>
                <w:color w:val="auto"/>
                <w:sz w:val="20"/>
                <w:szCs w:val="20"/>
              </w:rPr>
              <w:t>Mon 18 Sep</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3DE31CE5" w14:textId="3F5DC49E"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73C7681E" w14:textId="3FD7C638"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47AB0FC4" w14:textId="2376F4BC" w:rsidR="5A2A9EFA" w:rsidRDefault="5A2A9EFA" w:rsidP="5A2A9EFA">
            <w:pPr>
              <w:spacing w:after="0"/>
              <w:rPr>
                <w:b w:val="0"/>
                <w:color w:val="auto"/>
                <w:sz w:val="20"/>
                <w:szCs w:val="20"/>
              </w:rPr>
            </w:pPr>
            <w:r w:rsidRPr="5A2A9EFA">
              <w:rPr>
                <w:b w:val="0"/>
                <w:color w:val="auto"/>
                <w:sz w:val="20"/>
                <w:szCs w:val="20"/>
              </w:rPr>
              <w:t>Course Introduction</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28B2E0CC" w14:textId="7C70660E"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4D73C4E0" w14:textId="755EB233" w:rsidR="5A2A9EFA" w:rsidRDefault="5A2A9EFA" w:rsidP="5A2A9EFA">
            <w:pPr>
              <w:spacing w:after="0"/>
              <w:rPr>
                <w:b w:val="0"/>
                <w:color w:val="auto"/>
                <w:sz w:val="20"/>
                <w:szCs w:val="20"/>
                <w:lang w:val="es"/>
              </w:rPr>
            </w:pPr>
            <w:r w:rsidRPr="5A2A9EFA">
              <w:rPr>
                <w:b w:val="0"/>
                <w:color w:val="auto"/>
                <w:sz w:val="20"/>
                <w:szCs w:val="20"/>
                <w:lang w:val="es"/>
              </w:rPr>
              <w:t>Dr S Hiraga</w:t>
            </w:r>
          </w:p>
          <w:p w14:paraId="2DB66648" w14:textId="40C59563" w:rsidR="5A2A9EFA" w:rsidRDefault="5A2A9EFA" w:rsidP="5A2A9EFA">
            <w:pPr>
              <w:spacing w:after="0"/>
              <w:rPr>
                <w:b w:val="0"/>
                <w:color w:val="auto"/>
                <w:sz w:val="20"/>
                <w:szCs w:val="20"/>
                <w:lang w:val="es"/>
              </w:rPr>
            </w:pPr>
            <w:r w:rsidRPr="5A2A9EFA">
              <w:rPr>
                <w:b w:val="0"/>
                <w:color w:val="auto"/>
                <w:sz w:val="20"/>
                <w:szCs w:val="20"/>
                <w:lang w:val="es"/>
              </w:rPr>
              <w:t>Dr V Solano</w:t>
            </w:r>
          </w:p>
        </w:tc>
      </w:tr>
      <w:tr w:rsidR="5A2A9EFA" w14:paraId="000DACD2" w14:textId="77777777" w:rsidTr="00B36BB1">
        <w:trPr>
          <w:trHeight w:val="330"/>
        </w:trPr>
        <w:tc>
          <w:tcPr>
            <w:tcW w:w="1137" w:type="dxa"/>
            <w:vMerge/>
            <w:tcBorders>
              <w:top w:val="single" w:sz="8" w:space="0" w:color="auto"/>
              <w:left w:val="single" w:sz="8" w:space="0" w:color="000000"/>
              <w:bottom w:val="single" w:sz="4" w:space="0" w:color="auto"/>
              <w:right w:val="single" w:sz="8" w:space="0" w:color="000000"/>
            </w:tcBorders>
            <w:vAlign w:val="center"/>
          </w:tcPr>
          <w:p w14:paraId="2AB31E15" w14:textId="77777777" w:rsidR="00C540CC" w:rsidRPr="00AF517B" w:rsidRDefault="00C540CC">
            <w:pPr>
              <w:rPr>
                <w:lang w:val="es-ES"/>
              </w:rPr>
            </w:pP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61FD246B" w14:textId="6EC960C3"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249A995A" w14:textId="1E4A0977"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1E9AE43" w14:textId="26694BF3" w:rsidR="5A2A9EFA" w:rsidRDefault="5A2A9EFA" w:rsidP="5A2A9EFA">
            <w:pPr>
              <w:spacing w:after="0"/>
              <w:rPr>
                <w:b w:val="0"/>
                <w:color w:val="auto"/>
                <w:sz w:val="20"/>
                <w:szCs w:val="20"/>
              </w:rPr>
            </w:pPr>
            <w:r w:rsidRPr="5A2A9EFA">
              <w:rPr>
                <w:b w:val="0"/>
                <w:color w:val="auto"/>
                <w:sz w:val="20"/>
                <w:szCs w:val="20"/>
              </w:rPr>
              <w:t>Essay Writing</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2E870F1" w14:textId="3F387746"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2A3C7E79" w14:textId="0252DB3A" w:rsidR="5A2A9EFA" w:rsidRDefault="5A2A9EFA" w:rsidP="5A2A9EFA">
            <w:pPr>
              <w:spacing w:after="0"/>
              <w:rPr>
                <w:b w:val="0"/>
                <w:color w:val="auto"/>
                <w:sz w:val="20"/>
                <w:szCs w:val="20"/>
              </w:rPr>
            </w:pPr>
            <w:r w:rsidRPr="5A2A9EFA">
              <w:rPr>
                <w:b w:val="0"/>
                <w:color w:val="auto"/>
                <w:sz w:val="20"/>
                <w:szCs w:val="20"/>
              </w:rPr>
              <w:t>Prof J Pettit</w:t>
            </w:r>
          </w:p>
        </w:tc>
      </w:tr>
      <w:tr w:rsidR="5A2A9EFA" w14:paraId="3CD70D50"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440B5F" w14:textId="501C75D0" w:rsidR="5A2A9EFA" w:rsidRDefault="5A2A9EFA" w:rsidP="5A2A9EFA">
            <w:pPr>
              <w:spacing w:after="0"/>
              <w:rPr>
                <w:b w:val="0"/>
                <w:color w:val="auto"/>
                <w:sz w:val="20"/>
                <w:szCs w:val="20"/>
              </w:rPr>
            </w:pPr>
            <w:r w:rsidRPr="5A2A9EFA">
              <w:rPr>
                <w:b w:val="0"/>
                <w:color w:val="auto"/>
                <w:sz w:val="20"/>
                <w:szCs w:val="20"/>
              </w:rPr>
              <w:t>Tue 19 Sep</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F107A4" w14:textId="089EEB0E"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7E2F50C" w14:textId="74FE2F12"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8FAA9F6" w14:textId="12968FB1"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567974" w14:textId="219D0617"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BC3B521" w14:textId="50484F41"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088C5C69"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4391C9" w14:textId="2BDD8E16" w:rsidR="5A2A9EFA" w:rsidRDefault="5A2A9EFA" w:rsidP="5A2A9EFA">
            <w:pPr>
              <w:spacing w:after="0"/>
              <w:rPr>
                <w:b w:val="0"/>
                <w:color w:val="auto"/>
                <w:sz w:val="20"/>
                <w:szCs w:val="20"/>
              </w:rPr>
            </w:pPr>
            <w:r w:rsidRPr="5A2A9EFA">
              <w:rPr>
                <w:b w:val="0"/>
                <w:color w:val="auto"/>
                <w:sz w:val="20"/>
                <w:szCs w:val="20"/>
              </w:rPr>
              <w:t>Wed 20 Sep</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DABB60" w14:textId="4DE6101D"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82BFCB8" w14:textId="79849D98"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642568" w14:textId="46D41499"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56F8D4" w14:textId="7257F8FA"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66AA4F" w14:textId="76000B61"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0761F167" w14:textId="77777777" w:rsidTr="48D553DD">
        <w:trPr>
          <w:trHeight w:val="300"/>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6E3C603" w14:textId="16935F49" w:rsidR="5A2A9EFA" w:rsidRDefault="5A2A9EFA" w:rsidP="5A2A9EFA">
            <w:pPr>
              <w:spacing w:after="0"/>
              <w:jc w:val="center"/>
              <w:rPr>
                <w:bCs/>
                <w:color w:val="auto"/>
                <w:sz w:val="24"/>
                <w:szCs w:val="24"/>
              </w:rPr>
            </w:pPr>
            <w:r w:rsidRPr="5A2A9EFA">
              <w:rPr>
                <w:bCs/>
                <w:color w:val="auto"/>
                <w:sz w:val="24"/>
                <w:szCs w:val="24"/>
              </w:rPr>
              <w:t>MODULE 1 - GENOME ORGANISATION AND ANALYSIS</w:t>
            </w:r>
          </w:p>
        </w:tc>
      </w:tr>
      <w:tr w:rsidR="5A2A9EFA" w14:paraId="22B4F35B"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5D479EE8" w14:textId="0C392BD4" w:rsidR="5A2A9EFA" w:rsidRDefault="5A2A9EFA" w:rsidP="5A2A9EFA">
            <w:pPr>
              <w:spacing w:after="0"/>
              <w:rPr>
                <w:b w:val="0"/>
                <w:color w:val="auto"/>
                <w:sz w:val="20"/>
                <w:szCs w:val="20"/>
              </w:rPr>
            </w:pPr>
            <w:r w:rsidRPr="5A2A9EFA">
              <w:rPr>
                <w:b w:val="0"/>
                <w:color w:val="auto"/>
                <w:sz w:val="20"/>
                <w:szCs w:val="20"/>
              </w:rPr>
              <w:t>Thu 21 Sep</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6EE96442" w14:textId="120618A5"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45567882" w14:textId="37E2A86B"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090EDC47" w14:textId="1D39FABD" w:rsidR="5A2A9EFA" w:rsidRDefault="5A2A9EFA" w:rsidP="5A2A9EFA">
            <w:pPr>
              <w:spacing w:after="0"/>
              <w:rPr>
                <w:b w:val="0"/>
                <w:color w:val="auto"/>
                <w:sz w:val="20"/>
                <w:szCs w:val="20"/>
              </w:rPr>
            </w:pPr>
            <w:r w:rsidRPr="5A2A9EFA">
              <w:rPr>
                <w:b w:val="0"/>
                <w:color w:val="auto"/>
                <w:sz w:val="20"/>
                <w:szCs w:val="20"/>
              </w:rPr>
              <w:t>The Dynamic Genome 1</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0968331A" w14:textId="40EAB18F"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1C682356" w14:textId="10183C62" w:rsidR="5A2A9EFA" w:rsidRDefault="5A2A9EFA" w:rsidP="5A2A9EFA">
            <w:pPr>
              <w:spacing w:after="0"/>
              <w:rPr>
                <w:b w:val="0"/>
                <w:color w:val="auto"/>
                <w:sz w:val="20"/>
                <w:szCs w:val="20"/>
              </w:rPr>
            </w:pPr>
            <w:r w:rsidRPr="5A2A9EFA">
              <w:rPr>
                <w:b w:val="0"/>
                <w:color w:val="auto"/>
                <w:sz w:val="20"/>
                <w:szCs w:val="20"/>
              </w:rPr>
              <w:t>Prof A Donaldson</w:t>
            </w:r>
          </w:p>
        </w:tc>
      </w:tr>
      <w:tr w:rsidR="5A2A9EFA" w14:paraId="4A78FADF" w14:textId="77777777" w:rsidTr="00B36BB1">
        <w:trPr>
          <w:trHeight w:val="300"/>
        </w:trPr>
        <w:tc>
          <w:tcPr>
            <w:tcW w:w="1137" w:type="dxa"/>
            <w:vMerge/>
            <w:tcBorders>
              <w:top w:val="single" w:sz="8" w:space="0" w:color="auto"/>
              <w:left w:val="single" w:sz="8" w:space="0" w:color="000000"/>
              <w:bottom w:val="single" w:sz="8" w:space="0" w:color="000000"/>
              <w:right w:val="single" w:sz="8" w:space="0" w:color="000000"/>
            </w:tcBorders>
            <w:vAlign w:val="center"/>
          </w:tcPr>
          <w:p w14:paraId="5129C265"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033E1A6B" w14:textId="55D0BB25" w:rsidR="5A2A9EFA" w:rsidRDefault="5A2A9EFA" w:rsidP="5A2A9EFA">
            <w:pPr>
              <w:spacing w:after="0"/>
              <w:rPr>
                <w:b w:val="0"/>
                <w:color w:val="auto"/>
                <w:sz w:val="20"/>
                <w:szCs w:val="20"/>
              </w:rPr>
            </w:pPr>
            <w:r w:rsidRPr="5A2A9EFA">
              <w:rPr>
                <w:b w:val="0"/>
                <w:color w:val="auto"/>
                <w:sz w:val="20"/>
                <w:szCs w:val="20"/>
              </w:rPr>
              <w:t>12:00-13:00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184A304" w14:textId="72A8C628"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5C64D10" w14:textId="29176C5F" w:rsidR="5A2A9EFA" w:rsidRDefault="5A2A9EFA" w:rsidP="5A2A9EFA">
            <w:pPr>
              <w:spacing w:after="0"/>
              <w:rPr>
                <w:b w:val="0"/>
                <w:color w:val="auto"/>
                <w:sz w:val="20"/>
                <w:szCs w:val="20"/>
              </w:rPr>
            </w:pPr>
            <w:r w:rsidRPr="5A2A9EFA">
              <w:rPr>
                <w:b w:val="0"/>
                <w:color w:val="auto"/>
                <w:sz w:val="20"/>
                <w:szCs w:val="20"/>
              </w:rPr>
              <w:t>The Dynamic Genome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AC874BF" w14:textId="1ABC80F0"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0C205B7F" w14:textId="1C62511B" w:rsidR="5A2A9EFA" w:rsidRDefault="5A2A9EFA" w:rsidP="5A2A9EFA">
            <w:pPr>
              <w:spacing w:after="0"/>
              <w:rPr>
                <w:b w:val="0"/>
                <w:color w:val="auto"/>
                <w:sz w:val="20"/>
                <w:szCs w:val="20"/>
              </w:rPr>
            </w:pPr>
            <w:r w:rsidRPr="5A2A9EFA">
              <w:rPr>
                <w:b w:val="0"/>
                <w:color w:val="auto"/>
                <w:sz w:val="20"/>
                <w:szCs w:val="20"/>
              </w:rPr>
              <w:t>Prof A Donaldson</w:t>
            </w:r>
          </w:p>
        </w:tc>
      </w:tr>
      <w:tr w:rsidR="5A2A9EFA" w14:paraId="41D64D52" w14:textId="77777777" w:rsidTr="00B36BB1">
        <w:trPr>
          <w:trHeight w:val="300"/>
        </w:trPr>
        <w:tc>
          <w:tcPr>
            <w:tcW w:w="1137" w:type="dxa"/>
            <w:vMerge w:val="restart"/>
            <w:tcBorders>
              <w:top w:val="single" w:sz="8" w:space="0" w:color="000000"/>
              <w:left w:val="single" w:sz="8" w:space="0" w:color="000000"/>
              <w:bottom w:val="single" w:sz="4" w:space="0" w:color="auto"/>
              <w:right w:val="single" w:sz="8" w:space="0" w:color="000000"/>
            </w:tcBorders>
            <w:tcMar>
              <w:left w:w="108" w:type="dxa"/>
              <w:right w:w="108" w:type="dxa"/>
            </w:tcMar>
          </w:tcPr>
          <w:p w14:paraId="3CABD5B8" w14:textId="5C700EE3" w:rsidR="5A2A9EFA" w:rsidRDefault="5A2A9EFA" w:rsidP="5A2A9EFA">
            <w:pPr>
              <w:spacing w:after="0"/>
              <w:rPr>
                <w:b w:val="0"/>
                <w:color w:val="auto"/>
                <w:sz w:val="20"/>
                <w:szCs w:val="20"/>
              </w:rPr>
            </w:pPr>
            <w:r w:rsidRPr="5A2A9EFA">
              <w:rPr>
                <w:b w:val="0"/>
                <w:color w:val="auto"/>
                <w:sz w:val="20"/>
                <w:szCs w:val="20"/>
              </w:rPr>
              <w:t>Fri 22 Sep</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45AD1094" w14:textId="68477522"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98B17C1" w14:textId="03A853FE"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EF35772" w14:textId="54C16620" w:rsidR="5A2A9EFA" w:rsidRDefault="5A2A9EFA" w:rsidP="5A2A9EFA">
            <w:pPr>
              <w:spacing w:after="0"/>
              <w:rPr>
                <w:b w:val="0"/>
                <w:color w:val="auto"/>
                <w:sz w:val="20"/>
                <w:szCs w:val="20"/>
              </w:rPr>
            </w:pPr>
            <w:r w:rsidRPr="5A2A9EFA">
              <w:rPr>
                <w:b w:val="0"/>
                <w:color w:val="auto"/>
                <w:sz w:val="20"/>
                <w:szCs w:val="20"/>
              </w:rPr>
              <w:t>The Dynamic Genome 3</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53B9131" w14:textId="4F74A1FB"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15419B3F" w14:textId="5E171B91" w:rsidR="5A2A9EFA" w:rsidRDefault="5A2A9EFA" w:rsidP="5A2A9EFA">
            <w:pPr>
              <w:spacing w:after="0"/>
              <w:rPr>
                <w:b w:val="0"/>
                <w:color w:val="auto"/>
                <w:sz w:val="20"/>
                <w:szCs w:val="20"/>
              </w:rPr>
            </w:pPr>
            <w:r w:rsidRPr="5A2A9EFA">
              <w:rPr>
                <w:b w:val="0"/>
                <w:color w:val="auto"/>
                <w:sz w:val="20"/>
                <w:szCs w:val="20"/>
              </w:rPr>
              <w:t>Prof A Donaldson</w:t>
            </w:r>
          </w:p>
        </w:tc>
      </w:tr>
      <w:tr w:rsidR="5A2A9EFA" w14:paraId="62AE53D2" w14:textId="77777777" w:rsidTr="00B36BB1">
        <w:trPr>
          <w:trHeight w:val="300"/>
        </w:trPr>
        <w:tc>
          <w:tcPr>
            <w:tcW w:w="1137" w:type="dxa"/>
            <w:vMerge/>
            <w:tcBorders>
              <w:top w:val="single" w:sz="8" w:space="0" w:color="auto"/>
              <w:left w:val="single" w:sz="8" w:space="0" w:color="000000"/>
              <w:bottom w:val="single" w:sz="8" w:space="0" w:color="000000"/>
              <w:right w:val="single" w:sz="8" w:space="0" w:color="000000"/>
            </w:tcBorders>
            <w:vAlign w:val="center"/>
          </w:tcPr>
          <w:p w14:paraId="378B3CD7" w14:textId="77777777" w:rsidR="00C540CC" w:rsidRDefault="00C540CC"/>
        </w:tc>
        <w:tc>
          <w:tcPr>
            <w:tcW w:w="1275" w:type="dxa"/>
            <w:tcBorders>
              <w:top w:val="single" w:sz="8" w:space="0" w:color="auto"/>
              <w:left w:val="single" w:sz="8" w:space="0" w:color="000000"/>
              <w:bottom w:val="single" w:sz="8" w:space="0" w:color="000000"/>
              <w:right w:val="single" w:sz="8" w:space="0" w:color="auto"/>
            </w:tcBorders>
            <w:tcMar>
              <w:left w:w="108" w:type="dxa"/>
              <w:right w:w="108" w:type="dxa"/>
            </w:tcMar>
          </w:tcPr>
          <w:p w14:paraId="0E082FB8" w14:textId="7AAF71C9"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000000"/>
              <w:right w:val="single" w:sz="8" w:space="0" w:color="auto"/>
            </w:tcBorders>
            <w:tcMar>
              <w:left w:w="108" w:type="dxa"/>
              <w:right w:w="108" w:type="dxa"/>
            </w:tcMar>
          </w:tcPr>
          <w:p w14:paraId="6B8AC14E" w14:textId="53DBDB69"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single" w:sz="8" w:space="0" w:color="auto"/>
              <w:left w:val="single" w:sz="8" w:space="0" w:color="auto"/>
              <w:bottom w:val="single" w:sz="8" w:space="0" w:color="000000"/>
              <w:right w:val="single" w:sz="8" w:space="0" w:color="auto"/>
            </w:tcBorders>
            <w:tcMar>
              <w:left w:w="108" w:type="dxa"/>
              <w:right w:w="108" w:type="dxa"/>
            </w:tcMar>
          </w:tcPr>
          <w:p w14:paraId="66A71892" w14:textId="0D49A551" w:rsidR="5A2A9EFA" w:rsidRDefault="5A2A9EFA" w:rsidP="5A2A9EFA">
            <w:pPr>
              <w:spacing w:after="0"/>
              <w:rPr>
                <w:b w:val="0"/>
                <w:color w:val="auto"/>
                <w:sz w:val="20"/>
                <w:szCs w:val="20"/>
              </w:rPr>
            </w:pPr>
            <w:r w:rsidRPr="5A2A9EFA">
              <w:rPr>
                <w:b w:val="0"/>
                <w:color w:val="auto"/>
                <w:sz w:val="20"/>
                <w:szCs w:val="20"/>
              </w:rPr>
              <w:t>The Dynamic Genome 4</w:t>
            </w:r>
          </w:p>
        </w:tc>
        <w:tc>
          <w:tcPr>
            <w:tcW w:w="1400" w:type="dxa"/>
            <w:tcBorders>
              <w:top w:val="single" w:sz="8" w:space="0" w:color="auto"/>
              <w:left w:val="single" w:sz="8" w:space="0" w:color="auto"/>
              <w:bottom w:val="single" w:sz="8" w:space="0" w:color="000000"/>
              <w:right w:val="single" w:sz="8" w:space="0" w:color="auto"/>
            </w:tcBorders>
            <w:tcMar>
              <w:left w:w="108" w:type="dxa"/>
              <w:right w:w="108" w:type="dxa"/>
            </w:tcMar>
          </w:tcPr>
          <w:p w14:paraId="1B17AB26" w14:textId="54214520"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4" w:space="0" w:color="auto"/>
              <w:right w:val="single" w:sz="8" w:space="0" w:color="auto"/>
            </w:tcBorders>
            <w:tcMar>
              <w:left w:w="108" w:type="dxa"/>
              <w:right w:w="108" w:type="dxa"/>
            </w:tcMar>
          </w:tcPr>
          <w:p w14:paraId="16712854" w14:textId="3D28A8D7" w:rsidR="5A2A9EFA" w:rsidRDefault="5A2A9EFA" w:rsidP="5A2A9EFA">
            <w:pPr>
              <w:spacing w:after="0"/>
              <w:rPr>
                <w:b w:val="0"/>
                <w:color w:val="auto"/>
                <w:sz w:val="20"/>
                <w:szCs w:val="20"/>
              </w:rPr>
            </w:pPr>
            <w:r w:rsidRPr="5A2A9EFA">
              <w:rPr>
                <w:b w:val="0"/>
                <w:color w:val="auto"/>
                <w:sz w:val="20"/>
                <w:szCs w:val="20"/>
              </w:rPr>
              <w:t>Prof A Donaldson</w:t>
            </w:r>
          </w:p>
        </w:tc>
      </w:tr>
      <w:tr w:rsidR="5A2A9EFA" w14:paraId="02BF9D44" w14:textId="77777777" w:rsidTr="00B36BB1">
        <w:trPr>
          <w:trHeight w:val="315"/>
        </w:trPr>
        <w:tc>
          <w:tcPr>
            <w:tcW w:w="10200" w:type="dxa"/>
            <w:gridSpan w:val="6"/>
            <w:tcBorders>
              <w:top w:val="single" w:sz="8" w:space="0" w:color="000000"/>
              <w:left w:val="single" w:sz="8" w:space="0" w:color="000000"/>
              <w:bottom w:val="single" w:sz="4" w:space="0" w:color="auto"/>
              <w:right w:val="single" w:sz="4" w:space="0" w:color="auto"/>
            </w:tcBorders>
            <w:tcMar>
              <w:left w:w="108" w:type="dxa"/>
              <w:right w:w="108" w:type="dxa"/>
            </w:tcMar>
          </w:tcPr>
          <w:p w14:paraId="5DCB30D4" w14:textId="29831774" w:rsidR="5A2A9EFA" w:rsidRDefault="5A2A9EFA" w:rsidP="5A2A9EFA">
            <w:pPr>
              <w:spacing w:after="0"/>
              <w:jc w:val="center"/>
              <w:rPr>
                <w:bCs/>
                <w:color w:val="auto"/>
                <w:sz w:val="20"/>
                <w:szCs w:val="20"/>
              </w:rPr>
            </w:pPr>
            <w:r w:rsidRPr="5A2A9EFA">
              <w:rPr>
                <w:bCs/>
                <w:color w:val="auto"/>
                <w:sz w:val="20"/>
                <w:szCs w:val="20"/>
              </w:rPr>
              <w:t>Week 9</w:t>
            </w:r>
          </w:p>
        </w:tc>
      </w:tr>
      <w:tr w:rsidR="5A2A9EFA" w14:paraId="3CA598B9" w14:textId="77777777" w:rsidTr="00B36BB1">
        <w:trPr>
          <w:trHeight w:val="300"/>
        </w:trPr>
        <w:tc>
          <w:tcPr>
            <w:tcW w:w="1137" w:type="dxa"/>
            <w:vMerge w:val="restart"/>
            <w:tcBorders>
              <w:top w:val="single" w:sz="8" w:space="0" w:color="000000"/>
              <w:left w:val="single" w:sz="8" w:space="0" w:color="000000"/>
              <w:bottom w:val="single" w:sz="4" w:space="0" w:color="auto"/>
              <w:right w:val="single" w:sz="8" w:space="0" w:color="000000"/>
            </w:tcBorders>
            <w:tcMar>
              <w:left w:w="108" w:type="dxa"/>
              <w:right w:w="108" w:type="dxa"/>
            </w:tcMar>
          </w:tcPr>
          <w:p w14:paraId="44CBED7A" w14:textId="7428C288" w:rsidR="5A2A9EFA" w:rsidRDefault="5A2A9EFA" w:rsidP="5A2A9EFA">
            <w:pPr>
              <w:spacing w:after="0"/>
              <w:rPr>
                <w:b w:val="0"/>
                <w:color w:val="auto"/>
                <w:sz w:val="20"/>
                <w:szCs w:val="20"/>
              </w:rPr>
            </w:pPr>
            <w:r w:rsidRPr="5A2A9EFA">
              <w:rPr>
                <w:b w:val="0"/>
                <w:color w:val="auto"/>
                <w:sz w:val="20"/>
                <w:szCs w:val="20"/>
              </w:rPr>
              <w:t>Mon 25 Sep</w:t>
            </w:r>
          </w:p>
        </w:tc>
        <w:tc>
          <w:tcPr>
            <w:tcW w:w="1275" w:type="dxa"/>
            <w:tcBorders>
              <w:top w:val="single" w:sz="8" w:space="0" w:color="000000"/>
              <w:left w:val="single" w:sz="8" w:space="0" w:color="000000"/>
              <w:bottom w:val="single" w:sz="8" w:space="0" w:color="auto"/>
              <w:right w:val="single" w:sz="8" w:space="0" w:color="auto"/>
            </w:tcBorders>
            <w:tcMar>
              <w:left w:w="108" w:type="dxa"/>
              <w:right w:w="108" w:type="dxa"/>
            </w:tcMar>
          </w:tcPr>
          <w:p w14:paraId="2AEA5FC4" w14:textId="7D51BA19"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000000"/>
              <w:left w:val="single" w:sz="8" w:space="0" w:color="auto"/>
              <w:bottom w:val="single" w:sz="8" w:space="0" w:color="auto"/>
              <w:right w:val="single" w:sz="8" w:space="0" w:color="auto"/>
            </w:tcBorders>
            <w:tcMar>
              <w:left w:w="108" w:type="dxa"/>
              <w:right w:w="108" w:type="dxa"/>
            </w:tcMar>
          </w:tcPr>
          <w:p w14:paraId="56FAEB5D" w14:textId="178E5D16"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single" w:sz="8" w:space="0" w:color="000000"/>
              <w:left w:val="single" w:sz="8" w:space="0" w:color="auto"/>
              <w:bottom w:val="single" w:sz="8" w:space="0" w:color="auto"/>
              <w:right w:val="single" w:sz="8" w:space="0" w:color="auto"/>
            </w:tcBorders>
            <w:tcMar>
              <w:left w:w="108" w:type="dxa"/>
              <w:right w:w="108" w:type="dxa"/>
            </w:tcMar>
          </w:tcPr>
          <w:p w14:paraId="1353AA4F" w14:textId="7EA122DA" w:rsidR="5A2A9EFA" w:rsidRDefault="5A2A9EFA" w:rsidP="5A2A9EFA">
            <w:pPr>
              <w:spacing w:after="0"/>
              <w:rPr>
                <w:b w:val="0"/>
                <w:color w:val="auto"/>
                <w:sz w:val="20"/>
                <w:szCs w:val="20"/>
              </w:rPr>
            </w:pPr>
            <w:r w:rsidRPr="48D553DD">
              <w:rPr>
                <w:b w:val="0"/>
                <w:color w:val="auto"/>
                <w:sz w:val="20"/>
                <w:szCs w:val="20"/>
              </w:rPr>
              <w:t xml:space="preserve">The Dynamic Genome </w:t>
            </w:r>
            <w:r w:rsidR="50B1B595" w:rsidRPr="48D553DD">
              <w:rPr>
                <w:b w:val="0"/>
                <w:color w:val="auto"/>
                <w:sz w:val="20"/>
                <w:szCs w:val="20"/>
              </w:rPr>
              <w:t>5</w:t>
            </w:r>
          </w:p>
        </w:tc>
        <w:tc>
          <w:tcPr>
            <w:tcW w:w="1400" w:type="dxa"/>
            <w:tcBorders>
              <w:top w:val="single" w:sz="8" w:space="0" w:color="000000"/>
              <w:left w:val="single" w:sz="8" w:space="0" w:color="auto"/>
              <w:bottom w:val="single" w:sz="8" w:space="0" w:color="auto"/>
              <w:right w:val="single" w:sz="8" w:space="0" w:color="auto"/>
            </w:tcBorders>
            <w:tcMar>
              <w:left w:w="108" w:type="dxa"/>
              <w:right w:w="108" w:type="dxa"/>
            </w:tcMar>
          </w:tcPr>
          <w:p w14:paraId="173B5583" w14:textId="1B3ECACB"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000000"/>
              <w:left w:val="single" w:sz="8" w:space="0" w:color="auto"/>
              <w:bottom w:val="single" w:sz="8" w:space="0" w:color="auto"/>
              <w:right w:val="single" w:sz="8" w:space="0" w:color="auto"/>
            </w:tcBorders>
            <w:tcMar>
              <w:left w:w="108" w:type="dxa"/>
              <w:right w:w="108" w:type="dxa"/>
            </w:tcMar>
          </w:tcPr>
          <w:p w14:paraId="56FC12F0" w14:textId="35EF40FD" w:rsidR="5A2A9EFA" w:rsidRDefault="5A2A9EFA" w:rsidP="5A2A9EFA">
            <w:pPr>
              <w:spacing w:after="0"/>
              <w:rPr>
                <w:b w:val="0"/>
                <w:color w:val="auto"/>
                <w:sz w:val="20"/>
                <w:szCs w:val="20"/>
              </w:rPr>
            </w:pPr>
            <w:r w:rsidRPr="5A2A9EFA">
              <w:rPr>
                <w:b w:val="0"/>
                <w:color w:val="auto"/>
                <w:sz w:val="20"/>
                <w:szCs w:val="20"/>
              </w:rPr>
              <w:t>Prof A Donaldson</w:t>
            </w:r>
          </w:p>
        </w:tc>
      </w:tr>
      <w:tr w:rsidR="5A2A9EFA" w14:paraId="72436398" w14:textId="77777777" w:rsidTr="00B36BB1">
        <w:trPr>
          <w:trHeight w:val="300"/>
        </w:trPr>
        <w:tc>
          <w:tcPr>
            <w:tcW w:w="1137" w:type="dxa"/>
            <w:vMerge/>
            <w:tcBorders>
              <w:top w:val="single" w:sz="8" w:space="0" w:color="auto"/>
              <w:left w:val="single" w:sz="8" w:space="0" w:color="000000"/>
              <w:bottom w:val="single" w:sz="8" w:space="0" w:color="000000"/>
              <w:right w:val="single" w:sz="8" w:space="0" w:color="000000"/>
            </w:tcBorders>
            <w:vAlign w:val="center"/>
          </w:tcPr>
          <w:p w14:paraId="047B179A"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453DC0D2" w14:textId="3872BE61"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04E11D50" w14:textId="04EC966E"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F483C74" w14:textId="6971F282" w:rsidR="5A2A9EFA" w:rsidRDefault="5A2A9EFA" w:rsidP="5A2A9EFA">
            <w:pPr>
              <w:spacing w:after="0"/>
              <w:rPr>
                <w:b w:val="0"/>
                <w:color w:val="auto"/>
                <w:sz w:val="20"/>
                <w:szCs w:val="20"/>
              </w:rPr>
            </w:pPr>
            <w:r w:rsidRPr="5A2A9EFA">
              <w:rPr>
                <w:b w:val="0"/>
                <w:color w:val="auto"/>
                <w:sz w:val="20"/>
                <w:szCs w:val="20"/>
              </w:rPr>
              <w:t>Yeast Genomes 1</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D48075F" w14:textId="2459CA1E"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3AB91CC0" w14:textId="5B86517F" w:rsidR="5A2A9EFA" w:rsidRDefault="5A2A9EFA" w:rsidP="5A2A9EFA">
            <w:pPr>
              <w:spacing w:after="0"/>
              <w:rPr>
                <w:b w:val="0"/>
                <w:color w:val="auto"/>
                <w:sz w:val="20"/>
                <w:szCs w:val="20"/>
              </w:rPr>
            </w:pPr>
            <w:r w:rsidRPr="5A2A9EFA">
              <w:rPr>
                <w:b w:val="0"/>
                <w:color w:val="auto"/>
                <w:sz w:val="20"/>
                <w:szCs w:val="20"/>
              </w:rPr>
              <w:t>Dr B Hu</w:t>
            </w:r>
          </w:p>
        </w:tc>
      </w:tr>
      <w:tr w:rsidR="5A2A9EFA" w14:paraId="34847CF5" w14:textId="77777777" w:rsidTr="00B36BB1">
        <w:trPr>
          <w:trHeight w:val="300"/>
        </w:trPr>
        <w:tc>
          <w:tcPr>
            <w:tcW w:w="1137" w:type="dxa"/>
            <w:tcBorders>
              <w:top w:val="single" w:sz="8" w:space="0" w:color="000000"/>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DD0F60B" w14:textId="13F1DDD5" w:rsidR="5A2A9EFA" w:rsidRDefault="5A2A9EFA" w:rsidP="5A2A9EFA">
            <w:pPr>
              <w:spacing w:after="0"/>
              <w:rPr>
                <w:b w:val="0"/>
                <w:color w:val="auto"/>
                <w:sz w:val="20"/>
                <w:szCs w:val="20"/>
              </w:rPr>
            </w:pPr>
            <w:r w:rsidRPr="5A2A9EFA">
              <w:rPr>
                <w:b w:val="0"/>
                <w:color w:val="auto"/>
                <w:sz w:val="20"/>
                <w:szCs w:val="20"/>
              </w:rPr>
              <w:t>Tue 26 Sep</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F7D2B3" w14:textId="37C096F2"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F27A6B5" w14:textId="33B63B23"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8F6ABA4" w14:textId="5B37F3D2"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998AFAB" w14:textId="08321E50"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C124BC" w14:textId="07B5E862"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3CB2CAF5" w14:textId="77777777" w:rsidTr="00B36BB1">
        <w:trPr>
          <w:trHeight w:val="345"/>
        </w:trPr>
        <w:tc>
          <w:tcPr>
            <w:tcW w:w="1137" w:type="dxa"/>
            <w:tcBorders>
              <w:top w:val="single" w:sz="8" w:space="0" w:color="auto"/>
              <w:left w:val="single" w:sz="8" w:space="0" w:color="auto"/>
              <w:bottom w:val="single" w:sz="8" w:space="0" w:color="000000"/>
              <w:right w:val="single" w:sz="8" w:space="0" w:color="auto"/>
            </w:tcBorders>
            <w:shd w:val="clear" w:color="auto" w:fill="D9D9D9" w:themeFill="background1" w:themeFillShade="D9"/>
            <w:tcMar>
              <w:left w:w="108" w:type="dxa"/>
              <w:right w:w="108" w:type="dxa"/>
            </w:tcMar>
            <w:vAlign w:val="center"/>
          </w:tcPr>
          <w:p w14:paraId="37EAC7AC" w14:textId="242EE9C0" w:rsidR="5A2A9EFA" w:rsidRDefault="5A2A9EFA" w:rsidP="5A2A9EFA">
            <w:pPr>
              <w:spacing w:after="0"/>
              <w:rPr>
                <w:b w:val="0"/>
                <w:color w:val="auto"/>
                <w:sz w:val="20"/>
                <w:szCs w:val="20"/>
              </w:rPr>
            </w:pPr>
            <w:r w:rsidRPr="5A2A9EFA">
              <w:rPr>
                <w:b w:val="0"/>
                <w:color w:val="auto"/>
                <w:sz w:val="20"/>
                <w:szCs w:val="20"/>
              </w:rPr>
              <w:t>Wed 27 Sep</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9D2646" w14:textId="692578A9"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46FCB70" w14:textId="5EB4442F"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C37CE9" w14:textId="01AA6B26"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8F79B2" w14:textId="52DD0EF3"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2D6B81" w14:textId="6801A7A5"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00567811" w14:textId="77777777" w:rsidTr="00B36BB1">
        <w:trPr>
          <w:trHeight w:val="300"/>
        </w:trPr>
        <w:tc>
          <w:tcPr>
            <w:tcW w:w="1137" w:type="dxa"/>
            <w:vMerge w:val="restart"/>
            <w:tcBorders>
              <w:top w:val="single" w:sz="8" w:space="0" w:color="000000"/>
              <w:left w:val="single" w:sz="8" w:space="0" w:color="000000"/>
              <w:bottom w:val="single" w:sz="4" w:space="0" w:color="auto"/>
              <w:right w:val="single" w:sz="8" w:space="0" w:color="000000"/>
            </w:tcBorders>
            <w:tcMar>
              <w:left w:w="108" w:type="dxa"/>
              <w:right w:w="108" w:type="dxa"/>
            </w:tcMar>
            <w:vAlign w:val="center"/>
          </w:tcPr>
          <w:p w14:paraId="617646F9" w14:textId="72110A80" w:rsidR="5A2A9EFA" w:rsidRDefault="5A2A9EFA" w:rsidP="5A2A9EFA">
            <w:pPr>
              <w:spacing w:after="0"/>
              <w:rPr>
                <w:b w:val="0"/>
                <w:color w:val="auto"/>
                <w:sz w:val="20"/>
                <w:szCs w:val="20"/>
              </w:rPr>
            </w:pPr>
            <w:r w:rsidRPr="5A2A9EFA">
              <w:rPr>
                <w:b w:val="0"/>
                <w:color w:val="auto"/>
                <w:sz w:val="20"/>
                <w:szCs w:val="20"/>
              </w:rPr>
              <w:t>Thu 28 Sep</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5C2D054C" w14:textId="27A9FD1A" w:rsidR="5A2A9EFA" w:rsidRDefault="5A2A9EFA" w:rsidP="5A2A9EFA">
            <w:pPr>
              <w:spacing w:after="0"/>
              <w:rPr>
                <w:b w:val="0"/>
                <w:color w:val="auto"/>
                <w:sz w:val="20"/>
                <w:szCs w:val="20"/>
              </w:rPr>
            </w:pPr>
            <w:r w:rsidRPr="5A2A9EFA">
              <w:rPr>
                <w:b w:val="0"/>
                <w:color w:val="auto"/>
                <w:sz w:val="20"/>
                <w:szCs w:val="20"/>
              </w:rPr>
              <w:t>9:00-10:00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5F570D" w14:textId="470C33AB"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2996E71" w14:textId="1688115D" w:rsidR="5A2A9EFA" w:rsidRDefault="5A2A9EFA" w:rsidP="5A2A9EFA">
            <w:pPr>
              <w:spacing w:after="0"/>
              <w:rPr>
                <w:b w:val="0"/>
                <w:color w:val="auto"/>
                <w:sz w:val="20"/>
                <w:szCs w:val="20"/>
              </w:rPr>
            </w:pPr>
            <w:r w:rsidRPr="5A2A9EFA">
              <w:rPr>
                <w:b w:val="0"/>
                <w:color w:val="auto"/>
                <w:sz w:val="20"/>
                <w:szCs w:val="20"/>
              </w:rPr>
              <w:t>Yeast Genomes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2E40226" w14:textId="2877E65D"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0F09FBAB" w14:textId="0A555EB6" w:rsidR="5A2A9EFA" w:rsidRDefault="5A2A9EFA" w:rsidP="5A2A9EFA">
            <w:pPr>
              <w:spacing w:after="0"/>
              <w:rPr>
                <w:b w:val="0"/>
                <w:color w:val="auto"/>
                <w:sz w:val="20"/>
                <w:szCs w:val="20"/>
              </w:rPr>
            </w:pPr>
            <w:r w:rsidRPr="5A2A9EFA">
              <w:rPr>
                <w:b w:val="0"/>
                <w:color w:val="auto"/>
                <w:sz w:val="20"/>
                <w:szCs w:val="20"/>
              </w:rPr>
              <w:t>Dr B Hu</w:t>
            </w:r>
          </w:p>
        </w:tc>
      </w:tr>
      <w:tr w:rsidR="5A2A9EFA" w14:paraId="42B51AFD"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6320253F"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4887BEB1" w14:textId="6A6A9910"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2AE2BBA3" w14:textId="484F9701"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0E782BD" w14:textId="7607C9AA" w:rsidR="5A2A9EFA" w:rsidRDefault="5A2A9EFA" w:rsidP="5A2A9EFA">
            <w:pPr>
              <w:spacing w:after="0"/>
              <w:rPr>
                <w:b w:val="0"/>
                <w:color w:val="auto"/>
                <w:sz w:val="20"/>
                <w:szCs w:val="20"/>
              </w:rPr>
            </w:pPr>
            <w:r w:rsidRPr="5A2A9EFA">
              <w:rPr>
                <w:b w:val="0"/>
                <w:color w:val="auto"/>
                <w:sz w:val="20"/>
                <w:szCs w:val="20"/>
              </w:rPr>
              <w:t>Yeast Genomes 3</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440E1C3" w14:textId="6D9D0EA5"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1EF9E026" w14:textId="3CF35083" w:rsidR="5A2A9EFA" w:rsidRDefault="5A2A9EFA" w:rsidP="5A2A9EFA">
            <w:pPr>
              <w:spacing w:after="0"/>
              <w:rPr>
                <w:b w:val="0"/>
                <w:color w:val="auto"/>
                <w:sz w:val="20"/>
                <w:szCs w:val="20"/>
              </w:rPr>
            </w:pPr>
            <w:r w:rsidRPr="5A2A9EFA">
              <w:rPr>
                <w:b w:val="0"/>
                <w:color w:val="auto"/>
                <w:sz w:val="20"/>
                <w:szCs w:val="20"/>
              </w:rPr>
              <w:t>Dr B Hu</w:t>
            </w:r>
          </w:p>
        </w:tc>
      </w:tr>
      <w:tr w:rsidR="5A2A9EFA" w14:paraId="31797FE7"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BAF803A" w14:textId="04E86EC8" w:rsidR="5A2A9EFA" w:rsidRDefault="5A2A9EFA" w:rsidP="5A2A9EFA">
            <w:pPr>
              <w:spacing w:after="0"/>
              <w:rPr>
                <w:b w:val="0"/>
                <w:color w:val="auto"/>
                <w:sz w:val="20"/>
                <w:szCs w:val="20"/>
              </w:rPr>
            </w:pPr>
            <w:r w:rsidRPr="5A2A9EFA">
              <w:rPr>
                <w:b w:val="0"/>
                <w:color w:val="auto"/>
                <w:sz w:val="20"/>
                <w:szCs w:val="20"/>
              </w:rPr>
              <w:t>Fri 29 Sep</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7A2E04D" w14:textId="088667A9"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085383" w14:textId="652523BC"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7E5F954" w14:textId="3EABA385"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159F81" w14:textId="2D1DCAB7"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6E66B8" w14:textId="6183765C"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49E28574"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39410514" w14:textId="1FA82D9A" w:rsidR="5A2A9EFA" w:rsidRDefault="5A2A9EFA" w:rsidP="5A2A9EFA">
            <w:pPr>
              <w:spacing w:after="0"/>
              <w:jc w:val="center"/>
              <w:rPr>
                <w:bCs/>
                <w:color w:val="auto"/>
                <w:sz w:val="20"/>
                <w:szCs w:val="20"/>
              </w:rPr>
            </w:pPr>
            <w:r w:rsidRPr="5A2A9EFA">
              <w:rPr>
                <w:bCs/>
                <w:color w:val="auto"/>
                <w:sz w:val="20"/>
                <w:szCs w:val="20"/>
              </w:rPr>
              <w:t>Week 10</w:t>
            </w:r>
          </w:p>
        </w:tc>
      </w:tr>
      <w:tr w:rsidR="5A2A9EFA" w14:paraId="2016C0B1"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66E49F30" w14:textId="72E47FF1" w:rsidR="5A2A9EFA" w:rsidRDefault="5A2A9EFA" w:rsidP="5A2A9EFA">
            <w:pPr>
              <w:spacing w:after="0"/>
              <w:rPr>
                <w:b w:val="0"/>
                <w:color w:val="auto"/>
                <w:sz w:val="20"/>
                <w:szCs w:val="20"/>
              </w:rPr>
            </w:pPr>
            <w:r w:rsidRPr="5A2A9EFA">
              <w:rPr>
                <w:b w:val="0"/>
                <w:color w:val="auto"/>
                <w:sz w:val="20"/>
                <w:szCs w:val="20"/>
              </w:rPr>
              <w:t>Mon 2 Oct</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7464C7B8" w14:textId="73098E68" w:rsidR="5A2A9EFA" w:rsidRDefault="5A2A9EFA" w:rsidP="5A2A9EFA">
            <w:pPr>
              <w:spacing w:after="0"/>
              <w:rPr>
                <w:b w:val="0"/>
                <w:color w:val="auto"/>
                <w:sz w:val="20"/>
                <w:szCs w:val="20"/>
              </w:rPr>
            </w:pPr>
            <w:r w:rsidRPr="5A2A9EFA">
              <w:rPr>
                <w:b w:val="0"/>
                <w:color w:val="auto"/>
                <w:sz w:val="20"/>
                <w:szCs w:val="20"/>
              </w:rPr>
              <w:t>09:00-10:00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34D14B20" w14:textId="5D85FF8B" w:rsidR="5A2A9EFA" w:rsidRDefault="5A2A9EFA" w:rsidP="5A2A9EFA">
            <w:pPr>
              <w:spacing w:after="0"/>
              <w:rPr>
                <w:b w:val="0"/>
                <w:color w:val="auto"/>
                <w:sz w:val="20"/>
                <w:szCs w:val="20"/>
              </w:rPr>
            </w:pPr>
            <w:r w:rsidRPr="5A2A9EFA">
              <w:rPr>
                <w:b w:val="0"/>
                <w:color w:val="auto"/>
                <w:sz w:val="20"/>
                <w:szCs w:val="20"/>
              </w:rPr>
              <w:t>BMP LT</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132E736A" w14:textId="35B9977F" w:rsidR="5A2A9EFA" w:rsidRDefault="5A2A9EFA" w:rsidP="5A2A9EFA">
            <w:pPr>
              <w:spacing w:after="0"/>
              <w:rPr>
                <w:b w:val="0"/>
                <w:color w:val="auto"/>
                <w:sz w:val="20"/>
                <w:szCs w:val="20"/>
              </w:rPr>
            </w:pPr>
            <w:r w:rsidRPr="5A2A9EFA">
              <w:rPr>
                <w:b w:val="0"/>
                <w:color w:val="auto"/>
                <w:sz w:val="20"/>
                <w:szCs w:val="20"/>
              </w:rPr>
              <w:t>Elements of Chromosomes and DNA Replication 1</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66956050" w14:textId="6B2CE3C0"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7F9845B7" w14:textId="0BE747FD" w:rsidR="5A2A9EFA" w:rsidRDefault="5A2A9EFA" w:rsidP="5A2A9EFA">
            <w:pPr>
              <w:spacing w:after="0"/>
              <w:rPr>
                <w:b w:val="0"/>
                <w:color w:val="auto"/>
                <w:sz w:val="20"/>
                <w:szCs w:val="20"/>
              </w:rPr>
            </w:pPr>
            <w:r w:rsidRPr="5A2A9EFA">
              <w:rPr>
                <w:b w:val="0"/>
                <w:color w:val="auto"/>
                <w:sz w:val="20"/>
                <w:szCs w:val="20"/>
              </w:rPr>
              <w:t xml:space="preserve">Dr C Smith </w:t>
            </w:r>
          </w:p>
        </w:tc>
      </w:tr>
      <w:tr w:rsidR="5A2A9EFA" w14:paraId="6A235B07"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54B1D44A"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5989A044" w14:textId="387F2596"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64D06864" w14:textId="47AB9D56" w:rsidR="5A2A9EFA" w:rsidRDefault="5A2A9EFA" w:rsidP="5A2A9EFA">
            <w:pPr>
              <w:spacing w:after="0"/>
              <w:rPr>
                <w:b w:val="0"/>
                <w:color w:val="auto"/>
                <w:sz w:val="20"/>
                <w:szCs w:val="20"/>
              </w:rPr>
            </w:pPr>
            <w:r w:rsidRPr="5A2A9EFA">
              <w:rPr>
                <w:b w:val="0"/>
                <w:color w:val="auto"/>
                <w:sz w:val="20"/>
                <w:szCs w:val="20"/>
              </w:rPr>
              <w:t>BMP 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B3B9512" w14:textId="0854EE98" w:rsidR="5A2A9EFA" w:rsidRDefault="5A2A9EFA" w:rsidP="5A2A9EFA">
            <w:pPr>
              <w:spacing w:after="0"/>
              <w:rPr>
                <w:b w:val="0"/>
                <w:color w:val="auto"/>
                <w:sz w:val="20"/>
                <w:szCs w:val="20"/>
              </w:rPr>
            </w:pPr>
            <w:r w:rsidRPr="5A2A9EFA">
              <w:rPr>
                <w:b w:val="0"/>
                <w:color w:val="auto"/>
                <w:sz w:val="20"/>
                <w:szCs w:val="20"/>
              </w:rPr>
              <w:t>Elements of Chromosomes and DNA Replication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4F1050D" w14:textId="777FC279"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759BA601" w14:textId="27FF8A43" w:rsidR="5A2A9EFA" w:rsidRDefault="5A2A9EFA" w:rsidP="5A2A9EFA">
            <w:pPr>
              <w:spacing w:after="0"/>
              <w:rPr>
                <w:b w:val="0"/>
                <w:color w:val="auto"/>
                <w:sz w:val="20"/>
                <w:szCs w:val="20"/>
              </w:rPr>
            </w:pPr>
            <w:r w:rsidRPr="5A2A9EFA">
              <w:rPr>
                <w:b w:val="0"/>
                <w:color w:val="auto"/>
                <w:sz w:val="20"/>
                <w:szCs w:val="20"/>
              </w:rPr>
              <w:t>Dr C Smith</w:t>
            </w:r>
          </w:p>
        </w:tc>
      </w:tr>
      <w:tr w:rsidR="5A2A9EFA" w14:paraId="5BDA7424"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5141F1" w14:textId="68F685C0" w:rsidR="5A2A9EFA" w:rsidRDefault="5A2A9EFA" w:rsidP="5A2A9EFA">
            <w:pPr>
              <w:spacing w:after="0"/>
              <w:rPr>
                <w:b w:val="0"/>
                <w:color w:val="auto"/>
                <w:sz w:val="20"/>
                <w:szCs w:val="20"/>
              </w:rPr>
            </w:pPr>
            <w:r w:rsidRPr="5A2A9EFA">
              <w:rPr>
                <w:b w:val="0"/>
                <w:color w:val="auto"/>
                <w:sz w:val="20"/>
                <w:szCs w:val="20"/>
              </w:rPr>
              <w:t>Tue 3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EDC75A0" w14:textId="09AD52BA"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CAF622" w14:textId="57EBC21D"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FF69967" w14:textId="5DF97CD9"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49B6EDE" w14:textId="04C9523E"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EA8D2BF" w14:textId="24C47486"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05A9AA69" w14:textId="77777777" w:rsidTr="003E2E5E">
        <w:trPr>
          <w:trHeight w:val="300"/>
        </w:trPr>
        <w:tc>
          <w:tcPr>
            <w:tcW w:w="113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left w:w="108" w:type="dxa"/>
              <w:right w:w="108" w:type="dxa"/>
            </w:tcMar>
          </w:tcPr>
          <w:p w14:paraId="5ABB834B" w14:textId="50DD93CC" w:rsidR="5A2A9EFA" w:rsidRDefault="5A2A9EFA" w:rsidP="5A2A9EFA">
            <w:pPr>
              <w:spacing w:after="0"/>
              <w:rPr>
                <w:b w:val="0"/>
                <w:color w:val="auto"/>
                <w:sz w:val="20"/>
                <w:szCs w:val="20"/>
              </w:rPr>
            </w:pPr>
            <w:r w:rsidRPr="5A2A9EFA">
              <w:rPr>
                <w:b w:val="0"/>
                <w:color w:val="auto"/>
                <w:sz w:val="20"/>
                <w:szCs w:val="20"/>
              </w:rPr>
              <w:t>Wed 4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8283AC" w14:textId="6C0AD358" w:rsidR="5A2A9EFA" w:rsidRDefault="5A2A9EFA" w:rsidP="5A2A9EFA">
            <w:pPr>
              <w:rPr>
                <w:b w:val="0"/>
                <w:color w:val="auto"/>
              </w:rPr>
            </w:pP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81B174" w14:textId="1D9CD797" w:rsidR="5A2A9EFA" w:rsidRDefault="5A2A9EFA" w:rsidP="5A2A9EFA">
            <w:pPr>
              <w:rPr>
                <w:b w:val="0"/>
                <w:color w:val="auto"/>
              </w:rPr>
            </w:pP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5E24C04" w14:textId="1820F17F"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E8D307C" w14:textId="4B2A8B91"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D0AD29" w14:textId="19B2674A"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25408FF7"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536CA397" w14:textId="1B628F04" w:rsidR="5A2A9EFA" w:rsidRDefault="5A2A9EFA" w:rsidP="5A2A9EFA">
            <w:pPr>
              <w:spacing w:after="0"/>
              <w:rPr>
                <w:b w:val="0"/>
                <w:color w:val="auto"/>
                <w:sz w:val="20"/>
                <w:szCs w:val="20"/>
              </w:rPr>
            </w:pPr>
            <w:r w:rsidRPr="5A2A9EFA">
              <w:rPr>
                <w:b w:val="0"/>
                <w:color w:val="auto"/>
                <w:sz w:val="20"/>
                <w:szCs w:val="20"/>
              </w:rPr>
              <w:t>Thu 5 Oct</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7D01BD80" w14:textId="0CE02BED"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15FBB3F5" w14:textId="1A798283"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37D4B08" w14:textId="1D1C00BE" w:rsidR="5A2A9EFA" w:rsidRDefault="5A2A9EFA" w:rsidP="5A2A9EFA">
            <w:pPr>
              <w:spacing w:after="0"/>
              <w:rPr>
                <w:b w:val="0"/>
                <w:color w:val="auto"/>
                <w:sz w:val="20"/>
                <w:szCs w:val="20"/>
              </w:rPr>
            </w:pPr>
            <w:r w:rsidRPr="5A2A9EFA">
              <w:rPr>
                <w:b w:val="0"/>
                <w:color w:val="auto"/>
                <w:sz w:val="20"/>
                <w:szCs w:val="20"/>
              </w:rPr>
              <w:t>Genome Integrity I: DNA Repair</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423D993" w14:textId="2B3FF2D9"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231DE67C" w14:textId="75E761B9" w:rsidR="5A2A9EFA" w:rsidRDefault="5A2A9EFA" w:rsidP="5A2A9EFA">
            <w:pPr>
              <w:spacing w:after="0"/>
              <w:rPr>
                <w:b w:val="0"/>
                <w:color w:val="auto"/>
                <w:sz w:val="20"/>
                <w:szCs w:val="20"/>
              </w:rPr>
            </w:pPr>
            <w:r w:rsidRPr="5A2A9EFA">
              <w:rPr>
                <w:b w:val="0"/>
                <w:color w:val="auto"/>
                <w:sz w:val="20"/>
                <w:szCs w:val="20"/>
              </w:rPr>
              <w:t>Dr A Lorenz</w:t>
            </w:r>
          </w:p>
        </w:tc>
      </w:tr>
      <w:tr w:rsidR="5A2A9EFA" w14:paraId="5E30DFFD" w14:textId="77777777" w:rsidTr="00B36BB1">
        <w:trPr>
          <w:trHeight w:val="300"/>
        </w:trPr>
        <w:tc>
          <w:tcPr>
            <w:tcW w:w="1137" w:type="dxa"/>
            <w:vMerge/>
            <w:tcBorders>
              <w:top w:val="single" w:sz="8" w:space="0" w:color="auto"/>
              <w:left w:val="single" w:sz="8" w:space="0" w:color="000000"/>
              <w:bottom w:val="single" w:sz="8" w:space="0" w:color="000000"/>
              <w:right w:val="single" w:sz="8" w:space="0" w:color="000000"/>
            </w:tcBorders>
            <w:vAlign w:val="center"/>
          </w:tcPr>
          <w:p w14:paraId="2246E722"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3B067B84" w14:textId="2C5827B5"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6E59FBE7" w14:textId="40DF333E"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50F07F07" w14:textId="6DF7AEE2" w:rsidR="5A2A9EFA" w:rsidRDefault="5A2A9EFA" w:rsidP="5A2A9EFA">
            <w:pPr>
              <w:spacing w:after="0"/>
              <w:rPr>
                <w:b w:val="0"/>
                <w:color w:val="auto"/>
                <w:sz w:val="20"/>
                <w:szCs w:val="20"/>
              </w:rPr>
            </w:pPr>
            <w:r w:rsidRPr="5A2A9EFA">
              <w:rPr>
                <w:b w:val="0"/>
                <w:color w:val="auto"/>
                <w:sz w:val="20"/>
                <w:szCs w:val="20"/>
              </w:rPr>
              <w:t>Genome Integrity II: DNA double-strand break (DSB) repair: Non-homologous End Joining &amp; Homologous Recombination</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48ECCBC" w14:textId="403DD08B"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7910F860" w14:textId="606A46EA" w:rsidR="5A2A9EFA" w:rsidRDefault="5A2A9EFA" w:rsidP="5A2A9EFA">
            <w:pPr>
              <w:spacing w:after="0"/>
              <w:rPr>
                <w:b w:val="0"/>
                <w:color w:val="auto"/>
                <w:sz w:val="20"/>
                <w:szCs w:val="20"/>
              </w:rPr>
            </w:pPr>
            <w:r w:rsidRPr="5A2A9EFA">
              <w:rPr>
                <w:b w:val="0"/>
                <w:color w:val="auto"/>
                <w:sz w:val="20"/>
                <w:szCs w:val="20"/>
              </w:rPr>
              <w:t>Dr A Lorenz</w:t>
            </w:r>
          </w:p>
        </w:tc>
      </w:tr>
      <w:tr w:rsidR="5A2A9EFA" w14:paraId="16FF0BDB" w14:textId="77777777" w:rsidTr="00B36BB1">
        <w:trPr>
          <w:trHeight w:val="300"/>
        </w:trPr>
        <w:tc>
          <w:tcPr>
            <w:tcW w:w="1137" w:type="dxa"/>
            <w:tcBorders>
              <w:top w:val="single" w:sz="8" w:space="0" w:color="000000"/>
              <w:left w:val="single" w:sz="8" w:space="0" w:color="auto"/>
              <w:bottom w:val="single" w:sz="8" w:space="0" w:color="auto"/>
              <w:right w:val="single" w:sz="8" w:space="0" w:color="auto"/>
            </w:tcBorders>
            <w:tcMar>
              <w:left w:w="108" w:type="dxa"/>
              <w:right w:w="108" w:type="dxa"/>
            </w:tcMar>
          </w:tcPr>
          <w:p w14:paraId="5F04F76E" w14:textId="4AA6BB53" w:rsidR="5A2A9EFA" w:rsidRDefault="5A2A9EFA" w:rsidP="5A2A9EFA">
            <w:pPr>
              <w:spacing w:after="0"/>
              <w:rPr>
                <w:b w:val="0"/>
                <w:color w:val="auto"/>
                <w:sz w:val="20"/>
                <w:szCs w:val="20"/>
              </w:rPr>
            </w:pPr>
            <w:r w:rsidRPr="5A2A9EFA">
              <w:rPr>
                <w:b w:val="0"/>
                <w:color w:val="auto"/>
                <w:sz w:val="20"/>
                <w:szCs w:val="20"/>
              </w:rPr>
              <w:t>Fri 6 Oct</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C7D9AD3" w14:textId="341FA19B" w:rsidR="5A2A9EFA" w:rsidRDefault="5A2A9EFA" w:rsidP="5A2A9EFA">
            <w:pPr>
              <w:spacing w:after="0"/>
              <w:rPr>
                <w:b w:val="0"/>
                <w:color w:val="auto"/>
                <w:sz w:val="20"/>
                <w:szCs w:val="20"/>
              </w:rPr>
            </w:pPr>
            <w:r w:rsidRPr="5A2A9EFA">
              <w:rPr>
                <w:b w:val="0"/>
                <w:color w:val="auto"/>
                <w:sz w:val="20"/>
                <w:szCs w:val="20"/>
              </w:rPr>
              <w:t xml:space="preserve"> 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FC8153E" w14:textId="703F3DAF" w:rsidR="5A2A9EFA" w:rsidRDefault="5A2A9EFA" w:rsidP="5A2A9EFA">
            <w:pPr>
              <w:spacing w:after="0"/>
              <w:rPr>
                <w:b w:val="0"/>
                <w:color w:val="auto"/>
                <w:sz w:val="20"/>
                <w:szCs w:val="20"/>
              </w:rPr>
            </w:pPr>
            <w:r w:rsidRPr="5A2A9EFA">
              <w:rPr>
                <w:b w:val="0"/>
                <w:color w:val="auto"/>
                <w:sz w:val="20"/>
                <w:szCs w:val="20"/>
              </w:rPr>
              <w:t xml:space="preserve">2:054 </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E3AC7A2" w14:textId="0B68F1E1" w:rsidR="5A2A9EFA" w:rsidRDefault="5A2A9EFA" w:rsidP="5A2A9EFA">
            <w:pPr>
              <w:spacing w:after="0"/>
              <w:rPr>
                <w:b w:val="0"/>
                <w:color w:val="auto"/>
                <w:sz w:val="20"/>
                <w:szCs w:val="20"/>
              </w:rPr>
            </w:pPr>
            <w:r w:rsidRPr="5A2A9EFA">
              <w:rPr>
                <w:b w:val="0"/>
                <w:color w:val="auto"/>
                <w:sz w:val="20"/>
                <w:szCs w:val="20"/>
              </w:rPr>
              <w:t>Genome Integrity III: Meiosis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1B9A40E" w14:textId="38D44BF0"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50D98233" w14:textId="1BA40B27" w:rsidR="5A2A9EFA" w:rsidRDefault="5A2A9EFA" w:rsidP="5A2A9EFA">
            <w:pPr>
              <w:spacing w:after="0"/>
              <w:rPr>
                <w:b w:val="0"/>
                <w:color w:val="auto"/>
                <w:sz w:val="20"/>
                <w:szCs w:val="20"/>
              </w:rPr>
            </w:pPr>
            <w:r w:rsidRPr="5A2A9EFA">
              <w:rPr>
                <w:b w:val="0"/>
                <w:color w:val="auto"/>
                <w:sz w:val="20"/>
                <w:szCs w:val="20"/>
              </w:rPr>
              <w:t>Dr A Lorenz</w:t>
            </w:r>
          </w:p>
        </w:tc>
      </w:tr>
      <w:tr w:rsidR="5A2A9EFA" w14:paraId="7AB38C65"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1085B343" w14:textId="63F321F9" w:rsidR="5A2A9EFA" w:rsidRDefault="5A2A9EFA" w:rsidP="5A2A9EFA">
            <w:pPr>
              <w:spacing w:after="0"/>
              <w:jc w:val="center"/>
              <w:rPr>
                <w:bCs/>
                <w:color w:val="auto"/>
                <w:sz w:val="24"/>
                <w:szCs w:val="24"/>
              </w:rPr>
            </w:pPr>
            <w:r w:rsidRPr="5A2A9EFA">
              <w:rPr>
                <w:bCs/>
                <w:color w:val="auto"/>
                <w:sz w:val="24"/>
                <w:szCs w:val="24"/>
              </w:rPr>
              <w:lastRenderedPageBreak/>
              <w:t>MODULE 2 – PROTEINS: STRUCTURE, FUNCTION AND ENGINEERING</w:t>
            </w:r>
          </w:p>
          <w:p w14:paraId="7EB744FE" w14:textId="0E098846" w:rsidR="5A2A9EFA" w:rsidRDefault="5A2A9EFA" w:rsidP="5A2A9EFA">
            <w:pPr>
              <w:spacing w:after="0"/>
              <w:jc w:val="center"/>
              <w:rPr>
                <w:bCs/>
                <w:color w:val="auto"/>
                <w:sz w:val="20"/>
                <w:szCs w:val="20"/>
              </w:rPr>
            </w:pPr>
            <w:r w:rsidRPr="5A2A9EFA">
              <w:rPr>
                <w:bCs/>
                <w:color w:val="auto"/>
                <w:sz w:val="20"/>
                <w:szCs w:val="20"/>
              </w:rPr>
              <w:t>Week 11</w:t>
            </w:r>
          </w:p>
        </w:tc>
      </w:tr>
      <w:tr w:rsidR="5A2A9EFA" w14:paraId="24793B91"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shd w:val="clear" w:color="auto" w:fill="FFFF00"/>
            <w:tcMar>
              <w:left w:w="108" w:type="dxa"/>
              <w:right w:w="108" w:type="dxa"/>
            </w:tcMar>
          </w:tcPr>
          <w:p w14:paraId="297AC3DE" w14:textId="483D8A73" w:rsidR="5A2A9EFA" w:rsidRDefault="5A2A9EFA" w:rsidP="5A2A9EFA">
            <w:pPr>
              <w:spacing w:after="0"/>
              <w:jc w:val="center"/>
              <w:rPr>
                <w:bCs/>
                <w:color w:val="auto"/>
                <w:sz w:val="20"/>
                <w:szCs w:val="20"/>
              </w:rPr>
            </w:pPr>
            <w:r w:rsidRPr="5A2A9EFA">
              <w:rPr>
                <w:bCs/>
                <w:color w:val="auto"/>
                <w:sz w:val="20"/>
                <w:szCs w:val="20"/>
              </w:rPr>
              <w:t>Research Perspective submission deadline Mon 9 Oct 12:00</w:t>
            </w:r>
          </w:p>
        </w:tc>
      </w:tr>
      <w:tr w:rsidR="5A2A9EFA" w14:paraId="28248FEE"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vAlign w:val="center"/>
          </w:tcPr>
          <w:p w14:paraId="0C9B0C0E" w14:textId="24CA3163" w:rsidR="5A2A9EFA" w:rsidRDefault="5A2A9EFA" w:rsidP="5A2A9EFA">
            <w:pPr>
              <w:spacing w:after="0"/>
              <w:rPr>
                <w:b w:val="0"/>
                <w:color w:val="auto"/>
                <w:sz w:val="20"/>
                <w:szCs w:val="20"/>
              </w:rPr>
            </w:pPr>
            <w:r w:rsidRPr="5A2A9EFA">
              <w:rPr>
                <w:b w:val="0"/>
                <w:color w:val="auto"/>
                <w:sz w:val="20"/>
                <w:szCs w:val="20"/>
              </w:rPr>
              <w:t>Mon 9 Oct</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0B3CA23C" w14:textId="621C1918" w:rsidR="5A2A9EFA" w:rsidRDefault="5A2A9EFA" w:rsidP="5A2A9EFA">
            <w:pPr>
              <w:spacing w:after="0"/>
              <w:rPr>
                <w:b w:val="0"/>
                <w:color w:val="auto"/>
                <w:sz w:val="20"/>
                <w:szCs w:val="20"/>
              </w:rPr>
            </w:pPr>
            <w:r w:rsidRPr="5A2A9EFA">
              <w:rPr>
                <w:b w:val="0"/>
                <w:color w:val="auto"/>
                <w:sz w:val="20"/>
                <w:szCs w:val="20"/>
              </w:rPr>
              <w:t>9:00-10:00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4EF7465D" w14:textId="1DE4A1DD"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2A7D0108" w14:textId="589EBC34" w:rsidR="5A2A9EFA" w:rsidRDefault="5A2A9EFA" w:rsidP="5A2A9EFA">
            <w:pPr>
              <w:spacing w:after="0"/>
              <w:rPr>
                <w:b w:val="0"/>
                <w:color w:val="auto"/>
                <w:sz w:val="20"/>
                <w:szCs w:val="20"/>
              </w:rPr>
            </w:pPr>
            <w:r w:rsidRPr="5A2A9EFA">
              <w:rPr>
                <w:b w:val="0"/>
                <w:color w:val="auto"/>
                <w:sz w:val="20"/>
                <w:szCs w:val="20"/>
              </w:rPr>
              <w:t>Antibodies and Protein Engineering 1</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5DFCF255" w14:textId="523583BB"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3D8F639D" w14:textId="6C939B53" w:rsidR="5A2A9EFA" w:rsidRDefault="5A2A9EFA" w:rsidP="5A2A9EFA">
            <w:pPr>
              <w:spacing w:after="0"/>
              <w:rPr>
                <w:b w:val="0"/>
                <w:color w:val="auto"/>
                <w:sz w:val="20"/>
                <w:szCs w:val="20"/>
              </w:rPr>
            </w:pPr>
            <w:r w:rsidRPr="5A2A9EFA">
              <w:rPr>
                <w:b w:val="0"/>
                <w:color w:val="auto"/>
                <w:sz w:val="20"/>
                <w:szCs w:val="20"/>
              </w:rPr>
              <w:t>Dr O Ubah</w:t>
            </w:r>
          </w:p>
        </w:tc>
      </w:tr>
      <w:tr w:rsidR="5A2A9EFA" w14:paraId="43E7289F"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1761158F"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70169C63" w14:textId="232F02EA"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4E624932" w14:textId="120C126B"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22ADFCA" w14:textId="6D3FB40D" w:rsidR="5A2A9EFA" w:rsidRDefault="5A2A9EFA" w:rsidP="5A2A9EFA">
            <w:pPr>
              <w:spacing w:after="0"/>
              <w:rPr>
                <w:b w:val="0"/>
                <w:color w:val="auto"/>
                <w:sz w:val="20"/>
                <w:szCs w:val="20"/>
              </w:rPr>
            </w:pPr>
            <w:r w:rsidRPr="5A2A9EFA">
              <w:rPr>
                <w:b w:val="0"/>
                <w:color w:val="auto"/>
                <w:sz w:val="20"/>
                <w:szCs w:val="20"/>
              </w:rPr>
              <w:t>Antibodies and Protein Engineering 1</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D74D9DD" w14:textId="3A55E411"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3C443455" w14:textId="684D90EB" w:rsidR="5A2A9EFA" w:rsidRDefault="5A2A9EFA" w:rsidP="5A2A9EFA">
            <w:pPr>
              <w:spacing w:after="0"/>
              <w:rPr>
                <w:b w:val="0"/>
                <w:color w:val="auto"/>
                <w:sz w:val="20"/>
                <w:szCs w:val="20"/>
              </w:rPr>
            </w:pPr>
            <w:r w:rsidRPr="5A2A9EFA">
              <w:rPr>
                <w:b w:val="0"/>
                <w:color w:val="auto"/>
                <w:sz w:val="20"/>
                <w:szCs w:val="20"/>
              </w:rPr>
              <w:t>Dr O Ubah</w:t>
            </w:r>
          </w:p>
        </w:tc>
      </w:tr>
      <w:tr w:rsidR="5A2A9EFA" w14:paraId="094DFAC6"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27A87F" w14:textId="7FC7951F" w:rsidR="5A2A9EFA" w:rsidRDefault="5A2A9EFA" w:rsidP="5A2A9EFA">
            <w:pPr>
              <w:spacing w:after="0"/>
              <w:rPr>
                <w:b w:val="0"/>
                <w:color w:val="auto"/>
                <w:sz w:val="20"/>
                <w:szCs w:val="20"/>
              </w:rPr>
            </w:pPr>
            <w:r w:rsidRPr="5A2A9EFA">
              <w:rPr>
                <w:b w:val="0"/>
                <w:color w:val="auto"/>
                <w:sz w:val="20"/>
                <w:szCs w:val="20"/>
              </w:rPr>
              <w:t>Tue 10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9BDC83" w14:textId="3A16F9A0"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8210EF" w14:textId="5A95D18C"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4CB2C43" w14:textId="6346FFB3"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DD302B" w14:textId="705B364C"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D9F78D5" w14:textId="78132389"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0833B986" w14:textId="77777777" w:rsidTr="003E2E5E">
        <w:trPr>
          <w:trHeight w:val="300"/>
        </w:trPr>
        <w:tc>
          <w:tcPr>
            <w:tcW w:w="113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left w:w="108" w:type="dxa"/>
              <w:right w:w="108" w:type="dxa"/>
            </w:tcMar>
          </w:tcPr>
          <w:p w14:paraId="68CA9B12" w14:textId="1BB50CE5" w:rsidR="5A2A9EFA" w:rsidRDefault="5A2A9EFA" w:rsidP="5A2A9EFA">
            <w:pPr>
              <w:spacing w:after="0"/>
              <w:rPr>
                <w:b w:val="0"/>
                <w:color w:val="auto"/>
                <w:sz w:val="20"/>
                <w:szCs w:val="20"/>
              </w:rPr>
            </w:pPr>
            <w:r w:rsidRPr="5A2A9EFA">
              <w:rPr>
                <w:b w:val="0"/>
                <w:color w:val="auto"/>
                <w:sz w:val="20"/>
                <w:szCs w:val="20"/>
              </w:rPr>
              <w:t>Wed 11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7C5E9B" w14:textId="1CCADE6D"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20E656" w14:textId="320BE6F0"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E91B91" w14:textId="2F683163"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6A4105" w14:textId="775FA241"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DE7DEF3" w14:textId="3173A094"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20BC0D44"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702220D7" w14:textId="289BD693" w:rsidR="5A2A9EFA" w:rsidRDefault="5A2A9EFA" w:rsidP="5A2A9EFA">
            <w:pPr>
              <w:spacing w:after="0"/>
              <w:rPr>
                <w:b w:val="0"/>
                <w:color w:val="auto"/>
                <w:sz w:val="20"/>
                <w:szCs w:val="20"/>
              </w:rPr>
            </w:pPr>
            <w:r w:rsidRPr="5A2A9EFA">
              <w:rPr>
                <w:b w:val="0"/>
                <w:color w:val="auto"/>
                <w:sz w:val="20"/>
                <w:szCs w:val="20"/>
              </w:rPr>
              <w:t>Thu 12 Oct</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2CA45B7D" w14:textId="6A6EE986"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2CCF8D2C" w14:textId="3A864E20"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5329110A" w14:textId="16E86C9F" w:rsidR="5A2A9EFA" w:rsidRDefault="5A2A9EFA" w:rsidP="5A2A9EFA">
            <w:pPr>
              <w:spacing w:after="0"/>
              <w:rPr>
                <w:b w:val="0"/>
                <w:color w:val="auto"/>
                <w:sz w:val="20"/>
                <w:szCs w:val="20"/>
              </w:rPr>
            </w:pPr>
            <w:r w:rsidRPr="5A2A9EFA">
              <w:rPr>
                <w:b w:val="0"/>
                <w:color w:val="auto"/>
                <w:sz w:val="20"/>
                <w:szCs w:val="20"/>
              </w:rPr>
              <w:t>Protein Folding and Function 1</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096DA59" w14:textId="43607CD6"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4DCA729D" w14:textId="7CF10112" w:rsidR="5A2A9EFA" w:rsidRDefault="5A2A9EFA" w:rsidP="5A2A9EFA">
            <w:pPr>
              <w:spacing w:after="0"/>
              <w:rPr>
                <w:b w:val="0"/>
                <w:color w:val="auto"/>
                <w:sz w:val="20"/>
                <w:szCs w:val="20"/>
              </w:rPr>
            </w:pPr>
            <w:r w:rsidRPr="5A2A9EFA">
              <w:rPr>
                <w:b w:val="0"/>
                <w:color w:val="auto"/>
                <w:sz w:val="20"/>
                <w:szCs w:val="20"/>
              </w:rPr>
              <w:t>Prof IJ McEwan</w:t>
            </w:r>
          </w:p>
        </w:tc>
      </w:tr>
      <w:tr w:rsidR="5A2A9EFA" w14:paraId="0A418346"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25CA22F1"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30B57FB9" w14:textId="7E7556C3" w:rsidR="5A2A9EFA" w:rsidRDefault="5A2A9EFA" w:rsidP="5A2A9EFA">
            <w:pPr>
              <w:spacing w:after="0"/>
              <w:rPr>
                <w:b w:val="0"/>
                <w:color w:val="auto"/>
                <w:sz w:val="20"/>
                <w:szCs w:val="20"/>
              </w:rPr>
            </w:pPr>
            <w:r w:rsidRPr="5A2A9EFA">
              <w:rPr>
                <w:b w:val="0"/>
                <w:color w:val="auto"/>
                <w:sz w:val="20"/>
                <w:szCs w:val="20"/>
              </w:rPr>
              <w:t>12:00-13:00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2344BDB9" w14:textId="450EA4B0"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5FF09F60" w14:textId="07D74825" w:rsidR="5A2A9EFA" w:rsidRDefault="5A2A9EFA" w:rsidP="5A2A9EFA">
            <w:pPr>
              <w:spacing w:after="0"/>
              <w:rPr>
                <w:b w:val="0"/>
                <w:color w:val="auto"/>
                <w:sz w:val="20"/>
                <w:szCs w:val="20"/>
              </w:rPr>
            </w:pPr>
            <w:r w:rsidRPr="5A2A9EFA">
              <w:rPr>
                <w:b w:val="0"/>
                <w:color w:val="auto"/>
                <w:sz w:val="20"/>
                <w:szCs w:val="20"/>
              </w:rPr>
              <w:t>Protein Folding and Function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3F9506A" w14:textId="1FF2D71D"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35AAF6DD" w14:textId="1E068778" w:rsidR="5A2A9EFA" w:rsidRDefault="5A2A9EFA" w:rsidP="5A2A9EFA">
            <w:pPr>
              <w:spacing w:after="0"/>
              <w:rPr>
                <w:b w:val="0"/>
                <w:color w:val="auto"/>
                <w:sz w:val="20"/>
                <w:szCs w:val="20"/>
              </w:rPr>
            </w:pPr>
            <w:r w:rsidRPr="5A2A9EFA">
              <w:rPr>
                <w:b w:val="0"/>
                <w:color w:val="auto"/>
                <w:sz w:val="20"/>
                <w:szCs w:val="20"/>
              </w:rPr>
              <w:t>Prof IJ McEwan</w:t>
            </w:r>
          </w:p>
        </w:tc>
      </w:tr>
      <w:tr w:rsidR="5A2A9EFA" w14:paraId="520F58F2" w14:textId="77777777" w:rsidTr="003E2E5E">
        <w:trPr>
          <w:trHeight w:val="345"/>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35177F" w14:textId="6D2DBEC0" w:rsidR="5A2A9EFA" w:rsidRDefault="5A2A9EFA" w:rsidP="5A2A9EFA">
            <w:pPr>
              <w:spacing w:after="0"/>
              <w:rPr>
                <w:b w:val="0"/>
                <w:color w:val="auto"/>
                <w:sz w:val="20"/>
                <w:szCs w:val="20"/>
              </w:rPr>
            </w:pPr>
            <w:r w:rsidRPr="5A2A9EFA">
              <w:rPr>
                <w:b w:val="0"/>
                <w:color w:val="auto"/>
                <w:sz w:val="20"/>
                <w:szCs w:val="20"/>
              </w:rPr>
              <w:t>Fri 13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B796B6" w14:textId="5E256A24"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7E5AD1" w14:textId="5E11D0B0"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A860C74" w14:textId="723D6A0C"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FE604D3" w14:textId="4868DCA9"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CC6BD9C" w14:textId="0FD214B2"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47103D3F"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22765B63" w14:textId="5C938A49" w:rsidR="5A2A9EFA" w:rsidRDefault="5A2A9EFA" w:rsidP="5A2A9EFA">
            <w:pPr>
              <w:spacing w:after="0"/>
              <w:jc w:val="center"/>
              <w:rPr>
                <w:bCs/>
                <w:color w:val="auto"/>
                <w:sz w:val="20"/>
                <w:szCs w:val="20"/>
              </w:rPr>
            </w:pPr>
            <w:r w:rsidRPr="5A2A9EFA">
              <w:rPr>
                <w:bCs/>
                <w:color w:val="auto"/>
                <w:sz w:val="20"/>
                <w:szCs w:val="20"/>
              </w:rPr>
              <w:t>Week 12</w:t>
            </w:r>
          </w:p>
        </w:tc>
      </w:tr>
      <w:tr w:rsidR="5A2A9EFA" w14:paraId="5259B58E"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0431C19A" w14:textId="4B9419AE" w:rsidR="5A2A9EFA" w:rsidRDefault="5A2A9EFA" w:rsidP="5A2A9EFA">
            <w:pPr>
              <w:spacing w:after="0"/>
              <w:rPr>
                <w:b w:val="0"/>
                <w:color w:val="auto"/>
                <w:sz w:val="20"/>
                <w:szCs w:val="20"/>
              </w:rPr>
            </w:pPr>
            <w:r w:rsidRPr="5A2A9EFA">
              <w:rPr>
                <w:b w:val="0"/>
                <w:color w:val="auto"/>
                <w:sz w:val="20"/>
                <w:szCs w:val="20"/>
              </w:rPr>
              <w:t>Mon 16 Oct</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10E258DC" w14:textId="27ECEC1E" w:rsidR="5A2A9EFA" w:rsidRDefault="5A2A9EFA" w:rsidP="5A2A9EFA">
            <w:pPr>
              <w:spacing w:after="0"/>
              <w:rPr>
                <w:b w:val="0"/>
                <w:color w:val="auto"/>
                <w:sz w:val="20"/>
                <w:szCs w:val="20"/>
              </w:rPr>
            </w:pPr>
            <w:r w:rsidRPr="5A2A9EFA">
              <w:rPr>
                <w:b w:val="0"/>
                <w:color w:val="auto"/>
                <w:sz w:val="20"/>
                <w:szCs w:val="20"/>
              </w:rPr>
              <w:t>09:00-10:00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4758C6B5" w14:textId="13EE8C17"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12D4B4A3" w14:textId="1C819B9C" w:rsidR="5A2A9EFA" w:rsidRDefault="5A2A9EFA" w:rsidP="5A2A9EFA">
            <w:pPr>
              <w:spacing w:after="0"/>
              <w:rPr>
                <w:b w:val="0"/>
                <w:color w:val="auto"/>
                <w:sz w:val="20"/>
                <w:szCs w:val="20"/>
              </w:rPr>
            </w:pPr>
            <w:r w:rsidRPr="5A2A9EFA">
              <w:rPr>
                <w:b w:val="0"/>
                <w:color w:val="auto"/>
                <w:sz w:val="20"/>
                <w:szCs w:val="20"/>
              </w:rPr>
              <w:t>Protein Folding and Function 3</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675F20FD" w14:textId="6C9A709A"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188F25CA" w14:textId="079BF52F" w:rsidR="5A2A9EFA" w:rsidRDefault="5A2A9EFA" w:rsidP="5A2A9EFA">
            <w:pPr>
              <w:spacing w:after="0"/>
              <w:rPr>
                <w:b w:val="0"/>
                <w:color w:val="auto"/>
                <w:sz w:val="20"/>
                <w:szCs w:val="20"/>
              </w:rPr>
            </w:pPr>
            <w:r w:rsidRPr="5A2A9EFA">
              <w:rPr>
                <w:b w:val="0"/>
                <w:color w:val="auto"/>
                <w:sz w:val="20"/>
                <w:szCs w:val="20"/>
              </w:rPr>
              <w:t>Prof IJ McEwan</w:t>
            </w:r>
          </w:p>
        </w:tc>
      </w:tr>
      <w:tr w:rsidR="5A2A9EFA" w14:paraId="723664CF"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095390F2"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3B7BEE3B" w14:textId="775A5AC0"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AD7AB1F" w14:textId="6B1C5E09" w:rsidR="5A2A9EFA" w:rsidRDefault="5A2A9EFA" w:rsidP="5A2A9EFA">
            <w:pPr>
              <w:spacing w:after="0"/>
              <w:rPr>
                <w:b w:val="0"/>
                <w:color w:val="auto"/>
                <w:sz w:val="20"/>
                <w:szCs w:val="20"/>
              </w:rPr>
            </w:pPr>
            <w:r w:rsidRPr="5A2A9EFA">
              <w:rPr>
                <w:b w:val="0"/>
                <w:color w:val="auto"/>
                <w:sz w:val="20"/>
                <w:szCs w:val="20"/>
              </w:rPr>
              <w:t>2:054</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39F80786" w14:textId="2B08599E" w:rsidR="5A2A9EFA" w:rsidRDefault="5A2A9EFA" w:rsidP="5A2A9EFA">
            <w:pPr>
              <w:spacing w:after="0"/>
              <w:rPr>
                <w:b w:val="0"/>
                <w:color w:val="auto"/>
                <w:sz w:val="20"/>
                <w:szCs w:val="20"/>
              </w:rPr>
            </w:pPr>
            <w:r w:rsidRPr="5A2A9EFA">
              <w:rPr>
                <w:b w:val="0"/>
                <w:color w:val="auto"/>
                <w:sz w:val="20"/>
                <w:szCs w:val="20"/>
              </w:rPr>
              <w:t>Protein Folding and Function 4</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08F7E25" w14:textId="60E520F2"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2413A747" w14:textId="772B511F" w:rsidR="5A2A9EFA" w:rsidRDefault="5A2A9EFA" w:rsidP="5A2A9EFA">
            <w:pPr>
              <w:spacing w:after="0"/>
              <w:rPr>
                <w:b w:val="0"/>
                <w:color w:val="auto"/>
                <w:sz w:val="20"/>
                <w:szCs w:val="20"/>
              </w:rPr>
            </w:pPr>
            <w:r w:rsidRPr="5A2A9EFA">
              <w:rPr>
                <w:b w:val="0"/>
                <w:color w:val="auto"/>
                <w:sz w:val="20"/>
                <w:szCs w:val="20"/>
              </w:rPr>
              <w:t>Prof IJ McEwan</w:t>
            </w:r>
          </w:p>
        </w:tc>
      </w:tr>
      <w:tr w:rsidR="5A2A9EFA" w14:paraId="327A4B24"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9932B1" w14:textId="538398D7" w:rsidR="5A2A9EFA" w:rsidRDefault="5A2A9EFA" w:rsidP="5A2A9EFA">
            <w:pPr>
              <w:spacing w:after="0"/>
              <w:rPr>
                <w:b w:val="0"/>
                <w:color w:val="auto"/>
                <w:sz w:val="20"/>
                <w:szCs w:val="20"/>
              </w:rPr>
            </w:pPr>
            <w:r w:rsidRPr="5A2A9EFA">
              <w:rPr>
                <w:b w:val="0"/>
                <w:color w:val="auto"/>
                <w:sz w:val="20"/>
                <w:szCs w:val="20"/>
              </w:rPr>
              <w:t>Tue 17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69059FA" w14:textId="5AD7A830"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3BA0C0" w14:textId="6578D9A6"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28EBFD" w14:textId="09509F50"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B4196B" w14:textId="62D19ECC"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2F2D761" w14:textId="618846AE"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5B4B7A36"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CA619C4" w14:textId="6FD64400" w:rsidR="5A2A9EFA" w:rsidRDefault="5A2A9EFA" w:rsidP="5A2A9EFA">
            <w:pPr>
              <w:spacing w:after="0"/>
              <w:rPr>
                <w:b w:val="0"/>
                <w:color w:val="auto"/>
                <w:sz w:val="20"/>
                <w:szCs w:val="20"/>
              </w:rPr>
            </w:pPr>
            <w:r w:rsidRPr="5A2A9EFA">
              <w:rPr>
                <w:b w:val="0"/>
                <w:color w:val="auto"/>
                <w:sz w:val="20"/>
                <w:szCs w:val="20"/>
              </w:rPr>
              <w:t>Wed 18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EC710B7" w14:textId="713DC57C"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FC5B68" w14:textId="29E69C25"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F75B24" w14:textId="54D7F06E"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E5481FF" w14:textId="0C7C6C84"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2312F8" w14:textId="4EB542AF"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566D727F"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42C9C" w14:textId="54D89C9E" w:rsidR="5A2A9EFA" w:rsidRDefault="5A2A9EFA" w:rsidP="5A2A9EFA">
            <w:pPr>
              <w:spacing w:after="0"/>
              <w:rPr>
                <w:b w:val="0"/>
                <w:color w:val="auto"/>
                <w:sz w:val="20"/>
                <w:szCs w:val="20"/>
              </w:rPr>
            </w:pPr>
            <w:r w:rsidRPr="5A2A9EFA">
              <w:rPr>
                <w:b w:val="0"/>
                <w:color w:val="auto"/>
                <w:sz w:val="20"/>
                <w:szCs w:val="20"/>
              </w:rPr>
              <w:t>Thu 19 Oct</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0E5688ED" w14:textId="0308A813" w:rsidR="5A2A9EFA" w:rsidRDefault="5A2A9EFA" w:rsidP="5A2A9EFA">
            <w:pPr>
              <w:spacing w:after="0"/>
              <w:rPr>
                <w:b w:val="0"/>
                <w:color w:val="auto"/>
                <w:sz w:val="20"/>
                <w:szCs w:val="20"/>
              </w:rPr>
            </w:pPr>
            <w:r w:rsidRPr="5A2A9EFA">
              <w:rPr>
                <w:b w:val="0"/>
                <w:color w:val="auto"/>
                <w:sz w:val="20"/>
                <w:szCs w:val="20"/>
              </w:rPr>
              <w:t>13:00-14:00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7A9AEC4" w14:textId="50FC20BB"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3EEC5829" w14:textId="3FFC30B9" w:rsidR="5A2A9EFA" w:rsidRDefault="5A2A9EFA" w:rsidP="5A2A9EFA">
            <w:pPr>
              <w:spacing w:after="0"/>
              <w:rPr>
                <w:b w:val="0"/>
                <w:color w:val="auto"/>
                <w:sz w:val="20"/>
                <w:szCs w:val="20"/>
              </w:rPr>
            </w:pPr>
            <w:r w:rsidRPr="5A2A9EFA">
              <w:rPr>
                <w:b w:val="0"/>
                <w:color w:val="auto"/>
                <w:sz w:val="20"/>
                <w:szCs w:val="20"/>
              </w:rPr>
              <w:t>Proteins – Folds and Function</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6AD87B6B" w14:textId="5E794762"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01F3F5EC" w14:textId="556C307D" w:rsidR="5A2A9EFA" w:rsidRDefault="5A2A9EFA" w:rsidP="5A2A9EFA">
            <w:pPr>
              <w:spacing w:after="0"/>
              <w:rPr>
                <w:b w:val="0"/>
                <w:color w:val="auto"/>
                <w:sz w:val="20"/>
                <w:szCs w:val="20"/>
              </w:rPr>
            </w:pPr>
            <w:r w:rsidRPr="5A2A9EFA">
              <w:rPr>
                <w:b w:val="0"/>
                <w:color w:val="auto"/>
                <w:sz w:val="20"/>
                <w:szCs w:val="20"/>
              </w:rPr>
              <w:t>Prof I Stansfield</w:t>
            </w:r>
          </w:p>
        </w:tc>
      </w:tr>
      <w:tr w:rsidR="5A2A9EFA" w14:paraId="02D85120"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5C2D2E" w14:textId="3EEBFEDF" w:rsidR="5A2A9EFA" w:rsidRDefault="5A2A9EFA" w:rsidP="5A2A9EFA">
            <w:pPr>
              <w:spacing w:after="0"/>
              <w:rPr>
                <w:b w:val="0"/>
                <w:color w:val="auto"/>
                <w:sz w:val="20"/>
                <w:szCs w:val="20"/>
              </w:rPr>
            </w:pPr>
            <w:r w:rsidRPr="5A2A9EFA">
              <w:rPr>
                <w:b w:val="0"/>
                <w:color w:val="auto"/>
                <w:sz w:val="20"/>
                <w:szCs w:val="20"/>
              </w:rPr>
              <w:t>Fri 20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02853A" w14:textId="58A06A18"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849C3C" w14:textId="2ACA493D"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727088" w14:textId="64EA3F89"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AA6D1B" w14:textId="2A61CE2F"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A45A217" w14:textId="7A548D82"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2FA745F6"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B2BA6F3" w14:textId="24BC9515" w:rsidR="5A2A9EFA" w:rsidRDefault="5A2A9EFA" w:rsidP="5A2A9EFA">
            <w:pPr>
              <w:spacing w:after="0"/>
              <w:jc w:val="center"/>
              <w:rPr>
                <w:bCs/>
                <w:color w:val="auto"/>
                <w:sz w:val="20"/>
                <w:szCs w:val="20"/>
              </w:rPr>
            </w:pPr>
            <w:r w:rsidRPr="5A2A9EFA">
              <w:rPr>
                <w:bCs/>
                <w:color w:val="auto"/>
                <w:sz w:val="20"/>
                <w:szCs w:val="20"/>
              </w:rPr>
              <w:t>Week 13</w:t>
            </w:r>
          </w:p>
        </w:tc>
      </w:tr>
      <w:tr w:rsidR="5A2A9EFA" w14:paraId="649C6E93" w14:textId="77777777" w:rsidTr="00B36BB1">
        <w:trPr>
          <w:trHeight w:val="300"/>
        </w:trPr>
        <w:tc>
          <w:tcPr>
            <w:tcW w:w="1137" w:type="dxa"/>
            <w:vMerge w:val="restart"/>
            <w:tcBorders>
              <w:top w:val="single" w:sz="4" w:space="0" w:color="auto"/>
              <w:left w:val="single" w:sz="8" w:space="0" w:color="000000"/>
              <w:bottom w:val="single" w:sz="8" w:space="0" w:color="auto"/>
              <w:right w:val="single" w:sz="8" w:space="0" w:color="000000"/>
            </w:tcBorders>
            <w:tcMar>
              <w:left w:w="108" w:type="dxa"/>
              <w:right w:w="108" w:type="dxa"/>
            </w:tcMar>
          </w:tcPr>
          <w:p w14:paraId="60B8AB22" w14:textId="6061EB45" w:rsidR="5A2A9EFA" w:rsidRDefault="5A2A9EFA" w:rsidP="5A2A9EFA">
            <w:pPr>
              <w:spacing w:after="0"/>
              <w:rPr>
                <w:b w:val="0"/>
                <w:color w:val="auto"/>
                <w:sz w:val="20"/>
                <w:szCs w:val="20"/>
              </w:rPr>
            </w:pPr>
            <w:r w:rsidRPr="5A2A9EFA">
              <w:rPr>
                <w:b w:val="0"/>
                <w:color w:val="auto"/>
                <w:sz w:val="20"/>
                <w:szCs w:val="20"/>
              </w:rPr>
              <w:t>Mon 23 Oct</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39BBA358" w14:textId="3977F2B9"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68CAFCC0" w14:textId="3B3D30B9"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6A3DE8C4" w14:textId="5D947ADF" w:rsidR="5A2A9EFA" w:rsidRDefault="5A2A9EFA" w:rsidP="5A2A9EFA">
            <w:pPr>
              <w:spacing w:after="0"/>
              <w:rPr>
                <w:b w:val="0"/>
                <w:color w:val="auto"/>
                <w:sz w:val="20"/>
                <w:szCs w:val="20"/>
              </w:rPr>
            </w:pPr>
            <w:r w:rsidRPr="5A2A9EFA">
              <w:rPr>
                <w:b w:val="0"/>
                <w:color w:val="auto"/>
                <w:sz w:val="20"/>
                <w:szCs w:val="20"/>
              </w:rPr>
              <w:t>Membrane proteins 1</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577DF5DE" w14:textId="799A0EDD"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252FB0B6" w14:textId="759B11B8" w:rsidR="5A2A9EFA" w:rsidRDefault="5A2A9EFA" w:rsidP="5A2A9EFA">
            <w:pPr>
              <w:spacing w:after="0"/>
              <w:rPr>
                <w:b w:val="0"/>
                <w:color w:val="auto"/>
                <w:sz w:val="20"/>
                <w:szCs w:val="20"/>
              </w:rPr>
            </w:pPr>
            <w:r w:rsidRPr="5A2A9EFA">
              <w:rPr>
                <w:b w:val="0"/>
                <w:color w:val="auto"/>
                <w:sz w:val="20"/>
                <w:szCs w:val="20"/>
              </w:rPr>
              <w:t>Dr S Miller</w:t>
            </w:r>
          </w:p>
        </w:tc>
      </w:tr>
      <w:tr w:rsidR="5A2A9EFA" w14:paraId="7B713B60" w14:textId="77777777" w:rsidTr="00B36BB1">
        <w:trPr>
          <w:trHeight w:val="300"/>
        </w:trPr>
        <w:tc>
          <w:tcPr>
            <w:tcW w:w="1137" w:type="dxa"/>
            <w:vMerge/>
            <w:tcBorders>
              <w:left w:val="single" w:sz="8" w:space="0" w:color="000000"/>
              <w:bottom w:val="single" w:sz="8" w:space="0" w:color="000000"/>
              <w:right w:val="single" w:sz="8" w:space="0" w:color="000000"/>
            </w:tcBorders>
            <w:vAlign w:val="center"/>
          </w:tcPr>
          <w:p w14:paraId="677817B1"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4B3E5F9E" w14:textId="13577AF6"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46B8E34D" w14:textId="55DE5FBA"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E7D9E6E" w14:textId="33186CD5" w:rsidR="5A2A9EFA" w:rsidRDefault="5A2A9EFA" w:rsidP="5A2A9EFA">
            <w:pPr>
              <w:spacing w:after="0"/>
              <w:rPr>
                <w:b w:val="0"/>
                <w:color w:val="auto"/>
                <w:sz w:val="20"/>
                <w:szCs w:val="20"/>
              </w:rPr>
            </w:pPr>
            <w:r w:rsidRPr="5A2A9EFA">
              <w:rPr>
                <w:b w:val="0"/>
                <w:color w:val="auto"/>
                <w:sz w:val="20"/>
                <w:szCs w:val="20"/>
              </w:rPr>
              <w:t>Membrane proteins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500F268" w14:textId="60383C85"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529749BE" w14:textId="1301CBE2" w:rsidR="5A2A9EFA" w:rsidRDefault="5A2A9EFA" w:rsidP="5A2A9EFA">
            <w:pPr>
              <w:spacing w:after="0"/>
              <w:rPr>
                <w:b w:val="0"/>
                <w:color w:val="auto"/>
                <w:sz w:val="20"/>
                <w:szCs w:val="20"/>
              </w:rPr>
            </w:pPr>
            <w:r w:rsidRPr="5A2A9EFA">
              <w:rPr>
                <w:b w:val="0"/>
                <w:color w:val="auto"/>
                <w:sz w:val="20"/>
                <w:szCs w:val="20"/>
              </w:rPr>
              <w:t>Dr S Miller</w:t>
            </w:r>
          </w:p>
        </w:tc>
      </w:tr>
      <w:tr w:rsidR="5A2A9EFA" w14:paraId="67DBE2F0" w14:textId="77777777" w:rsidTr="00B36BB1">
        <w:trPr>
          <w:trHeight w:val="300"/>
        </w:trPr>
        <w:tc>
          <w:tcPr>
            <w:tcW w:w="113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left w:w="108" w:type="dxa"/>
              <w:right w:w="108" w:type="dxa"/>
            </w:tcMar>
          </w:tcPr>
          <w:p w14:paraId="2BE0D5C3" w14:textId="11943C9D" w:rsidR="5A2A9EFA" w:rsidRDefault="5A2A9EFA" w:rsidP="5A2A9EFA">
            <w:pPr>
              <w:spacing w:after="0"/>
              <w:rPr>
                <w:b w:val="0"/>
                <w:color w:val="auto"/>
                <w:sz w:val="20"/>
                <w:szCs w:val="20"/>
              </w:rPr>
            </w:pPr>
            <w:r w:rsidRPr="5A2A9EFA">
              <w:rPr>
                <w:b w:val="0"/>
                <w:color w:val="auto"/>
                <w:sz w:val="20"/>
                <w:szCs w:val="20"/>
              </w:rPr>
              <w:t>Tue 24 Oct</w:t>
            </w:r>
          </w:p>
        </w:tc>
        <w:tc>
          <w:tcPr>
            <w:tcW w:w="1275" w:type="dxa"/>
            <w:tcBorders>
              <w:top w:val="single" w:sz="8" w:space="0" w:color="auto"/>
              <w:left w:val="single" w:sz="8" w:space="0" w:color="000000"/>
              <w:bottom w:val="single" w:sz="8" w:space="0" w:color="auto"/>
              <w:right w:val="single" w:sz="8" w:space="0" w:color="auto"/>
            </w:tcBorders>
            <w:shd w:val="clear" w:color="auto" w:fill="D9D9D9" w:themeFill="background1" w:themeFillShade="D9"/>
            <w:tcMar>
              <w:left w:w="108" w:type="dxa"/>
              <w:right w:w="108" w:type="dxa"/>
            </w:tcMar>
          </w:tcPr>
          <w:p w14:paraId="6520D9E9" w14:textId="5888503A"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C22F74" w14:textId="12ACCF3D"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B47BAB1" w14:textId="3A9FB460"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2CE1EEF" w14:textId="4C6A04CF"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B0599D" w14:textId="001B8AE9"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6453F1F2" w14:textId="77777777" w:rsidTr="00B36BB1">
        <w:trPr>
          <w:trHeight w:val="300"/>
        </w:trPr>
        <w:tc>
          <w:tcPr>
            <w:tcW w:w="1137" w:type="dxa"/>
            <w:tcBorders>
              <w:top w:val="single" w:sz="8" w:space="0" w:color="000000"/>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DE83766" w14:textId="68AB2A8C" w:rsidR="5A2A9EFA" w:rsidRDefault="5A2A9EFA" w:rsidP="5A2A9EFA">
            <w:pPr>
              <w:spacing w:after="0"/>
              <w:rPr>
                <w:b w:val="0"/>
                <w:color w:val="auto"/>
                <w:sz w:val="20"/>
                <w:szCs w:val="20"/>
              </w:rPr>
            </w:pPr>
            <w:r w:rsidRPr="5A2A9EFA">
              <w:rPr>
                <w:b w:val="0"/>
                <w:color w:val="auto"/>
                <w:sz w:val="20"/>
                <w:szCs w:val="20"/>
              </w:rPr>
              <w:t>Wed 25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1AC163" w14:textId="0C57F093"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8FE0505" w14:textId="6A039BEE"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97D7F1A" w14:textId="7AA91FB8"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540545C" w14:textId="4AC4B5F5"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E4B68A" w14:textId="7A529D8E"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01EFE505"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tcMar>
              <w:left w:w="108" w:type="dxa"/>
              <w:right w:w="108" w:type="dxa"/>
            </w:tcMar>
          </w:tcPr>
          <w:p w14:paraId="6B4A4162" w14:textId="479FA5E3" w:rsidR="5A2A9EFA" w:rsidRDefault="5A2A9EFA" w:rsidP="5A2A9EFA">
            <w:pPr>
              <w:spacing w:after="0"/>
              <w:rPr>
                <w:b w:val="0"/>
                <w:color w:val="auto"/>
                <w:sz w:val="20"/>
                <w:szCs w:val="20"/>
              </w:rPr>
            </w:pPr>
            <w:r w:rsidRPr="5A2A9EFA">
              <w:rPr>
                <w:b w:val="0"/>
                <w:color w:val="auto"/>
                <w:sz w:val="20"/>
                <w:szCs w:val="20"/>
              </w:rPr>
              <w:t>Thu 26 Oct</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DFE73FE" w14:textId="225F7BC4" w:rsidR="5A2A9EFA" w:rsidRPr="00536B1E" w:rsidRDefault="5A2A9EFA" w:rsidP="5A2A9EFA">
            <w:pPr>
              <w:spacing w:after="0"/>
              <w:rPr>
                <w:b w:val="0"/>
                <w:color w:val="auto"/>
                <w:sz w:val="20"/>
                <w:szCs w:val="20"/>
              </w:rPr>
            </w:pPr>
            <w:r w:rsidRPr="00536B1E">
              <w:rPr>
                <w:b w:val="0"/>
                <w:color w:val="auto"/>
                <w:sz w:val="20"/>
                <w:szCs w:val="20"/>
              </w:rPr>
              <w:t>1</w:t>
            </w:r>
            <w:r w:rsidR="00536B1E" w:rsidRPr="00536B1E">
              <w:rPr>
                <w:b w:val="0"/>
                <w:color w:val="auto"/>
                <w:sz w:val="20"/>
                <w:szCs w:val="20"/>
              </w:rPr>
              <w:t>1</w:t>
            </w:r>
            <w:r w:rsidRPr="00536B1E">
              <w:rPr>
                <w:b w:val="0"/>
                <w:color w:val="auto"/>
                <w:sz w:val="20"/>
                <w:szCs w:val="20"/>
              </w:rPr>
              <w:t>:00-1</w:t>
            </w:r>
            <w:r w:rsidR="00536B1E" w:rsidRPr="00536B1E">
              <w:rPr>
                <w:b w:val="0"/>
                <w:color w:val="auto"/>
                <w:sz w:val="20"/>
                <w:szCs w:val="20"/>
              </w:rPr>
              <w:t>2</w:t>
            </w:r>
            <w:r w:rsidRPr="00536B1E">
              <w:rPr>
                <w:b w:val="0"/>
                <w:color w:val="auto"/>
                <w:sz w:val="20"/>
                <w:szCs w:val="20"/>
              </w:rPr>
              <w:t>:00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04F8C729" w14:textId="45FE5F6A" w:rsidR="5A2A9EFA" w:rsidRPr="00536B1E" w:rsidRDefault="5A2A9EFA" w:rsidP="5A2A9EFA">
            <w:pPr>
              <w:spacing w:after="0"/>
              <w:rPr>
                <w:b w:val="0"/>
                <w:color w:val="auto"/>
                <w:sz w:val="20"/>
                <w:szCs w:val="20"/>
              </w:rPr>
            </w:pPr>
            <w:r w:rsidRPr="00536B1E">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A6EE6F7" w14:textId="430EC57B" w:rsidR="5A2A9EFA" w:rsidRPr="00536B1E" w:rsidRDefault="5A2A9EFA" w:rsidP="5A2A9EFA">
            <w:pPr>
              <w:spacing w:after="0"/>
              <w:rPr>
                <w:b w:val="0"/>
                <w:color w:val="auto"/>
                <w:sz w:val="20"/>
                <w:szCs w:val="20"/>
              </w:rPr>
            </w:pPr>
            <w:r w:rsidRPr="00536B1E">
              <w:rPr>
                <w:b w:val="0"/>
                <w:color w:val="auto"/>
                <w:sz w:val="20"/>
                <w:szCs w:val="20"/>
              </w:rPr>
              <w:t>Membrane proteins 3</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4478E59" w14:textId="04440DD9" w:rsidR="5A2A9EFA" w:rsidRPr="00536B1E" w:rsidRDefault="5A2A9EFA" w:rsidP="5A2A9EFA">
            <w:pPr>
              <w:spacing w:after="0"/>
              <w:rPr>
                <w:b w:val="0"/>
                <w:color w:val="auto"/>
                <w:sz w:val="20"/>
                <w:szCs w:val="20"/>
              </w:rPr>
            </w:pPr>
            <w:r w:rsidRPr="00536B1E">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5010C1B4" w14:textId="6DEF2540" w:rsidR="5A2A9EFA" w:rsidRPr="00536B1E" w:rsidRDefault="5A2A9EFA" w:rsidP="5A2A9EFA">
            <w:pPr>
              <w:spacing w:after="0"/>
              <w:rPr>
                <w:b w:val="0"/>
                <w:color w:val="auto"/>
                <w:sz w:val="20"/>
                <w:szCs w:val="20"/>
              </w:rPr>
            </w:pPr>
            <w:r w:rsidRPr="00536B1E">
              <w:rPr>
                <w:b w:val="0"/>
                <w:color w:val="auto"/>
                <w:sz w:val="20"/>
                <w:szCs w:val="20"/>
              </w:rPr>
              <w:t>Dr S Miller</w:t>
            </w:r>
          </w:p>
        </w:tc>
      </w:tr>
      <w:tr w:rsidR="5A2A9EFA" w14:paraId="301E01AB"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4F38DB" w14:textId="2462A6EF" w:rsidR="5A2A9EFA" w:rsidRDefault="5A2A9EFA" w:rsidP="5A2A9EFA">
            <w:pPr>
              <w:spacing w:after="0"/>
              <w:rPr>
                <w:b w:val="0"/>
                <w:color w:val="auto"/>
                <w:sz w:val="20"/>
                <w:szCs w:val="20"/>
              </w:rPr>
            </w:pPr>
            <w:r w:rsidRPr="5A2A9EFA">
              <w:rPr>
                <w:b w:val="0"/>
                <w:color w:val="auto"/>
                <w:sz w:val="20"/>
                <w:szCs w:val="20"/>
              </w:rPr>
              <w:t>Fri 27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64A14C8" w14:textId="63D06EF3"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E8CC5B" w14:textId="49830CAE"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B5B6F0" w14:textId="74BD2444"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D4CC41" w14:textId="0CA3D757"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7796578" w14:textId="7C6CA893"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44933AEB"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1D944833" w14:textId="549180A6" w:rsidR="5A2A9EFA" w:rsidRDefault="5A2A9EFA" w:rsidP="5A2A9EFA">
            <w:pPr>
              <w:spacing w:after="0"/>
              <w:jc w:val="center"/>
              <w:rPr>
                <w:bCs/>
                <w:color w:val="auto"/>
                <w:sz w:val="24"/>
                <w:szCs w:val="24"/>
              </w:rPr>
            </w:pPr>
            <w:r w:rsidRPr="5A2A9EFA">
              <w:rPr>
                <w:bCs/>
                <w:color w:val="auto"/>
                <w:sz w:val="24"/>
                <w:szCs w:val="24"/>
              </w:rPr>
              <w:t>MODULE 3 – CONTROL OF GENE EXPRESSION</w:t>
            </w:r>
          </w:p>
          <w:p w14:paraId="72D6419E" w14:textId="5FC1C6E5" w:rsidR="5A2A9EFA" w:rsidRDefault="5A2A9EFA" w:rsidP="5A2A9EFA">
            <w:pPr>
              <w:spacing w:after="0"/>
              <w:jc w:val="center"/>
              <w:rPr>
                <w:bCs/>
                <w:color w:val="auto"/>
                <w:sz w:val="20"/>
                <w:szCs w:val="20"/>
              </w:rPr>
            </w:pPr>
            <w:r w:rsidRPr="5A2A9EFA">
              <w:rPr>
                <w:bCs/>
                <w:color w:val="auto"/>
                <w:sz w:val="20"/>
                <w:szCs w:val="20"/>
              </w:rPr>
              <w:t xml:space="preserve">Week 14 </w:t>
            </w:r>
          </w:p>
        </w:tc>
      </w:tr>
      <w:tr w:rsidR="5A2A9EFA" w14:paraId="0D5022F4"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50365447" w14:textId="55C2217E" w:rsidR="5A2A9EFA" w:rsidRDefault="5A2A9EFA" w:rsidP="5A2A9EFA">
            <w:pPr>
              <w:spacing w:after="0"/>
              <w:rPr>
                <w:b w:val="0"/>
                <w:color w:val="auto"/>
                <w:sz w:val="20"/>
                <w:szCs w:val="20"/>
              </w:rPr>
            </w:pPr>
            <w:r w:rsidRPr="5A2A9EFA">
              <w:rPr>
                <w:b w:val="0"/>
                <w:color w:val="auto"/>
                <w:sz w:val="20"/>
                <w:szCs w:val="20"/>
              </w:rPr>
              <w:t>Mon 30 Oct</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63785E7F" w14:textId="68CA02B5" w:rsidR="5A2A9EFA" w:rsidRDefault="5A2A9EFA" w:rsidP="5A2A9EFA">
            <w:pPr>
              <w:spacing w:after="0"/>
              <w:rPr>
                <w:b w:val="0"/>
                <w:color w:val="auto"/>
                <w:sz w:val="20"/>
                <w:szCs w:val="20"/>
              </w:rPr>
            </w:pPr>
            <w:r w:rsidRPr="5A2A9EFA">
              <w:rPr>
                <w:b w:val="0"/>
                <w:color w:val="auto"/>
                <w:sz w:val="20"/>
                <w:szCs w:val="20"/>
              </w:rPr>
              <w:t>9:00-10:00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6538700E" w14:textId="705BFF3B"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3062EDF4" w14:textId="363AB41E" w:rsidR="5A2A9EFA" w:rsidRDefault="5A2A9EFA" w:rsidP="5A2A9EFA">
            <w:pPr>
              <w:spacing w:after="0"/>
              <w:rPr>
                <w:b w:val="0"/>
                <w:color w:val="auto"/>
                <w:sz w:val="20"/>
                <w:szCs w:val="20"/>
              </w:rPr>
            </w:pPr>
            <w:r w:rsidRPr="5A2A9EFA">
              <w:rPr>
                <w:b w:val="0"/>
                <w:color w:val="auto"/>
                <w:sz w:val="20"/>
                <w:szCs w:val="20"/>
              </w:rPr>
              <w:t>Gene expression and chromatin structure (1)</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17941FBE" w14:textId="6A362C99"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714CF365" w14:textId="0FD5AB7B" w:rsidR="5A2A9EFA" w:rsidRDefault="5A2A9EFA" w:rsidP="5A2A9EFA">
            <w:pPr>
              <w:spacing w:after="0"/>
              <w:rPr>
                <w:b w:val="0"/>
                <w:color w:val="auto"/>
                <w:sz w:val="20"/>
                <w:szCs w:val="20"/>
              </w:rPr>
            </w:pPr>
            <w:r w:rsidRPr="5A2A9EFA">
              <w:rPr>
                <w:b w:val="0"/>
                <w:color w:val="auto"/>
                <w:sz w:val="20"/>
                <w:szCs w:val="20"/>
              </w:rPr>
              <w:t>Dr T Hiscock</w:t>
            </w:r>
          </w:p>
        </w:tc>
      </w:tr>
      <w:tr w:rsidR="5A2A9EFA" w14:paraId="4781831C"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2F042617"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19940394" w14:textId="47A56968"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035E5A12" w14:textId="1BD63937"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5B00EB8" w14:textId="36E6CCB0" w:rsidR="5A2A9EFA" w:rsidRDefault="5A2A9EFA" w:rsidP="5A2A9EFA">
            <w:pPr>
              <w:spacing w:after="0"/>
              <w:rPr>
                <w:b w:val="0"/>
                <w:color w:val="auto"/>
                <w:sz w:val="20"/>
                <w:szCs w:val="20"/>
              </w:rPr>
            </w:pPr>
            <w:r w:rsidRPr="5A2A9EFA">
              <w:rPr>
                <w:b w:val="0"/>
                <w:color w:val="auto"/>
                <w:sz w:val="20"/>
                <w:szCs w:val="20"/>
              </w:rPr>
              <w:t>Gene expression and chromatin structure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62061AD" w14:textId="2A89BCBC"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3A6B2D01" w14:textId="24B25658" w:rsidR="5A2A9EFA" w:rsidRDefault="5A2A9EFA" w:rsidP="5A2A9EFA">
            <w:pPr>
              <w:spacing w:after="0"/>
              <w:rPr>
                <w:b w:val="0"/>
                <w:color w:val="auto"/>
                <w:sz w:val="20"/>
                <w:szCs w:val="20"/>
              </w:rPr>
            </w:pPr>
            <w:r w:rsidRPr="5A2A9EFA">
              <w:rPr>
                <w:b w:val="0"/>
                <w:color w:val="auto"/>
                <w:sz w:val="20"/>
                <w:szCs w:val="20"/>
              </w:rPr>
              <w:t>Dr T Hiscock</w:t>
            </w:r>
          </w:p>
        </w:tc>
      </w:tr>
      <w:tr w:rsidR="5A2A9EFA" w14:paraId="72E2AD70"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42EF560" w14:textId="28A29B2F" w:rsidR="5A2A9EFA" w:rsidRDefault="5A2A9EFA" w:rsidP="5A2A9EFA">
            <w:pPr>
              <w:spacing w:after="0"/>
              <w:rPr>
                <w:b w:val="0"/>
                <w:color w:val="auto"/>
                <w:sz w:val="20"/>
                <w:szCs w:val="20"/>
              </w:rPr>
            </w:pPr>
            <w:r w:rsidRPr="5A2A9EFA">
              <w:rPr>
                <w:b w:val="0"/>
                <w:color w:val="auto"/>
                <w:sz w:val="20"/>
                <w:szCs w:val="20"/>
              </w:rPr>
              <w:t>Tue 31 Oct</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C16688" w14:textId="7A8D60CA"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FF23FCC" w14:textId="689495B1"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1B4B8D" w14:textId="0E13D2EE"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05A525" w14:textId="54894E60"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36CABC" w14:textId="2DCA7885"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3A1C871F" w14:textId="77777777" w:rsidTr="003E2E5E">
        <w:trPr>
          <w:trHeight w:val="300"/>
        </w:trPr>
        <w:tc>
          <w:tcPr>
            <w:tcW w:w="113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left w:w="108" w:type="dxa"/>
              <w:right w:w="108" w:type="dxa"/>
            </w:tcMar>
          </w:tcPr>
          <w:p w14:paraId="0585F658" w14:textId="25086BB7" w:rsidR="5A2A9EFA" w:rsidRDefault="5A2A9EFA" w:rsidP="5A2A9EFA">
            <w:pPr>
              <w:spacing w:after="0"/>
              <w:rPr>
                <w:b w:val="0"/>
                <w:color w:val="auto"/>
                <w:sz w:val="20"/>
                <w:szCs w:val="20"/>
              </w:rPr>
            </w:pPr>
            <w:r w:rsidRPr="5A2A9EFA">
              <w:rPr>
                <w:b w:val="0"/>
                <w:color w:val="auto"/>
                <w:sz w:val="20"/>
                <w:szCs w:val="20"/>
              </w:rPr>
              <w:t>Wed 1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A1F0511" w14:textId="5AFBFC19"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7C7DB2" w14:textId="7B3FEB70"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639DDF6" w14:textId="48274E77"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431B743" w14:textId="25F86D8F"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6C9FFD5" w14:textId="48AB9D3F"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491CC304"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593874F3" w14:textId="3572C8C2" w:rsidR="5A2A9EFA" w:rsidRDefault="5A2A9EFA" w:rsidP="5A2A9EFA">
            <w:pPr>
              <w:spacing w:after="0"/>
              <w:rPr>
                <w:b w:val="0"/>
                <w:color w:val="auto"/>
                <w:sz w:val="20"/>
                <w:szCs w:val="20"/>
              </w:rPr>
            </w:pPr>
            <w:r w:rsidRPr="5A2A9EFA">
              <w:rPr>
                <w:b w:val="0"/>
                <w:color w:val="auto"/>
                <w:sz w:val="20"/>
                <w:szCs w:val="20"/>
              </w:rPr>
              <w:t>Thu 2 Nov</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6E1B5FD4" w14:textId="13DEE780" w:rsidR="5A2A9EFA" w:rsidRDefault="5A2A9EFA" w:rsidP="5A2A9EFA">
            <w:pPr>
              <w:spacing w:after="0"/>
              <w:rPr>
                <w:b w:val="0"/>
                <w:color w:val="auto"/>
                <w:sz w:val="20"/>
                <w:szCs w:val="20"/>
              </w:rPr>
            </w:pPr>
            <w:r w:rsidRPr="5A2A9EFA">
              <w:rPr>
                <w:b w:val="0"/>
                <w:color w:val="auto"/>
                <w:sz w:val="20"/>
                <w:szCs w:val="20"/>
              </w:rPr>
              <w:t>12:00-13:00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728FD14E" w14:textId="607D7993"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D5AB4F3" w14:textId="21499BAF" w:rsidR="5A2A9EFA" w:rsidRDefault="5A2A9EFA" w:rsidP="5A2A9EFA">
            <w:pPr>
              <w:spacing w:after="0"/>
              <w:rPr>
                <w:b w:val="0"/>
                <w:color w:val="auto"/>
                <w:sz w:val="20"/>
                <w:szCs w:val="20"/>
              </w:rPr>
            </w:pPr>
            <w:r w:rsidRPr="5A2A9EFA">
              <w:rPr>
                <w:b w:val="0"/>
                <w:color w:val="auto"/>
                <w:sz w:val="20"/>
                <w:szCs w:val="20"/>
              </w:rPr>
              <w:t>Gene expression and chromatin structure (3)</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52B4FBF" w14:textId="5528EF1C"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30FDA692" w14:textId="6850A020" w:rsidR="5A2A9EFA" w:rsidRDefault="5A2A9EFA" w:rsidP="5A2A9EFA">
            <w:pPr>
              <w:spacing w:after="0"/>
              <w:rPr>
                <w:b w:val="0"/>
                <w:color w:val="auto"/>
                <w:sz w:val="20"/>
                <w:szCs w:val="20"/>
              </w:rPr>
            </w:pPr>
            <w:r w:rsidRPr="5A2A9EFA">
              <w:rPr>
                <w:b w:val="0"/>
                <w:color w:val="auto"/>
                <w:sz w:val="20"/>
                <w:szCs w:val="20"/>
              </w:rPr>
              <w:t>Dr T Hiscock</w:t>
            </w:r>
          </w:p>
        </w:tc>
      </w:tr>
      <w:tr w:rsidR="5A2A9EFA" w14:paraId="0D0DF8FD"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4FD34438"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48340AE0" w14:textId="4F5026CB" w:rsidR="5A2A9EFA" w:rsidRDefault="5A2A9EFA" w:rsidP="5A2A9EFA">
            <w:pPr>
              <w:spacing w:after="0"/>
              <w:rPr>
                <w:b w:val="0"/>
                <w:color w:val="auto"/>
                <w:sz w:val="20"/>
                <w:szCs w:val="20"/>
              </w:rPr>
            </w:pPr>
            <w:r w:rsidRPr="5A2A9EFA">
              <w:rPr>
                <w:b w:val="0"/>
                <w:color w:val="auto"/>
                <w:sz w:val="20"/>
                <w:szCs w:val="20"/>
              </w:rPr>
              <w:t>13:00-14:00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36700037" w14:textId="0B0702CD"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0D26395C" w14:textId="4C4AB47E" w:rsidR="5A2A9EFA" w:rsidRDefault="5A2A9EFA" w:rsidP="5A2A9EFA">
            <w:pPr>
              <w:spacing w:after="0"/>
              <w:rPr>
                <w:b w:val="0"/>
                <w:color w:val="auto"/>
                <w:sz w:val="20"/>
                <w:szCs w:val="20"/>
              </w:rPr>
            </w:pPr>
            <w:r w:rsidRPr="5A2A9EFA">
              <w:rPr>
                <w:b w:val="0"/>
                <w:color w:val="auto"/>
                <w:sz w:val="20"/>
                <w:szCs w:val="20"/>
              </w:rPr>
              <w:t>RNA processing (1)</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1BBFF824" w14:textId="2032D4DE"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62CA4DB9" w14:textId="5A66F4A7" w:rsidR="5A2A9EFA" w:rsidRDefault="5A2A9EFA" w:rsidP="5A2A9EFA">
            <w:pPr>
              <w:spacing w:after="0"/>
              <w:rPr>
                <w:b w:val="0"/>
                <w:color w:val="auto"/>
                <w:sz w:val="20"/>
                <w:szCs w:val="20"/>
              </w:rPr>
            </w:pPr>
            <w:r w:rsidRPr="5A2A9EFA">
              <w:rPr>
                <w:b w:val="0"/>
                <w:color w:val="auto"/>
                <w:sz w:val="20"/>
                <w:szCs w:val="20"/>
              </w:rPr>
              <w:t>Prof B Müller</w:t>
            </w:r>
          </w:p>
        </w:tc>
      </w:tr>
      <w:tr w:rsidR="5A2A9EFA" w14:paraId="0438F381"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tcMar>
              <w:left w:w="108" w:type="dxa"/>
              <w:right w:w="108" w:type="dxa"/>
            </w:tcMar>
          </w:tcPr>
          <w:p w14:paraId="4D9B2CF0" w14:textId="13C0661D" w:rsidR="5A2A9EFA" w:rsidRDefault="5A2A9EFA" w:rsidP="5A2A9EFA">
            <w:pPr>
              <w:spacing w:after="0"/>
              <w:rPr>
                <w:b w:val="0"/>
                <w:color w:val="auto"/>
                <w:sz w:val="20"/>
                <w:szCs w:val="20"/>
              </w:rPr>
            </w:pPr>
            <w:r w:rsidRPr="5A2A9EFA">
              <w:rPr>
                <w:b w:val="0"/>
                <w:color w:val="auto"/>
                <w:sz w:val="20"/>
                <w:szCs w:val="20"/>
              </w:rPr>
              <w:t>Fri 3 Nov</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D0013A5" w14:textId="078DB087" w:rsidR="5A2A9EFA" w:rsidRDefault="5A2A9EFA" w:rsidP="5A2A9EFA">
            <w:pPr>
              <w:spacing w:after="0"/>
              <w:rPr>
                <w:b w:val="0"/>
                <w:color w:val="auto"/>
                <w:sz w:val="20"/>
                <w:szCs w:val="20"/>
              </w:rPr>
            </w:pPr>
            <w:r w:rsidRPr="5A2A9EFA">
              <w:rPr>
                <w:b w:val="0"/>
                <w:color w:val="auto"/>
                <w:sz w:val="20"/>
                <w:szCs w:val="20"/>
              </w:rPr>
              <w:t xml:space="preserve"> 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535B3737" w14:textId="1610ECF7"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8C99C44" w14:textId="6CA342AE" w:rsidR="5A2A9EFA" w:rsidRDefault="5A2A9EFA" w:rsidP="5A2A9EFA">
            <w:pPr>
              <w:spacing w:after="0"/>
              <w:rPr>
                <w:b w:val="0"/>
                <w:color w:val="auto"/>
                <w:sz w:val="20"/>
                <w:szCs w:val="20"/>
              </w:rPr>
            </w:pPr>
            <w:r w:rsidRPr="5A2A9EFA">
              <w:rPr>
                <w:b w:val="0"/>
                <w:color w:val="auto"/>
                <w:sz w:val="20"/>
                <w:szCs w:val="20"/>
              </w:rPr>
              <w:t xml:space="preserve"> Gene expression and chromatin structure</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27B572D" w14:textId="663B5AE5" w:rsidR="5A2A9EFA" w:rsidRDefault="5A2A9EFA" w:rsidP="5A2A9EFA">
            <w:pPr>
              <w:spacing w:after="0"/>
              <w:rPr>
                <w:b w:val="0"/>
                <w:color w:val="auto"/>
                <w:sz w:val="20"/>
                <w:szCs w:val="20"/>
              </w:rPr>
            </w:pPr>
            <w:r w:rsidRPr="5A2A9EFA">
              <w:rPr>
                <w:b w:val="0"/>
                <w:color w:val="auto"/>
                <w:sz w:val="20"/>
                <w:szCs w:val="20"/>
              </w:rPr>
              <w:t xml:space="preserve"> Tutorial</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6E4B8110" w14:textId="1FDD385E" w:rsidR="5A2A9EFA" w:rsidRDefault="5A2A9EFA" w:rsidP="5A2A9EFA">
            <w:pPr>
              <w:spacing w:after="0"/>
              <w:rPr>
                <w:b w:val="0"/>
                <w:color w:val="auto"/>
                <w:sz w:val="20"/>
                <w:szCs w:val="20"/>
              </w:rPr>
            </w:pPr>
            <w:r w:rsidRPr="5A2A9EFA">
              <w:rPr>
                <w:b w:val="0"/>
                <w:color w:val="auto"/>
                <w:sz w:val="20"/>
                <w:szCs w:val="20"/>
              </w:rPr>
              <w:t>Dr T Hiscock</w:t>
            </w:r>
          </w:p>
        </w:tc>
      </w:tr>
      <w:tr w:rsidR="5A2A9EFA" w14:paraId="397FE761"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51328D42" w14:textId="1EA596D0" w:rsidR="5A2A9EFA" w:rsidRDefault="5A2A9EFA" w:rsidP="5A2A9EFA">
            <w:pPr>
              <w:spacing w:after="0"/>
              <w:jc w:val="center"/>
              <w:rPr>
                <w:bCs/>
                <w:color w:val="auto"/>
                <w:sz w:val="20"/>
                <w:szCs w:val="20"/>
              </w:rPr>
            </w:pPr>
            <w:r w:rsidRPr="5A2A9EFA">
              <w:rPr>
                <w:bCs/>
                <w:color w:val="auto"/>
                <w:sz w:val="20"/>
                <w:szCs w:val="20"/>
              </w:rPr>
              <w:t>Week 15</w:t>
            </w:r>
          </w:p>
        </w:tc>
      </w:tr>
      <w:tr w:rsidR="5A2A9EFA" w14:paraId="37D06715" w14:textId="77777777" w:rsidTr="48D553DD">
        <w:trPr>
          <w:trHeight w:val="615"/>
        </w:trPr>
        <w:tc>
          <w:tcPr>
            <w:tcW w:w="11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570EE" w14:textId="486ED1EE" w:rsidR="5A2A9EFA" w:rsidRDefault="5A2A9EFA" w:rsidP="5A2A9EFA">
            <w:pPr>
              <w:spacing w:after="0"/>
              <w:rPr>
                <w:b w:val="0"/>
                <w:color w:val="auto"/>
                <w:sz w:val="20"/>
                <w:szCs w:val="20"/>
              </w:rPr>
            </w:pPr>
            <w:r w:rsidRPr="5A2A9EFA">
              <w:rPr>
                <w:b w:val="0"/>
                <w:color w:val="auto"/>
                <w:sz w:val="20"/>
                <w:szCs w:val="20"/>
              </w:rPr>
              <w:t>Mon 6 Nov</w:t>
            </w:r>
          </w:p>
        </w:tc>
        <w:tc>
          <w:tcPr>
            <w:tcW w:w="1275" w:type="dxa"/>
            <w:tcBorders>
              <w:top w:val="nil"/>
              <w:left w:val="single" w:sz="8" w:space="0" w:color="auto"/>
              <w:bottom w:val="single" w:sz="8" w:space="0" w:color="auto"/>
              <w:right w:val="single" w:sz="8" w:space="0" w:color="auto"/>
            </w:tcBorders>
            <w:tcMar>
              <w:left w:w="108" w:type="dxa"/>
              <w:right w:w="108" w:type="dxa"/>
            </w:tcMar>
            <w:vAlign w:val="center"/>
          </w:tcPr>
          <w:p w14:paraId="71C10B59" w14:textId="624E666C"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nil"/>
              <w:left w:val="single" w:sz="8" w:space="0" w:color="auto"/>
              <w:bottom w:val="single" w:sz="8" w:space="0" w:color="auto"/>
              <w:right w:val="single" w:sz="8" w:space="0" w:color="auto"/>
            </w:tcBorders>
            <w:tcMar>
              <w:left w:w="108" w:type="dxa"/>
              <w:right w:w="108" w:type="dxa"/>
            </w:tcMar>
            <w:vAlign w:val="center"/>
          </w:tcPr>
          <w:p w14:paraId="4FB3B792" w14:textId="47727E32"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nil"/>
              <w:left w:val="single" w:sz="8" w:space="0" w:color="auto"/>
              <w:bottom w:val="single" w:sz="8" w:space="0" w:color="auto"/>
              <w:right w:val="single" w:sz="8" w:space="0" w:color="auto"/>
            </w:tcBorders>
            <w:tcMar>
              <w:left w:w="108" w:type="dxa"/>
              <w:right w:w="108" w:type="dxa"/>
            </w:tcMar>
            <w:vAlign w:val="center"/>
          </w:tcPr>
          <w:p w14:paraId="2410FFFD" w14:textId="607D5E73" w:rsidR="5A2A9EFA" w:rsidRDefault="5A2A9EFA" w:rsidP="5A2A9EFA">
            <w:pPr>
              <w:spacing w:after="0"/>
              <w:rPr>
                <w:b w:val="0"/>
                <w:color w:val="auto"/>
                <w:sz w:val="20"/>
                <w:szCs w:val="20"/>
              </w:rPr>
            </w:pPr>
            <w:r w:rsidRPr="5A2A9EFA">
              <w:rPr>
                <w:b w:val="0"/>
                <w:color w:val="auto"/>
                <w:sz w:val="20"/>
                <w:szCs w:val="20"/>
              </w:rPr>
              <w:t>RNA processing (2)</w:t>
            </w:r>
          </w:p>
        </w:tc>
        <w:tc>
          <w:tcPr>
            <w:tcW w:w="1400" w:type="dxa"/>
            <w:tcBorders>
              <w:top w:val="nil"/>
              <w:left w:val="single" w:sz="8" w:space="0" w:color="auto"/>
              <w:bottom w:val="single" w:sz="8" w:space="0" w:color="auto"/>
              <w:right w:val="single" w:sz="8" w:space="0" w:color="auto"/>
            </w:tcBorders>
            <w:tcMar>
              <w:left w:w="108" w:type="dxa"/>
              <w:right w:w="108" w:type="dxa"/>
            </w:tcMar>
            <w:vAlign w:val="center"/>
          </w:tcPr>
          <w:p w14:paraId="78956C5D" w14:textId="27E10634"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vAlign w:val="center"/>
          </w:tcPr>
          <w:p w14:paraId="16C8354C" w14:textId="5F9FA274" w:rsidR="5A2A9EFA" w:rsidRDefault="5A2A9EFA" w:rsidP="5A2A9EFA">
            <w:pPr>
              <w:spacing w:after="0"/>
              <w:rPr>
                <w:b w:val="0"/>
                <w:color w:val="auto"/>
                <w:sz w:val="20"/>
                <w:szCs w:val="20"/>
              </w:rPr>
            </w:pPr>
            <w:r w:rsidRPr="5A2A9EFA">
              <w:rPr>
                <w:b w:val="0"/>
                <w:color w:val="auto"/>
                <w:sz w:val="20"/>
                <w:szCs w:val="20"/>
              </w:rPr>
              <w:t>Prof B Müller</w:t>
            </w:r>
          </w:p>
        </w:tc>
      </w:tr>
      <w:tr w:rsidR="5A2A9EFA" w14:paraId="7618E5F1"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C992A8" w14:textId="66D5F26E" w:rsidR="5A2A9EFA" w:rsidRDefault="5A2A9EFA" w:rsidP="5A2A9EFA">
            <w:pPr>
              <w:spacing w:after="0"/>
              <w:rPr>
                <w:b w:val="0"/>
                <w:color w:val="auto"/>
                <w:sz w:val="20"/>
                <w:szCs w:val="20"/>
              </w:rPr>
            </w:pPr>
            <w:r w:rsidRPr="5A2A9EFA">
              <w:rPr>
                <w:b w:val="0"/>
                <w:color w:val="auto"/>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233F1CAE" w14:textId="4E4730F4" w:rsidR="5A2A9EFA" w:rsidRDefault="5A2A9EFA" w:rsidP="5A2A9EFA">
            <w:pPr>
              <w:spacing w:after="0"/>
              <w:rPr>
                <w:b w:val="0"/>
                <w:color w:val="auto"/>
                <w:sz w:val="20"/>
                <w:szCs w:val="20"/>
              </w:rPr>
            </w:pPr>
            <w:r w:rsidRPr="5A2A9EFA">
              <w:rPr>
                <w:b w:val="0"/>
                <w:color w:val="auto"/>
                <w:sz w:val="20"/>
                <w:szCs w:val="20"/>
              </w:rPr>
              <w:t>12:00-13:00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4544B248" w14:textId="7F902ADB" w:rsidR="5A2A9EFA" w:rsidRDefault="5A2A9EFA" w:rsidP="5A2A9EFA">
            <w:pPr>
              <w:spacing w:after="0"/>
              <w:rPr>
                <w:b w:val="0"/>
                <w:color w:val="auto"/>
                <w:sz w:val="20"/>
                <w:szCs w:val="20"/>
              </w:rPr>
            </w:pPr>
            <w:r w:rsidRPr="5A2A9EFA">
              <w:rPr>
                <w:b w:val="0"/>
                <w:color w:val="auto"/>
                <w:sz w:val="20"/>
                <w:szCs w:val="20"/>
              </w:rPr>
              <w:t>D2 workshop</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1E9B9AC" w14:textId="2F02D392" w:rsidR="5A2A9EFA" w:rsidRDefault="5A2A9EFA" w:rsidP="5A2A9EFA">
            <w:pPr>
              <w:spacing w:after="0"/>
              <w:rPr>
                <w:b w:val="0"/>
                <w:color w:val="auto"/>
                <w:sz w:val="20"/>
                <w:szCs w:val="20"/>
              </w:rPr>
            </w:pPr>
            <w:r w:rsidRPr="5A2A9EFA">
              <w:rPr>
                <w:b w:val="0"/>
                <w:color w:val="auto"/>
                <w:sz w:val="20"/>
                <w:szCs w:val="20"/>
              </w:rPr>
              <w:t>RNA processing (3)</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A1848CB" w14:textId="46FEE57E"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1405A78E" w14:textId="2E05AFDA" w:rsidR="5A2A9EFA" w:rsidRDefault="5A2A9EFA" w:rsidP="5A2A9EFA">
            <w:pPr>
              <w:spacing w:after="0"/>
              <w:rPr>
                <w:b w:val="0"/>
                <w:color w:val="auto"/>
                <w:sz w:val="20"/>
                <w:szCs w:val="20"/>
              </w:rPr>
            </w:pPr>
            <w:r w:rsidRPr="5A2A9EFA">
              <w:rPr>
                <w:b w:val="0"/>
                <w:color w:val="auto"/>
                <w:sz w:val="20"/>
                <w:szCs w:val="20"/>
              </w:rPr>
              <w:t>Prof B Müller</w:t>
            </w:r>
          </w:p>
        </w:tc>
      </w:tr>
      <w:tr w:rsidR="5A2A9EFA" w14:paraId="6198F640"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7B1D272" w14:textId="6C57AD3B" w:rsidR="5A2A9EFA" w:rsidRDefault="5A2A9EFA" w:rsidP="5A2A9EFA">
            <w:pPr>
              <w:spacing w:after="0"/>
              <w:rPr>
                <w:b w:val="0"/>
                <w:color w:val="auto"/>
                <w:sz w:val="20"/>
                <w:szCs w:val="20"/>
              </w:rPr>
            </w:pPr>
            <w:r w:rsidRPr="5A2A9EFA">
              <w:rPr>
                <w:b w:val="0"/>
                <w:color w:val="auto"/>
                <w:sz w:val="20"/>
                <w:szCs w:val="20"/>
              </w:rPr>
              <w:t>Tue 7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9F86615" w14:textId="23FEBAE0"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295047B" w14:textId="7333F8EB"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EE43939" w14:textId="65A7EEC5"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6A4728" w14:textId="652F9276"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94AF237" w14:textId="36662A27"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323E4A4C" w14:textId="77777777" w:rsidTr="003E2E5E">
        <w:trPr>
          <w:trHeight w:val="300"/>
        </w:trPr>
        <w:tc>
          <w:tcPr>
            <w:tcW w:w="113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left w:w="108" w:type="dxa"/>
              <w:right w:w="108" w:type="dxa"/>
            </w:tcMar>
          </w:tcPr>
          <w:p w14:paraId="16A74ED3" w14:textId="022C3570" w:rsidR="5A2A9EFA" w:rsidRDefault="5A2A9EFA" w:rsidP="5A2A9EFA">
            <w:pPr>
              <w:spacing w:after="0"/>
              <w:rPr>
                <w:b w:val="0"/>
                <w:color w:val="auto"/>
                <w:sz w:val="20"/>
                <w:szCs w:val="20"/>
              </w:rPr>
            </w:pPr>
            <w:r w:rsidRPr="5A2A9EFA">
              <w:rPr>
                <w:b w:val="0"/>
                <w:color w:val="auto"/>
                <w:sz w:val="20"/>
                <w:szCs w:val="20"/>
              </w:rPr>
              <w:t>Wed 8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4C878A4" w14:textId="53568C61"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8963051" w14:textId="2E6A0439"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D1F2C2" w14:textId="0506BAFA"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A0EF4E" w14:textId="6B3F2DDD"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07F6CD" w14:textId="071BDC4E"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21C4CFE5" w14:textId="77777777" w:rsidTr="00B36BB1">
        <w:trPr>
          <w:trHeight w:val="300"/>
        </w:trPr>
        <w:tc>
          <w:tcPr>
            <w:tcW w:w="1137" w:type="dxa"/>
            <w:vMerge w:val="restart"/>
            <w:tcBorders>
              <w:top w:val="single" w:sz="4" w:space="0" w:color="auto"/>
              <w:left w:val="single" w:sz="8" w:space="0" w:color="000000"/>
              <w:bottom w:val="single" w:sz="8" w:space="0" w:color="000000"/>
              <w:right w:val="single" w:sz="8" w:space="0" w:color="000000"/>
            </w:tcBorders>
            <w:tcMar>
              <w:left w:w="108" w:type="dxa"/>
              <w:right w:w="108" w:type="dxa"/>
            </w:tcMar>
          </w:tcPr>
          <w:p w14:paraId="22AAEFA8" w14:textId="53861F5D" w:rsidR="5A2A9EFA" w:rsidRDefault="5A2A9EFA" w:rsidP="5A2A9EFA">
            <w:pPr>
              <w:spacing w:after="0"/>
              <w:rPr>
                <w:b w:val="0"/>
                <w:color w:val="auto"/>
                <w:sz w:val="20"/>
                <w:szCs w:val="20"/>
              </w:rPr>
            </w:pPr>
            <w:r w:rsidRPr="5A2A9EFA">
              <w:rPr>
                <w:b w:val="0"/>
                <w:color w:val="auto"/>
                <w:sz w:val="20"/>
                <w:szCs w:val="20"/>
              </w:rPr>
              <w:t>Thu 9 Nov</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185503B4" w14:textId="48A5F677"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1CC41693" w14:textId="438169D7"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BCD2180" w14:textId="3CDDE303" w:rsidR="5A2A9EFA" w:rsidRDefault="5A2A9EFA" w:rsidP="5A2A9EFA">
            <w:pPr>
              <w:spacing w:after="0"/>
              <w:rPr>
                <w:b w:val="0"/>
                <w:color w:val="auto"/>
                <w:sz w:val="20"/>
                <w:szCs w:val="20"/>
              </w:rPr>
            </w:pPr>
            <w:r w:rsidRPr="5A2A9EFA">
              <w:rPr>
                <w:b w:val="0"/>
                <w:color w:val="auto"/>
                <w:sz w:val="20"/>
                <w:szCs w:val="20"/>
              </w:rPr>
              <w:t>RNA stability and translation (1)</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50F7D11" w14:textId="03DC78F3"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551F0EE4" w14:textId="331042DA" w:rsidR="5A2A9EFA" w:rsidRDefault="5A2A9EFA" w:rsidP="5A2A9EFA">
            <w:pPr>
              <w:spacing w:after="0"/>
              <w:rPr>
                <w:b w:val="0"/>
                <w:color w:val="auto"/>
                <w:sz w:val="20"/>
                <w:szCs w:val="20"/>
              </w:rPr>
            </w:pPr>
            <w:r w:rsidRPr="5A2A9EFA">
              <w:rPr>
                <w:b w:val="0"/>
                <w:color w:val="auto"/>
                <w:sz w:val="20"/>
                <w:szCs w:val="20"/>
              </w:rPr>
              <w:t>Prof B Müller</w:t>
            </w:r>
          </w:p>
        </w:tc>
      </w:tr>
      <w:tr w:rsidR="5A2A9EFA" w14:paraId="18120B18" w14:textId="77777777" w:rsidTr="00B36BB1">
        <w:trPr>
          <w:trHeight w:val="300"/>
        </w:trPr>
        <w:tc>
          <w:tcPr>
            <w:tcW w:w="1137" w:type="dxa"/>
            <w:vMerge/>
            <w:tcBorders>
              <w:top w:val="single" w:sz="8" w:space="0" w:color="000000"/>
              <w:left w:val="single" w:sz="8" w:space="0" w:color="000000"/>
              <w:bottom w:val="single" w:sz="4" w:space="0" w:color="auto"/>
              <w:right w:val="single" w:sz="8" w:space="0" w:color="000000"/>
            </w:tcBorders>
            <w:vAlign w:val="center"/>
          </w:tcPr>
          <w:p w14:paraId="7DE27FD0"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41253792" w14:textId="71EDE407"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770880E8" w14:textId="1593701A"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3F3139F" w14:textId="3F3B5CAD" w:rsidR="5A2A9EFA" w:rsidRDefault="5A2A9EFA" w:rsidP="5A2A9EFA">
            <w:pPr>
              <w:spacing w:after="0"/>
              <w:rPr>
                <w:b w:val="0"/>
                <w:color w:val="auto"/>
                <w:sz w:val="20"/>
                <w:szCs w:val="20"/>
              </w:rPr>
            </w:pPr>
            <w:r w:rsidRPr="5A2A9EFA">
              <w:rPr>
                <w:b w:val="0"/>
                <w:color w:val="auto"/>
                <w:sz w:val="20"/>
                <w:szCs w:val="20"/>
              </w:rPr>
              <w:t>RNA stability and translation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26C72AF" w14:textId="14EFBA99"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2F22F05D" w14:textId="110448FD" w:rsidR="5A2A9EFA" w:rsidRDefault="5A2A9EFA" w:rsidP="5A2A9EFA">
            <w:pPr>
              <w:spacing w:after="0"/>
              <w:rPr>
                <w:b w:val="0"/>
                <w:color w:val="auto"/>
                <w:sz w:val="20"/>
                <w:szCs w:val="20"/>
              </w:rPr>
            </w:pPr>
            <w:r w:rsidRPr="5A2A9EFA">
              <w:rPr>
                <w:b w:val="0"/>
                <w:color w:val="auto"/>
                <w:sz w:val="20"/>
                <w:szCs w:val="20"/>
              </w:rPr>
              <w:t>Prof B Müller</w:t>
            </w:r>
          </w:p>
        </w:tc>
      </w:tr>
      <w:tr w:rsidR="5A2A9EFA" w14:paraId="76F2439E" w14:textId="77777777" w:rsidTr="00B36BB1">
        <w:trPr>
          <w:trHeight w:val="300"/>
        </w:trPr>
        <w:tc>
          <w:tcPr>
            <w:tcW w:w="1137" w:type="dxa"/>
            <w:tcBorders>
              <w:top w:val="single" w:sz="8" w:space="0" w:color="000000"/>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62B721" w14:textId="5FA2B246" w:rsidR="5A2A9EFA" w:rsidRDefault="5A2A9EFA" w:rsidP="5A2A9EFA">
            <w:pPr>
              <w:spacing w:after="0"/>
              <w:rPr>
                <w:b w:val="0"/>
                <w:color w:val="auto"/>
                <w:sz w:val="20"/>
                <w:szCs w:val="20"/>
              </w:rPr>
            </w:pPr>
            <w:r w:rsidRPr="5A2A9EFA">
              <w:rPr>
                <w:b w:val="0"/>
                <w:color w:val="auto"/>
                <w:sz w:val="20"/>
                <w:szCs w:val="20"/>
              </w:rPr>
              <w:lastRenderedPageBreak/>
              <w:t>Fri 10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C12D48" w14:textId="7686223D"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E02DA9" w14:textId="02633B60"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A0049D" w14:textId="3A9F5AA2"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F35FF7F" w14:textId="538E90A4"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7EC747A" w14:textId="6109F6E2"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40D7325C"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64C8FE9C" w14:textId="156FE621" w:rsidR="5A2A9EFA" w:rsidRDefault="5A2A9EFA" w:rsidP="5A2A9EFA">
            <w:pPr>
              <w:spacing w:after="0"/>
              <w:jc w:val="center"/>
              <w:rPr>
                <w:bCs/>
                <w:color w:val="auto"/>
                <w:sz w:val="20"/>
                <w:szCs w:val="20"/>
              </w:rPr>
            </w:pPr>
            <w:r w:rsidRPr="5A2A9EFA">
              <w:rPr>
                <w:bCs/>
                <w:color w:val="auto"/>
                <w:sz w:val="20"/>
                <w:szCs w:val="20"/>
              </w:rPr>
              <w:t>Week 16</w:t>
            </w:r>
          </w:p>
        </w:tc>
      </w:tr>
      <w:tr w:rsidR="5A2A9EFA" w14:paraId="22735DF6"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tcMar>
              <w:left w:w="108" w:type="dxa"/>
              <w:right w:w="108" w:type="dxa"/>
            </w:tcMar>
          </w:tcPr>
          <w:p w14:paraId="05208858" w14:textId="0D293A2C" w:rsidR="5A2A9EFA" w:rsidRDefault="5A2A9EFA" w:rsidP="5A2A9EFA">
            <w:pPr>
              <w:spacing w:after="0"/>
              <w:rPr>
                <w:b w:val="0"/>
                <w:color w:val="auto"/>
                <w:sz w:val="20"/>
                <w:szCs w:val="20"/>
              </w:rPr>
            </w:pPr>
            <w:r w:rsidRPr="5A2A9EFA">
              <w:rPr>
                <w:b w:val="0"/>
                <w:color w:val="auto"/>
                <w:sz w:val="20"/>
                <w:szCs w:val="20"/>
              </w:rPr>
              <w:t>Mon 13 Nov</w:t>
            </w:r>
          </w:p>
        </w:tc>
        <w:tc>
          <w:tcPr>
            <w:tcW w:w="1275" w:type="dxa"/>
            <w:tcBorders>
              <w:top w:val="nil"/>
              <w:left w:val="single" w:sz="8" w:space="0" w:color="auto"/>
              <w:bottom w:val="single" w:sz="8" w:space="0" w:color="auto"/>
              <w:right w:val="single" w:sz="8" w:space="0" w:color="auto"/>
            </w:tcBorders>
            <w:tcMar>
              <w:left w:w="108" w:type="dxa"/>
              <w:right w:w="108" w:type="dxa"/>
            </w:tcMar>
          </w:tcPr>
          <w:p w14:paraId="2A92ADB1" w14:textId="45492966"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625BD853" w14:textId="61E49CA5"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4875EADA" w14:textId="497F0F45" w:rsidR="5A2A9EFA" w:rsidRDefault="5A2A9EFA" w:rsidP="5A2A9EFA">
            <w:pPr>
              <w:spacing w:after="0"/>
              <w:rPr>
                <w:b w:val="0"/>
                <w:color w:val="auto"/>
                <w:sz w:val="20"/>
                <w:szCs w:val="20"/>
              </w:rPr>
            </w:pPr>
            <w:r w:rsidRPr="5A2A9EFA">
              <w:rPr>
                <w:b w:val="0"/>
                <w:color w:val="auto"/>
                <w:sz w:val="20"/>
                <w:szCs w:val="20"/>
              </w:rPr>
              <w:t>Prokaryotic gene expression (1)</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46E90575" w14:textId="35E6F936"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455F2305" w14:textId="2A351B95" w:rsidR="5A2A9EFA" w:rsidRDefault="5A2A9EFA" w:rsidP="5A2A9EFA">
            <w:pPr>
              <w:spacing w:after="0"/>
              <w:rPr>
                <w:b w:val="0"/>
                <w:color w:val="auto"/>
                <w:sz w:val="20"/>
                <w:szCs w:val="20"/>
              </w:rPr>
            </w:pPr>
            <w:r w:rsidRPr="5A2A9EFA">
              <w:rPr>
                <w:b w:val="0"/>
                <w:color w:val="auto"/>
                <w:sz w:val="20"/>
                <w:szCs w:val="20"/>
              </w:rPr>
              <w:t>Dr S Miller</w:t>
            </w:r>
          </w:p>
        </w:tc>
      </w:tr>
      <w:tr w:rsidR="5A2A9EFA" w14:paraId="65C1F719"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tcMar>
              <w:left w:w="108" w:type="dxa"/>
              <w:right w:w="108" w:type="dxa"/>
            </w:tcMar>
          </w:tcPr>
          <w:p w14:paraId="47247D07" w14:textId="76D571FE" w:rsidR="5A2A9EFA" w:rsidRDefault="5A2A9EFA" w:rsidP="5A2A9EFA">
            <w:pPr>
              <w:spacing w:after="0"/>
              <w:rPr>
                <w:b w:val="0"/>
                <w:color w:val="auto"/>
                <w:sz w:val="20"/>
                <w:szCs w:val="20"/>
              </w:rPr>
            </w:pPr>
            <w:r w:rsidRPr="5A2A9EFA">
              <w:rPr>
                <w:b w:val="0"/>
                <w:color w:val="auto"/>
                <w:sz w:val="20"/>
                <w:szCs w:val="20"/>
              </w:rPr>
              <w:t xml:space="preserve"> </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5CE72E75" w14:textId="1E0440AD" w:rsidR="5A2A9EFA" w:rsidRDefault="5A2A9EFA"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4B43123F" w14:textId="3B0C9E5A"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B62D7E2" w14:textId="46A2ABD8" w:rsidR="5A2A9EFA" w:rsidRDefault="5A2A9EFA" w:rsidP="5A2A9EFA">
            <w:pPr>
              <w:spacing w:after="0"/>
              <w:rPr>
                <w:b w:val="0"/>
                <w:color w:val="auto"/>
                <w:sz w:val="20"/>
                <w:szCs w:val="20"/>
              </w:rPr>
            </w:pPr>
            <w:r w:rsidRPr="5A2A9EFA">
              <w:rPr>
                <w:b w:val="0"/>
                <w:color w:val="auto"/>
                <w:sz w:val="20"/>
                <w:szCs w:val="20"/>
              </w:rPr>
              <w:t>Prokaryotic gene expression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49D257E1" w14:textId="021560E3"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7895C19D" w14:textId="773C2C29" w:rsidR="5A2A9EFA" w:rsidRDefault="5A2A9EFA" w:rsidP="5A2A9EFA">
            <w:pPr>
              <w:spacing w:after="0"/>
              <w:rPr>
                <w:b w:val="0"/>
                <w:color w:val="auto"/>
                <w:sz w:val="20"/>
                <w:szCs w:val="20"/>
              </w:rPr>
            </w:pPr>
            <w:r w:rsidRPr="5A2A9EFA">
              <w:rPr>
                <w:b w:val="0"/>
                <w:color w:val="auto"/>
                <w:sz w:val="20"/>
                <w:szCs w:val="20"/>
              </w:rPr>
              <w:t>Dr S Miller</w:t>
            </w:r>
          </w:p>
        </w:tc>
      </w:tr>
      <w:tr w:rsidR="5A2A9EFA" w14:paraId="353058E5" w14:textId="77777777" w:rsidTr="003E2E5E">
        <w:trPr>
          <w:trHeight w:val="300"/>
        </w:trPr>
        <w:tc>
          <w:tcPr>
            <w:tcW w:w="113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left w:w="108" w:type="dxa"/>
              <w:right w:w="108" w:type="dxa"/>
            </w:tcMar>
          </w:tcPr>
          <w:p w14:paraId="19ED9A28" w14:textId="5724BC56" w:rsidR="5A2A9EFA" w:rsidRDefault="5A2A9EFA" w:rsidP="5A2A9EFA">
            <w:pPr>
              <w:spacing w:after="0"/>
              <w:rPr>
                <w:b w:val="0"/>
                <w:color w:val="auto"/>
                <w:sz w:val="20"/>
                <w:szCs w:val="20"/>
              </w:rPr>
            </w:pPr>
            <w:r w:rsidRPr="5A2A9EFA">
              <w:rPr>
                <w:b w:val="0"/>
                <w:color w:val="auto"/>
                <w:sz w:val="20"/>
                <w:szCs w:val="20"/>
              </w:rPr>
              <w:t>Wed 15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8A5C4B6" w14:textId="55520284"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65D81A" w14:textId="3DD5ECF8"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796C6D1" w14:textId="5214A414"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5DE5F7" w14:textId="67BBE677"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B59922D" w14:textId="1AABE5B4"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4CF52538"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52C442AB" w14:textId="72850F59" w:rsidR="5A2A9EFA" w:rsidRDefault="5A2A9EFA" w:rsidP="5A2A9EFA">
            <w:pPr>
              <w:spacing w:after="0"/>
              <w:rPr>
                <w:b w:val="0"/>
                <w:color w:val="auto"/>
                <w:sz w:val="20"/>
                <w:szCs w:val="20"/>
              </w:rPr>
            </w:pPr>
            <w:r w:rsidRPr="5A2A9EFA">
              <w:rPr>
                <w:b w:val="0"/>
                <w:color w:val="auto"/>
                <w:sz w:val="20"/>
                <w:szCs w:val="20"/>
              </w:rPr>
              <w:t>Thu 16 Nov</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08929C54" w14:textId="3E07BCFF" w:rsidR="5A2A9EFA" w:rsidRDefault="5A2A9EFA" w:rsidP="5A2A9EFA">
            <w:pPr>
              <w:spacing w:after="0"/>
              <w:rPr>
                <w:b w:val="0"/>
                <w:color w:val="auto"/>
                <w:sz w:val="20"/>
                <w:szCs w:val="20"/>
              </w:rPr>
            </w:pPr>
            <w:r w:rsidRPr="5A2A9EFA">
              <w:rPr>
                <w:b w:val="0"/>
                <w:color w:val="auto"/>
                <w:sz w:val="20"/>
                <w:szCs w:val="20"/>
              </w:rPr>
              <w:t>13:00-14:00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05DAFE2F" w14:textId="668F2F19"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65EC1542" w14:textId="2E18E5E5" w:rsidR="5A2A9EFA" w:rsidRDefault="5A2A9EFA" w:rsidP="5A2A9EFA">
            <w:pPr>
              <w:spacing w:after="0"/>
              <w:rPr>
                <w:b w:val="0"/>
                <w:color w:val="auto"/>
                <w:sz w:val="20"/>
                <w:szCs w:val="20"/>
              </w:rPr>
            </w:pPr>
            <w:r w:rsidRPr="5A2A9EFA">
              <w:rPr>
                <w:b w:val="0"/>
                <w:color w:val="auto"/>
                <w:sz w:val="20"/>
                <w:szCs w:val="20"/>
              </w:rPr>
              <w:t>Prokaryotic gene expression (3)</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977AF67" w14:textId="6E8F2AFB"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593D49A3" w14:textId="42E74503" w:rsidR="5A2A9EFA" w:rsidRDefault="5A2A9EFA" w:rsidP="5A2A9EFA">
            <w:pPr>
              <w:spacing w:after="0"/>
              <w:rPr>
                <w:b w:val="0"/>
                <w:color w:val="auto"/>
                <w:sz w:val="20"/>
                <w:szCs w:val="20"/>
              </w:rPr>
            </w:pPr>
            <w:r w:rsidRPr="5A2A9EFA">
              <w:rPr>
                <w:b w:val="0"/>
                <w:color w:val="auto"/>
                <w:sz w:val="20"/>
                <w:szCs w:val="20"/>
              </w:rPr>
              <w:t>Dr S Miller</w:t>
            </w:r>
          </w:p>
        </w:tc>
      </w:tr>
      <w:tr w:rsidR="5A2A9EFA" w14:paraId="12307DD8" w14:textId="77777777" w:rsidTr="00B36BB1">
        <w:trPr>
          <w:trHeight w:val="300"/>
        </w:trPr>
        <w:tc>
          <w:tcPr>
            <w:tcW w:w="1137" w:type="dxa"/>
            <w:vMerge/>
            <w:tcBorders>
              <w:top w:val="single" w:sz="8" w:space="0" w:color="auto"/>
              <w:left w:val="single" w:sz="8" w:space="0" w:color="000000"/>
              <w:bottom w:val="single" w:sz="4" w:space="0" w:color="auto"/>
              <w:right w:val="single" w:sz="8" w:space="0" w:color="000000"/>
            </w:tcBorders>
            <w:vAlign w:val="center"/>
          </w:tcPr>
          <w:p w14:paraId="5AA5DA40"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5C56B616" w14:textId="1591D171" w:rsidR="5A2A9EFA" w:rsidRDefault="5A2A9EFA" w:rsidP="5A2A9EFA">
            <w:pPr>
              <w:spacing w:after="0"/>
              <w:rPr>
                <w:b w:val="0"/>
                <w:color w:val="auto"/>
                <w:sz w:val="20"/>
                <w:szCs w:val="20"/>
              </w:rPr>
            </w:pPr>
            <w:r w:rsidRPr="5A2A9EFA">
              <w:rPr>
                <w:b w:val="0"/>
                <w:color w:val="auto"/>
                <w:sz w:val="20"/>
                <w:szCs w:val="20"/>
              </w:rPr>
              <w:t>14:00-15:00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0094E9B8" w14:textId="12D3EAAD"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84FAD73" w14:textId="3C0B14E2" w:rsidR="5A2A9EFA" w:rsidRDefault="5A2A9EFA" w:rsidP="5A2A9EFA">
            <w:pPr>
              <w:spacing w:after="0"/>
              <w:rPr>
                <w:b w:val="0"/>
                <w:color w:val="auto"/>
                <w:sz w:val="20"/>
                <w:szCs w:val="20"/>
              </w:rPr>
            </w:pPr>
            <w:r w:rsidRPr="5A2A9EFA">
              <w:rPr>
                <w:b w:val="0"/>
                <w:color w:val="auto"/>
                <w:sz w:val="20"/>
                <w:szCs w:val="20"/>
              </w:rPr>
              <w:t>Prokaryotic gene expression (4)</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82A1245" w14:textId="5B2573D3" w:rsidR="5A2A9EFA" w:rsidRDefault="5A2A9EFA" w:rsidP="5A2A9EFA">
            <w:pPr>
              <w:spacing w:after="0"/>
              <w:rPr>
                <w:b w:val="0"/>
                <w:color w:val="auto"/>
                <w:sz w:val="20"/>
                <w:szCs w:val="20"/>
              </w:rPr>
            </w:pPr>
            <w:r w:rsidRPr="5A2A9EFA">
              <w:rPr>
                <w:b w:val="0"/>
                <w:color w:val="auto"/>
                <w:sz w:val="20"/>
                <w:szCs w:val="20"/>
              </w:rPr>
              <w:t>Lecture</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084B8EC9" w14:textId="4D2F944A" w:rsidR="5A2A9EFA" w:rsidRDefault="5A2A9EFA" w:rsidP="5A2A9EFA">
            <w:pPr>
              <w:spacing w:after="0"/>
              <w:rPr>
                <w:b w:val="0"/>
                <w:color w:val="auto"/>
                <w:sz w:val="20"/>
                <w:szCs w:val="20"/>
              </w:rPr>
            </w:pPr>
            <w:r w:rsidRPr="5A2A9EFA">
              <w:rPr>
                <w:b w:val="0"/>
                <w:color w:val="auto"/>
                <w:sz w:val="20"/>
                <w:szCs w:val="20"/>
              </w:rPr>
              <w:t>Dr S Miller</w:t>
            </w:r>
          </w:p>
        </w:tc>
      </w:tr>
      <w:tr w:rsidR="5A2A9EFA" w14:paraId="588DC40C"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4A57549" w14:textId="4F05A669" w:rsidR="5A2A9EFA" w:rsidRDefault="5A2A9EFA" w:rsidP="5A2A9EFA">
            <w:pPr>
              <w:spacing w:after="0"/>
              <w:rPr>
                <w:b w:val="0"/>
                <w:color w:val="auto"/>
                <w:sz w:val="20"/>
                <w:szCs w:val="20"/>
              </w:rPr>
            </w:pPr>
            <w:r w:rsidRPr="5A2A9EFA">
              <w:rPr>
                <w:b w:val="0"/>
                <w:color w:val="auto"/>
                <w:sz w:val="20"/>
                <w:szCs w:val="20"/>
              </w:rPr>
              <w:t>Fri 17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133281" w14:textId="3E8EBC6B"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31F9B77" w14:textId="4E2146E1"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9AD953D" w14:textId="1D42CF72"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88C111F" w14:textId="1C2152F4"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A08853B" w14:textId="30C31E6D"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0E642F8A" w14:textId="77777777" w:rsidTr="48D553DD">
        <w:trPr>
          <w:trHeight w:val="315"/>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38E646AF" w14:textId="71C6F07A" w:rsidR="5A2A9EFA" w:rsidRDefault="5A2A9EFA" w:rsidP="5A2A9EFA">
            <w:pPr>
              <w:spacing w:after="0"/>
              <w:jc w:val="center"/>
              <w:rPr>
                <w:bCs/>
                <w:color w:val="auto"/>
                <w:sz w:val="24"/>
                <w:szCs w:val="24"/>
              </w:rPr>
            </w:pPr>
            <w:r w:rsidRPr="5A2A9EFA">
              <w:rPr>
                <w:bCs/>
                <w:color w:val="auto"/>
                <w:sz w:val="24"/>
                <w:szCs w:val="24"/>
              </w:rPr>
              <w:t>MODULE 4 – LT WORKSHOPS</w:t>
            </w:r>
          </w:p>
          <w:p w14:paraId="2358E63C" w14:textId="0F0816EA" w:rsidR="5A2A9EFA" w:rsidRDefault="5A2A9EFA" w:rsidP="5A2A9EFA">
            <w:pPr>
              <w:spacing w:after="0"/>
              <w:jc w:val="center"/>
              <w:rPr>
                <w:bCs/>
                <w:color w:val="auto"/>
                <w:sz w:val="20"/>
                <w:szCs w:val="20"/>
              </w:rPr>
            </w:pPr>
            <w:r w:rsidRPr="5A2A9EFA">
              <w:rPr>
                <w:bCs/>
                <w:color w:val="auto"/>
                <w:sz w:val="20"/>
                <w:szCs w:val="20"/>
              </w:rPr>
              <w:t>Week 17</w:t>
            </w:r>
          </w:p>
        </w:tc>
      </w:tr>
      <w:tr w:rsidR="003038CE" w14:paraId="5381590B" w14:textId="77777777" w:rsidTr="00B36BB1">
        <w:trPr>
          <w:trHeight w:val="300"/>
        </w:trPr>
        <w:tc>
          <w:tcPr>
            <w:tcW w:w="1137" w:type="dxa"/>
            <w:vMerge w:val="restart"/>
            <w:tcBorders>
              <w:top w:val="single" w:sz="4" w:space="0" w:color="auto"/>
              <w:left w:val="single" w:sz="8" w:space="0" w:color="000000"/>
              <w:bottom w:val="single" w:sz="4" w:space="0" w:color="auto"/>
              <w:right w:val="single" w:sz="8" w:space="0" w:color="000000"/>
            </w:tcBorders>
            <w:tcMar>
              <w:left w:w="108" w:type="dxa"/>
              <w:right w:w="108" w:type="dxa"/>
            </w:tcMar>
          </w:tcPr>
          <w:p w14:paraId="0BFD7ACD" w14:textId="77777777" w:rsidR="003038CE" w:rsidRDefault="003038CE" w:rsidP="5A2A9EFA">
            <w:pPr>
              <w:spacing w:after="0"/>
              <w:rPr>
                <w:b w:val="0"/>
                <w:color w:val="auto"/>
                <w:sz w:val="20"/>
                <w:szCs w:val="20"/>
              </w:rPr>
            </w:pPr>
            <w:r w:rsidRPr="5A2A9EFA">
              <w:rPr>
                <w:b w:val="0"/>
                <w:color w:val="auto"/>
                <w:sz w:val="20"/>
                <w:szCs w:val="20"/>
              </w:rPr>
              <w:t>Mon 20 Nov</w:t>
            </w:r>
          </w:p>
          <w:p w14:paraId="43741495" w14:textId="165CAFCA" w:rsidR="003038CE" w:rsidRDefault="003038CE" w:rsidP="5A2A9EFA">
            <w:pPr>
              <w:spacing w:after="0"/>
              <w:rPr>
                <w:b w:val="0"/>
                <w:color w:val="auto"/>
                <w:sz w:val="20"/>
                <w:szCs w:val="20"/>
              </w:rPr>
            </w:pPr>
            <w:r w:rsidRPr="5A2A9EFA">
              <w:rPr>
                <w:b w:val="0"/>
                <w:color w:val="auto"/>
                <w:sz w:val="20"/>
                <w:szCs w:val="20"/>
              </w:rPr>
              <w:t xml:space="preserve"> </w:t>
            </w:r>
          </w:p>
        </w:tc>
        <w:tc>
          <w:tcPr>
            <w:tcW w:w="1275" w:type="dxa"/>
            <w:tcBorders>
              <w:top w:val="nil"/>
              <w:left w:val="single" w:sz="8" w:space="0" w:color="000000"/>
              <w:bottom w:val="single" w:sz="8" w:space="0" w:color="auto"/>
              <w:right w:val="single" w:sz="8" w:space="0" w:color="auto"/>
            </w:tcBorders>
            <w:tcMar>
              <w:left w:w="108" w:type="dxa"/>
              <w:right w:w="108" w:type="dxa"/>
            </w:tcMar>
          </w:tcPr>
          <w:p w14:paraId="4E7DD735" w14:textId="7C558047" w:rsidR="003038CE" w:rsidRDefault="003038CE" w:rsidP="5A2A9EFA">
            <w:pPr>
              <w:spacing w:after="0"/>
              <w:rPr>
                <w:b w:val="0"/>
                <w:color w:val="auto"/>
                <w:sz w:val="20"/>
                <w:szCs w:val="20"/>
              </w:rPr>
            </w:pPr>
            <w:r w:rsidRPr="5A2A9EFA">
              <w:rPr>
                <w:b w:val="0"/>
                <w:color w:val="auto"/>
                <w:sz w:val="20"/>
                <w:szCs w:val="20"/>
              </w:rPr>
              <w:t>10:00-11:00</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4176818E" w14:textId="2A02528A" w:rsidR="003038CE" w:rsidRDefault="003038CE" w:rsidP="5A2A9EFA">
            <w:pPr>
              <w:spacing w:after="0"/>
              <w:rPr>
                <w:b w:val="0"/>
                <w:color w:val="auto"/>
                <w:sz w:val="20"/>
                <w:szCs w:val="20"/>
              </w:rPr>
            </w:pPr>
            <w:r w:rsidRPr="5A2A9EFA">
              <w:rPr>
                <w:b w:val="0"/>
                <w:color w:val="auto"/>
                <w:sz w:val="20"/>
                <w:szCs w:val="20"/>
              </w:rPr>
              <w:t>2:054</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59E1C598" w14:textId="0EE01225" w:rsidR="003038CE" w:rsidRDefault="003038CE" w:rsidP="5A2A9EFA">
            <w:pPr>
              <w:spacing w:after="0"/>
              <w:rPr>
                <w:b w:val="0"/>
                <w:color w:val="auto"/>
                <w:sz w:val="20"/>
                <w:szCs w:val="20"/>
              </w:rPr>
            </w:pPr>
            <w:r w:rsidRPr="5A2A9EFA">
              <w:rPr>
                <w:b w:val="0"/>
                <w:color w:val="auto"/>
                <w:sz w:val="20"/>
                <w:szCs w:val="20"/>
              </w:rPr>
              <w:t>Introduction / Guided tour of Lt</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0355EFD2" w14:textId="430180C1" w:rsidR="003038CE" w:rsidRDefault="003038CE" w:rsidP="5A2A9EFA">
            <w:pPr>
              <w:spacing w:after="0"/>
              <w:rPr>
                <w:b w:val="0"/>
                <w:color w:val="auto"/>
                <w:sz w:val="20"/>
                <w:szCs w:val="20"/>
              </w:rPr>
            </w:pPr>
            <w:r w:rsidRPr="5A2A9EFA">
              <w:rPr>
                <w:b w:val="0"/>
                <w:color w:val="auto"/>
                <w:sz w:val="20"/>
                <w:szCs w:val="20"/>
              </w:rPr>
              <w:t>Tutorial</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1C83E3B9" w14:textId="4E459E2A" w:rsidR="003038CE" w:rsidRDefault="003038CE" w:rsidP="5A2A9EFA">
            <w:pPr>
              <w:spacing w:after="0"/>
              <w:rPr>
                <w:b w:val="0"/>
                <w:color w:val="auto"/>
                <w:sz w:val="20"/>
                <w:szCs w:val="20"/>
              </w:rPr>
            </w:pPr>
            <w:r w:rsidRPr="5A2A9EFA">
              <w:rPr>
                <w:b w:val="0"/>
                <w:color w:val="auto"/>
                <w:sz w:val="20"/>
                <w:szCs w:val="20"/>
              </w:rPr>
              <w:t>Prof J Barrow</w:t>
            </w:r>
          </w:p>
        </w:tc>
      </w:tr>
      <w:tr w:rsidR="003038CE" w14:paraId="2B4EE0EE" w14:textId="77777777" w:rsidTr="00B36BB1">
        <w:trPr>
          <w:trHeight w:val="300"/>
        </w:trPr>
        <w:tc>
          <w:tcPr>
            <w:tcW w:w="1137" w:type="dxa"/>
            <w:vMerge/>
            <w:tcBorders>
              <w:left w:val="single" w:sz="8" w:space="0" w:color="000000"/>
              <w:bottom w:val="single" w:sz="4" w:space="0" w:color="auto"/>
              <w:right w:val="single" w:sz="8" w:space="0" w:color="000000"/>
            </w:tcBorders>
            <w:tcMar>
              <w:left w:w="108" w:type="dxa"/>
              <w:right w:w="108" w:type="dxa"/>
            </w:tcMar>
          </w:tcPr>
          <w:p w14:paraId="1D61F9D8" w14:textId="6ADC4480" w:rsidR="003038CE" w:rsidRDefault="003038CE" w:rsidP="5A2A9EFA">
            <w:pPr>
              <w:spacing w:after="0"/>
              <w:rPr>
                <w:b w:val="0"/>
                <w:color w:val="auto"/>
                <w:sz w:val="20"/>
                <w:szCs w:val="20"/>
              </w:rPr>
            </w:pP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0BEEED62" w14:textId="1900A78D" w:rsidR="003038CE" w:rsidRDefault="003038CE" w:rsidP="5A2A9EFA">
            <w:pPr>
              <w:spacing w:after="0"/>
              <w:rPr>
                <w:b w:val="0"/>
                <w:color w:val="auto"/>
                <w:sz w:val="20"/>
                <w:szCs w:val="20"/>
              </w:rPr>
            </w:pPr>
            <w:r w:rsidRPr="5A2A9EFA">
              <w:rPr>
                <w:b w:val="0"/>
                <w:color w:val="auto"/>
                <w:sz w:val="20"/>
                <w:szCs w:val="20"/>
              </w:rPr>
              <w:t>11:00-12:00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2030AA52" w14:textId="1060F6A9" w:rsidR="003038CE" w:rsidRDefault="003038CE" w:rsidP="5A2A9EFA">
            <w:pPr>
              <w:spacing w:after="0"/>
              <w:rPr>
                <w:b w:val="0"/>
                <w:color w:val="auto"/>
                <w:sz w:val="20"/>
                <w:szCs w:val="20"/>
              </w:rPr>
            </w:pPr>
            <w:r w:rsidRPr="5A2A9EFA">
              <w:rPr>
                <w:b w:val="0"/>
                <w:color w:val="auto"/>
                <w:sz w:val="20"/>
                <w:szCs w:val="20"/>
              </w:rPr>
              <w:t>D2 workshop</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2C6D25F8" w14:textId="324A6875" w:rsidR="003038CE" w:rsidRDefault="003038CE" w:rsidP="5A2A9EFA">
            <w:pPr>
              <w:spacing w:after="0"/>
              <w:rPr>
                <w:b w:val="0"/>
                <w:color w:val="auto"/>
                <w:sz w:val="20"/>
                <w:szCs w:val="20"/>
              </w:rPr>
            </w:pPr>
            <w:r w:rsidRPr="5A2A9EFA">
              <w:rPr>
                <w:b w:val="0"/>
                <w:color w:val="auto"/>
                <w:sz w:val="20"/>
                <w:szCs w:val="20"/>
              </w:rPr>
              <w:t>Data analysis workshop (1)</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99A2953" w14:textId="76DCA00C" w:rsidR="003038CE" w:rsidRDefault="003038CE" w:rsidP="5A2A9EFA">
            <w:pPr>
              <w:spacing w:after="0"/>
              <w:rPr>
                <w:b w:val="0"/>
                <w:color w:val="auto"/>
                <w:sz w:val="20"/>
                <w:szCs w:val="20"/>
              </w:rPr>
            </w:pPr>
            <w:r w:rsidRPr="5A2A9EFA">
              <w:rPr>
                <w:b w:val="0"/>
                <w:color w:val="auto"/>
                <w:sz w:val="20"/>
                <w:szCs w:val="20"/>
              </w:rPr>
              <w:t>Workshop</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6DD5AF29" w14:textId="1801606F" w:rsidR="003038CE" w:rsidRDefault="003038CE" w:rsidP="5A2A9EFA">
            <w:pPr>
              <w:spacing w:after="0"/>
              <w:rPr>
                <w:b w:val="0"/>
                <w:color w:val="auto"/>
                <w:sz w:val="20"/>
                <w:szCs w:val="20"/>
              </w:rPr>
            </w:pPr>
            <w:r w:rsidRPr="5A2A9EFA">
              <w:rPr>
                <w:b w:val="0"/>
                <w:color w:val="auto"/>
                <w:sz w:val="20"/>
                <w:szCs w:val="20"/>
              </w:rPr>
              <w:t>Dr V Solano</w:t>
            </w:r>
          </w:p>
        </w:tc>
      </w:tr>
      <w:tr w:rsidR="5A2A9EFA" w14:paraId="59CF1A42" w14:textId="77777777" w:rsidTr="003E2E5E">
        <w:trPr>
          <w:trHeight w:val="300"/>
        </w:trPr>
        <w:tc>
          <w:tcPr>
            <w:tcW w:w="1137" w:type="dxa"/>
            <w:tcBorders>
              <w:top w:val="single" w:sz="4"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2445EF" w14:textId="1BE8D3D2" w:rsidR="5A2A9EFA" w:rsidRDefault="5A2A9EFA" w:rsidP="5A2A9EFA">
            <w:pPr>
              <w:spacing w:after="0"/>
              <w:rPr>
                <w:b w:val="0"/>
                <w:color w:val="auto"/>
                <w:sz w:val="20"/>
                <w:szCs w:val="20"/>
              </w:rPr>
            </w:pPr>
            <w:r w:rsidRPr="5A2A9EFA">
              <w:rPr>
                <w:b w:val="0"/>
                <w:color w:val="auto"/>
                <w:sz w:val="20"/>
                <w:szCs w:val="20"/>
              </w:rPr>
              <w:t>Tue 21 Nov</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749673A6" w14:textId="0AB8FB0A"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408C20BD" w14:textId="2B748203" w:rsidR="5A2A9EFA" w:rsidRDefault="5A2A9EFA" w:rsidP="5A2A9EFA">
            <w:pPr>
              <w:spacing w:after="0"/>
              <w:rPr>
                <w:b w:val="0"/>
                <w:color w:val="auto"/>
                <w:sz w:val="20"/>
                <w:szCs w:val="20"/>
              </w:rPr>
            </w:pPr>
            <w:r w:rsidRPr="5A2A9EFA">
              <w:rPr>
                <w:b w:val="0"/>
                <w:color w:val="auto"/>
                <w:sz w:val="20"/>
                <w:szCs w:val="20"/>
              </w:rPr>
              <w:t xml:space="preserve"> 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163020CF" w14:textId="50B336EC" w:rsidR="5A2A9EFA" w:rsidRDefault="5A2A9EFA" w:rsidP="5A2A9EFA">
            <w:pPr>
              <w:spacing w:after="0"/>
              <w:rPr>
                <w:b w:val="0"/>
                <w:color w:val="auto"/>
                <w:sz w:val="20"/>
                <w:szCs w:val="20"/>
              </w:rPr>
            </w:pPr>
            <w:r w:rsidRPr="5A2A9EFA">
              <w:rPr>
                <w:b w:val="0"/>
                <w:color w:val="auto"/>
                <w:sz w:val="20"/>
                <w:szCs w:val="20"/>
              </w:rPr>
              <w:t>Advanced Microscopy Techniques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77936DFB" w14:textId="603429C2" w:rsidR="5A2A9EFA" w:rsidRDefault="5A2A9EFA" w:rsidP="5A2A9EFA">
            <w:pPr>
              <w:spacing w:after="0"/>
              <w:rPr>
                <w:b w:val="0"/>
                <w:color w:val="auto"/>
                <w:sz w:val="20"/>
                <w:szCs w:val="20"/>
              </w:rPr>
            </w:pPr>
            <w:r w:rsidRPr="5A2A9EFA">
              <w:rPr>
                <w:b w:val="0"/>
                <w:color w:val="auto"/>
                <w:sz w:val="20"/>
                <w:szCs w:val="20"/>
              </w:rPr>
              <w:t>Lt Workshop</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63A04A2E" w14:textId="7C7E7DCE"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32BAD981" w14:textId="77777777" w:rsidTr="00B36BB1">
        <w:trPr>
          <w:trHeight w:val="300"/>
        </w:trPr>
        <w:tc>
          <w:tcPr>
            <w:tcW w:w="1137" w:type="dxa"/>
            <w:tcBorders>
              <w:top w:val="single" w:sz="8" w:space="0" w:color="auto"/>
              <w:left w:val="single" w:sz="8" w:space="0" w:color="auto"/>
              <w:bottom w:val="single" w:sz="8" w:space="0" w:color="000000"/>
              <w:right w:val="single" w:sz="8" w:space="0" w:color="auto"/>
            </w:tcBorders>
            <w:shd w:val="clear" w:color="auto" w:fill="FFFFFF" w:themeFill="background1"/>
            <w:tcMar>
              <w:left w:w="108" w:type="dxa"/>
              <w:right w:w="108" w:type="dxa"/>
            </w:tcMar>
          </w:tcPr>
          <w:p w14:paraId="30F83C15" w14:textId="281633B3" w:rsidR="5A2A9EFA" w:rsidRDefault="5A2A9EFA" w:rsidP="5A2A9EFA">
            <w:pPr>
              <w:spacing w:after="0"/>
              <w:rPr>
                <w:b w:val="0"/>
                <w:color w:val="auto"/>
                <w:sz w:val="20"/>
                <w:szCs w:val="20"/>
              </w:rPr>
            </w:pPr>
            <w:r w:rsidRPr="5A2A9EFA">
              <w:rPr>
                <w:b w:val="0"/>
                <w:color w:val="auto"/>
                <w:sz w:val="20"/>
                <w:szCs w:val="20"/>
              </w:rPr>
              <w:t>Wed 22 Nov</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492A4C89" w14:textId="6CD81F0B"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66B8941C" w14:textId="5E9F3857" w:rsidR="5A2A9EFA" w:rsidRDefault="5A2A9EFA" w:rsidP="5A2A9EFA">
            <w:pPr>
              <w:spacing w:after="0"/>
              <w:rPr>
                <w:b w:val="0"/>
                <w:color w:val="auto"/>
                <w:sz w:val="20"/>
                <w:szCs w:val="20"/>
              </w:rPr>
            </w:pPr>
            <w:r w:rsidRPr="5A2A9EFA">
              <w:rPr>
                <w:b w:val="0"/>
                <w:color w:val="auto"/>
                <w:sz w:val="20"/>
                <w:szCs w:val="20"/>
              </w:rPr>
              <w:t xml:space="preserve"> 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A5AA95E" w14:textId="40AF65D6" w:rsidR="5A2A9EFA" w:rsidRDefault="5A2A9EFA" w:rsidP="5A2A9EFA">
            <w:pPr>
              <w:spacing w:after="0"/>
              <w:rPr>
                <w:b w:val="0"/>
                <w:color w:val="auto"/>
                <w:sz w:val="20"/>
                <w:szCs w:val="20"/>
              </w:rPr>
            </w:pPr>
            <w:r w:rsidRPr="5A2A9EFA">
              <w:rPr>
                <w:b w:val="0"/>
                <w:color w:val="auto"/>
                <w:sz w:val="20"/>
                <w:szCs w:val="20"/>
              </w:rPr>
              <w:t>Flow Cytometry</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29400F47" w14:textId="00874002" w:rsidR="5A2A9EFA" w:rsidRDefault="5A2A9EFA" w:rsidP="5A2A9EFA">
            <w:pPr>
              <w:spacing w:after="0"/>
              <w:rPr>
                <w:b w:val="0"/>
                <w:color w:val="auto"/>
                <w:sz w:val="20"/>
                <w:szCs w:val="20"/>
              </w:rPr>
            </w:pPr>
            <w:r w:rsidRPr="5A2A9EFA">
              <w:rPr>
                <w:b w:val="0"/>
                <w:color w:val="auto"/>
                <w:sz w:val="20"/>
                <w:szCs w:val="20"/>
              </w:rPr>
              <w:t>Lt Workshop</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20B8EC52" w14:textId="5FD741AB"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15A115FE" w14:textId="77777777" w:rsidTr="00B36BB1">
        <w:trPr>
          <w:trHeight w:val="300"/>
        </w:trPr>
        <w:tc>
          <w:tcPr>
            <w:tcW w:w="1137" w:type="dxa"/>
            <w:vMerge w:val="restart"/>
            <w:tcBorders>
              <w:top w:val="single" w:sz="8" w:space="0" w:color="000000"/>
              <w:left w:val="single" w:sz="8" w:space="0" w:color="000000"/>
              <w:bottom w:val="single" w:sz="4" w:space="0" w:color="auto"/>
              <w:right w:val="single" w:sz="8" w:space="0" w:color="000000"/>
            </w:tcBorders>
            <w:shd w:val="clear" w:color="auto" w:fill="FFFFFF" w:themeFill="background1"/>
            <w:tcMar>
              <w:left w:w="108" w:type="dxa"/>
              <w:right w:w="108" w:type="dxa"/>
            </w:tcMar>
          </w:tcPr>
          <w:p w14:paraId="3C03F42D" w14:textId="316641EF" w:rsidR="5A2A9EFA" w:rsidRDefault="5A2A9EFA" w:rsidP="5A2A9EFA">
            <w:pPr>
              <w:spacing w:after="0"/>
              <w:rPr>
                <w:b w:val="0"/>
                <w:color w:val="auto"/>
                <w:sz w:val="20"/>
                <w:szCs w:val="20"/>
              </w:rPr>
            </w:pPr>
            <w:r w:rsidRPr="5A2A9EFA">
              <w:rPr>
                <w:b w:val="0"/>
                <w:color w:val="auto"/>
                <w:sz w:val="20"/>
                <w:szCs w:val="20"/>
              </w:rPr>
              <w:t>Thu 23 Nov</w:t>
            </w:r>
          </w:p>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0DC013F7" w14:textId="51D2E66A" w:rsidR="5A2A9EFA" w:rsidRPr="00536B1E" w:rsidRDefault="5A2A9EFA" w:rsidP="5A2A9EFA">
            <w:pPr>
              <w:spacing w:after="0"/>
              <w:rPr>
                <w:b w:val="0"/>
                <w:color w:val="auto"/>
                <w:sz w:val="20"/>
                <w:szCs w:val="20"/>
              </w:rPr>
            </w:pPr>
            <w:r w:rsidRPr="00536B1E">
              <w:rPr>
                <w:b w:val="0"/>
                <w:color w:val="auto"/>
                <w:sz w:val="20"/>
                <w:szCs w:val="20"/>
              </w:rPr>
              <w:t>1</w:t>
            </w:r>
            <w:r w:rsidR="00536B1E" w:rsidRPr="00536B1E">
              <w:rPr>
                <w:b w:val="0"/>
                <w:color w:val="auto"/>
                <w:sz w:val="20"/>
                <w:szCs w:val="20"/>
              </w:rPr>
              <w:t>3</w:t>
            </w:r>
            <w:r w:rsidRPr="00536B1E">
              <w:rPr>
                <w:b w:val="0"/>
                <w:color w:val="auto"/>
                <w:sz w:val="20"/>
                <w:szCs w:val="20"/>
              </w:rPr>
              <w:t>:00-1</w:t>
            </w:r>
            <w:r w:rsidR="00536B1E" w:rsidRPr="00536B1E">
              <w:rPr>
                <w:b w:val="0"/>
                <w:color w:val="auto"/>
                <w:sz w:val="20"/>
                <w:szCs w:val="20"/>
              </w:rPr>
              <w:t>5</w:t>
            </w:r>
            <w:r w:rsidRPr="00536B1E">
              <w:rPr>
                <w:b w:val="0"/>
                <w:color w:val="auto"/>
                <w:sz w:val="20"/>
                <w:szCs w:val="20"/>
              </w:rPr>
              <w:t>:00</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5953AB24" w14:textId="6E826C44" w:rsidR="5A2A9EFA" w:rsidRPr="00536B1E" w:rsidRDefault="5A2A9EFA" w:rsidP="5A2A9EFA">
            <w:pPr>
              <w:spacing w:after="0"/>
              <w:rPr>
                <w:b w:val="0"/>
                <w:color w:val="auto"/>
                <w:sz w:val="20"/>
                <w:szCs w:val="20"/>
              </w:rPr>
            </w:pPr>
            <w:r w:rsidRPr="00536B1E">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7BC8CC74" w14:textId="5CD64EAE" w:rsidR="5A2A9EFA" w:rsidRPr="00536B1E" w:rsidRDefault="5A2A9EFA" w:rsidP="5A2A9EFA">
            <w:pPr>
              <w:spacing w:after="0"/>
              <w:rPr>
                <w:b w:val="0"/>
                <w:color w:val="auto"/>
                <w:sz w:val="20"/>
                <w:szCs w:val="20"/>
              </w:rPr>
            </w:pPr>
            <w:r w:rsidRPr="00536B1E">
              <w:rPr>
                <w:b w:val="0"/>
                <w:color w:val="auto"/>
                <w:sz w:val="20"/>
                <w:szCs w:val="20"/>
              </w:rPr>
              <w:t>Data analysis workshop (2)</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01338156" w14:textId="4B045DDF" w:rsidR="5A2A9EFA" w:rsidRPr="00536B1E" w:rsidRDefault="5A2A9EFA" w:rsidP="5A2A9EFA">
            <w:pPr>
              <w:spacing w:after="0"/>
              <w:rPr>
                <w:b w:val="0"/>
                <w:color w:val="auto"/>
                <w:sz w:val="20"/>
                <w:szCs w:val="20"/>
              </w:rPr>
            </w:pPr>
            <w:r w:rsidRPr="00536B1E">
              <w:rPr>
                <w:b w:val="0"/>
                <w:color w:val="auto"/>
                <w:sz w:val="20"/>
                <w:szCs w:val="20"/>
              </w:rPr>
              <w:t>Workshop</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1FB2D9A8" w14:textId="367F4D83" w:rsidR="5A2A9EFA" w:rsidRPr="00536B1E" w:rsidRDefault="5A2A9EFA" w:rsidP="5A2A9EFA">
            <w:pPr>
              <w:spacing w:after="0"/>
              <w:rPr>
                <w:b w:val="0"/>
                <w:color w:val="auto"/>
                <w:sz w:val="20"/>
                <w:szCs w:val="20"/>
              </w:rPr>
            </w:pPr>
            <w:r w:rsidRPr="00536B1E">
              <w:rPr>
                <w:b w:val="0"/>
                <w:color w:val="auto"/>
                <w:sz w:val="20"/>
                <w:szCs w:val="20"/>
              </w:rPr>
              <w:t>Dr V Solano</w:t>
            </w:r>
          </w:p>
        </w:tc>
      </w:tr>
      <w:tr w:rsidR="5A2A9EFA" w14:paraId="517879ED" w14:textId="77777777" w:rsidTr="00B36BB1">
        <w:trPr>
          <w:trHeight w:val="300"/>
        </w:trPr>
        <w:tc>
          <w:tcPr>
            <w:tcW w:w="1137" w:type="dxa"/>
            <w:vMerge/>
            <w:tcBorders>
              <w:top w:val="single" w:sz="8" w:space="0" w:color="auto"/>
              <w:left w:val="single" w:sz="8" w:space="0" w:color="000000"/>
              <w:bottom w:val="single" w:sz="8" w:space="0" w:color="000000"/>
              <w:right w:val="single" w:sz="8" w:space="0" w:color="000000"/>
            </w:tcBorders>
            <w:vAlign w:val="center"/>
          </w:tcPr>
          <w:p w14:paraId="6E7878DB" w14:textId="77777777" w:rsidR="00C540CC" w:rsidRDefault="00C540CC"/>
        </w:tc>
        <w:tc>
          <w:tcPr>
            <w:tcW w:w="1275" w:type="dxa"/>
            <w:tcBorders>
              <w:top w:val="single" w:sz="8" w:space="0" w:color="auto"/>
              <w:left w:val="single" w:sz="8" w:space="0" w:color="000000"/>
              <w:bottom w:val="single" w:sz="8" w:space="0" w:color="auto"/>
              <w:right w:val="single" w:sz="8" w:space="0" w:color="auto"/>
            </w:tcBorders>
            <w:tcMar>
              <w:left w:w="108" w:type="dxa"/>
              <w:right w:w="108" w:type="dxa"/>
            </w:tcMar>
          </w:tcPr>
          <w:p w14:paraId="5B8CBBBF" w14:textId="4F005A02"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22ECB49E" w14:textId="169A66D9" w:rsidR="5A2A9EFA" w:rsidRDefault="5A2A9EFA" w:rsidP="5A2A9EFA">
            <w:pPr>
              <w:spacing w:after="0"/>
              <w:rPr>
                <w:b w:val="0"/>
                <w:color w:val="auto"/>
                <w:sz w:val="20"/>
                <w:szCs w:val="20"/>
              </w:rPr>
            </w:pPr>
            <w:r w:rsidRPr="5A2A9EFA">
              <w:rPr>
                <w:b w:val="0"/>
                <w:color w:val="auto"/>
                <w:sz w:val="20"/>
                <w:szCs w:val="20"/>
              </w:rPr>
              <w:t xml:space="preserve"> 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06A90039" w14:textId="2C61C60B" w:rsidR="5A2A9EFA" w:rsidRDefault="5A2A9EFA" w:rsidP="5A2A9EFA">
            <w:pPr>
              <w:spacing w:after="0"/>
              <w:rPr>
                <w:b w:val="0"/>
                <w:color w:val="auto"/>
                <w:sz w:val="20"/>
                <w:szCs w:val="20"/>
              </w:rPr>
            </w:pPr>
            <w:r w:rsidRPr="5A2A9EFA">
              <w:rPr>
                <w:b w:val="0"/>
                <w:color w:val="auto"/>
                <w:sz w:val="20"/>
                <w:szCs w:val="20"/>
              </w:rPr>
              <w:t>Bia-Core Analysis</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5CAB8BD9" w14:textId="168A0993" w:rsidR="5A2A9EFA" w:rsidRDefault="5A2A9EFA" w:rsidP="5A2A9EFA">
            <w:pPr>
              <w:spacing w:after="0"/>
              <w:rPr>
                <w:b w:val="0"/>
                <w:color w:val="auto"/>
                <w:sz w:val="20"/>
                <w:szCs w:val="20"/>
              </w:rPr>
            </w:pPr>
            <w:r w:rsidRPr="5A2A9EFA">
              <w:rPr>
                <w:b w:val="0"/>
                <w:color w:val="auto"/>
                <w:sz w:val="20"/>
                <w:szCs w:val="20"/>
              </w:rPr>
              <w:t>Lt Workshop</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0BFC046E" w14:textId="7B7D3AD6"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1420FEA2" w14:textId="77777777" w:rsidTr="00B36BB1">
        <w:trPr>
          <w:trHeight w:val="300"/>
        </w:trPr>
        <w:tc>
          <w:tcPr>
            <w:tcW w:w="1137" w:type="dxa"/>
            <w:tcBorders>
              <w:top w:val="single" w:sz="8" w:space="0" w:color="000000"/>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1A9891" w14:textId="30F41560" w:rsidR="5A2A9EFA" w:rsidRDefault="5A2A9EFA" w:rsidP="5A2A9EFA">
            <w:pPr>
              <w:spacing w:after="0"/>
              <w:rPr>
                <w:b w:val="0"/>
                <w:color w:val="auto"/>
                <w:sz w:val="20"/>
                <w:szCs w:val="20"/>
              </w:rPr>
            </w:pPr>
            <w:r w:rsidRPr="5A2A9EFA">
              <w:rPr>
                <w:b w:val="0"/>
                <w:color w:val="auto"/>
                <w:sz w:val="20"/>
                <w:szCs w:val="20"/>
              </w:rPr>
              <w:t>Fri 24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618058" w14:textId="1381BA7F"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7F2A0AD" w14:textId="3DA96CFE"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25A32F" w14:textId="748FA9A9"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139AB6C" w14:textId="41F78F7F"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A713AF" w14:textId="0FC11201"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385115FA" w14:textId="77777777" w:rsidTr="48D553DD">
        <w:trPr>
          <w:trHeight w:val="300"/>
        </w:trPr>
        <w:tc>
          <w:tcPr>
            <w:tcW w:w="1020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4C83EE06" w14:textId="503ECA8A" w:rsidR="5A2A9EFA" w:rsidRDefault="5A2A9EFA" w:rsidP="5A2A9EFA">
            <w:pPr>
              <w:spacing w:after="0"/>
              <w:jc w:val="center"/>
              <w:rPr>
                <w:bCs/>
                <w:color w:val="auto"/>
                <w:sz w:val="20"/>
                <w:szCs w:val="20"/>
              </w:rPr>
            </w:pPr>
            <w:r w:rsidRPr="5A2A9EFA">
              <w:rPr>
                <w:bCs/>
                <w:color w:val="auto"/>
                <w:sz w:val="20"/>
                <w:szCs w:val="20"/>
              </w:rPr>
              <w:t>Week 18</w:t>
            </w:r>
          </w:p>
        </w:tc>
      </w:tr>
      <w:tr w:rsidR="5A2A9EFA" w14:paraId="0F074447"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447B2D2" w14:textId="0D8DF549" w:rsidR="5A2A9EFA" w:rsidRDefault="5A2A9EFA" w:rsidP="5A2A9EFA">
            <w:pPr>
              <w:spacing w:after="0"/>
              <w:rPr>
                <w:b w:val="0"/>
                <w:color w:val="auto"/>
                <w:sz w:val="20"/>
                <w:szCs w:val="20"/>
              </w:rPr>
            </w:pPr>
            <w:r w:rsidRPr="5A2A9EFA">
              <w:rPr>
                <w:b w:val="0"/>
                <w:color w:val="auto"/>
                <w:sz w:val="20"/>
                <w:szCs w:val="20"/>
              </w:rPr>
              <w:t>Mon 27 Nov</w:t>
            </w:r>
          </w:p>
        </w:tc>
        <w:tc>
          <w:tcPr>
            <w:tcW w:w="1275" w:type="dxa"/>
            <w:tcBorders>
              <w:top w:val="nil"/>
              <w:left w:val="single" w:sz="8" w:space="0" w:color="auto"/>
              <w:bottom w:val="single" w:sz="8" w:space="0" w:color="auto"/>
              <w:right w:val="single" w:sz="8" w:space="0" w:color="auto"/>
            </w:tcBorders>
            <w:tcMar>
              <w:left w:w="108" w:type="dxa"/>
              <w:right w:w="108" w:type="dxa"/>
            </w:tcMar>
          </w:tcPr>
          <w:p w14:paraId="2C9251CA" w14:textId="0F50FBEE"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nil"/>
              <w:left w:val="single" w:sz="8" w:space="0" w:color="auto"/>
              <w:bottom w:val="single" w:sz="8" w:space="0" w:color="auto"/>
              <w:right w:val="single" w:sz="8" w:space="0" w:color="auto"/>
            </w:tcBorders>
            <w:tcMar>
              <w:left w:w="108" w:type="dxa"/>
              <w:right w:w="108" w:type="dxa"/>
            </w:tcMar>
          </w:tcPr>
          <w:p w14:paraId="648FD901" w14:textId="2BF03214" w:rsidR="5A2A9EFA" w:rsidRDefault="5A2A9EFA" w:rsidP="5A2A9EFA">
            <w:pPr>
              <w:spacing w:after="0"/>
              <w:rPr>
                <w:b w:val="0"/>
                <w:color w:val="auto"/>
                <w:sz w:val="20"/>
                <w:szCs w:val="20"/>
              </w:rPr>
            </w:pPr>
            <w:r w:rsidRPr="5A2A9EFA">
              <w:rPr>
                <w:b w:val="0"/>
                <w:color w:val="auto"/>
                <w:sz w:val="20"/>
                <w:szCs w:val="20"/>
              </w:rPr>
              <w:t>Lt</w:t>
            </w:r>
          </w:p>
        </w:tc>
        <w:tc>
          <w:tcPr>
            <w:tcW w:w="3315" w:type="dxa"/>
            <w:tcBorders>
              <w:top w:val="nil"/>
              <w:left w:val="single" w:sz="8" w:space="0" w:color="auto"/>
              <w:bottom w:val="single" w:sz="8" w:space="0" w:color="auto"/>
              <w:right w:val="single" w:sz="8" w:space="0" w:color="auto"/>
            </w:tcBorders>
            <w:tcMar>
              <w:left w:w="108" w:type="dxa"/>
              <w:right w:w="108" w:type="dxa"/>
            </w:tcMar>
          </w:tcPr>
          <w:p w14:paraId="3B8758B3" w14:textId="248F5F6A" w:rsidR="5A2A9EFA" w:rsidRDefault="5A2A9EFA" w:rsidP="5A2A9EFA">
            <w:pPr>
              <w:spacing w:after="0"/>
              <w:rPr>
                <w:b w:val="0"/>
                <w:color w:val="auto"/>
                <w:sz w:val="20"/>
                <w:szCs w:val="20"/>
              </w:rPr>
            </w:pPr>
            <w:r w:rsidRPr="5A2A9EFA">
              <w:rPr>
                <w:b w:val="0"/>
                <w:color w:val="auto"/>
                <w:sz w:val="20"/>
                <w:szCs w:val="20"/>
              </w:rPr>
              <w:t>Cell Growth Analysis</w:t>
            </w:r>
          </w:p>
        </w:tc>
        <w:tc>
          <w:tcPr>
            <w:tcW w:w="1400" w:type="dxa"/>
            <w:tcBorders>
              <w:top w:val="nil"/>
              <w:left w:val="single" w:sz="8" w:space="0" w:color="auto"/>
              <w:bottom w:val="single" w:sz="8" w:space="0" w:color="auto"/>
              <w:right w:val="single" w:sz="8" w:space="0" w:color="auto"/>
            </w:tcBorders>
            <w:tcMar>
              <w:left w:w="108" w:type="dxa"/>
              <w:right w:w="108" w:type="dxa"/>
            </w:tcMar>
          </w:tcPr>
          <w:p w14:paraId="08A47D20" w14:textId="40DEB6B7" w:rsidR="5A2A9EFA" w:rsidRDefault="5A2A9EFA" w:rsidP="5A2A9EFA">
            <w:pPr>
              <w:spacing w:after="0"/>
              <w:rPr>
                <w:b w:val="0"/>
                <w:color w:val="auto"/>
                <w:sz w:val="20"/>
                <w:szCs w:val="20"/>
              </w:rPr>
            </w:pPr>
            <w:r w:rsidRPr="5A2A9EFA">
              <w:rPr>
                <w:b w:val="0"/>
                <w:color w:val="auto"/>
                <w:sz w:val="20"/>
                <w:szCs w:val="20"/>
              </w:rPr>
              <w:t>Lt Workshop</w:t>
            </w:r>
          </w:p>
        </w:tc>
        <w:tc>
          <w:tcPr>
            <w:tcW w:w="1618" w:type="dxa"/>
            <w:tcBorders>
              <w:top w:val="nil"/>
              <w:left w:val="single" w:sz="8" w:space="0" w:color="auto"/>
              <w:bottom w:val="single" w:sz="8" w:space="0" w:color="auto"/>
              <w:right w:val="single" w:sz="8" w:space="0" w:color="auto"/>
            </w:tcBorders>
            <w:tcMar>
              <w:left w:w="108" w:type="dxa"/>
              <w:right w:w="108" w:type="dxa"/>
            </w:tcMar>
          </w:tcPr>
          <w:p w14:paraId="302047EE" w14:textId="6ADBD7DA"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60A1CEB0"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1D1EA1" w14:textId="371EC7A1" w:rsidR="5A2A9EFA" w:rsidRDefault="5A2A9EFA" w:rsidP="5A2A9EFA">
            <w:pPr>
              <w:spacing w:after="0"/>
              <w:rPr>
                <w:b w:val="0"/>
                <w:color w:val="auto"/>
                <w:sz w:val="20"/>
                <w:szCs w:val="20"/>
              </w:rPr>
            </w:pPr>
            <w:r w:rsidRPr="5A2A9EFA">
              <w:rPr>
                <w:b w:val="0"/>
                <w:color w:val="auto"/>
                <w:sz w:val="20"/>
                <w:szCs w:val="20"/>
              </w:rPr>
              <w:t>Tue 28 Nov</w:t>
            </w:r>
          </w:p>
        </w:tc>
        <w:tc>
          <w:tcPr>
            <w:tcW w:w="1275" w:type="dxa"/>
            <w:tcBorders>
              <w:top w:val="single" w:sz="8" w:space="0" w:color="auto"/>
              <w:left w:val="single" w:sz="8" w:space="0" w:color="auto"/>
              <w:bottom w:val="single" w:sz="8" w:space="0" w:color="auto"/>
              <w:right w:val="single" w:sz="8" w:space="0" w:color="auto"/>
            </w:tcBorders>
            <w:tcMar>
              <w:left w:w="108" w:type="dxa"/>
              <w:right w:w="108" w:type="dxa"/>
            </w:tcMar>
          </w:tcPr>
          <w:p w14:paraId="6267619A" w14:textId="602FD2EF"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tcPr>
          <w:p w14:paraId="4B03BBC2" w14:textId="48A46E4B" w:rsidR="5A2A9EFA" w:rsidRDefault="5A2A9EFA" w:rsidP="5A2A9EFA">
            <w:pPr>
              <w:spacing w:after="0"/>
              <w:rPr>
                <w:b w:val="0"/>
                <w:color w:val="auto"/>
                <w:sz w:val="20"/>
                <w:szCs w:val="20"/>
              </w:rPr>
            </w:pPr>
            <w:r w:rsidRPr="5A2A9EFA">
              <w:rPr>
                <w:b w:val="0"/>
                <w:color w:val="auto"/>
                <w:sz w:val="20"/>
                <w:szCs w:val="20"/>
              </w:rPr>
              <w:t>Lt</w:t>
            </w:r>
          </w:p>
        </w:tc>
        <w:tc>
          <w:tcPr>
            <w:tcW w:w="3315" w:type="dxa"/>
            <w:tcBorders>
              <w:top w:val="single" w:sz="8" w:space="0" w:color="auto"/>
              <w:left w:val="single" w:sz="8" w:space="0" w:color="auto"/>
              <w:bottom w:val="single" w:sz="8" w:space="0" w:color="auto"/>
              <w:right w:val="single" w:sz="8" w:space="0" w:color="auto"/>
            </w:tcBorders>
            <w:tcMar>
              <w:left w:w="108" w:type="dxa"/>
              <w:right w:w="108" w:type="dxa"/>
            </w:tcMar>
          </w:tcPr>
          <w:p w14:paraId="4A195E29" w14:textId="772774DF" w:rsidR="5A2A9EFA" w:rsidRDefault="5A2A9EFA" w:rsidP="5A2A9EFA">
            <w:pPr>
              <w:spacing w:after="0"/>
              <w:rPr>
                <w:b w:val="0"/>
                <w:color w:val="auto"/>
                <w:sz w:val="20"/>
                <w:szCs w:val="20"/>
              </w:rPr>
            </w:pPr>
            <w:r w:rsidRPr="5A2A9EFA">
              <w:rPr>
                <w:b w:val="0"/>
                <w:color w:val="auto"/>
                <w:sz w:val="20"/>
                <w:szCs w:val="20"/>
              </w:rPr>
              <w:t>PCR / RT-PCR / qPCR</w:t>
            </w:r>
          </w:p>
        </w:tc>
        <w:tc>
          <w:tcPr>
            <w:tcW w:w="1400" w:type="dxa"/>
            <w:tcBorders>
              <w:top w:val="single" w:sz="8" w:space="0" w:color="auto"/>
              <w:left w:val="single" w:sz="8" w:space="0" w:color="auto"/>
              <w:bottom w:val="single" w:sz="8" w:space="0" w:color="auto"/>
              <w:right w:val="single" w:sz="8" w:space="0" w:color="auto"/>
            </w:tcBorders>
            <w:tcMar>
              <w:left w:w="108" w:type="dxa"/>
              <w:right w:w="108" w:type="dxa"/>
            </w:tcMar>
          </w:tcPr>
          <w:p w14:paraId="39966886" w14:textId="65E94501" w:rsidR="5A2A9EFA" w:rsidRDefault="5A2A9EFA" w:rsidP="5A2A9EFA">
            <w:pPr>
              <w:spacing w:after="0"/>
              <w:rPr>
                <w:b w:val="0"/>
                <w:color w:val="auto"/>
                <w:sz w:val="20"/>
                <w:szCs w:val="20"/>
              </w:rPr>
            </w:pPr>
            <w:r w:rsidRPr="5A2A9EFA">
              <w:rPr>
                <w:b w:val="0"/>
                <w:color w:val="auto"/>
                <w:sz w:val="20"/>
                <w:szCs w:val="20"/>
              </w:rPr>
              <w:t>Lt Workshop</w:t>
            </w:r>
          </w:p>
        </w:tc>
        <w:tc>
          <w:tcPr>
            <w:tcW w:w="1618" w:type="dxa"/>
            <w:tcBorders>
              <w:top w:val="single" w:sz="8" w:space="0" w:color="auto"/>
              <w:left w:val="single" w:sz="8" w:space="0" w:color="auto"/>
              <w:bottom w:val="single" w:sz="8" w:space="0" w:color="auto"/>
              <w:right w:val="single" w:sz="8" w:space="0" w:color="auto"/>
            </w:tcBorders>
            <w:tcMar>
              <w:left w:w="108" w:type="dxa"/>
              <w:right w:w="108" w:type="dxa"/>
            </w:tcMar>
          </w:tcPr>
          <w:p w14:paraId="47D4EB5E" w14:textId="7D676250"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12F811FB"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A6CABF" w14:textId="55806CA3" w:rsidR="5A2A9EFA" w:rsidRDefault="5A2A9EFA" w:rsidP="5A2A9EFA">
            <w:pPr>
              <w:spacing w:after="0"/>
              <w:rPr>
                <w:b w:val="0"/>
                <w:color w:val="auto"/>
                <w:sz w:val="20"/>
                <w:szCs w:val="20"/>
              </w:rPr>
            </w:pPr>
            <w:r w:rsidRPr="5A2A9EFA">
              <w:rPr>
                <w:b w:val="0"/>
                <w:color w:val="auto"/>
                <w:sz w:val="20"/>
                <w:szCs w:val="20"/>
              </w:rPr>
              <w:t>Wed 29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B7DE91" w14:textId="7C65E708"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036D9C" w14:textId="31433469"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B1D1FB" w14:textId="0CD10FC2"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A9D5060" w14:textId="1CE90D08"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FAD15E" w14:textId="67143736"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410ED367"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7FD883" w14:textId="6A9B8490" w:rsidR="5A2A9EFA" w:rsidRDefault="5A2A9EFA" w:rsidP="5A2A9EFA">
            <w:pPr>
              <w:spacing w:after="0"/>
              <w:rPr>
                <w:b w:val="0"/>
                <w:color w:val="auto"/>
                <w:sz w:val="20"/>
                <w:szCs w:val="20"/>
              </w:rPr>
            </w:pPr>
            <w:r w:rsidRPr="5A2A9EFA">
              <w:rPr>
                <w:b w:val="0"/>
                <w:color w:val="auto"/>
                <w:sz w:val="20"/>
                <w:szCs w:val="20"/>
              </w:rPr>
              <w:t>Thu 30 Nov</w:t>
            </w:r>
          </w:p>
        </w:tc>
        <w:tc>
          <w:tcPr>
            <w:tcW w:w="12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820308D" w14:textId="2B7E1D14" w:rsidR="5A2A9EFA" w:rsidRDefault="5A2A9EFA" w:rsidP="5A2A9EFA">
            <w:pPr>
              <w:spacing w:after="0"/>
              <w:rPr>
                <w:b w:val="0"/>
                <w:color w:val="auto"/>
                <w:sz w:val="20"/>
                <w:szCs w:val="20"/>
              </w:rPr>
            </w:pPr>
            <w:r w:rsidRPr="5A2A9EFA">
              <w:rPr>
                <w:b w:val="0"/>
                <w:color w:val="auto"/>
                <w:sz w:val="20"/>
                <w:szCs w:val="20"/>
              </w:rPr>
              <w:t xml:space="preserve"> </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BEECADD" w14:textId="234108F6" w:rsidR="5A2A9EFA" w:rsidRDefault="5A2A9EFA" w:rsidP="5A2A9EFA">
            <w:pPr>
              <w:spacing w:after="0"/>
              <w:rPr>
                <w:b w:val="0"/>
                <w:color w:val="auto"/>
                <w:sz w:val="20"/>
                <w:szCs w:val="20"/>
              </w:rPr>
            </w:pPr>
            <w:r w:rsidRPr="5A2A9EFA">
              <w:rPr>
                <w:b w:val="0"/>
                <w:color w:val="auto"/>
                <w:sz w:val="20"/>
                <w:szCs w:val="20"/>
              </w:rPr>
              <w:t xml:space="preserve"> </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0BC80A" w14:textId="304046D0" w:rsidR="5A2A9EFA" w:rsidRDefault="5A2A9EFA" w:rsidP="5A2A9EFA">
            <w:pPr>
              <w:spacing w:after="0"/>
              <w:rPr>
                <w:b w:val="0"/>
                <w:color w:val="auto"/>
                <w:sz w:val="20"/>
                <w:szCs w:val="20"/>
              </w:rPr>
            </w:pPr>
            <w:r w:rsidRPr="5A2A9EFA">
              <w:rPr>
                <w:b w:val="0"/>
                <w:color w:val="auto"/>
                <w:sz w:val="20"/>
                <w:szCs w:val="20"/>
              </w:rPr>
              <w:t xml:space="preserve"> </w:t>
            </w:r>
          </w:p>
        </w:tc>
        <w:tc>
          <w:tcPr>
            <w:tcW w:w="14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905F32" w14:textId="1526CE64" w:rsidR="5A2A9EFA" w:rsidRDefault="5A2A9EFA" w:rsidP="5A2A9EFA">
            <w:pPr>
              <w:spacing w:after="0"/>
              <w:rPr>
                <w:b w:val="0"/>
                <w:color w:val="auto"/>
                <w:sz w:val="20"/>
                <w:szCs w:val="20"/>
              </w:rPr>
            </w:pPr>
            <w:r w:rsidRPr="5A2A9EFA">
              <w:rPr>
                <w:b w:val="0"/>
                <w:color w:val="auto"/>
                <w:sz w:val="20"/>
                <w:szCs w:val="20"/>
              </w:rPr>
              <w:t xml:space="preserve"> </w:t>
            </w:r>
          </w:p>
        </w:tc>
        <w:tc>
          <w:tcPr>
            <w:tcW w:w="16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87A65C" w14:textId="19D55979" w:rsidR="5A2A9EFA" w:rsidRDefault="5A2A9EFA" w:rsidP="5A2A9EFA">
            <w:pPr>
              <w:spacing w:after="0"/>
              <w:rPr>
                <w:b w:val="0"/>
                <w:color w:val="auto"/>
                <w:sz w:val="20"/>
                <w:szCs w:val="20"/>
              </w:rPr>
            </w:pPr>
            <w:r w:rsidRPr="5A2A9EFA">
              <w:rPr>
                <w:b w:val="0"/>
                <w:color w:val="auto"/>
                <w:sz w:val="20"/>
                <w:szCs w:val="20"/>
              </w:rPr>
              <w:t xml:space="preserve"> </w:t>
            </w:r>
          </w:p>
        </w:tc>
      </w:tr>
      <w:tr w:rsidR="5A2A9EFA" w14:paraId="5B157512" w14:textId="77777777" w:rsidTr="48D553DD">
        <w:trPr>
          <w:trHeight w:val="300"/>
        </w:trPr>
        <w:tc>
          <w:tcPr>
            <w:tcW w:w="113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165A7D" w14:textId="3737EDC5" w:rsidR="5A2A9EFA" w:rsidRDefault="5A2A9EFA" w:rsidP="5A2A9EFA">
            <w:pPr>
              <w:spacing w:after="0"/>
              <w:rPr>
                <w:b w:val="0"/>
                <w:color w:val="auto"/>
                <w:sz w:val="20"/>
                <w:szCs w:val="20"/>
              </w:rPr>
            </w:pPr>
            <w:r w:rsidRPr="5A2A9EFA">
              <w:rPr>
                <w:b w:val="0"/>
                <w:color w:val="auto"/>
                <w:sz w:val="20"/>
                <w:szCs w:val="20"/>
              </w:rPr>
              <w:t>Fri 1 Dec</w:t>
            </w:r>
          </w:p>
        </w:tc>
        <w:tc>
          <w:tcPr>
            <w:tcW w:w="12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8C527D" w14:textId="472FA071" w:rsidR="5A2A9EFA" w:rsidRDefault="5A2A9EFA" w:rsidP="5A2A9EFA">
            <w:pPr>
              <w:spacing w:after="0"/>
              <w:rPr>
                <w:b w:val="0"/>
                <w:color w:val="auto"/>
                <w:sz w:val="20"/>
                <w:szCs w:val="20"/>
              </w:rPr>
            </w:pPr>
            <w:r w:rsidRPr="5A2A9EFA">
              <w:rPr>
                <w:b w:val="0"/>
                <w:color w:val="auto"/>
                <w:sz w:val="20"/>
                <w:szCs w:val="20"/>
              </w:rPr>
              <w:t>10:00-11:00</w:t>
            </w:r>
          </w:p>
        </w:tc>
        <w:tc>
          <w:tcPr>
            <w:tcW w:w="145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F5029D" w14:textId="56C444A0" w:rsidR="5A2A9EFA" w:rsidRDefault="5A2A9EFA" w:rsidP="5A2A9EFA">
            <w:pPr>
              <w:spacing w:after="0"/>
              <w:rPr>
                <w:b w:val="0"/>
                <w:color w:val="auto"/>
                <w:sz w:val="20"/>
                <w:szCs w:val="20"/>
              </w:rPr>
            </w:pPr>
            <w:r w:rsidRPr="5A2A9EFA">
              <w:rPr>
                <w:b w:val="0"/>
                <w:color w:val="auto"/>
                <w:sz w:val="20"/>
                <w:szCs w:val="20"/>
              </w:rPr>
              <w:t>SLT</w:t>
            </w:r>
          </w:p>
        </w:tc>
        <w:tc>
          <w:tcPr>
            <w:tcW w:w="33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2599F6" w14:textId="39D1755D" w:rsidR="5A2A9EFA" w:rsidRDefault="5A2A9EFA" w:rsidP="5A2A9EFA">
            <w:pPr>
              <w:spacing w:after="0"/>
              <w:rPr>
                <w:b w:val="0"/>
                <w:color w:val="auto"/>
                <w:sz w:val="20"/>
                <w:szCs w:val="20"/>
              </w:rPr>
            </w:pPr>
            <w:r w:rsidRPr="5A2A9EFA">
              <w:rPr>
                <w:b w:val="0"/>
                <w:color w:val="auto"/>
                <w:sz w:val="20"/>
                <w:szCs w:val="20"/>
              </w:rPr>
              <w:t>Final session</w:t>
            </w:r>
          </w:p>
        </w:tc>
        <w:tc>
          <w:tcPr>
            <w:tcW w:w="14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5C293A4" w14:textId="0D25B202" w:rsidR="5A2A9EFA" w:rsidRDefault="5A2A9EFA" w:rsidP="5A2A9EFA">
            <w:pPr>
              <w:spacing w:after="0"/>
              <w:rPr>
                <w:b w:val="0"/>
                <w:color w:val="auto"/>
                <w:sz w:val="20"/>
                <w:szCs w:val="20"/>
              </w:rPr>
            </w:pPr>
            <w:r w:rsidRPr="5A2A9EFA">
              <w:rPr>
                <w:b w:val="0"/>
                <w:color w:val="auto"/>
                <w:sz w:val="20"/>
                <w:szCs w:val="20"/>
              </w:rPr>
              <w:t xml:space="preserve">Tutorial </w:t>
            </w:r>
          </w:p>
        </w:tc>
        <w:tc>
          <w:tcPr>
            <w:tcW w:w="16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70A9BD" w14:textId="01484C15" w:rsidR="5A2A9EFA" w:rsidRDefault="5A2A9EFA" w:rsidP="5A2A9EFA">
            <w:pPr>
              <w:spacing w:after="0"/>
              <w:rPr>
                <w:b w:val="0"/>
                <w:color w:val="auto"/>
                <w:sz w:val="20"/>
                <w:szCs w:val="20"/>
              </w:rPr>
            </w:pPr>
            <w:r w:rsidRPr="5A2A9EFA">
              <w:rPr>
                <w:b w:val="0"/>
                <w:color w:val="auto"/>
                <w:sz w:val="20"/>
                <w:szCs w:val="20"/>
              </w:rPr>
              <w:t>Prof J Barrow</w:t>
            </w:r>
          </w:p>
        </w:tc>
      </w:tr>
    </w:tbl>
    <w:p w14:paraId="6855B258" w14:textId="1319EDB0" w:rsidR="009617B3" w:rsidRPr="009617B3" w:rsidRDefault="009617B3" w:rsidP="5A2A9EFA">
      <w:pPr>
        <w:spacing w:after="0"/>
        <w:jc w:val="center"/>
        <w:rPr>
          <w:rFonts w:ascii="Calibri" w:eastAsia="Calibri" w:hAnsi="Calibri" w:cs="Arial"/>
          <w:color w:val="auto"/>
          <w:sz w:val="24"/>
          <w:szCs w:val="24"/>
          <w:lang w:val="en-GB"/>
        </w:rPr>
      </w:pPr>
      <w:bookmarkStart w:id="109" w:name="_Toc394920394"/>
    </w:p>
    <w:bookmarkEnd w:id="109"/>
    <w:p w14:paraId="07F1F701" w14:textId="77777777" w:rsidR="009617B3" w:rsidRPr="009617B3" w:rsidRDefault="009617B3" w:rsidP="009617B3">
      <w:pPr>
        <w:tabs>
          <w:tab w:val="left" w:pos="258"/>
        </w:tabs>
        <w:spacing w:after="0"/>
        <w:rPr>
          <w:rFonts w:ascii="Calibri" w:eastAsia="Calibri" w:hAnsi="Calibri" w:cs="Arial"/>
          <w:iCs/>
          <w:color w:val="auto"/>
          <w:sz w:val="24"/>
          <w:lang w:val="en-GB"/>
        </w:rPr>
      </w:pPr>
    </w:p>
    <w:p w14:paraId="689DA638" w14:textId="77777777" w:rsidR="009617B3" w:rsidRPr="009617B3" w:rsidRDefault="009617B3" w:rsidP="009617B3">
      <w:pPr>
        <w:spacing w:after="200" w:line="276" w:lineRule="auto"/>
        <w:rPr>
          <w:rFonts w:ascii="Calibri" w:eastAsia="Calibri" w:hAnsi="Calibri" w:cs="Times New Roman"/>
          <w:b w:val="0"/>
          <w:color w:val="auto"/>
          <w:sz w:val="22"/>
          <w:lang w:val="en-GB"/>
        </w:rPr>
      </w:pPr>
    </w:p>
    <w:p w14:paraId="69BD8C3C" w14:textId="77777777" w:rsidR="00147E34" w:rsidRPr="00147E34" w:rsidRDefault="00147E34" w:rsidP="00147E34">
      <w:pPr>
        <w:spacing w:after="0"/>
        <w:rPr>
          <w:rFonts w:ascii="Times New Roman" w:eastAsia="Times New Roman" w:hAnsi="Times New Roman" w:cs="Times New Roman"/>
          <w:b w:val="0"/>
          <w:color w:val="auto"/>
          <w:sz w:val="24"/>
          <w:szCs w:val="24"/>
          <w:lang w:val="en-GB" w:eastAsia="ja-JP"/>
        </w:rPr>
      </w:pPr>
    </w:p>
    <w:p w14:paraId="187EBC75" w14:textId="77777777" w:rsidR="000D73B3" w:rsidRDefault="000D73B3" w:rsidP="00AE6C52">
      <w:pPr>
        <w:pStyle w:val="NoSpacing"/>
        <w:rPr>
          <w:color w:val="002060"/>
        </w:rPr>
      </w:pPr>
    </w:p>
    <w:bookmarkEnd w:id="104"/>
    <w:bookmarkEnd w:id="105"/>
    <w:bookmarkEnd w:id="106"/>
    <w:bookmarkEnd w:id="107"/>
    <w:bookmarkEnd w:id="108"/>
    <w:p w14:paraId="78706166" w14:textId="7DC0A21F" w:rsidR="00AE6C52" w:rsidRDefault="00AE6C52">
      <w:pPr>
        <w:rPr>
          <w:color w:val="auto"/>
        </w:rPr>
      </w:pPr>
    </w:p>
    <w:p w14:paraId="0E5FF691" w14:textId="1282D033" w:rsidR="00AE6C52" w:rsidRDefault="00AE6C52">
      <w:pPr>
        <w:rPr>
          <w:color w:val="auto"/>
        </w:rPr>
      </w:pPr>
    </w:p>
    <w:p w14:paraId="2693CEC8" w14:textId="77777777" w:rsidR="00147E34" w:rsidRDefault="00147E34">
      <w:pPr>
        <w:spacing w:after="160" w:line="259" w:lineRule="auto"/>
        <w:rPr>
          <w:color w:val="17365D" w:themeColor="text2" w:themeShade="BF"/>
          <w:szCs w:val="28"/>
        </w:rPr>
        <w:sectPr w:rsidR="00147E34" w:rsidSect="003B2AA6">
          <w:pgSz w:w="11906" w:h="16838"/>
          <w:pgMar w:top="851" w:right="851" w:bottom="851" w:left="851" w:header="709" w:footer="709" w:gutter="0"/>
          <w:cols w:space="708"/>
          <w:docGrid w:linePitch="382"/>
        </w:sectPr>
      </w:pPr>
      <w:bookmarkStart w:id="110" w:name="_Hlk96609228"/>
      <w:bookmarkStart w:id="111" w:name="_Hlk96612271"/>
    </w:p>
    <w:p w14:paraId="449C3665" w14:textId="46E03B5D" w:rsidR="00A53E2A" w:rsidRPr="00596FCB" w:rsidRDefault="00756C52" w:rsidP="003B2AA6">
      <w:pPr>
        <w:spacing w:after="160" w:line="259" w:lineRule="auto"/>
        <w:rPr>
          <w:color w:val="17365D" w:themeColor="text2" w:themeShade="BF"/>
          <w:szCs w:val="28"/>
        </w:rPr>
      </w:pPr>
      <w:r w:rsidRPr="00596FCB">
        <w:rPr>
          <w:color w:val="17365D" w:themeColor="text2" w:themeShade="BF"/>
          <w:szCs w:val="28"/>
        </w:rPr>
        <w:lastRenderedPageBreak/>
        <w:t xml:space="preserve">Campus Maps </w:t>
      </w:r>
      <w:r w:rsidR="00A53E2A">
        <w:rPr>
          <w:color w:val="17365D" w:themeColor="text2" w:themeShade="BF"/>
          <w:szCs w:val="28"/>
        </w:rPr>
        <w:t>–</w:t>
      </w:r>
      <w:r w:rsidRPr="00596FCB">
        <w:rPr>
          <w:color w:val="17365D" w:themeColor="text2" w:themeShade="BF"/>
          <w:szCs w:val="28"/>
        </w:rPr>
        <w:t xml:space="preserve"> Foresterhill</w:t>
      </w:r>
    </w:p>
    <w:p w14:paraId="6EEA0B14" w14:textId="73FEE90B" w:rsidR="00756C52" w:rsidRDefault="00A53E2A" w:rsidP="003B2AA6">
      <w:pPr>
        <w:spacing w:after="160" w:line="259" w:lineRule="auto"/>
        <w:rPr>
          <w:sz w:val="24"/>
          <w:szCs w:val="24"/>
        </w:rPr>
      </w:pPr>
      <w:r w:rsidRPr="00CC0537">
        <w:rPr>
          <w:noProof/>
        </w:rPr>
        <w:drawing>
          <wp:anchor distT="0" distB="0" distL="114300" distR="114300" simplePos="0" relativeHeight="251676672" behindDoc="0" locked="0" layoutInCell="1" allowOverlap="1" wp14:anchorId="3ADD525E" wp14:editId="70B2BD56">
            <wp:simplePos x="0" y="0"/>
            <wp:positionH relativeFrom="margin">
              <wp:posOffset>-735330</wp:posOffset>
            </wp:positionH>
            <wp:positionV relativeFrom="margin">
              <wp:posOffset>2160270</wp:posOffset>
            </wp:positionV>
            <wp:extent cx="7963535" cy="4948555"/>
            <wp:effectExtent l="0" t="381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anchor>
        </w:drawing>
      </w:r>
      <w:bookmarkEnd w:id="110"/>
      <w:bookmarkEnd w:id="111"/>
    </w:p>
    <w:p w14:paraId="67538809" w14:textId="77777777" w:rsidR="002043F7" w:rsidRDefault="002043F7">
      <w:pPr>
        <w:spacing w:after="160" w:line="259" w:lineRule="auto"/>
        <w:rPr>
          <w:color w:val="002060"/>
          <w:szCs w:val="28"/>
        </w:rPr>
      </w:pPr>
      <w:r>
        <w:rPr>
          <w:color w:val="002060"/>
          <w:szCs w:val="28"/>
        </w:rPr>
        <w:br w:type="page"/>
      </w:r>
    </w:p>
    <w:p w14:paraId="4D3B46F9" w14:textId="77777777" w:rsidR="00316858" w:rsidRDefault="00316858" w:rsidP="00316858">
      <w:pPr>
        <w:rPr>
          <w:color w:val="002060"/>
          <w:szCs w:val="28"/>
        </w:rPr>
      </w:pPr>
      <w:r w:rsidRPr="00CF6977">
        <w:rPr>
          <w:color w:val="002060"/>
          <w:szCs w:val="28"/>
        </w:rPr>
        <w:lastRenderedPageBreak/>
        <w:t>Polwarth Floor Plans</w:t>
      </w:r>
    </w:p>
    <w:p w14:paraId="761E9D03" w14:textId="77777777" w:rsidR="00316858" w:rsidRPr="005F65C5" w:rsidRDefault="00316858" w:rsidP="00316858">
      <w:pPr>
        <w:rPr>
          <w:color w:val="002060"/>
          <w:szCs w:val="28"/>
        </w:rPr>
      </w:pPr>
    </w:p>
    <w:p w14:paraId="0F7A8523" w14:textId="77777777" w:rsidR="00316858" w:rsidRDefault="00316858" w:rsidP="00316858">
      <w:pPr>
        <w:rPr>
          <w:sz w:val="24"/>
          <w:szCs w:val="24"/>
        </w:rPr>
      </w:pPr>
      <w:r>
        <w:rPr>
          <w:noProof/>
        </w:rPr>
        <w:drawing>
          <wp:anchor distT="0" distB="0" distL="114300" distR="114300" simplePos="0" relativeHeight="251678720" behindDoc="1" locked="0" layoutInCell="1" allowOverlap="1" wp14:anchorId="3F8ED974" wp14:editId="6639042A">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24BBB" w14:textId="77777777" w:rsidR="00316858" w:rsidRDefault="00316858" w:rsidP="00316858">
      <w:pPr>
        <w:rPr>
          <w:sz w:val="24"/>
          <w:szCs w:val="24"/>
        </w:rPr>
      </w:pPr>
    </w:p>
    <w:p w14:paraId="723031BA" w14:textId="77777777" w:rsidR="00316858" w:rsidRDefault="00316858" w:rsidP="00316858">
      <w:pPr>
        <w:rPr>
          <w:sz w:val="24"/>
          <w:szCs w:val="24"/>
        </w:rPr>
      </w:pPr>
    </w:p>
    <w:p w14:paraId="3DF0A2E2" w14:textId="77777777" w:rsidR="00316858" w:rsidRDefault="00316858" w:rsidP="00316858">
      <w:pPr>
        <w:rPr>
          <w:sz w:val="24"/>
          <w:szCs w:val="24"/>
        </w:rPr>
      </w:pPr>
    </w:p>
    <w:p w14:paraId="53A58ABF" w14:textId="77777777" w:rsidR="00316858" w:rsidRDefault="00316858" w:rsidP="00316858">
      <w:pPr>
        <w:rPr>
          <w:sz w:val="24"/>
          <w:szCs w:val="24"/>
        </w:rPr>
      </w:pPr>
    </w:p>
    <w:p w14:paraId="10C8A8A4" w14:textId="77777777" w:rsidR="00316858" w:rsidRDefault="00316858" w:rsidP="00316858">
      <w:pPr>
        <w:rPr>
          <w:sz w:val="24"/>
          <w:szCs w:val="24"/>
        </w:rPr>
      </w:pPr>
    </w:p>
    <w:p w14:paraId="7CFA5A97" w14:textId="77777777" w:rsidR="00316858" w:rsidRDefault="00316858" w:rsidP="00316858">
      <w:pPr>
        <w:rPr>
          <w:sz w:val="24"/>
          <w:szCs w:val="24"/>
        </w:rPr>
      </w:pPr>
    </w:p>
    <w:p w14:paraId="2B7249D8" w14:textId="77777777" w:rsidR="00316858" w:rsidRDefault="00316858" w:rsidP="00316858">
      <w:pPr>
        <w:rPr>
          <w:sz w:val="24"/>
          <w:szCs w:val="24"/>
        </w:rPr>
      </w:pPr>
    </w:p>
    <w:p w14:paraId="5A87A807" w14:textId="77777777" w:rsidR="00316858" w:rsidRDefault="00316858" w:rsidP="00316858">
      <w:pPr>
        <w:rPr>
          <w:sz w:val="24"/>
          <w:szCs w:val="24"/>
        </w:rPr>
      </w:pPr>
    </w:p>
    <w:p w14:paraId="2145F61A" w14:textId="77777777" w:rsidR="00316858" w:rsidRDefault="00316858" w:rsidP="00316858">
      <w:pPr>
        <w:rPr>
          <w:sz w:val="24"/>
          <w:szCs w:val="24"/>
        </w:rPr>
      </w:pPr>
    </w:p>
    <w:p w14:paraId="13FF09F5" w14:textId="77777777" w:rsidR="00316858" w:rsidRDefault="00316858" w:rsidP="00316858">
      <w:pPr>
        <w:rPr>
          <w:sz w:val="24"/>
          <w:szCs w:val="24"/>
        </w:rPr>
      </w:pPr>
    </w:p>
    <w:p w14:paraId="3A2DAC8F" w14:textId="77777777" w:rsidR="00316858" w:rsidRDefault="00316858" w:rsidP="00316858">
      <w:pPr>
        <w:rPr>
          <w:sz w:val="24"/>
          <w:szCs w:val="24"/>
        </w:rPr>
      </w:pPr>
    </w:p>
    <w:p w14:paraId="0541B867" w14:textId="77777777" w:rsidR="00316858" w:rsidRDefault="00316858" w:rsidP="00316858">
      <w:pPr>
        <w:rPr>
          <w:sz w:val="24"/>
          <w:szCs w:val="24"/>
        </w:rPr>
      </w:pPr>
    </w:p>
    <w:p w14:paraId="454C01B6" w14:textId="77777777" w:rsidR="00316858" w:rsidRDefault="00316858" w:rsidP="00316858">
      <w:pPr>
        <w:rPr>
          <w:sz w:val="24"/>
          <w:szCs w:val="24"/>
        </w:rPr>
      </w:pPr>
    </w:p>
    <w:p w14:paraId="0FEA8919" w14:textId="77777777" w:rsidR="00316858" w:rsidRDefault="00316858" w:rsidP="00316858">
      <w:pPr>
        <w:rPr>
          <w:sz w:val="24"/>
          <w:szCs w:val="24"/>
        </w:rPr>
      </w:pPr>
    </w:p>
    <w:p w14:paraId="339A3FBA" w14:textId="77777777" w:rsidR="00316858" w:rsidRDefault="00316858" w:rsidP="00316858">
      <w:pPr>
        <w:rPr>
          <w:sz w:val="24"/>
          <w:szCs w:val="24"/>
        </w:rPr>
      </w:pPr>
    </w:p>
    <w:p w14:paraId="3F8B8C86" w14:textId="77777777" w:rsidR="00316858" w:rsidRDefault="00316858" w:rsidP="00316858">
      <w:pPr>
        <w:rPr>
          <w:sz w:val="24"/>
          <w:szCs w:val="24"/>
        </w:rPr>
      </w:pPr>
    </w:p>
    <w:p w14:paraId="679AD53B" w14:textId="77777777" w:rsidR="00316858" w:rsidRDefault="00316858" w:rsidP="00316858">
      <w:pPr>
        <w:rPr>
          <w:sz w:val="24"/>
          <w:szCs w:val="24"/>
        </w:rPr>
      </w:pPr>
    </w:p>
    <w:p w14:paraId="39F32F7F" w14:textId="77777777" w:rsidR="00316858" w:rsidRDefault="00316858" w:rsidP="00316858">
      <w:pPr>
        <w:rPr>
          <w:sz w:val="24"/>
          <w:szCs w:val="24"/>
        </w:rPr>
      </w:pPr>
    </w:p>
    <w:p w14:paraId="4171E6AA" w14:textId="77777777" w:rsidR="00316858" w:rsidRDefault="00316858" w:rsidP="00316858">
      <w:pPr>
        <w:rPr>
          <w:sz w:val="24"/>
          <w:szCs w:val="24"/>
        </w:rPr>
      </w:pPr>
    </w:p>
    <w:p w14:paraId="49AAE531" w14:textId="77777777" w:rsidR="00316858" w:rsidRDefault="00316858" w:rsidP="00316858">
      <w:pPr>
        <w:rPr>
          <w:sz w:val="24"/>
          <w:szCs w:val="24"/>
        </w:rPr>
      </w:pPr>
    </w:p>
    <w:p w14:paraId="3C27760C" w14:textId="77777777" w:rsidR="00316858" w:rsidRDefault="00316858" w:rsidP="00316858">
      <w:pPr>
        <w:rPr>
          <w:sz w:val="24"/>
          <w:szCs w:val="24"/>
        </w:rPr>
      </w:pPr>
    </w:p>
    <w:p w14:paraId="50E87DC1" w14:textId="77777777" w:rsidR="00316858" w:rsidRDefault="00316858" w:rsidP="00316858">
      <w:pPr>
        <w:rPr>
          <w:sz w:val="24"/>
          <w:szCs w:val="24"/>
        </w:rPr>
      </w:pPr>
    </w:p>
    <w:p w14:paraId="022D3553" w14:textId="77777777" w:rsidR="00316858" w:rsidRDefault="00316858" w:rsidP="00316858">
      <w:pPr>
        <w:rPr>
          <w:sz w:val="24"/>
          <w:szCs w:val="24"/>
        </w:rPr>
      </w:pPr>
    </w:p>
    <w:p w14:paraId="1B636D53" w14:textId="77777777" w:rsidR="00316858" w:rsidRDefault="00316858" w:rsidP="00316858">
      <w:pPr>
        <w:rPr>
          <w:sz w:val="24"/>
          <w:szCs w:val="24"/>
        </w:rPr>
      </w:pPr>
    </w:p>
    <w:p w14:paraId="5065B729" w14:textId="77777777" w:rsidR="00316858" w:rsidRDefault="00316858" w:rsidP="00316858">
      <w:pPr>
        <w:spacing w:after="160" w:line="259" w:lineRule="auto"/>
        <w:rPr>
          <w:sz w:val="24"/>
          <w:szCs w:val="24"/>
        </w:rPr>
      </w:pPr>
      <w:r>
        <w:rPr>
          <w:sz w:val="24"/>
          <w:szCs w:val="24"/>
        </w:rPr>
        <w:br w:type="page"/>
      </w:r>
    </w:p>
    <w:p w14:paraId="69307E9A" w14:textId="77777777" w:rsidR="00316858" w:rsidRDefault="00316858" w:rsidP="00316858">
      <w:pPr>
        <w:rPr>
          <w:sz w:val="24"/>
          <w:szCs w:val="24"/>
        </w:rPr>
      </w:pPr>
      <w:r>
        <w:rPr>
          <w:noProof/>
          <w:sz w:val="24"/>
          <w:szCs w:val="24"/>
        </w:rPr>
        <w:lastRenderedPageBreak/>
        <w:drawing>
          <wp:anchor distT="0" distB="0" distL="114300" distR="114300" simplePos="0" relativeHeight="251679744" behindDoc="1" locked="0" layoutInCell="1" allowOverlap="1" wp14:anchorId="3461B4F9" wp14:editId="236875A6">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0475CA91" w14:textId="77777777" w:rsidR="00316858" w:rsidRPr="00BF3F63" w:rsidRDefault="00316858" w:rsidP="00316858">
      <w:pPr>
        <w:rPr>
          <w:sz w:val="24"/>
          <w:szCs w:val="24"/>
        </w:rPr>
      </w:pPr>
    </w:p>
    <w:p w14:paraId="35E8D061" w14:textId="77777777" w:rsidR="00316858" w:rsidRPr="00C3085C" w:rsidRDefault="00316858" w:rsidP="00316858">
      <w:pPr>
        <w:rPr>
          <w:bCs/>
          <w:color w:val="244061" w:themeColor="accent1" w:themeShade="80"/>
          <w:szCs w:val="28"/>
        </w:rPr>
      </w:pPr>
      <w:r>
        <w:rPr>
          <w:noProof/>
          <w:sz w:val="24"/>
          <w:szCs w:val="24"/>
        </w:rPr>
        <w:lastRenderedPageBreak/>
        <w:drawing>
          <wp:anchor distT="0" distB="0" distL="114300" distR="114300" simplePos="0" relativeHeight="251680768" behindDoc="1" locked="0" layoutInCell="1" allowOverlap="1" wp14:anchorId="797615D4" wp14:editId="42304C85">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2C779B50" w14:textId="77777777" w:rsidR="00AE6C52" w:rsidRPr="00AE6C52" w:rsidRDefault="00AE6C52" w:rsidP="00316858">
      <w:pPr>
        <w:rPr>
          <w:color w:val="auto"/>
        </w:rPr>
      </w:pPr>
    </w:p>
    <w:sectPr w:rsidR="00AE6C52" w:rsidRPr="00AE6C52" w:rsidSect="003B2AA6">
      <w:pgSz w:w="11906" w:h="16838"/>
      <w:pgMar w:top="851" w:right="851" w:bottom="851" w:left="851" w:header="709" w:footer="709"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B7253" w14:textId="77777777" w:rsidR="00B8011B" w:rsidRDefault="00B8011B" w:rsidP="008C7830">
      <w:pPr>
        <w:spacing w:after="0"/>
      </w:pPr>
      <w:r>
        <w:separator/>
      </w:r>
    </w:p>
  </w:endnote>
  <w:endnote w:type="continuationSeparator" w:id="0">
    <w:p w14:paraId="70BCBA87" w14:textId="77777777" w:rsidR="00B8011B" w:rsidRDefault="00B8011B" w:rsidP="008C78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949565"/>
      <w:docPartObj>
        <w:docPartGallery w:val="Page Numbers (Bottom of Page)"/>
        <w:docPartUnique/>
      </w:docPartObj>
    </w:sdtPr>
    <w:sdtEndPr>
      <w:rPr>
        <w:noProof/>
      </w:rPr>
    </w:sdtEndPr>
    <w:sdtContent>
      <w:p w14:paraId="4999EEA6" w14:textId="4DB8914C" w:rsidR="008C7830" w:rsidRDefault="008C78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E634BC" w14:textId="77777777" w:rsidR="008C7830" w:rsidRDefault="008C7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89C5" w14:textId="77777777" w:rsidR="00B8011B" w:rsidRDefault="00B8011B" w:rsidP="008C7830">
      <w:pPr>
        <w:spacing w:after="0"/>
      </w:pPr>
      <w:r>
        <w:separator/>
      </w:r>
    </w:p>
  </w:footnote>
  <w:footnote w:type="continuationSeparator" w:id="0">
    <w:p w14:paraId="00B1785C" w14:textId="77777777" w:rsidR="00B8011B" w:rsidRDefault="00B8011B" w:rsidP="008C78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3604"/>
    <w:multiLevelType w:val="hybridMultilevel"/>
    <w:tmpl w:val="E15AC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3F2D80"/>
    <w:multiLevelType w:val="hybridMultilevel"/>
    <w:tmpl w:val="67D0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8759F"/>
    <w:multiLevelType w:val="hybridMultilevel"/>
    <w:tmpl w:val="46E63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4A0DC1"/>
    <w:multiLevelType w:val="hybridMultilevel"/>
    <w:tmpl w:val="CFEC4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1050BA"/>
    <w:multiLevelType w:val="hybridMultilevel"/>
    <w:tmpl w:val="98E8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773CA7"/>
    <w:multiLevelType w:val="hybridMultilevel"/>
    <w:tmpl w:val="02F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B54518"/>
    <w:multiLevelType w:val="hybridMultilevel"/>
    <w:tmpl w:val="AD32F8B4"/>
    <w:lvl w:ilvl="0" w:tplc="B4D83CDE">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2B41FA"/>
    <w:multiLevelType w:val="hybridMultilevel"/>
    <w:tmpl w:val="8962D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7E61"/>
    <w:multiLevelType w:val="hybridMultilevel"/>
    <w:tmpl w:val="2DD2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7B7135"/>
    <w:multiLevelType w:val="hybridMultilevel"/>
    <w:tmpl w:val="C210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68560D"/>
    <w:multiLevelType w:val="hybridMultilevel"/>
    <w:tmpl w:val="E4F0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8797614">
    <w:abstractNumId w:val="8"/>
  </w:num>
  <w:num w:numId="2" w16cid:durableId="1540625441">
    <w:abstractNumId w:val="3"/>
  </w:num>
  <w:num w:numId="3" w16cid:durableId="1521506846">
    <w:abstractNumId w:val="12"/>
  </w:num>
  <w:num w:numId="4" w16cid:durableId="284505306">
    <w:abstractNumId w:val="9"/>
  </w:num>
  <w:num w:numId="5" w16cid:durableId="1702052106">
    <w:abstractNumId w:val="6"/>
  </w:num>
  <w:num w:numId="6" w16cid:durableId="1104769248">
    <w:abstractNumId w:val="10"/>
  </w:num>
  <w:num w:numId="7" w16cid:durableId="1526216573">
    <w:abstractNumId w:val="11"/>
  </w:num>
  <w:num w:numId="8" w16cid:durableId="2035226718">
    <w:abstractNumId w:val="2"/>
  </w:num>
  <w:num w:numId="9" w16cid:durableId="1092706174">
    <w:abstractNumId w:val="7"/>
  </w:num>
  <w:num w:numId="10" w16cid:durableId="2144541693">
    <w:abstractNumId w:val="4"/>
  </w:num>
  <w:num w:numId="11" w16cid:durableId="379715917">
    <w:abstractNumId w:val="5"/>
  </w:num>
  <w:num w:numId="12" w16cid:durableId="1229540359">
    <w:abstractNumId w:val="1"/>
  </w:num>
  <w:num w:numId="13" w16cid:durableId="1089890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BC6"/>
    <w:rsid w:val="00067B2C"/>
    <w:rsid w:val="00076AF0"/>
    <w:rsid w:val="00086867"/>
    <w:rsid w:val="000931A9"/>
    <w:rsid w:val="000A7F53"/>
    <w:rsid w:val="000B0197"/>
    <w:rsid w:val="000B2703"/>
    <w:rsid w:val="000B5BA2"/>
    <w:rsid w:val="000C1FA6"/>
    <w:rsid w:val="000C4A0C"/>
    <w:rsid w:val="000D73B3"/>
    <w:rsid w:val="0010212E"/>
    <w:rsid w:val="00102E3A"/>
    <w:rsid w:val="00106AA6"/>
    <w:rsid w:val="00147E34"/>
    <w:rsid w:val="00155BB2"/>
    <w:rsid w:val="00186907"/>
    <w:rsid w:val="002043F7"/>
    <w:rsid w:val="0021622B"/>
    <w:rsid w:val="00242E86"/>
    <w:rsid w:val="003038CE"/>
    <w:rsid w:val="00314E9E"/>
    <w:rsid w:val="00316858"/>
    <w:rsid w:val="00367257"/>
    <w:rsid w:val="00377B87"/>
    <w:rsid w:val="00392C31"/>
    <w:rsid w:val="003B2AA6"/>
    <w:rsid w:val="003E2E5E"/>
    <w:rsid w:val="003F7C7F"/>
    <w:rsid w:val="00473A0C"/>
    <w:rsid w:val="00486792"/>
    <w:rsid w:val="004970A7"/>
    <w:rsid w:val="004A1B9D"/>
    <w:rsid w:val="004B70EF"/>
    <w:rsid w:val="004D25B7"/>
    <w:rsid w:val="004E736F"/>
    <w:rsid w:val="00500FF0"/>
    <w:rsid w:val="00531469"/>
    <w:rsid w:val="00536B1E"/>
    <w:rsid w:val="00536E7E"/>
    <w:rsid w:val="0056098F"/>
    <w:rsid w:val="00563FE5"/>
    <w:rsid w:val="00567995"/>
    <w:rsid w:val="00567DF5"/>
    <w:rsid w:val="00570EFD"/>
    <w:rsid w:val="005857D6"/>
    <w:rsid w:val="00587CC6"/>
    <w:rsid w:val="005C25EE"/>
    <w:rsid w:val="005D7381"/>
    <w:rsid w:val="00604903"/>
    <w:rsid w:val="00610EE6"/>
    <w:rsid w:val="006177D5"/>
    <w:rsid w:val="0062351B"/>
    <w:rsid w:val="00627ADC"/>
    <w:rsid w:val="006F563E"/>
    <w:rsid w:val="00746BB6"/>
    <w:rsid w:val="00755A2B"/>
    <w:rsid w:val="00756C52"/>
    <w:rsid w:val="00762EE5"/>
    <w:rsid w:val="00785448"/>
    <w:rsid w:val="007A2E52"/>
    <w:rsid w:val="007A5FAF"/>
    <w:rsid w:val="007E24D5"/>
    <w:rsid w:val="00806FDF"/>
    <w:rsid w:val="008107B1"/>
    <w:rsid w:val="008411EA"/>
    <w:rsid w:val="00841CA6"/>
    <w:rsid w:val="00875674"/>
    <w:rsid w:val="008A3219"/>
    <w:rsid w:val="008A73E8"/>
    <w:rsid w:val="008B7123"/>
    <w:rsid w:val="008C13DD"/>
    <w:rsid w:val="008C7830"/>
    <w:rsid w:val="00901FE7"/>
    <w:rsid w:val="00942DE7"/>
    <w:rsid w:val="009617B3"/>
    <w:rsid w:val="009C0011"/>
    <w:rsid w:val="00A00165"/>
    <w:rsid w:val="00A11BC6"/>
    <w:rsid w:val="00A251C0"/>
    <w:rsid w:val="00A53E2A"/>
    <w:rsid w:val="00A870B8"/>
    <w:rsid w:val="00AD1A28"/>
    <w:rsid w:val="00AE6C52"/>
    <w:rsid w:val="00AF1C58"/>
    <w:rsid w:val="00AF517B"/>
    <w:rsid w:val="00B36BB1"/>
    <w:rsid w:val="00B4439A"/>
    <w:rsid w:val="00B47341"/>
    <w:rsid w:val="00B74F6B"/>
    <w:rsid w:val="00B8011B"/>
    <w:rsid w:val="00BC123D"/>
    <w:rsid w:val="00BC439F"/>
    <w:rsid w:val="00BC512A"/>
    <w:rsid w:val="00BC70E1"/>
    <w:rsid w:val="00BE6373"/>
    <w:rsid w:val="00BF2114"/>
    <w:rsid w:val="00C172BC"/>
    <w:rsid w:val="00C42BD2"/>
    <w:rsid w:val="00C540CC"/>
    <w:rsid w:val="00C84622"/>
    <w:rsid w:val="00C94A80"/>
    <w:rsid w:val="00CB1009"/>
    <w:rsid w:val="00D27938"/>
    <w:rsid w:val="00D828C5"/>
    <w:rsid w:val="00DC3721"/>
    <w:rsid w:val="00DF71E4"/>
    <w:rsid w:val="00E277F4"/>
    <w:rsid w:val="00E56C0E"/>
    <w:rsid w:val="00E60CEE"/>
    <w:rsid w:val="00E6606C"/>
    <w:rsid w:val="00E80998"/>
    <w:rsid w:val="00EA5CD2"/>
    <w:rsid w:val="00EF1D06"/>
    <w:rsid w:val="00EF7BE7"/>
    <w:rsid w:val="00F733D7"/>
    <w:rsid w:val="00F95252"/>
    <w:rsid w:val="00FC21C3"/>
    <w:rsid w:val="00FD4F1C"/>
    <w:rsid w:val="02E14B73"/>
    <w:rsid w:val="03193821"/>
    <w:rsid w:val="04E050F1"/>
    <w:rsid w:val="060EA4EF"/>
    <w:rsid w:val="067C2152"/>
    <w:rsid w:val="0A6B4F84"/>
    <w:rsid w:val="0B366A18"/>
    <w:rsid w:val="0B40EC24"/>
    <w:rsid w:val="0E6E0ADA"/>
    <w:rsid w:val="0F538E1F"/>
    <w:rsid w:val="11F12E50"/>
    <w:rsid w:val="13FCC5AA"/>
    <w:rsid w:val="15D8CA06"/>
    <w:rsid w:val="1E8CC8D2"/>
    <w:rsid w:val="2A5ACA99"/>
    <w:rsid w:val="2A90C530"/>
    <w:rsid w:val="334A27ED"/>
    <w:rsid w:val="3414162A"/>
    <w:rsid w:val="36DFAC30"/>
    <w:rsid w:val="3C65DF9E"/>
    <w:rsid w:val="3EE82450"/>
    <w:rsid w:val="46349A2F"/>
    <w:rsid w:val="48D553DD"/>
    <w:rsid w:val="4918B6B0"/>
    <w:rsid w:val="49427AC8"/>
    <w:rsid w:val="496C3AF1"/>
    <w:rsid w:val="4ADAE953"/>
    <w:rsid w:val="4E3FAC14"/>
    <w:rsid w:val="4EC5E6DF"/>
    <w:rsid w:val="50B1B595"/>
    <w:rsid w:val="538BDD56"/>
    <w:rsid w:val="53BB5D76"/>
    <w:rsid w:val="57340581"/>
    <w:rsid w:val="5940A525"/>
    <w:rsid w:val="5A2A9EFA"/>
    <w:rsid w:val="60AA9A1A"/>
    <w:rsid w:val="68B761F5"/>
    <w:rsid w:val="6AC5C1D1"/>
    <w:rsid w:val="6AF957E6"/>
    <w:rsid w:val="6BEF02B7"/>
    <w:rsid w:val="7A912E6B"/>
    <w:rsid w:val="7E1DBF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A9DBA"/>
  <w15:chartTrackingRefBased/>
  <w15:docId w15:val="{CDE3B584-D38B-4DAA-9D4A-048A461E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BC6"/>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A11BC6"/>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4">
    <w:name w:val="heading 4"/>
    <w:basedOn w:val="Normal"/>
    <w:next w:val="Normal"/>
    <w:link w:val="Heading4Char"/>
    <w:uiPriority w:val="9"/>
    <w:unhideWhenUsed/>
    <w:qFormat/>
    <w:rsid w:val="00A11BC6"/>
    <w:pPr>
      <w:keepNext/>
      <w:keepLines/>
      <w:spacing w:before="40" w:after="0" w:line="276" w:lineRule="auto"/>
      <w:outlineLvl w:val="3"/>
    </w:pPr>
    <w:rPr>
      <w:rFonts w:asciiTheme="majorHAnsi" w:eastAsiaTheme="majorEastAsia" w:hAnsiTheme="majorHAnsi" w:cstheme="majorBidi"/>
      <w:b w:val="0"/>
      <w:i/>
      <w:iCs/>
      <w:color w:val="365F91" w:themeColor="accent1" w:themeShade="BF"/>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F517B"/>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A11BC6"/>
    <w:rPr>
      <w:b/>
      <w:bCs/>
      <w:strike w:val="0"/>
      <w:dstrike w:val="0"/>
      <w:color w:val="003366"/>
      <w:u w:val="none"/>
      <w:effect w:val="none"/>
      <w:shd w:val="clear" w:color="auto" w:fill="FFFFFF"/>
    </w:rPr>
  </w:style>
  <w:style w:type="paragraph" w:customStyle="1" w:styleId="Default">
    <w:name w:val="Default"/>
    <w:rsid w:val="00A11BC6"/>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A11BC6"/>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uiPriority w:val="9"/>
    <w:rsid w:val="00A11BC6"/>
    <w:rPr>
      <w:rFonts w:asciiTheme="majorHAnsi" w:eastAsiaTheme="majorEastAsia" w:hAnsiTheme="majorHAnsi" w:cstheme="majorBidi"/>
      <w:i/>
      <w:iCs/>
      <w:color w:val="365F91" w:themeColor="accent1" w:themeShade="BF"/>
      <w:sz w:val="24"/>
      <w:lang w:val="en-GB"/>
    </w:rPr>
  </w:style>
  <w:style w:type="paragraph" w:styleId="NormalWeb">
    <w:name w:val="Normal (Web)"/>
    <w:basedOn w:val="Normal"/>
    <w:link w:val="NormalWebChar"/>
    <w:rsid w:val="00A11BC6"/>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A11BC6"/>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A11BC6"/>
    <w:pPr>
      <w:spacing w:after="200" w:line="276" w:lineRule="auto"/>
      <w:ind w:left="720"/>
      <w:contextualSpacing/>
    </w:pPr>
    <w:rPr>
      <w:rFonts w:eastAsiaTheme="minorHAnsi"/>
      <w:b w:val="0"/>
      <w:color w:val="auto"/>
      <w:sz w:val="24"/>
      <w:lang w:val="en-GB"/>
    </w:rPr>
  </w:style>
  <w:style w:type="paragraph" w:customStyle="1" w:styleId="Bulletpoints">
    <w:name w:val="Bullet points"/>
    <w:basedOn w:val="NormalWeb"/>
    <w:qFormat/>
    <w:rsid w:val="00A11BC6"/>
    <w:pPr>
      <w:spacing w:before="0" w:beforeAutospacing="0" w:after="0" w:line="276" w:lineRule="auto"/>
      <w:ind w:left="720" w:hanging="360"/>
      <w:jc w:val="both"/>
    </w:pPr>
    <w:rPr>
      <w:rFonts w:ascii="Calibri" w:eastAsia="Calibri" w:hAnsi="Calibri" w:cs="Calibri"/>
    </w:rPr>
  </w:style>
  <w:style w:type="paragraph" w:styleId="NoSpacing">
    <w:name w:val="No Spacing"/>
    <w:link w:val="NoSpacingChar"/>
    <w:uiPriority w:val="1"/>
    <w:qFormat/>
    <w:rsid w:val="00A11BC6"/>
    <w:pPr>
      <w:spacing w:after="0" w:line="240" w:lineRule="auto"/>
    </w:pPr>
    <w:rPr>
      <w:rFonts w:eastAsiaTheme="minorEastAsia"/>
      <w:b/>
      <w:color w:val="1F497D" w:themeColor="text2"/>
      <w:sz w:val="28"/>
    </w:rPr>
  </w:style>
  <w:style w:type="paragraph" w:styleId="BodyText3">
    <w:name w:val="Body Text 3"/>
    <w:basedOn w:val="Normal"/>
    <w:link w:val="BodyText3Char"/>
    <w:rsid w:val="008A73E8"/>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8A73E8"/>
    <w:rPr>
      <w:rFonts w:ascii="Times New Roman" w:eastAsia="Times New Roman" w:hAnsi="Times New Roman" w:cs="Times New Roman"/>
      <w:b/>
      <w:color w:val="FF0000"/>
      <w:sz w:val="24"/>
      <w:szCs w:val="20"/>
    </w:rPr>
  </w:style>
  <w:style w:type="character" w:customStyle="1" w:styleId="NoSpacingChar">
    <w:name w:val="No Spacing Char"/>
    <w:basedOn w:val="DefaultParagraphFont"/>
    <w:link w:val="NoSpacing"/>
    <w:uiPriority w:val="1"/>
    <w:rsid w:val="000A7F53"/>
    <w:rPr>
      <w:rFonts w:eastAsiaTheme="minorEastAsia"/>
      <w:b/>
      <w:color w:val="1F497D" w:themeColor="text2"/>
      <w:sz w:val="28"/>
    </w:rPr>
  </w:style>
  <w:style w:type="paragraph" w:styleId="Header">
    <w:name w:val="header"/>
    <w:basedOn w:val="Normal"/>
    <w:link w:val="HeaderChar"/>
    <w:uiPriority w:val="99"/>
    <w:unhideWhenUsed/>
    <w:rsid w:val="008C7830"/>
    <w:pPr>
      <w:tabs>
        <w:tab w:val="center" w:pos="4513"/>
        <w:tab w:val="right" w:pos="9026"/>
      </w:tabs>
      <w:spacing w:after="0"/>
    </w:pPr>
  </w:style>
  <w:style w:type="character" w:customStyle="1" w:styleId="HeaderChar">
    <w:name w:val="Header Char"/>
    <w:basedOn w:val="DefaultParagraphFont"/>
    <w:link w:val="Header"/>
    <w:uiPriority w:val="99"/>
    <w:rsid w:val="008C7830"/>
    <w:rPr>
      <w:rFonts w:eastAsiaTheme="minorEastAsia"/>
      <w:b/>
      <w:color w:val="1F497D" w:themeColor="text2"/>
      <w:sz w:val="28"/>
    </w:rPr>
  </w:style>
  <w:style w:type="paragraph" w:styleId="Footer">
    <w:name w:val="footer"/>
    <w:basedOn w:val="Normal"/>
    <w:link w:val="FooterChar"/>
    <w:uiPriority w:val="99"/>
    <w:unhideWhenUsed/>
    <w:rsid w:val="008C7830"/>
    <w:pPr>
      <w:tabs>
        <w:tab w:val="center" w:pos="4513"/>
        <w:tab w:val="right" w:pos="9026"/>
      </w:tabs>
      <w:spacing w:after="0"/>
    </w:pPr>
  </w:style>
  <w:style w:type="character" w:customStyle="1" w:styleId="FooterChar">
    <w:name w:val="Footer Char"/>
    <w:basedOn w:val="DefaultParagraphFont"/>
    <w:link w:val="Footer"/>
    <w:uiPriority w:val="99"/>
    <w:rsid w:val="008C7830"/>
    <w:rPr>
      <w:rFonts w:eastAsiaTheme="minorEastAsia"/>
      <w:b/>
      <w:color w:val="1F497D" w:themeColor="text2"/>
      <w:sz w:val="28"/>
    </w:rPr>
  </w:style>
  <w:style w:type="paragraph" w:styleId="Revision">
    <w:name w:val="Revision"/>
    <w:hidden/>
    <w:uiPriority w:val="99"/>
    <w:semiHidden/>
    <w:rsid w:val="000B0197"/>
    <w:pPr>
      <w:spacing w:after="0" w:line="240" w:lineRule="auto"/>
    </w:pPr>
    <w:rPr>
      <w:rFonts w:eastAsiaTheme="minorEastAsia"/>
      <w:b/>
      <w:color w:val="1F497D" w:themeColor="text2"/>
      <w:sz w:val="28"/>
    </w:rPr>
  </w:style>
  <w:style w:type="character" w:styleId="CommentReference">
    <w:name w:val="annotation reference"/>
    <w:basedOn w:val="DefaultParagraphFont"/>
    <w:uiPriority w:val="99"/>
    <w:semiHidden/>
    <w:unhideWhenUsed/>
    <w:rsid w:val="00AD1A28"/>
    <w:rPr>
      <w:sz w:val="16"/>
      <w:szCs w:val="16"/>
    </w:rPr>
  </w:style>
  <w:style w:type="paragraph" w:styleId="CommentText">
    <w:name w:val="annotation text"/>
    <w:basedOn w:val="Normal"/>
    <w:link w:val="CommentTextChar"/>
    <w:uiPriority w:val="99"/>
    <w:semiHidden/>
    <w:unhideWhenUsed/>
    <w:rsid w:val="00AD1A28"/>
    <w:rPr>
      <w:sz w:val="20"/>
      <w:szCs w:val="20"/>
    </w:rPr>
  </w:style>
  <w:style w:type="character" w:customStyle="1" w:styleId="CommentTextChar">
    <w:name w:val="Comment Text Char"/>
    <w:basedOn w:val="DefaultParagraphFont"/>
    <w:link w:val="CommentText"/>
    <w:uiPriority w:val="99"/>
    <w:semiHidden/>
    <w:rsid w:val="00AD1A28"/>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AD1A28"/>
    <w:rPr>
      <w:bCs/>
    </w:rPr>
  </w:style>
  <w:style w:type="character" w:customStyle="1" w:styleId="CommentSubjectChar">
    <w:name w:val="Comment Subject Char"/>
    <w:basedOn w:val="CommentTextChar"/>
    <w:link w:val="CommentSubject"/>
    <w:uiPriority w:val="99"/>
    <w:semiHidden/>
    <w:rsid w:val="00AD1A28"/>
    <w:rPr>
      <w:rFonts w:eastAsiaTheme="minorEastAsia"/>
      <w:b/>
      <w:bCs/>
      <w:color w:val="1F497D" w:themeColor="text2"/>
      <w:sz w:val="20"/>
      <w:szCs w:val="20"/>
    </w:rPr>
  </w:style>
  <w:style w:type="character" w:styleId="FollowedHyperlink">
    <w:name w:val="FollowedHyperlink"/>
    <w:basedOn w:val="DefaultParagraphFont"/>
    <w:uiPriority w:val="99"/>
    <w:semiHidden/>
    <w:unhideWhenUsed/>
    <w:rsid w:val="00A53E2A"/>
    <w:rPr>
      <w:color w:val="800080"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8C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a.d.donaldson@abdn.ac.uk" TargetMode="External"/><Relationship Id="rId26" Type="http://schemas.openxmlformats.org/officeDocument/2006/relationships/hyperlink" Target="mailto:obinna.ubah@abdn.ac.uk" TargetMode="Externa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mailto:a.lorenz@abdn.ac.uk" TargetMode="External"/><Relationship Id="rId34" Type="http://schemas.openxmlformats.org/officeDocument/2006/relationships/hyperlink" Target="mailto:medsci@abdn.ac.uk" TargetMode="External"/><Relationship Id="rId42"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j.barrow@abdn.ac.uk" TargetMode="External"/><Relationship Id="rId25" Type="http://schemas.openxmlformats.org/officeDocument/2006/relationships/hyperlink" Target="mailto:i.stansfield@abdn.ac.uk" TargetMode="External"/><Relationship Id="rId33" Type="http://schemas.openxmlformats.org/officeDocument/2006/relationships/hyperlink" Target="http://www.abdn.ac.uk/careers" TargetMode="External"/><Relationship Id="rId38" Type="http://schemas.openxmlformats.org/officeDocument/2006/relationships/hyperlink" Target="https://www.abdn.ac.uk/studenthub/login" TargetMode="External"/><Relationship Id="rId2" Type="http://schemas.openxmlformats.org/officeDocument/2006/relationships/customXml" Target="../customXml/item2.xml"/><Relationship Id="rId16" Type="http://schemas.openxmlformats.org/officeDocument/2006/relationships/hyperlink" Target="mailto:iain.mcewan@abdn.ac.uk" TargetMode="External"/><Relationship Id="rId20" Type="http://schemas.openxmlformats.org/officeDocument/2006/relationships/hyperlink" Target="mailto:bin.hu@abdn.ac.uk" TargetMode="External"/><Relationship Id="rId29" Type="http://schemas.openxmlformats.org/officeDocument/2006/relationships/footer" Target="footer1.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christopher.smith1@abdn.ac.uk" TargetMode="External"/><Relationship Id="rId32" Type="http://schemas.openxmlformats.org/officeDocument/2006/relationships/hyperlink" Target="mailto:vped@abdn.ac.uk" TargetMode="External"/><Relationship Id="rId37" Type="http://schemas.openxmlformats.org/officeDocument/2006/relationships/hyperlink" Target="https://www.abdn.ac.uk/students/"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s.hiraga@abdn.ac.uk" TargetMode="External"/><Relationship Id="rId23" Type="http://schemas.openxmlformats.org/officeDocument/2006/relationships/hyperlink" Target="mailto:b.mueller@abdn.ac.uk" TargetMode="External"/><Relationship Id="rId28" Type="http://schemas.openxmlformats.org/officeDocument/2006/relationships/hyperlink" Target="https://doi.org/10.1038/d41586-020-02490-3" TargetMode="External"/><Relationship Id="rId36" Type="http://schemas.openxmlformats.org/officeDocument/2006/relationships/hyperlink" Target="https://www.abdn.ac.uk/staffnet/teaching/key-education-policies-for-students-11809.php" TargetMode="External"/><Relationship Id="rId10" Type="http://schemas.openxmlformats.org/officeDocument/2006/relationships/image" Target="media/image1.jpeg"/><Relationship Id="rId19" Type="http://schemas.openxmlformats.org/officeDocument/2006/relationships/hyperlink" Target="mailto:thomas.hiscock@abdn.ac.uk" TargetMode="External"/><Relationship Id="rId31" Type="http://schemas.openxmlformats.org/officeDocument/2006/relationships/hyperlink" Target="http://www.ausa.org.uk" TargetMode="External"/><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sam.miller@abdn.ac.uk" TargetMode="External"/><Relationship Id="rId27" Type="http://schemas.openxmlformats.org/officeDocument/2006/relationships/hyperlink" Target="http://www.nature.com/nature/articles?type=news-and-views" TargetMode="External"/><Relationship Id="rId30" Type="http://schemas.openxmlformats.org/officeDocument/2006/relationships/image" Target="media/image6.emf"/><Relationship Id="rId35" Type="http://schemas.openxmlformats.org/officeDocument/2006/relationships/hyperlink" Target="https://gold.jgi.doe.gov/index"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B44E4789004D23A0E5143BE02AAB24"/>
        <w:category>
          <w:name w:val="General"/>
          <w:gallery w:val="placeholder"/>
        </w:category>
        <w:types>
          <w:type w:val="bbPlcHdr"/>
        </w:types>
        <w:behaviors>
          <w:behavior w:val="content"/>
        </w:behaviors>
        <w:guid w:val="{1E3C5E61-90E9-4695-9D16-FED45C8B1C84}"/>
      </w:docPartPr>
      <w:docPartBody>
        <w:p w:rsidR="00A84E7F" w:rsidRDefault="00627ADC" w:rsidP="00627ADC">
          <w:pPr>
            <w:pStyle w:val="5BB44E4789004D23A0E5143BE02AAB24"/>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DC"/>
    <w:rsid w:val="003407FD"/>
    <w:rsid w:val="004F47F6"/>
    <w:rsid w:val="00627ADC"/>
    <w:rsid w:val="006D670D"/>
    <w:rsid w:val="0070455A"/>
    <w:rsid w:val="00792F7F"/>
    <w:rsid w:val="008013F9"/>
    <w:rsid w:val="00851438"/>
    <w:rsid w:val="00862B84"/>
    <w:rsid w:val="009529BF"/>
    <w:rsid w:val="00A84E7F"/>
    <w:rsid w:val="00C3570E"/>
    <w:rsid w:val="00D52773"/>
    <w:rsid w:val="00FF5B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7ADC"/>
    <w:rPr>
      <w:color w:val="808080"/>
    </w:rPr>
  </w:style>
  <w:style w:type="paragraph" w:customStyle="1" w:styleId="5BB44E4789004D23A0E5143BE02AAB24">
    <w:name w:val="5BB44E4789004D23A0E5143BE02AAB24"/>
    <w:rsid w:val="00627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5B9592-85FC-4B57-B55E-EBB909041193}">
  <ds:schemaRefs>
    <ds:schemaRef ds:uri="http://schemas.microsoft.com/sharepoint/v3/contenttype/forms"/>
  </ds:schemaRefs>
</ds:datastoreItem>
</file>

<file path=customXml/itemProps2.xml><?xml version="1.0" encoding="utf-8"?>
<ds:datastoreItem xmlns:ds="http://schemas.openxmlformats.org/officeDocument/2006/customXml" ds:itemID="{AE226E10-6738-4733-AEF9-28194B915845}">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56FCE7AC-0569-4049-B020-4B25214A9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5785</Words>
  <Characters>32980</Characters>
  <Application>Microsoft Office Word</Application>
  <DocSecurity>0</DocSecurity>
  <Lines>274</Lines>
  <Paragraphs>77</Paragraphs>
  <ScaleCrop>false</ScaleCrop>
  <Company>University of Aberdeen</Company>
  <LinksUpToDate>false</LinksUpToDate>
  <CharactersWithSpaces>38688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2023-09-15T12:14:00Z</dcterms:created>
  <dcterms:modified xsi:type="dcterms:W3CDTF">2023-09-15T12:14:00Z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