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0B0D" w14:textId="77777777" w:rsidR="00024755" w:rsidRDefault="00024755" w:rsidP="008F798C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ptos" w:eastAsiaTheme="majorEastAsia" w:hAnsi="Aptos" w:cs="Segoe UI"/>
          <w:color w:val="000000"/>
          <w:sz w:val="22"/>
          <w:szCs w:val="22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0FFC94CC" wp14:editId="67E512A6">
            <wp:extent cx="1809750" cy="495300"/>
            <wp:effectExtent l="0" t="0" r="0" b="0"/>
            <wp:docPr id="6" name="Picture 2" descr="University of Aberdeen Logo for branding purposes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versity of Aberdeen Logo for branding purposes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 </w:t>
      </w:r>
    </w:p>
    <w:p w14:paraId="1178B97C" w14:textId="77777777" w:rsidR="00024755" w:rsidRDefault="00024755" w:rsidP="0002475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  <w:sz w:val="22"/>
          <w:szCs w:val="22"/>
        </w:rPr>
      </w:pPr>
    </w:p>
    <w:p w14:paraId="7B8358B7" w14:textId="77777777" w:rsidR="00024755" w:rsidRDefault="00024755" w:rsidP="000247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E9EC603" w14:textId="77777777" w:rsidR="00024755" w:rsidRDefault="00024755" w:rsidP="000247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8"/>
          <w:szCs w:val="28"/>
        </w:rPr>
        <w:t> </w:t>
      </w:r>
    </w:p>
    <w:p w14:paraId="2C1F6E8E" w14:textId="77777777" w:rsidR="00024755" w:rsidRDefault="00024755" w:rsidP="00024755">
      <w:pPr>
        <w:pStyle w:val="paragraph"/>
        <w:pBdr>
          <w:top w:val="single" w:sz="4" w:space="10" w:color="0F4761"/>
        </w:pBdr>
        <w:spacing w:before="0" w:beforeAutospacing="0" w:after="0" w:afterAutospacing="0"/>
        <w:ind w:left="855" w:right="8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i/>
          <w:iCs/>
          <w:color w:val="0F4761"/>
          <w:sz w:val="32"/>
          <w:szCs w:val="32"/>
        </w:rPr>
        <w:t>PGR Committee Meeting </w:t>
      </w:r>
      <w:r>
        <w:rPr>
          <w:rStyle w:val="eop"/>
          <w:rFonts w:ascii="Calibri" w:eastAsiaTheme="majorEastAsia" w:hAnsi="Calibri" w:cs="Calibri"/>
          <w:color w:val="0F4761"/>
          <w:sz w:val="32"/>
          <w:szCs w:val="32"/>
        </w:rPr>
        <w:t> </w:t>
      </w:r>
    </w:p>
    <w:p w14:paraId="486CF524" w14:textId="3F93FA34" w:rsidR="00216200" w:rsidRDefault="008F798C" w:rsidP="00216200">
      <w:pPr>
        <w:pStyle w:val="paragraph"/>
        <w:pBdr>
          <w:bottom w:val="single" w:sz="4" w:space="10" w:color="0F4761"/>
        </w:pBdr>
        <w:spacing w:before="0" w:beforeAutospacing="0" w:after="0" w:afterAutospacing="0"/>
        <w:ind w:left="855" w:right="855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F4761"/>
          <w:sz w:val="22"/>
          <w:szCs w:val="22"/>
          <w:u w:val="single"/>
        </w:rPr>
      </w:pPr>
      <w:r>
        <w:rPr>
          <w:rStyle w:val="normaltextrun"/>
          <w:rFonts w:ascii="Calibri" w:eastAsiaTheme="majorEastAsia" w:hAnsi="Calibri" w:cs="Calibri"/>
          <w:b/>
          <w:bCs/>
          <w:color w:val="0F4761"/>
          <w:sz w:val="22"/>
          <w:szCs w:val="22"/>
          <w:u w:val="single"/>
        </w:rPr>
        <w:t>11</w:t>
      </w:r>
      <w:r w:rsidR="00024755">
        <w:rPr>
          <w:rStyle w:val="normaltextrun"/>
          <w:rFonts w:ascii="Calibri" w:eastAsiaTheme="majorEastAsia" w:hAnsi="Calibri" w:cs="Calibri"/>
          <w:b/>
          <w:bCs/>
          <w:color w:val="0F4761"/>
          <w:sz w:val="22"/>
          <w:szCs w:val="22"/>
          <w:u w:val="single"/>
        </w:rPr>
        <w:t> </w:t>
      </w:r>
      <w:r>
        <w:rPr>
          <w:rStyle w:val="normaltextrun"/>
          <w:rFonts w:ascii="Calibri" w:eastAsiaTheme="majorEastAsia" w:hAnsi="Calibri" w:cs="Calibri"/>
          <w:b/>
          <w:bCs/>
          <w:color w:val="0F4761"/>
          <w:sz w:val="22"/>
          <w:szCs w:val="22"/>
          <w:u w:val="single"/>
        </w:rPr>
        <w:t>March</w:t>
      </w:r>
      <w:r w:rsidR="00024755">
        <w:rPr>
          <w:rStyle w:val="normaltextrun"/>
          <w:rFonts w:ascii="Calibri" w:eastAsiaTheme="majorEastAsia" w:hAnsi="Calibri" w:cs="Calibri"/>
          <w:b/>
          <w:bCs/>
          <w:color w:val="0F4761"/>
          <w:sz w:val="22"/>
          <w:szCs w:val="22"/>
          <w:u w:val="single"/>
        </w:rPr>
        <w:t> 202</w:t>
      </w:r>
      <w:r>
        <w:rPr>
          <w:rStyle w:val="normaltextrun"/>
          <w:rFonts w:ascii="Calibri" w:eastAsiaTheme="majorEastAsia" w:hAnsi="Calibri" w:cs="Calibri"/>
          <w:b/>
          <w:bCs/>
          <w:color w:val="0F4761"/>
          <w:sz w:val="22"/>
          <w:szCs w:val="22"/>
          <w:u w:val="single"/>
        </w:rPr>
        <w:t>6</w:t>
      </w:r>
      <w:r w:rsidR="00024755">
        <w:rPr>
          <w:rStyle w:val="normaltextrun"/>
          <w:rFonts w:ascii="Calibri" w:eastAsiaTheme="majorEastAsia" w:hAnsi="Calibri" w:cs="Calibri"/>
          <w:b/>
          <w:bCs/>
          <w:color w:val="0F4761"/>
          <w:sz w:val="22"/>
          <w:szCs w:val="22"/>
          <w:u w:val="single"/>
        </w:rPr>
        <w:t xml:space="preserve"> 10:05 – 11:55</w:t>
      </w:r>
    </w:p>
    <w:p w14:paraId="4CE11507" w14:textId="58CA149A" w:rsidR="00024755" w:rsidRPr="00216200" w:rsidRDefault="00E900F6" w:rsidP="00024755">
      <w:pPr>
        <w:pStyle w:val="paragraph"/>
        <w:pBdr>
          <w:bottom w:val="single" w:sz="4" w:space="10" w:color="0F4761"/>
        </w:pBdr>
        <w:spacing w:before="0" w:beforeAutospacing="0" w:after="0" w:afterAutospacing="0"/>
        <w:ind w:left="855" w:right="855"/>
        <w:jc w:val="center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216200">
        <w:rPr>
          <w:rStyle w:val="normaltextrun"/>
          <w:rFonts w:ascii="Calibri" w:eastAsiaTheme="majorEastAsia" w:hAnsi="Calibri" w:cs="Calibri"/>
          <w:i/>
          <w:iCs/>
          <w:color w:val="0F4761"/>
          <w:sz w:val="22"/>
          <w:szCs w:val="22"/>
        </w:rPr>
        <w:t>IDR Hub, Crombie Halls</w:t>
      </w:r>
      <w:r w:rsidR="00024755" w:rsidRPr="00216200">
        <w:rPr>
          <w:rStyle w:val="eop"/>
          <w:rFonts w:ascii="Calibri" w:eastAsiaTheme="majorEastAsia" w:hAnsi="Calibri" w:cs="Calibri"/>
          <w:i/>
          <w:iCs/>
          <w:color w:val="0F4761"/>
          <w:sz w:val="22"/>
          <w:szCs w:val="22"/>
        </w:rPr>
        <w:t> </w:t>
      </w:r>
    </w:p>
    <w:p w14:paraId="140D32B4" w14:textId="77777777" w:rsidR="00024755" w:rsidRDefault="00024755" w:rsidP="00024755">
      <w:pPr>
        <w:pStyle w:val="paragraph"/>
        <w:spacing w:before="0" w:beforeAutospacing="0" w:after="0" w:afterAutospacing="0"/>
        <w:ind w:hanging="555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</w:pPr>
    </w:p>
    <w:p w14:paraId="29AD2E8F" w14:textId="77777777" w:rsidR="00024755" w:rsidRDefault="00024755" w:rsidP="00024755">
      <w:pPr>
        <w:pStyle w:val="paragraph"/>
        <w:spacing w:before="0" w:beforeAutospacing="0" w:after="0" w:afterAutospacing="0"/>
        <w:ind w:hanging="555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</w:pPr>
    </w:p>
    <w:p w14:paraId="71F08668" w14:textId="1855CEDB" w:rsidR="00024755" w:rsidRDefault="00024755" w:rsidP="008F798C">
      <w:pPr>
        <w:pStyle w:val="paragraph"/>
        <w:spacing w:before="0" w:beforeAutospacing="0" w:after="0" w:afterAutospacing="0"/>
        <w:ind w:left="135" w:firstLine="720"/>
        <w:textAlignment w:val="baseline"/>
        <w:rPr>
          <w:rStyle w:val="eop"/>
          <w:rFonts w:ascii="Calibri" w:eastAsiaTheme="majorEastAsia" w:hAnsi="Calibri" w:cs="Calibri"/>
          <w:color w:val="000000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u w:val="single"/>
        </w:rPr>
        <w:t>MEETING AGENDA: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771407E1" w14:textId="77777777" w:rsidR="008F798C" w:rsidRDefault="008F798C" w:rsidP="008F798C">
      <w:pPr>
        <w:pStyle w:val="paragraph"/>
        <w:spacing w:before="0" w:beforeAutospacing="0" w:after="0" w:afterAutospacing="0"/>
        <w:ind w:left="135" w:firstLine="720"/>
        <w:textAlignment w:val="baseline"/>
        <w:rPr>
          <w:rFonts w:ascii="Segoe UI" w:hAnsi="Segoe UI" w:cs="Segoe UI"/>
          <w:sz w:val="18"/>
          <w:szCs w:val="18"/>
        </w:rPr>
      </w:pPr>
    </w:p>
    <w:p w14:paraId="33612DF5" w14:textId="77777777" w:rsidR="00024755" w:rsidRDefault="00024755" w:rsidP="00024755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Welcome and Apologies (SP) ~5min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322CD251" w14:textId="1C44C742" w:rsidR="00024755" w:rsidRDefault="00024755" w:rsidP="00024755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Minutes from Previous Meeting (SP</w:t>
      </w:r>
      <w:r w:rsidR="0088284E">
        <w:rPr>
          <w:rStyle w:val="normaltextrun"/>
          <w:rFonts w:ascii="Calibri" w:eastAsiaTheme="majorEastAsia" w:hAnsi="Calibri" w:cs="Calibri"/>
          <w:color w:val="000000"/>
        </w:rPr>
        <w:t xml:space="preserve"> – For Approval</w:t>
      </w:r>
      <w:r>
        <w:rPr>
          <w:rStyle w:val="normaltextrun"/>
          <w:rFonts w:ascii="Calibri" w:eastAsiaTheme="majorEastAsia" w:hAnsi="Calibri" w:cs="Calibri"/>
          <w:color w:val="000000"/>
        </w:rPr>
        <w:t>) ~5min</w:t>
      </w:r>
      <w:r>
        <w:rPr>
          <w:rStyle w:val="tabchar"/>
          <w:rFonts w:ascii="Calibri" w:eastAsiaTheme="majorEastAsia" w:hAnsi="Calibri" w:cs="Calibri"/>
          <w:color w:val="000000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0AA84DB" w14:textId="75913D33" w:rsidR="001916D7" w:rsidRPr="00281FAD" w:rsidRDefault="00024755" w:rsidP="00024755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>Action Log (SP</w:t>
      </w:r>
      <w:r w:rsidR="0088284E">
        <w:rPr>
          <w:rStyle w:val="normaltextrun"/>
          <w:rFonts w:ascii="Calibri" w:eastAsiaTheme="majorEastAsia" w:hAnsi="Calibri" w:cs="Calibri"/>
          <w:color w:val="000000"/>
        </w:rPr>
        <w:t xml:space="preserve"> – Update</w:t>
      </w:r>
      <w:r>
        <w:rPr>
          <w:rStyle w:val="normaltextrun"/>
          <w:rFonts w:ascii="Calibri" w:eastAsiaTheme="majorEastAsia" w:hAnsi="Calibri" w:cs="Calibri"/>
          <w:color w:val="000000"/>
        </w:rPr>
        <w:t>) ~5min</w:t>
      </w:r>
    </w:p>
    <w:p w14:paraId="52C1CD6B" w14:textId="17EF4A4B" w:rsidR="4CFD1670" w:rsidRDefault="4CFD1670" w:rsidP="67285ABC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rPr>
          <w:rStyle w:val="normaltextrun"/>
          <w:rFonts w:ascii="Calibri" w:hAnsi="Calibri" w:cs="Calibri"/>
        </w:rPr>
      </w:pPr>
      <w:r w:rsidRPr="1240B8DA">
        <w:rPr>
          <w:rStyle w:val="normaltextrun"/>
          <w:rFonts w:ascii="Calibri" w:eastAsiaTheme="majorEastAsia" w:hAnsi="Calibri" w:cs="Calibri"/>
          <w:color w:val="000000" w:themeColor="text1"/>
        </w:rPr>
        <w:t>TQER Update (SP – Oral Update) ~5min</w:t>
      </w:r>
    </w:p>
    <w:p w14:paraId="4EC4582C" w14:textId="1AE319BF" w:rsidR="363B4408" w:rsidRDefault="22651F2F" w:rsidP="67285ABC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rPr>
          <w:rStyle w:val="normaltextrun"/>
          <w:rFonts w:ascii="Calibri" w:eastAsiaTheme="majorEastAsia" w:hAnsi="Calibri" w:cs="Calibri"/>
          <w:color w:val="000000" w:themeColor="text1"/>
        </w:rPr>
      </w:pPr>
      <w:r w:rsidRPr="1240B8DA">
        <w:rPr>
          <w:rStyle w:val="normaltextrun"/>
          <w:rFonts w:ascii="Calibri" w:eastAsiaTheme="majorEastAsia" w:hAnsi="Calibri" w:cs="Calibri"/>
          <w:color w:val="000000" w:themeColor="text1"/>
        </w:rPr>
        <w:t>E-Theses: Examination to Submission Policy and Guidance</w:t>
      </w:r>
      <w:r w:rsidR="363B4408" w:rsidRPr="1240B8DA">
        <w:rPr>
          <w:rStyle w:val="normaltextrun"/>
          <w:rFonts w:ascii="Calibri" w:eastAsiaTheme="majorEastAsia" w:hAnsi="Calibri" w:cs="Calibri"/>
          <w:color w:val="000000" w:themeColor="text1"/>
        </w:rPr>
        <w:t xml:space="preserve"> (</w:t>
      </w:r>
      <w:r w:rsidR="1286B76D" w:rsidRPr="1240B8DA">
        <w:rPr>
          <w:rStyle w:val="normaltextrun"/>
          <w:rFonts w:ascii="Calibri" w:eastAsiaTheme="majorEastAsia" w:hAnsi="Calibri" w:cs="Calibri"/>
          <w:color w:val="000000" w:themeColor="text1"/>
        </w:rPr>
        <w:t>SB/RF</w:t>
      </w:r>
      <w:r w:rsidR="363B4408" w:rsidRPr="1240B8DA">
        <w:rPr>
          <w:rStyle w:val="normaltextrun"/>
          <w:rFonts w:ascii="Calibri" w:eastAsiaTheme="majorEastAsia" w:hAnsi="Calibri" w:cs="Calibri"/>
          <w:color w:val="000000" w:themeColor="text1"/>
        </w:rPr>
        <w:t xml:space="preserve"> – For Approval) ~</w:t>
      </w:r>
      <w:r w:rsidR="54894E60" w:rsidRPr="1240B8DA">
        <w:rPr>
          <w:rStyle w:val="normaltextrun"/>
          <w:rFonts w:ascii="Calibri" w:eastAsiaTheme="majorEastAsia" w:hAnsi="Calibri" w:cs="Calibri"/>
          <w:color w:val="000000" w:themeColor="text1"/>
        </w:rPr>
        <w:t>15</w:t>
      </w:r>
      <w:r w:rsidR="363B4408" w:rsidRPr="1240B8DA">
        <w:rPr>
          <w:rStyle w:val="normaltextrun"/>
          <w:rFonts w:ascii="Calibri" w:eastAsiaTheme="majorEastAsia" w:hAnsi="Calibri" w:cs="Calibri"/>
          <w:color w:val="000000" w:themeColor="text1"/>
        </w:rPr>
        <w:t>min</w:t>
      </w:r>
    </w:p>
    <w:p w14:paraId="7B357730" w14:textId="61BFF864" w:rsidR="00FE4229" w:rsidRDefault="00BB25EE" w:rsidP="00FE4229">
      <w:pPr>
        <w:pStyle w:val="paragraph"/>
        <w:numPr>
          <w:ilvl w:val="2"/>
          <w:numId w:val="14"/>
        </w:numPr>
        <w:spacing w:before="0" w:beforeAutospacing="0" w:after="0" w:afterAutospacing="0"/>
        <w:rPr>
          <w:rStyle w:val="normaltextrun"/>
          <w:rFonts w:ascii="Calibri" w:eastAsiaTheme="majorEastAsia" w:hAnsi="Calibri" w:cs="Calibri"/>
          <w:color w:val="000000" w:themeColor="text1"/>
        </w:rPr>
      </w:pPr>
      <w:r w:rsidRPr="00BB25EE">
        <w:rPr>
          <w:rStyle w:val="normaltextrun"/>
          <w:rFonts w:ascii="Calibri" w:eastAsiaTheme="majorEastAsia" w:hAnsi="Calibri" w:cs="Calibri"/>
          <w:color w:val="000000" w:themeColor="text1"/>
        </w:rPr>
        <w:t>E-theses submission process and demo (Library)</w:t>
      </w:r>
    </w:p>
    <w:p w14:paraId="2C9C4DCF" w14:textId="77777777" w:rsidR="00BB25EE" w:rsidRPr="00BB25EE" w:rsidRDefault="00BB25EE" w:rsidP="00BB25EE">
      <w:pPr>
        <w:pStyle w:val="ListParagraph"/>
        <w:numPr>
          <w:ilvl w:val="2"/>
          <w:numId w:val="14"/>
        </w:numPr>
        <w:rPr>
          <w:rStyle w:val="normaltextrun"/>
          <w:rFonts w:ascii="Calibri" w:eastAsiaTheme="majorEastAsia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BB25EE">
        <w:rPr>
          <w:rStyle w:val="normaltextrun"/>
          <w:rFonts w:ascii="Calibri" w:eastAsiaTheme="majorEastAsia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>Changes to the AQH webpages (Registry)</w:t>
      </w:r>
    </w:p>
    <w:p w14:paraId="1A551BCF" w14:textId="5B9C7562" w:rsidR="00BB25EE" w:rsidRPr="00BB25EE" w:rsidRDefault="00BB25EE" w:rsidP="00BB25EE">
      <w:pPr>
        <w:pStyle w:val="ListParagraph"/>
        <w:numPr>
          <w:ilvl w:val="2"/>
          <w:numId w:val="14"/>
        </w:numPr>
        <w:rPr>
          <w:rStyle w:val="normaltextrun"/>
          <w:rFonts w:ascii="Calibri" w:eastAsiaTheme="majorEastAsia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BB25EE">
        <w:rPr>
          <w:rStyle w:val="normaltextrun"/>
          <w:rFonts w:ascii="Calibri" w:eastAsiaTheme="majorEastAsia" w:hAnsi="Calibri" w:cs="Calibri"/>
          <w:color w:val="000000" w:themeColor="text1"/>
          <w:kern w:val="0"/>
          <w:sz w:val="24"/>
          <w:szCs w:val="24"/>
          <w:lang w:eastAsia="en-GB"/>
          <w14:ligatures w14:val="none"/>
        </w:rPr>
        <w:t>Changes to Research Degree Guidance (PGRC)</w:t>
      </w:r>
    </w:p>
    <w:p w14:paraId="016D1A34" w14:textId="6EC750CE" w:rsidR="4CFD1670" w:rsidRPr="00BB25EE" w:rsidRDefault="4CFD1670" w:rsidP="67285ABC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rPr>
          <w:rStyle w:val="normaltextrun"/>
          <w:rFonts w:ascii="Calibri" w:hAnsi="Calibri" w:cs="Calibri"/>
        </w:rPr>
      </w:pPr>
      <w:r w:rsidRPr="67285ABC">
        <w:rPr>
          <w:rStyle w:val="normaltextrun"/>
          <w:rFonts w:ascii="Calibri" w:eastAsiaTheme="majorEastAsia" w:hAnsi="Calibri" w:cs="Calibri"/>
          <w:color w:val="000000" w:themeColor="text1"/>
        </w:rPr>
        <w:t>UoA response to SFC consultation (LL – For Information) ~5min</w:t>
      </w:r>
    </w:p>
    <w:p w14:paraId="2EE2D2AB" w14:textId="77777777" w:rsidR="00BB25EE" w:rsidRPr="00C91FC8" w:rsidRDefault="00BB25EE" w:rsidP="00BB25EE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 w:rsidRPr="1B54C297">
        <w:rPr>
          <w:rStyle w:val="normaltextrun"/>
          <w:rFonts w:ascii="Calibri" w:eastAsiaTheme="majorEastAsia" w:hAnsi="Calibri" w:cs="Calibri"/>
          <w:color w:val="000000" w:themeColor="text1"/>
        </w:rPr>
        <w:t xml:space="preserve">PGR Research Day/Conference (SP – For Discussion) </w:t>
      </w:r>
      <w:r w:rsidRPr="1B54C297">
        <w:rPr>
          <w:rStyle w:val="eop"/>
          <w:rFonts w:ascii="Calibri" w:eastAsiaTheme="majorEastAsia" w:hAnsi="Calibri" w:cs="Calibri"/>
          <w:color w:val="000000" w:themeColor="text1"/>
        </w:rPr>
        <w:t>~</w:t>
      </w:r>
      <w:r w:rsidRPr="1B54C297">
        <w:rPr>
          <w:rStyle w:val="normaltextrun"/>
          <w:rFonts w:ascii="Calibri" w:eastAsiaTheme="majorEastAsia" w:hAnsi="Calibri" w:cs="Calibri"/>
          <w:color w:val="000000" w:themeColor="text1"/>
        </w:rPr>
        <w:t>15min</w:t>
      </w:r>
    </w:p>
    <w:p w14:paraId="70B1282B" w14:textId="77777777" w:rsidR="003A1C27" w:rsidRPr="00C91FC8" w:rsidRDefault="003A1C27" w:rsidP="003A1C2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 w:rsidRPr="67285ABC">
        <w:rPr>
          <w:rStyle w:val="normaltextrun"/>
          <w:rFonts w:ascii="Calibri" w:eastAsiaTheme="majorEastAsia" w:hAnsi="Calibri" w:cs="Calibri"/>
          <w:color w:val="000000" w:themeColor="text1"/>
        </w:rPr>
        <w:t>Marketing Update (BH – Follow-up Update) ~10min</w:t>
      </w:r>
    </w:p>
    <w:p w14:paraId="48655C24" w14:textId="77777777" w:rsidR="003A1C27" w:rsidRDefault="003A1C27" w:rsidP="003A1C27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1B54C297">
        <w:rPr>
          <w:rFonts w:ascii="Calibri" w:hAnsi="Calibri" w:cs="Calibri"/>
        </w:rPr>
        <w:t xml:space="preserve">Processes for formal PGR collaboration with external partners (SP – for info/discussion) </w:t>
      </w:r>
      <w:r w:rsidRPr="1B54C297">
        <w:rPr>
          <w:rStyle w:val="eop"/>
          <w:rFonts w:ascii="Calibri" w:eastAsiaTheme="majorEastAsia" w:hAnsi="Calibri" w:cs="Calibri"/>
          <w:color w:val="000000" w:themeColor="text1"/>
        </w:rPr>
        <w:t>~</w:t>
      </w:r>
      <w:r w:rsidRPr="1B54C297">
        <w:rPr>
          <w:rStyle w:val="normaltextrun"/>
          <w:rFonts w:ascii="Calibri" w:eastAsiaTheme="majorEastAsia" w:hAnsi="Calibri" w:cs="Calibri"/>
          <w:color w:val="000000" w:themeColor="text1"/>
        </w:rPr>
        <w:t>10min</w:t>
      </w:r>
    </w:p>
    <w:p w14:paraId="6EF376CC" w14:textId="77777777" w:rsidR="00EF178E" w:rsidRDefault="00EF178E" w:rsidP="00EF178E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rPr>
          <w:rStyle w:val="normaltextrun"/>
          <w:rFonts w:ascii="Calibri" w:hAnsi="Calibri" w:cs="Calibri"/>
        </w:rPr>
      </w:pPr>
      <w:r>
        <w:rPr>
          <w:rFonts w:ascii="Calibri" w:hAnsi="Calibri" w:cs="Calibri"/>
        </w:rPr>
        <w:t>Code of Practice on Student Discipline (Academic)</w:t>
      </w:r>
      <w:r w:rsidRPr="67285ABC">
        <w:rPr>
          <w:rFonts w:ascii="Calibri" w:hAnsi="Calibri" w:cs="Calibri"/>
        </w:rPr>
        <w:t xml:space="preserve"> (JB – Oral Update) </w:t>
      </w:r>
      <w:r w:rsidRPr="67285ABC">
        <w:rPr>
          <w:rStyle w:val="eop"/>
          <w:rFonts w:ascii="Calibri" w:eastAsiaTheme="majorEastAsia" w:hAnsi="Calibri" w:cs="Calibri"/>
          <w:color w:val="000000" w:themeColor="text1"/>
        </w:rPr>
        <w:t>~10min</w:t>
      </w:r>
    </w:p>
    <w:p w14:paraId="73E424AD" w14:textId="77777777" w:rsidR="00EF178E" w:rsidRDefault="00EF178E" w:rsidP="00EF178E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rPr>
          <w:rStyle w:val="eop"/>
          <w:rFonts w:ascii="Calibri" w:eastAsiaTheme="majorEastAsia" w:hAnsi="Calibri" w:cs="Calibri"/>
          <w:color w:val="000000" w:themeColor="text1"/>
        </w:rPr>
      </w:pPr>
      <w:r w:rsidRPr="1B54C297">
        <w:rPr>
          <w:rStyle w:val="normaltextrun"/>
          <w:rFonts w:ascii="Calibri" w:eastAsiaTheme="majorEastAsia" w:hAnsi="Calibri" w:cs="Calibri"/>
          <w:color w:val="000000" w:themeColor="text1"/>
        </w:rPr>
        <w:t>Postgraduate Research Visa Monitoring (MM - For Information) ~5min</w:t>
      </w:r>
    </w:p>
    <w:p w14:paraId="5F8F5D04" w14:textId="77777777" w:rsidR="00A21DAC" w:rsidRPr="00A234CF" w:rsidRDefault="00A21DAC" w:rsidP="00A21DAC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Doctoral Reps Group Update </w:t>
      </w:r>
      <w:r>
        <w:rPr>
          <w:rStyle w:val="eop"/>
          <w:rFonts w:ascii="Calibri" w:eastAsiaTheme="majorEastAsia" w:hAnsi="Calibri" w:cs="Calibri"/>
          <w:color w:val="000000"/>
        </w:rPr>
        <w:t>~</w:t>
      </w:r>
      <w:r>
        <w:rPr>
          <w:rStyle w:val="normaltextrun"/>
          <w:rFonts w:ascii="Calibri" w:eastAsiaTheme="majorEastAsia" w:hAnsi="Calibri" w:cs="Calibri"/>
          <w:color w:val="000000"/>
        </w:rPr>
        <w:t>10min</w:t>
      </w:r>
    </w:p>
    <w:p w14:paraId="7DE7AA57" w14:textId="0354E8E0" w:rsidR="00A21DAC" w:rsidRPr="00A234CF" w:rsidRDefault="00A21DAC" w:rsidP="00A21DAC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School/Directorate Updates </w:t>
      </w:r>
      <w:r>
        <w:rPr>
          <w:rStyle w:val="eop"/>
          <w:rFonts w:ascii="Calibri" w:eastAsiaTheme="majorEastAsia" w:hAnsi="Calibri" w:cs="Calibri"/>
          <w:color w:val="000000"/>
        </w:rPr>
        <w:t>~</w:t>
      </w:r>
      <w:r w:rsidR="0058420A">
        <w:rPr>
          <w:rStyle w:val="normaltextrun"/>
          <w:rFonts w:ascii="Calibri" w:eastAsiaTheme="majorEastAsia" w:hAnsi="Calibri" w:cs="Calibri"/>
          <w:color w:val="000000"/>
        </w:rPr>
        <w:t>5</w:t>
      </w:r>
      <w:r>
        <w:rPr>
          <w:rStyle w:val="normaltextrun"/>
          <w:rFonts w:ascii="Calibri" w:eastAsiaTheme="majorEastAsia" w:hAnsi="Calibri" w:cs="Calibri"/>
          <w:color w:val="000000"/>
        </w:rPr>
        <w:t>min</w:t>
      </w:r>
    </w:p>
    <w:p w14:paraId="2F6A602A" w14:textId="77777777" w:rsidR="00A21DAC" w:rsidRDefault="00A21DAC" w:rsidP="00A21DAC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AOB </w:t>
      </w:r>
      <w:r>
        <w:rPr>
          <w:rStyle w:val="eop"/>
          <w:rFonts w:ascii="Calibri" w:eastAsiaTheme="majorEastAsia" w:hAnsi="Calibri" w:cs="Calibri"/>
          <w:color w:val="000000"/>
        </w:rPr>
        <w:t>~</w:t>
      </w:r>
      <w:r>
        <w:rPr>
          <w:rStyle w:val="normaltextrun"/>
          <w:rFonts w:ascii="Calibri" w:eastAsiaTheme="majorEastAsia" w:hAnsi="Calibri" w:cs="Calibri"/>
          <w:color w:val="000000"/>
        </w:rPr>
        <w:t>5min</w:t>
      </w:r>
    </w:p>
    <w:p w14:paraId="36392A59" w14:textId="77777777" w:rsidR="00B958B9" w:rsidRPr="00A21DAC" w:rsidRDefault="00B958B9" w:rsidP="00A21DAC">
      <w:pPr>
        <w:pStyle w:val="paragraph"/>
        <w:spacing w:before="0" w:beforeAutospacing="0" w:after="0" w:afterAutospacing="0"/>
        <w:ind w:left="1080"/>
        <w:rPr>
          <w:rFonts w:ascii="Calibri" w:hAnsi="Calibri" w:cs="Calibri"/>
        </w:rPr>
      </w:pPr>
    </w:p>
    <w:p w14:paraId="48CF6A06" w14:textId="6DC4DBA0" w:rsidR="00D14122" w:rsidRPr="00B958B9" w:rsidRDefault="00B958B9" w:rsidP="00B958B9">
      <w:pPr>
        <w:jc w:val="right"/>
        <w:rPr>
          <w:b/>
          <w:bCs/>
        </w:rPr>
      </w:pPr>
      <w:r w:rsidRPr="1B54C297">
        <w:rPr>
          <w:b/>
          <w:bCs/>
        </w:rPr>
        <w:t>(</w:t>
      </w:r>
      <w:r w:rsidRPr="1B54C297">
        <w:rPr>
          <w:rStyle w:val="eop"/>
          <w:rFonts w:ascii="Calibri" w:eastAsiaTheme="majorEastAsia" w:hAnsi="Calibri" w:cs="Calibri"/>
          <w:b/>
          <w:bCs/>
          <w:color w:val="000000" w:themeColor="text1"/>
        </w:rPr>
        <w:t>~</w:t>
      </w:r>
      <w:r w:rsidRPr="1B54C297">
        <w:rPr>
          <w:b/>
          <w:bCs/>
        </w:rPr>
        <w:t>1</w:t>
      </w:r>
      <w:r w:rsidR="138FA121" w:rsidRPr="1B54C297">
        <w:rPr>
          <w:b/>
          <w:bCs/>
        </w:rPr>
        <w:t>2</w:t>
      </w:r>
      <w:r w:rsidR="15C2F005" w:rsidRPr="1B54C297">
        <w:rPr>
          <w:b/>
          <w:bCs/>
        </w:rPr>
        <w:t>0</w:t>
      </w:r>
      <w:r w:rsidRPr="1B54C297">
        <w:rPr>
          <w:b/>
          <w:bCs/>
        </w:rPr>
        <w:t>min total)</w:t>
      </w:r>
    </w:p>
    <w:sectPr w:rsidR="00D14122" w:rsidRPr="00B958B9" w:rsidSect="001445E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323"/>
    <w:multiLevelType w:val="multilevel"/>
    <w:tmpl w:val="9F0E8D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272A2"/>
    <w:multiLevelType w:val="multilevel"/>
    <w:tmpl w:val="25C09D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D2202"/>
    <w:multiLevelType w:val="multilevel"/>
    <w:tmpl w:val="C84225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64D6D"/>
    <w:multiLevelType w:val="multilevel"/>
    <w:tmpl w:val="15A83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D76B5"/>
    <w:multiLevelType w:val="multilevel"/>
    <w:tmpl w:val="8AA41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94C14"/>
    <w:multiLevelType w:val="multilevel"/>
    <w:tmpl w:val="B8B2F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602C46"/>
    <w:multiLevelType w:val="multilevel"/>
    <w:tmpl w:val="8E34E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16B62"/>
    <w:multiLevelType w:val="multilevel"/>
    <w:tmpl w:val="E04ECA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30197"/>
    <w:multiLevelType w:val="multilevel"/>
    <w:tmpl w:val="570AB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104E5"/>
    <w:multiLevelType w:val="multilevel"/>
    <w:tmpl w:val="EE2477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4C2BE9"/>
    <w:multiLevelType w:val="multilevel"/>
    <w:tmpl w:val="9BC8B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4699C"/>
    <w:multiLevelType w:val="multilevel"/>
    <w:tmpl w:val="A0789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52CF5"/>
    <w:multiLevelType w:val="multilevel"/>
    <w:tmpl w:val="E68081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E1993"/>
    <w:multiLevelType w:val="multilevel"/>
    <w:tmpl w:val="C09A58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C0426"/>
    <w:multiLevelType w:val="multilevel"/>
    <w:tmpl w:val="CFE640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D025D5"/>
    <w:multiLevelType w:val="multilevel"/>
    <w:tmpl w:val="4210E3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3C5E48"/>
    <w:multiLevelType w:val="multilevel"/>
    <w:tmpl w:val="662079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947C4E"/>
    <w:multiLevelType w:val="multilevel"/>
    <w:tmpl w:val="2F4E1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6401B9"/>
    <w:multiLevelType w:val="multilevel"/>
    <w:tmpl w:val="7694B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454FC"/>
    <w:multiLevelType w:val="multilevel"/>
    <w:tmpl w:val="253CC8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D1788"/>
    <w:multiLevelType w:val="multilevel"/>
    <w:tmpl w:val="F93E6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CF1B0E"/>
    <w:multiLevelType w:val="multilevel"/>
    <w:tmpl w:val="34CE5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057915">
    <w:abstractNumId w:val="10"/>
  </w:num>
  <w:num w:numId="2" w16cid:durableId="766778025">
    <w:abstractNumId w:val="6"/>
  </w:num>
  <w:num w:numId="3" w16cid:durableId="1615599678">
    <w:abstractNumId w:val="16"/>
  </w:num>
  <w:num w:numId="4" w16cid:durableId="1261182871">
    <w:abstractNumId w:val="11"/>
  </w:num>
  <w:num w:numId="5" w16cid:durableId="318391241">
    <w:abstractNumId w:val="3"/>
  </w:num>
  <w:num w:numId="6" w16cid:durableId="452599619">
    <w:abstractNumId w:val="8"/>
  </w:num>
  <w:num w:numId="7" w16cid:durableId="1906448253">
    <w:abstractNumId w:val="2"/>
  </w:num>
  <w:num w:numId="8" w16cid:durableId="1121605806">
    <w:abstractNumId w:val="14"/>
  </w:num>
  <w:num w:numId="9" w16cid:durableId="980034004">
    <w:abstractNumId w:val="12"/>
  </w:num>
  <w:num w:numId="10" w16cid:durableId="271088694">
    <w:abstractNumId w:val="20"/>
  </w:num>
  <w:num w:numId="11" w16cid:durableId="890576174">
    <w:abstractNumId w:val="15"/>
  </w:num>
  <w:num w:numId="12" w16cid:durableId="34163292">
    <w:abstractNumId w:val="5"/>
  </w:num>
  <w:num w:numId="13" w16cid:durableId="889852270">
    <w:abstractNumId w:val="21"/>
  </w:num>
  <w:num w:numId="14" w16cid:durableId="101077250">
    <w:abstractNumId w:val="17"/>
  </w:num>
  <w:num w:numId="15" w16cid:durableId="95640412">
    <w:abstractNumId w:val="1"/>
  </w:num>
  <w:num w:numId="16" w16cid:durableId="1959948514">
    <w:abstractNumId w:val="4"/>
  </w:num>
  <w:num w:numId="17" w16cid:durableId="265621635">
    <w:abstractNumId w:val="18"/>
  </w:num>
  <w:num w:numId="18" w16cid:durableId="1407990066">
    <w:abstractNumId w:val="7"/>
  </w:num>
  <w:num w:numId="19" w16cid:durableId="482892684">
    <w:abstractNumId w:val="0"/>
  </w:num>
  <w:num w:numId="20" w16cid:durableId="346639070">
    <w:abstractNumId w:val="9"/>
  </w:num>
  <w:num w:numId="21" w16cid:durableId="1960531398">
    <w:abstractNumId w:val="19"/>
  </w:num>
  <w:num w:numId="22" w16cid:durableId="20744270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Sheets w:val="1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CD"/>
    <w:rsid w:val="00024755"/>
    <w:rsid w:val="001445E8"/>
    <w:rsid w:val="001916D7"/>
    <w:rsid w:val="001A4641"/>
    <w:rsid w:val="001C4DFB"/>
    <w:rsid w:val="002054D4"/>
    <w:rsid w:val="002132E3"/>
    <w:rsid w:val="00216200"/>
    <w:rsid w:val="00225ACD"/>
    <w:rsid w:val="00281FAD"/>
    <w:rsid w:val="003A1C27"/>
    <w:rsid w:val="005825D3"/>
    <w:rsid w:val="0058420A"/>
    <w:rsid w:val="005A04AE"/>
    <w:rsid w:val="00623494"/>
    <w:rsid w:val="006C3662"/>
    <w:rsid w:val="006F27CE"/>
    <w:rsid w:val="00724B8B"/>
    <w:rsid w:val="00753AEF"/>
    <w:rsid w:val="007920C1"/>
    <w:rsid w:val="00812B66"/>
    <w:rsid w:val="00866565"/>
    <w:rsid w:val="0087666D"/>
    <w:rsid w:val="0088284E"/>
    <w:rsid w:val="008F798C"/>
    <w:rsid w:val="00907C72"/>
    <w:rsid w:val="00A21DAC"/>
    <w:rsid w:val="00A234CF"/>
    <w:rsid w:val="00A41363"/>
    <w:rsid w:val="00B958B9"/>
    <w:rsid w:val="00BB25EE"/>
    <w:rsid w:val="00C91FC8"/>
    <w:rsid w:val="00D14122"/>
    <w:rsid w:val="00D74585"/>
    <w:rsid w:val="00DA6A61"/>
    <w:rsid w:val="00E62D74"/>
    <w:rsid w:val="00E900F6"/>
    <w:rsid w:val="00EC1EC5"/>
    <w:rsid w:val="00EF178E"/>
    <w:rsid w:val="00F13A84"/>
    <w:rsid w:val="00FC30FB"/>
    <w:rsid w:val="00FE4229"/>
    <w:rsid w:val="04EAAC5F"/>
    <w:rsid w:val="0930ED72"/>
    <w:rsid w:val="0B8D5A7D"/>
    <w:rsid w:val="0DE7F866"/>
    <w:rsid w:val="0E73E21A"/>
    <w:rsid w:val="1240B8DA"/>
    <w:rsid w:val="1286B76D"/>
    <w:rsid w:val="138FA121"/>
    <w:rsid w:val="13A278ED"/>
    <w:rsid w:val="15C2F005"/>
    <w:rsid w:val="1B54C297"/>
    <w:rsid w:val="218152BE"/>
    <w:rsid w:val="22651F2F"/>
    <w:rsid w:val="28EE3D3F"/>
    <w:rsid w:val="2F766050"/>
    <w:rsid w:val="363B4408"/>
    <w:rsid w:val="39CC3B71"/>
    <w:rsid w:val="401F8F4B"/>
    <w:rsid w:val="42EBB264"/>
    <w:rsid w:val="4434DD17"/>
    <w:rsid w:val="46282466"/>
    <w:rsid w:val="47B06269"/>
    <w:rsid w:val="4CFD1670"/>
    <w:rsid w:val="54894E60"/>
    <w:rsid w:val="54CC2389"/>
    <w:rsid w:val="58FD1BB2"/>
    <w:rsid w:val="61EC1C1B"/>
    <w:rsid w:val="63812F4F"/>
    <w:rsid w:val="67285ABC"/>
    <w:rsid w:val="70FB8192"/>
    <w:rsid w:val="74F7A768"/>
    <w:rsid w:val="7BF9B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47BD"/>
  <w15:chartTrackingRefBased/>
  <w15:docId w15:val="{95762EAC-0C52-4F74-BD8F-0C99376F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1"/>
    <w:basedOn w:val="Normal"/>
    <w:uiPriority w:val="1"/>
    <w:qFormat/>
    <w:rsid w:val="00907C72"/>
    <w:pPr>
      <w:spacing w:before="120" w:after="120" w:line="72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25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ACD"/>
    <w:pPr>
      <w:numPr>
        <w:ilvl w:val="1"/>
      </w:numPr>
      <w:spacing w:after="160"/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A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AC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24755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wacimagecontainer">
    <w:name w:val="wacimagecontainer"/>
    <w:basedOn w:val="DefaultParagraphFont"/>
    <w:rsid w:val="00024755"/>
  </w:style>
  <w:style w:type="character" w:customStyle="1" w:styleId="eop">
    <w:name w:val="eop"/>
    <w:basedOn w:val="DefaultParagraphFont"/>
    <w:rsid w:val="00024755"/>
  </w:style>
  <w:style w:type="character" w:customStyle="1" w:styleId="normaltextrun">
    <w:name w:val="normaltextrun"/>
    <w:basedOn w:val="DefaultParagraphFont"/>
    <w:rsid w:val="00024755"/>
  </w:style>
  <w:style w:type="character" w:customStyle="1" w:styleId="tabchar">
    <w:name w:val="tabchar"/>
    <w:basedOn w:val="DefaultParagraphFont"/>
    <w:rsid w:val="00024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8D401B37A4A4DB69EDD3364F5D1AF" ma:contentTypeVersion="3" ma:contentTypeDescription="Create a new document." ma:contentTypeScope="" ma:versionID="27de940f155ed2f86c680e74f160614f">
  <xsd:schema xmlns:xsd="http://www.w3.org/2001/XMLSchema" xmlns:xs="http://www.w3.org/2001/XMLSchema" xmlns:p="http://schemas.microsoft.com/office/2006/metadata/properties" xmlns:ns2="5e105827-6549-475b-aa63-969a7b506758" targetNamespace="http://schemas.microsoft.com/office/2006/metadata/properties" ma:root="true" ma:fieldsID="24cfe901bae6d4cf473a8b0e2a5a83e4" ns2:_="">
    <xsd:import namespace="5e105827-6549-475b-aa63-969a7b506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05827-6549-475b-aa63-969a7b506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07BCB-D1E0-4CFD-912D-F0DC75924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43C524-D8BD-407E-AA63-152B3EB12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F52E4-B845-4BD5-A3F7-1114423D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05827-6549-475b-aa63-969a7b506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>University of Aberdeen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Chichkov, Georgi</dc:creator>
  <cp:keywords/>
  <dc:description/>
  <cp:lastModifiedBy>Chichkov, Georgi</cp:lastModifiedBy>
  <cp:revision>48</cp:revision>
  <dcterms:created xsi:type="dcterms:W3CDTF">2026-02-04T11:52:00Z</dcterms:created>
  <dcterms:modified xsi:type="dcterms:W3CDTF">2026-03-24T11:02:00Z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0x0101000B48D401B37A4A4DB69EDD3364F5D1AF</vt:lpwstr>
  </property>
</Properties>
</file>