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B44A2" w14:textId="77777777" w:rsidR="004E25F9" w:rsidRPr="000E71A1" w:rsidRDefault="004E25F9" w:rsidP="004E25F9">
      <w:pPr>
        <w:rPr>
          <w:b/>
          <w:bCs/>
        </w:rPr>
      </w:pPr>
      <w:r w:rsidRPr="000E71A1">
        <w:rPr>
          <w:b/>
          <w:bCs/>
        </w:rPr>
        <w:t>Frequently Asked Questions (FAQs)</w:t>
      </w:r>
    </w:p>
    <w:p w14:paraId="7E14EE76" w14:textId="77777777" w:rsidR="004E25F9" w:rsidRPr="000E71A1" w:rsidRDefault="004E25F9" w:rsidP="004E25F9">
      <w:pPr>
        <w:rPr>
          <w:b/>
          <w:bCs/>
        </w:rPr>
      </w:pPr>
      <w:r w:rsidRPr="000E71A1">
        <w:rPr>
          <w:b/>
          <w:bCs/>
        </w:rPr>
        <w:t>Important Information – Changes to Your UOA Rewards Benefits Scheme on 29/04/2025</w:t>
      </w:r>
    </w:p>
    <w:p w14:paraId="040D2F7D" w14:textId="2BD2635B" w:rsidR="004E25F9" w:rsidRPr="000E71A1" w:rsidRDefault="004E25F9" w:rsidP="004E25F9">
      <w:r w:rsidRPr="000E71A1">
        <w:t xml:space="preserve">The partnership between the University of Aberdeen and Pluxee will end on </w:t>
      </w:r>
      <w:r w:rsidRPr="000E71A1">
        <w:rPr>
          <w:b/>
          <w:bCs/>
        </w:rPr>
        <w:t>29</w:t>
      </w:r>
      <w:r w:rsidR="00DF0065">
        <w:rPr>
          <w:b/>
          <w:bCs/>
        </w:rPr>
        <w:t>th April 2025</w:t>
      </w:r>
      <w:r w:rsidRPr="000E71A1">
        <w:t xml:space="preserve">. If you are registered with </w:t>
      </w:r>
      <w:r w:rsidRPr="000E71A1">
        <w:rPr>
          <w:b/>
          <w:bCs/>
        </w:rPr>
        <w:t>UOA Rewards</w:t>
      </w:r>
      <w:r w:rsidRPr="000E71A1">
        <w:t xml:space="preserve"> (</w:t>
      </w:r>
      <w:hyperlink r:id="rId5" w:tgtFrame="_new" w:history="1">
        <w:r w:rsidRPr="000E71A1">
          <w:rPr>
            <w:rStyle w:val="Hyperlink"/>
            <w:b/>
            <w:bCs/>
          </w:rPr>
          <w:t>www.uoarewards.co.uk</w:t>
        </w:r>
      </w:hyperlink>
      <w:r w:rsidRPr="000E71A1">
        <w:t>) and have been using the retail discounts and other benefits available through the site, please review the information below and take any necessary action.</w:t>
      </w:r>
    </w:p>
    <w:p w14:paraId="08E38363" w14:textId="77777777" w:rsidR="004E25F9" w:rsidRPr="000E71A1" w:rsidRDefault="004E25F9" w:rsidP="004E25F9">
      <w:pPr>
        <w:rPr>
          <w:b/>
          <w:bCs/>
        </w:rPr>
      </w:pPr>
      <w:r w:rsidRPr="000E71A1">
        <w:rPr>
          <w:b/>
          <w:bCs/>
        </w:rPr>
        <w:t>What to Do Before 29th April 2025</w:t>
      </w:r>
    </w:p>
    <w:p w14:paraId="1B34308E" w14:textId="77777777" w:rsidR="004E25F9" w:rsidRPr="000E71A1" w:rsidRDefault="004E25F9" w:rsidP="004E25F9">
      <w:r w:rsidRPr="000E71A1">
        <w:t>To ensure a smooth transition, we have outlined key actions you may need to take before the scheme ends:</w:t>
      </w:r>
    </w:p>
    <w:p w14:paraId="19D4AAE6" w14:textId="77777777" w:rsidR="004E25F9" w:rsidRDefault="004E25F9" w:rsidP="004E25F9">
      <w:pPr>
        <w:rPr>
          <w:b/>
          <w:bCs/>
          <w:u w:val="single"/>
        </w:rPr>
      </w:pPr>
      <w:r>
        <w:rPr>
          <w:b/>
          <w:bCs/>
          <w:u w:val="single"/>
        </w:rPr>
        <w:t>Benefits platform</w:t>
      </w:r>
    </w:p>
    <w:p w14:paraId="3C3764EB" w14:textId="60CC548E" w:rsidR="004E25F9" w:rsidRPr="004E25F9" w:rsidRDefault="004E25F9" w:rsidP="004E25F9">
      <w:pPr>
        <w:rPr>
          <w:b/>
          <w:bCs/>
          <w:u w:val="single"/>
        </w:rPr>
      </w:pPr>
      <w:r w:rsidRPr="004E25F9">
        <w:rPr>
          <w:b/>
          <w:bCs/>
          <w:u w:val="single"/>
        </w:rPr>
        <w:t>I have existing E-Vouchers bought through the platform</w:t>
      </w:r>
    </w:p>
    <w:p w14:paraId="3EA52249" w14:textId="29A196FE" w:rsidR="004E25F9" w:rsidRPr="000E71A1" w:rsidRDefault="004E25F9" w:rsidP="004E25F9">
      <w:r w:rsidRPr="000E71A1">
        <w:t xml:space="preserve">If you have any existing e-vouchers in your </w:t>
      </w:r>
      <w:r w:rsidRPr="000E71A1">
        <w:rPr>
          <w:b/>
          <w:bCs/>
        </w:rPr>
        <w:t>"My E-Wallet"</w:t>
      </w:r>
      <w:r w:rsidRPr="000E71A1">
        <w:t xml:space="preserve"> section, please redeem or download them </w:t>
      </w:r>
      <w:r w:rsidRPr="000E71A1">
        <w:rPr>
          <w:b/>
          <w:bCs/>
        </w:rPr>
        <w:t>before 29</w:t>
      </w:r>
      <w:r w:rsidR="00DF0065">
        <w:rPr>
          <w:b/>
          <w:bCs/>
        </w:rPr>
        <w:t xml:space="preserve">th </w:t>
      </w:r>
      <w:proofErr w:type="gramStart"/>
      <w:r w:rsidR="00DF0065">
        <w:rPr>
          <w:b/>
          <w:bCs/>
        </w:rPr>
        <w:t xml:space="preserve">April </w:t>
      </w:r>
      <w:r w:rsidRPr="000E71A1">
        <w:t>.</w:t>
      </w:r>
      <w:proofErr w:type="gramEnd"/>
      <w:r>
        <w:t xml:space="preserve"> O</w:t>
      </w:r>
      <w:r w:rsidRPr="000E71A1">
        <w:t>nce downloaded, your e-vouchers can be used as usual, following the retailer’s terms and conditions.</w:t>
      </w:r>
      <w:r>
        <w:t xml:space="preserve"> </w:t>
      </w:r>
      <w:r w:rsidRPr="000E71A1">
        <w:t>Expiry dates and retailer T&amp;Cs still apply.</w:t>
      </w:r>
    </w:p>
    <w:p w14:paraId="60212A80" w14:textId="77777777" w:rsidR="004E25F9" w:rsidRPr="000E71A1" w:rsidRDefault="004E25F9" w:rsidP="004E25F9">
      <w:r w:rsidRPr="000E71A1">
        <w:rPr>
          <w:b/>
          <w:bCs/>
        </w:rPr>
        <w:t>Please note:</w:t>
      </w:r>
      <w:r w:rsidRPr="000E71A1">
        <w:t xml:space="preserve"> e-vouchers </w:t>
      </w:r>
      <w:r w:rsidRPr="000E71A1">
        <w:rPr>
          <w:b/>
          <w:bCs/>
        </w:rPr>
        <w:t>cannot</w:t>
      </w:r>
      <w:r w:rsidRPr="000E71A1">
        <w:t xml:space="preserve"> be cancelled or refunded once purchased.</w:t>
      </w:r>
    </w:p>
    <w:p w14:paraId="7368647C" w14:textId="5CFEE816" w:rsidR="004E25F9" w:rsidRPr="004E25F9" w:rsidRDefault="004E25F9" w:rsidP="004E25F9">
      <w:pPr>
        <w:rPr>
          <w:b/>
          <w:bCs/>
          <w:u w:val="single"/>
        </w:rPr>
      </w:pPr>
      <w:r w:rsidRPr="004E25F9">
        <w:rPr>
          <w:b/>
          <w:bCs/>
          <w:u w:val="single"/>
        </w:rPr>
        <w:t>I have outstanding cashback balance, can I still receive this?</w:t>
      </w:r>
    </w:p>
    <w:p w14:paraId="6A0BDDEF" w14:textId="3429E1C8" w:rsidR="004E25F9" w:rsidRPr="000E71A1" w:rsidRDefault="004E25F9" w:rsidP="004E25F9">
      <w:r>
        <w:t xml:space="preserve">All </w:t>
      </w:r>
      <w:proofErr w:type="gramStart"/>
      <w:r>
        <w:t>c</w:t>
      </w:r>
      <w:r w:rsidRPr="000E71A1">
        <w:t>ashback</w:t>
      </w:r>
      <w:proofErr w:type="gramEnd"/>
      <w:r w:rsidRPr="000E71A1">
        <w:t xml:space="preserve"> </w:t>
      </w:r>
      <w:r w:rsidRPr="000E71A1">
        <w:rPr>
          <w:b/>
          <w:bCs/>
        </w:rPr>
        <w:t>must be claimed before 29</w:t>
      </w:r>
      <w:r w:rsidR="00DF0065">
        <w:rPr>
          <w:b/>
          <w:bCs/>
        </w:rPr>
        <w:t>th</w:t>
      </w:r>
      <w:r w:rsidR="00DF0065">
        <w:rPr>
          <w:b/>
          <w:bCs/>
          <w:vertAlign w:val="superscript"/>
        </w:rPr>
        <w:t xml:space="preserve"> </w:t>
      </w:r>
      <w:r w:rsidR="00DF0065">
        <w:rPr>
          <w:b/>
          <w:bCs/>
        </w:rPr>
        <w:t xml:space="preserve">April </w:t>
      </w:r>
      <w:r w:rsidRPr="000E71A1">
        <w:rPr>
          <w:b/>
          <w:bCs/>
        </w:rPr>
        <w:t>2025</w:t>
      </w:r>
      <w:r w:rsidRPr="000E71A1">
        <w:t>.</w:t>
      </w:r>
      <w:r>
        <w:t xml:space="preserve"> </w:t>
      </w:r>
      <w:r w:rsidRPr="000E71A1">
        <w:t xml:space="preserve">You can check your cashback balance under the </w:t>
      </w:r>
      <w:r w:rsidRPr="000E71A1">
        <w:rPr>
          <w:b/>
          <w:bCs/>
        </w:rPr>
        <w:t>"My Account"</w:t>
      </w:r>
      <w:r w:rsidRPr="000E71A1">
        <w:t xml:space="preserve"> section on the homepage.</w:t>
      </w:r>
      <w:r>
        <w:t xml:space="preserve"> </w:t>
      </w:r>
      <w:r w:rsidRPr="000E71A1">
        <w:t xml:space="preserve">If your account shows a </w:t>
      </w:r>
      <w:r w:rsidRPr="000E71A1">
        <w:rPr>
          <w:b/>
          <w:bCs/>
        </w:rPr>
        <w:t>confirmed cashback balance of at least £1.00</w:t>
      </w:r>
      <w:r w:rsidRPr="000E71A1">
        <w:t xml:space="preserve">, you can withdraw it by clicking the </w:t>
      </w:r>
      <w:r w:rsidRPr="000E71A1">
        <w:rPr>
          <w:b/>
          <w:bCs/>
        </w:rPr>
        <w:t>"Withdraw"</w:t>
      </w:r>
      <w:r w:rsidRPr="000E71A1">
        <w:t xml:space="preserve"> button.</w:t>
      </w:r>
    </w:p>
    <w:p w14:paraId="205DF1D7" w14:textId="0CDE14DE" w:rsidR="004E25F9" w:rsidRPr="000E71A1" w:rsidRDefault="004E25F9" w:rsidP="004E25F9">
      <w:r w:rsidRPr="000E71A1">
        <w:rPr>
          <w:b/>
          <w:bCs/>
        </w:rPr>
        <w:t>Bank details must be registered</w:t>
      </w:r>
      <w:r w:rsidRPr="000E71A1">
        <w:t xml:space="preserve"> before making a withdrawal.</w:t>
      </w:r>
      <w:r>
        <w:t xml:space="preserve"> </w:t>
      </w:r>
      <w:r w:rsidRPr="000E71A1">
        <w:t xml:space="preserve">Any </w:t>
      </w:r>
      <w:r w:rsidRPr="000E71A1">
        <w:rPr>
          <w:b/>
          <w:bCs/>
        </w:rPr>
        <w:t>unclaimed cashback after 29</w:t>
      </w:r>
      <w:r w:rsidR="00DF0065">
        <w:rPr>
          <w:b/>
          <w:bCs/>
        </w:rPr>
        <w:t xml:space="preserve">th April </w:t>
      </w:r>
      <w:r w:rsidRPr="000E71A1">
        <w:rPr>
          <w:b/>
          <w:bCs/>
        </w:rPr>
        <w:t>2025 will be forfeited and will not be paid out.</w:t>
      </w:r>
    </w:p>
    <w:p w14:paraId="4F139BCC" w14:textId="1EA0C0D9" w:rsidR="004E25F9" w:rsidRPr="004E25F9" w:rsidRDefault="004E25F9" w:rsidP="004E25F9">
      <w:pPr>
        <w:rPr>
          <w:b/>
          <w:bCs/>
          <w:u w:val="single"/>
        </w:rPr>
      </w:pPr>
      <w:r w:rsidRPr="004E25F9">
        <w:rPr>
          <w:b/>
          <w:bCs/>
          <w:u w:val="single"/>
        </w:rPr>
        <w:t>I have booked a summer holiday through the Sodexo Travel Team, what do I do?</w:t>
      </w:r>
    </w:p>
    <w:p w14:paraId="2195A37A" w14:textId="2F840A0E" w:rsidR="004E25F9" w:rsidRPr="000E71A1" w:rsidRDefault="004E25F9" w:rsidP="004E25F9">
      <w:r w:rsidRPr="000E71A1">
        <w:t xml:space="preserve">If you have an existing holiday booked with the </w:t>
      </w:r>
      <w:r w:rsidRPr="000E71A1">
        <w:rPr>
          <w:b/>
          <w:bCs/>
        </w:rPr>
        <w:t>Sodexo Travel Team</w:t>
      </w:r>
      <w:r w:rsidRPr="000E71A1">
        <w:t>, it will be processed as normal.</w:t>
      </w:r>
      <w:r>
        <w:t xml:space="preserve"> </w:t>
      </w:r>
      <w:r w:rsidRPr="000E71A1">
        <w:t>Your travel confirmation email and paperwork will contain reference numbers and contact details.</w:t>
      </w:r>
    </w:p>
    <w:p w14:paraId="04AD3DD1" w14:textId="09C0872B" w:rsidR="004E25F9" w:rsidRPr="000E71A1" w:rsidRDefault="004E25F9" w:rsidP="004E25F9">
      <w:r w:rsidRPr="000E71A1">
        <w:t xml:space="preserve">If you need assistance, you can contact the </w:t>
      </w:r>
      <w:r w:rsidRPr="000E71A1">
        <w:rPr>
          <w:b/>
          <w:bCs/>
        </w:rPr>
        <w:t>Sodexo Travel Team</w:t>
      </w:r>
      <w:r w:rsidRPr="000E71A1">
        <w:t xml:space="preserve"> at:</w:t>
      </w:r>
      <w:r w:rsidRPr="000E71A1">
        <w:br/>
      </w:r>
      <w:r w:rsidRPr="000E71A1">
        <w:rPr>
          <w:b/>
          <w:bCs/>
        </w:rPr>
        <w:t>Email:</w:t>
      </w:r>
      <w:r w:rsidRPr="000E71A1">
        <w:t xml:space="preserve"> </w:t>
      </w:r>
      <w:hyperlink r:id="rId6" w:history="1">
        <w:r w:rsidR="0049024D" w:rsidRPr="00042876">
          <w:rPr>
            <w:rStyle w:val="Hyperlink"/>
          </w:rPr>
          <w:t>travel.uk@sodexo.com</w:t>
        </w:r>
      </w:hyperlink>
      <w:r w:rsidR="0049024D">
        <w:t xml:space="preserve">  </w:t>
      </w:r>
    </w:p>
    <w:p w14:paraId="05291AC6" w14:textId="0E5364C7" w:rsidR="004E25F9" w:rsidRPr="004E25F9" w:rsidRDefault="004E25F9" w:rsidP="004E25F9">
      <w:pPr>
        <w:rPr>
          <w:b/>
          <w:bCs/>
          <w:u w:val="single"/>
        </w:rPr>
      </w:pPr>
      <w:r w:rsidRPr="004E25F9">
        <w:rPr>
          <w:b/>
          <w:bCs/>
          <w:u w:val="single"/>
        </w:rPr>
        <w:t>I have purchased a Pluxee Cashback Card, will this still be valid?</w:t>
      </w:r>
    </w:p>
    <w:p w14:paraId="68B2B4B9" w14:textId="77777777" w:rsidR="004E25F9" w:rsidRDefault="004E25F9" w:rsidP="004E25F9">
      <w:r w:rsidRPr="000E71A1">
        <w:lastRenderedPageBreak/>
        <w:t xml:space="preserve">If you have an active </w:t>
      </w:r>
      <w:r w:rsidRPr="000E71A1">
        <w:rPr>
          <w:b/>
          <w:bCs/>
        </w:rPr>
        <w:t>Pluxee Cashback Card</w:t>
      </w:r>
      <w:r w:rsidRPr="000E71A1">
        <w:t>, you can continue to use it and earn cashback until the next renewal fee is due.</w:t>
      </w:r>
      <w:r>
        <w:t xml:space="preserve"> </w:t>
      </w:r>
      <w:r w:rsidRPr="000E71A1">
        <w:t xml:space="preserve">The renewal fee of </w:t>
      </w:r>
      <w:r w:rsidRPr="000E71A1">
        <w:rPr>
          <w:b/>
          <w:bCs/>
        </w:rPr>
        <w:t>£9.99 is charged every two years</w:t>
      </w:r>
      <w:r w:rsidRPr="000E71A1">
        <w:t xml:space="preserve">. </w:t>
      </w:r>
    </w:p>
    <w:p w14:paraId="1034A765" w14:textId="1CE718E4" w:rsidR="004E25F9" w:rsidRPr="000E71A1" w:rsidRDefault="004E25F9" w:rsidP="004E25F9">
      <w:r w:rsidRPr="000E71A1">
        <w:t>You can choose to:</w:t>
      </w:r>
    </w:p>
    <w:p w14:paraId="4F06867D" w14:textId="77777777" w:rsidR="004E25F9" w:rsidRPr="000E71A1" w:rsidRDefault="004E25F9" w:rsidP="004E25F9">
      <w:pPr>
        <w:numPr>
          <w:ilvl w:val="1"/>
          <w:numId w:val="4"/>
        </w:numPr>
        <w:tabs>
          <w:tab w:val="clear" w:pos="1440"/>
        </w:tabs>
        <w:ind w:left="1134" w:hanging="708"/>
      </w:pPr>
      <w:r w:rsidRPr="000E71A1">
        <w:t>Renew your card for another two years.</w:t>
      </w:r>
    </w:p>
    <w:p w14:paraId="4862371C" w14:textId="25B3014E" w:rsidR="004E25F9" w:rsidRPr="000E71A1" w:rsidRDefault="004E25F9" w:rsidP="004E25F9">
      <w:pPr>
        <w:numPr>
          <w:ilvl w:val="1"/>
          <w:numId w:val="4"/>
        </w:numPr>
        <w:tabs>
          <w:tab w:val="clear" w:pos="1440"/>
          <w:tab w:val="num" w:pos="1134"/>
        </w:tabs>
        <w:ind w:left="1134" w:hanging="708"/>
      </w:pPr>
      <w:r w:rsidRPr="000E71A1">
        <w:t xml:space="preserve">Cancel your card by contacting </w:t>
      </w:r>
      <w:r w:rsidRPr="000E71A1">
        <w:rPr>
          <w:b/>
          <w:bCs/>
        </w:rPr>
        <w:t>Card Services</w:t>
      </w:r>
      <w:r w:rsidRPr="000E71A1">
        <w:t xml:space="preserve"> at:</w:t>
      </w:r>
      <w:r w:rsidRPr="000E71A1">
        <w:br/>
      </w:r>
      <w:r w:rsidRPr="000E71A1">
        <w:rPr>
          <w:b/>
          <w:bCs/>
        </w:rPr>
        <w:t>Phone:</w:t>
      </w:r>
      <w:r w:rsidRPr="000E71A1">
        <w:t xml:space="preserve"> 01908 303488</w:t>
      </w:r>
      <w:r w:rsidRPr="000E71A1">
        <w:br/>
      </w:r>
      <w:r w:rsidRPr="000E71A1">
        <w:rPr>
          <w:b/>
          <w:bCs/>
        </w:rPr>
        <w:t>Email:</w:t>
      </w:r>
      <w:r w:rsidRPr="000E71A1">
        <w:t xml:space="preserve"> </w:t>
      </w:r>
      <w:hyperlink r:id="rId7" w:history="1">
        <w:r w:rsidR="0049024D" w:rsidRPr="00042876">
          <w:rPr>
            <w:rStyle w:val="Hyperlink"/>
          </w:rPr>
          <w:t>simply.client.uk@pluxeegroup.com</w:t>
        </w:r>
      </w:hyperlink>
      <w:r w:rsidR="0049024D">
        <w:t xml:space="preserve"> </w:t>
      </w:r>
    </w:p>
    <w:p w14:paraId="7AE914DF" w14:textId="77777777" w:rsidR="004E25F9" w:rsidRPr="000E71A1" w:rsidRDefault="004E25F9" w:rsidP="004E25F9">
      <w:r w:rsidRPr="000E71A1">
        <w:t>If you cancel your card:</w:t>
      </w:r>
    </w:p>
    <w:p w14:paraId="5AD297D6" w14:textId="77777777" w:rsidR="004E25F9" w:rsidRPr="000E71A1" w:rsidRDefault="004E25F9" w:rsidP="004E25F9">
      <w:pPr>
        <w:numPr>
          <w:ilvl w:val="1"/>
          <w:numId w:val="4"/>
        </w:numPr>
        <w:tabs>
          <w:tab w:val="clear" w:pos="1440"/>
          <w:tab w:val="num" w:pos="1134"/>
        </w:tabs>
        <w:ind w:hanging="1014"/>
      </w:pPr>
      <w:r w:rsidRPr="000E71A1">
        <w:t>You can use the remaining balance until the card expires, but you will no longer earn cashback or be able to top up.</w:t>
      </w:r>
    </w:p>
    <w:p w14:paraId="5C17CB13" w14:textId="77777777" w:rsidR="004E25F9" w:rsidRPr="000E71A1" w:rsidRDefault="004E25F9" w:rsidP="004E25F9">
      <w:pPr>
        <w:numPr>
          <w:ilvl w:val="1"/>
          <w:numId w:val="4"/>
        </w:numPr>
        <w:tabs>
          <w:tab w:val="clear" w:pos="1440"/>
          <w:tab w:val="num" w:pos="1134"/>
        </w:tabs>
        <w:ind w:hanging="1014"/>
      </w:pPr>
      <w:r w:rsidRPr="000E71A1">
        <w:t xml:space="preserve">You can request a balance transfer to your bank account, which incurs a </w:t>
      </w:r>
      <w:r w:rsidRPr="000E71A1">
        <w:rPr>
          <w:b/>
          <w:bCs/>
        </w:rPr>
        <w:t>£5 administration fee</w:t>
      </w:r>
      <w:r w:rsidRPr="000E71A1">
        <w:t>.</w:t>
      </w:r>
    </w:p>
    <w:p w14:paraId="17D68C0B" w14:textId="77777777" w:rsidR="004E25F9" w:rsidRPr="000E71A1" w:rsidRDefault="004E25F9" w:rsidP="004E25F9">
      <w:r w:rsidRPr="000E71A1">
        <w:t xml:space="preserve">For full terms and conditions, please visit the </w:t>
      </w:r>
      <w:r w:rsidRPr="000E71A1">
        <w:rPr>
          <w:b/>
          <w:bCs/>
        </w:rPr>
        <w:t>Pluxee Card website</w:t>
      </w:r>
      <w:r w:rsidRPr="000E71A1">
        <w:t>.</w:t>
      </w:r>
    </w:p>
    <w:p w14:paraId="1CC74A4E" w14:textId="2C266C23" w:rsidR="004E25F9" w:rsidRPr="004E25F9" w:rsidRDefault="004E25F9" w:rsidP="004E25F9">
      <w:pPr>
        <w:rPr>
          <w:b/>
          <w:bCs/>
          <w:u w:val="single"/>
        </w:rPr>
      </w:pPr>
      <w:r w:rsidRPr="004E25F9">
        <w:rPr>
          <w:b/>
          <w:bCs/>
          <w:u w:val="single"/>
        </w:rPr>
        <w:t>I receive a weekly marketing email regarding the offers available</w:t>
      </w:r>
    </w:p>
    <w:p w14:paraId="247A50AE" w14:textId="77777777" w:rsidR="004E25F9" w:rsidRPr="000E71A1" w:rsidRDefault="004E25F9" w:rsidP="004E25F9">
      <w:r w:rsidRPr="000E71A1">
        <w:t>If you opted in to receive weekly email offers, this service will be switched off.</w:t>
      </w:r>
    </w:p>
    <w:p w14:paraId="0375DB7C" w14:textId="230E3BF0" w:rsidR="004E25F9" w:rsidRPr="000E71A1" w:rsidRDefault="004E25F9" w:rsidP="004E25F9">
      <w:r w:rsidRPr="000E71A1">
        <w:rPr>
          <w:b/>
          <w:bCs/>
        </w:rPr>
        <w:t>From the week commencing 26</w:t>
      </w:r>
      <w:r w:rsidR="00DF0065" w:rsidRPr="00DF0065">
        <w:rPr>
          <w:b/>
          <w:bCs/>
          <w:vertAlign w:val="superscript"/>
        </w:rPr>
        <w:t>th</w:t>
      </w:r>
      <w:r w:rsidR="00DF0065">
        <w:rPr>
          <w:b/>
          <w:bCs/>
        </w:rPr>
        <w:t xml:space="preserve"> April </w:t>
      </w:r>
      <w:r w:rsidRPr="000E71A1">
        <w:rPr>
          <w:b/>
          <w:bCs/>
        </w:rPr>
        <w:t>2025</w:t>
      </w:r>
      <w:r w:rsidRPr="000E71A1">
        <w:t>, you will no longer receive weekly offer emails from Pluxee.</w:t>
      </w:r>
    </w:p>
    <w:p w14:paraId="5B71E755" w14:textId="576CA8C3" w:rsidR="004E25F9" w:rsidRDefault="004E25F9" w:rsidP="004E25F9">
      <w:r w:rsidRPr="000E71A1">
        <w:t xml:space="preserve">However, you can still log in to access offers and discounts until the scheme closes on </w:t>
      </w:r>
      <w:r w:rsidRPr="000E71A1">
        <w:rPr>
          <w:b/>
          <w:bCs/>
        </w:rPr>
        <w:t>29</w:t>
      </w:r>
      <w:r w:rsidR="00DF0065" w:rsidRPr="00DF0065">
        <w:rPr>
          <w:b/>
          <w:bCs/>
          <w:vertAlign w:val="superscript"/>
        </w:rPr>
        <w:t>th</w:t>
      </w:r>
      <w:r w:rsidR="00DF0065">
        <w:rPr>
          <w:b/>
          <w:bCs/>
        </w:rPr>
        <w:t xml:space="preserve"> April </w:t>
      </w:r>
      <w:r w:rsidRPr="000E71A1">
        <w:rPr>
          <w:b/>
          <w:bCs/>
        </w:rPr>
        <w:t>2025</w:t>
      </w:r>
      <w:r w:rsidRPr="000E71A1">
        <w:t>.</w:t>
      </w:r>
    </w:p>
    <w:p w14:paraId="102F0E82" w14:textId="5EFB9B1E" w:rsidR="00DF0065" w:rsidRPr="00DF0065" w:rsidRDefault="00DF0065" w:rsidP="004E25F9">
      <w:pPr>
        <w:rPr>
          <w:b/>
          <w:bCs/>
        </w:rPr>
      </w:pPr>
      <w:r w:rsidRPr="00DF0065">
        <w:rPr>
          <w:b/>
          <w:bCs/>
        </w:rPr>
        <w:t>When will I be able to access the new scheme?</w:t>
      </w:r>
    </w:p>
    <w:p w14:paraId="09D2BC14" w14:textId="56A0EBF9" w:rsidR="00CB3386" w:rsidRPr="000E71A1" w:rsidRDefault="00DF0065" w:rsidP="004E25F9">
      <w:r>
        <w:t>The new scheme will be available from 1</w:t>
      </w:r>
      <w:r w:rsidRPr="00DF0065">
        <w:rPr>
          <w:vertAlign w:val="superscript"/>
        </w:rPr>
        <w:t>st</w:t>
      </w:r>
      <w:r>
        <w:t xml:space="preserve"> May 2025 and further detail will be provided in due course.</w:t>
      </w:r>
    </w:p>
    <w:p w14:paraId="3BC48610" w14:textId="644BAFCD" w:rsidR="004E25F9" w:rsidRPr="000E71A1" w:rsidRDefault="004E25F9" w:rsidP="004E25F9">
      <w:pPr>
        <w:rPr>
          <w:b/>
          <w:bCs/>
        </w:rPr>
      </w:pPr>
      <w:r w:rsidRPr="000E71A1">
        <w:rPr>
          <w:b/>
          <w:bCs/>
        </w:rPr>
        <w:t xml:space="preserve">Need Help or </w:t>
      </w:r>
      <w:r>
        <w:rPr>
          <w:b/>
          <w:bCs/>
        </w:rPr>
        <w:t>any other questions?</w:t>
      </w:r>
    </w:p>
    <w:p w14:paraId="7D57FA03" w14:textId="1C5BBC0B" w:rsidR="004E25F9" w:rsidRPr="000E71A1" w:rsidRDefault="004E25F9" w:rsidP="004E25F9">
      <w:r w:rsidRPr="000E71A1">
        <w:t xml:space="preserve">If you require further assistance regarding the </w:t>
      </w:r>
      <w:r w:rsidRPr="000E71A1">
        <w:rPr>
          <w:b/>
          <w:bCs/>
        </w:rPr>
        <w:t>Benefits Platform</w:t>
      </w:r>
      <w:r w:rsidRPr="000E71A1">
        <w:t xml:space="preserve">, please contact the </w:t>
      </w:r>
      <w:r w:rsidRPr="000E71A1">
        <w:rPr>
          <w:b/>
          <w:bCs/>
        </w:rPr>
        <w:t>Pluxee Customer Care Team</w:t>
      </w:r>
      <w:r w:rsidRPr="000E71A1">
        <w:t>:</w:t>
      </w:r>
      <w:r w:rsidRPr="000E71A1">
        <w:br/>
      </w:r>
      <w:r w:rsidRPr="000E71A1">
        <w:rPr>
          <w:rFonts w:ascii="Segoe UI Emoji" w:hAnsi="Segoe UI Emoji" w:cs="Segoe UI Emoji"/>
        </w:rPr>
        <w:t>📧</w:t>
      </w:r>
      <w:r w:rsidRPr="000E71A1">
        <w:t xml:space="preserve"> </w:t>
      </w:r>
      <w:r w:rsidRPr="000E71A1">
        <w:rPr>
          <w:b/>
          <w:bCs/>
        </w:rPr>
        <w:t>Email:</w:t>
      </w:r>
      <w:r w:rsidRPr="000E71A1">
        <w:t xml:space="preserve"> </w:t>
      </w:r>
      <w:hyperlink r:id="rId8" w:history="1">
        <w:r w:rsidR="0049024D" w:rsidRPr="00042876">
          <w:rPr>
            <w:rStyle w:val="Hyperlink"/>
          </w:rPr>
          <w:t>employeebenefits.uk@pluxeegroup.com</w:t>
        </w:r>
      </w:hyperlink>
      <w:r w:rsidR="0049024D">
        <w:t xml:space="preserve"> </w:t>
      </w:r>
      <w:r w:rsidRPr="000E71A1">
        <w:br/>
      </w:r>
      <w:r w:rsidRPr="000E71A1">
        <w:rPr>
          <w:rFonts w:ascii="Segoe UI Emoji" w:hAnsi="Segoe UI Emoji" w:cs="Segoe UI Emoji"/>
        </w:rPr>
        <w:t>⏳</w:t>
      </w:r>
      <w:r w:rsidRPr="000E71A1">
        <w:t xml:space="preserve"> </w:t>
      </w:r>
      <w:r w:rsidRPr="000E71A1">
        <w:rPr>
          <w:b/>
          <w:bCs/>
        </w:rPr>
        <w:t>Response Time:</w:t>
      </w:r>
      <w:r w:rsidRPr="000E71A1">
        <w:t xml:space="preserve"> Up to 72 hours (Monday to Friday)</w:t>
      </w:r>
    </w:p>
    <w:p w14:paraId="331F3C01" w14:textId="77777777" w:rsidR="004E25F9" w:rsidRPr="000E71A1" w:rsidRDefault="004E25F9" w:rsidP="004E25F9"/>
    <w:p w14:paraId="379D325F" w14:textId="69461B24" w:rsidR="00B2183A" w:rsidRDefault="004E25F9">
      <w:pPr>
        <w:rPr>
          <w:b/>
          <w:bCs/>
          <w:u w:val="single"/>
        </w:rPr>
      </w:pPr>
      <w:r w:rsidRPr="004E25F9">
        <w:rPr>
          <w:b/>
          <w:bCs/>
          <w:u w:val="single"/>
        </w:rPr>
        <w:t>Employee Assistance Programme</w:t>
      </w:r>
    </w:p>
    <w:p w14:paraId="3848FC27" w14:textId="4DC713E9" w:rsidR="004E25F9" w:rsidRDefault="004E25F9">
      <w:pPr>
        <w:rPr>
          <w:b/>
          <w:bCs/>
        </w:rPr>
      </w:pPr>
      <w:r>
        <w:rPr>
          <w:b/>
          <w:bCs/>
        </w:rPr>
        <w:t>I am currently accessing the counselling service through the EAP, what will happen if we are moving to a new provider?</w:t>
      </w:r>
    </w:p>
    <w:p w14:paraId="117D5BB4" w14:textId="03587641" w:rsidR="004E25F9" w:rsidRDefault="004E25F9">
      <w:r w:rsidRPr="004E25F9">
        <w:lastRenderedPageBreak/>
        <w:t>You will have been allocated a number of sessions of counselling an</w:t>
      </w:r>
      <w:r>
        <w:t>d</w:t>
      </w:r>
      <w:r w:rsidRPr="004E25F9">
        <w:t xml:space="preserve"> these will continue with the current provider</w:t>
      </w:r>
      <w:r>
        <w:t>. Any request to access counselling services after 29</w:t>
      </w:r>
      <w:r w:rsidR="00DF0065">
        <w:t>th</w:t>
      </w:r>
      <w:r>
        <w:t xml:space="preserve"> April</w:t>
      </w:r>
      <w:r w:rsidR="0049024D">
        <w:t xml:space="preserve"> 2025</w:t>
      </w:r>
      <w:r>
        <w:t xml:space="preserve"> will be redirected to the new provider</w:t>
      </w:r>
      <w:r w:rsidR="00DF0065">
        <w:t>, details of which will be provided in due course</w:t>
      </w:r>
      <w:r>
        <w:t>.</w:t>
      </w:r>
    </w:p>
    <w:p w14:paraId="1D97A214" w14:textId="132B7C2C" w:rsidR="00BC0B5E" w:rsidRDefault="00BC0B5E">
      <w:pPr>
        <w:rPr>
          <w:b/>
          <w:bCs/>
        </w:rPr>
      </w:pPr>
      <w:r w:rsidRPr="00BC0B5E">
        <w:rPr>
          <w:b/>
          <w:bCs/>
        </w:rPr>
        <w:t>I previously accessed the counselling service, how will my personal information be processed with the transfer to the new provider?</w:t>
      </w:r>
    </w:p>
    <w:p w14:paraId="75D767A9" w14:textId="1CA76F69" w:rsidR="00CB3386" w:rsidRDefault="00CB3386">
      <w:pPr>
        <w:rPr>
          <w:i/>
          <w:iCs/>
        </w:rPr>
      </w:pPr>
      <w:r w:rsidRPr="003217A5">
        <w:t xml:space="preserve">Care first </w:t>
      </w:r>
      <w:r w:rsidRPr="00CB3386">
        <w:t>retains</w:t>
      </w:r>
      <w:r w:rsidRPr="003217A5">
        <w:t xml:space="preserve"> electronic records indefinitely (minimum requirement for Priory Healthcare is 20 years). All call recordings are kept for three </w:t>
      </w:r>
      <w:r w:rsidRPr="00CB3386">
        <w:t>months and</w:t>
      </w:r>
      <w:r w:rsidRPr="003217A5">
        <w:t xml:space="preserve"> are then deleted </w:t>
      </w:r>
      <w:r w:rsidR="003217A5">
        <w:t xml:space="preserve">from </w:t>
      </w:r>
      <w:r>
        <w:t>the Care First</w:t>
      </w:r>
      <w:r w:rsidRPr="003217A5">
        <w:t xml:space="preserve"> system</w:t>
      </w:r>
      <w:r w:rsidRPr="00CB3386">
        <w:rPr>
          <w:i/>
          <w:iCs/>
        </w:rPr>
        <w:t xml:space="preserve">. </w:t>
      </w:r>
    </w:p>
    <w:p w14:paraId="11E06E86" w14:textId="02F51D80" w:rsidR="00CB3386" w:rsidRPr="003217A5" w:rsidRDefault="00CB3386">
      <w:r w:rsidRPr="003217A5">
        <w:t xml:space="preserve">Alternatively, a client and/or third parties can contact </w:t>
      </w:r>
      <w:r w:rsidR="003217A5">
        <w:t>Care First</w:t>
      </w:r>
      <w:r w:rsidRPr="003217A5">
        <w:t xml:space="preserve"> directly and submit a SARS request to access client case notes data and request it be wiped and removed from our system. To do so, </w:t>
      </w:r>
      <w:r w:rsidR="003217A5">
        <w:t>you can email them</w:t>
      </w:r>
      <w:r w:rsidRPr="003217A5">
        <w:t xml:space="preserve"> at: </w:t>
      </w:r>
      <w:hyperlink r:id="rId9" w:history="1">
        <w:r w:rsidRPr="003217A5">
          <w:rPr>
            <w:rStyle w:val="Hyperlink"/>
          </w:rPr>
          <w:t>sar@care-first.co.uk</w:t>
        </w:r>
      </w:hyperlink>
      <w:r>
        <w:t>.  All requests will be responded to within 28 days.</w:t>
      </w:r>
    </w:p>
    <w:p w14:paraId="7BF88FC2" w14:textId="77777777" w:rsidR="00BC0B5E" w:rsidRPr="004E25F9" w:rsidRDefault="00BC0B5E"/>
    <w:sectPr w:rsidR="00BC0B5E" w:rsidRPr="004E25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FB9"/>
    <w:multiLevelType w:val="multilevel"/>
    <w:tmpl w:val="6FAA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14701"/>
    <w:multiLevelType w:val="multilevel"/>
    <w:tmpl w:val="5F5C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0665F"/>
    <w:multiLevelType w:val="multilevel"/>
    <w:tmpl w:val="1794D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C62207"/>
    <w:multiLevelType w:val="multilevel"/>
    <w:tmpl w:val="21B0D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D64C11"/>
    <w:multiLevelType w:val="multilevel"/>
    <w:tmpl w:val="C3CAB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530479">
    <w:abstractNumId w:val="4"/>
  </w:num>
  <w:num w:numId="2" w16cid:durableId="508760827">
    <w:abstractNumId w:val="1"/>
  </w:num>
  <w:num w:numId="3" w16cid:durableId="346638140">
    <w:abstractNumId w:val="3"/>
  </w:num>
  <w:num w:numId="4" w16cid:durableId="870455207">
    <w:abstractNumId w:val="0"/>
  </w:num>
  <w:num w:numId="5" w16cid:durableId="140778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F9"/>
    <w:rsid w:val="00084E68"/>
    <w:rsid w:val="00126F22"/>
    <w:rsid w:val="003217A5"/>
    <w:rsid w:val="0049024D"/>
    <w:rsid w:val="004B27B9"/>
    <w:rsid w:val="004E25F9"/>
    <w:rsid w:val="006F438E"/>
    <w:rsid w:val="008D7600"/>
    <w:rsid w:val="00AE270B"/>
    <w:rsid w:val="00B2183A"/>
    <w:rsid w:val="00BC0B5E"/>
    <w:rsid w:val="00C70421"/>
    <w:rsid w:val="00CB3386"/>
    <w:rsid w:val="00DF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E9F22"/>
  <w15:chartTrackingRefBased/>
  <w15:docId w15:val="{DF1253CE-A777-4DFF-89FA-2D16C8E0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5F9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5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5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5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5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5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5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5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5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5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5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5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5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5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5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5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5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5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25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024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9024D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02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02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02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2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ployeebenefits.uk@pluxeegroup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mply.client.uk@pluxee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avel.uk@sodexo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uoarewards.co.u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r@care-first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Norris, Diane</dc:creator>
  <cp:keywords/>
  <dc:description/>
  <cp:lastModifiedBy>Norris, Diane</cp:lastModifiedBy>
  <cp:revision>2</cp:revision>
  <dcterms:created xsi:type="dcterms:W3CDTF">2025-04-04T15:05:00Z</dcterms:created>
  <dcterms:modified xsi:type="dcterms:W3CDTF">2025-04-04T15:05:00Z</dcterms:modified>
</cp:coreProperties>
</file>