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Default="00A85E6B" w:rsidP="00A85E6B">
      <w:pPr>
        <w:jc w:val="center"/>
        <w:rPr>
          <w:rFonts w:ascii="Arial" w:hAnsi="Arial" w:cs="Arial"/>
          <w:sz w:val="20"/>
          <w:szCs w:val="20"/>
        </w:rPr>
      </w:pPr>
      <w:r>
        <w:rPr>
          <w:rFonts w:ascii="Arial" w:hAnsi="Arial" w:cs="Arial"/>
          <w:sz w:val="20"/>
          <w:szCs w:val="20"/>
        </w:rPr>
        <w:t>UNIVERSITY OF ABERDEEN</w:t>
      </w:r>
    </w:p>
    <w:p w14:paraId="7633B07E" w14:textId="1D11F5BD" w:rsidR="00A85E6B" w:rsidRDefault="009504D2" w:rsidP="00A85E6B">
      <w:pPr>
        <w:jc w:val="center"/>
        <w:rPr>
          <w:rFonts w:ascii="Arial" w:hAnsi="Arial" w:cs="Arial"/>
          <w:sz w:val="20"/>
          <w:szCs w:val="20"/>
        </w:rPr>
      </w:pPr>
      <w:r>
        <w:rPr>
          <w:rFonts w:ascii="Arial" w:hAnsi="Arial" w:cs="Arial"/>
          <w:sz w:val="20"/>
          <w:szCs w:val="20"/>
        </w:rPr>
        <w:t>SUSTAINABILITY STEERING GROUP</w:t>
      </w:r>
    </w:p>
    <w:p w14:paraId="3806CE61" w14:textId="61C9662D" w:rsidR="00A85E6B" w:rsidRDefault="00A85E6B" w:rsidP="00A85E6B">
      <w:pPr>
        <w:jc w:val="center"/>
        <w:rPr>
          <w:rFonts w:ascii="Arial" w:hAnsi="Arial" w:cs="Arial"/>
          <w:sz w:val="20"/>
          <w:szCs w:val="20"/>
        </w:rPr>
      </w:pPr>
      <w:r>
        <w:rPr>
          <w:rFonts w:ascii="Arial" w:hAnsi="Arial" w:cs="Arial"/>
          <w:sz w:val="20"/>
          <w:szCs w:val="20"/>
        </w:rPr>
        <w:t xml:space="preserve">MINUTES OF THE MEETING HELD </w:t>
      </w:r>
      <w:r w:rsidR="007D0743">
        <w:rPr>
          <w:rFonts w:ascii="Arial" w:hAnsi="Arial" w:cs="Arial"/>
          <w:sz w:val="20"/>
          <w:szCs w:val="20"/>
        </w:rPr>
        <w:t>ON 25 AUGUST</w:t>
      </w:r>
      <w:r w:rsidR="00C42060">
        <w:rPr>
          <w:rFonts w:ascii="Arial" w:hAnsi="Arial" w:cs="Arial"/>
          <w:sz w:val="20"/>
          <w:szCs w:val="20"/>
        </w:rPr>
        <w:t xml:space="preserve"> 2021</w:t>
      </w:r>
    </w:p>
    <w:p w14:paraId="78283BC6" w14:textId="6DB8ABC3" w:rsidR="00A85E6B" w:rsidRDefault="00A85E6B" w:rsidP="00A85E6B">
      <w:pPr>
        <w:jc w:val="both"/>
        <w:rPr>
          <w:rFonts w:ascii="Arial" w:hAnsi="Arial" w:cs="Arial"/>
          <w:sz w:val="20"/>
          <w:szCs w:val="20"/>
        </w:rPr>
      </w:pPr>
      <w:proofErr w:type="gramStart"/>
      <w:r w:rsidRPr="00A85E6B">
        <w:rPr>
          <w:rFonts w:ascii="Arial" w:hAnsi="Arial" w:cs="Arial"/>
          <w:sz w:val="20"/>
          <w:szCs w:val="20"/>
          <w:u w:val="single"/>
        </w:rPr>
        <w:t>Present</w:t>
      </w:r>
      <w:r>
        <w:rPr>
          <w:rFonts w:ascii="Arial" w:hAnsi="Arial" w:cs="Arial"/>
          <w:sz w:val="20"/>
          <w:szCs w:val="20"/>
        </w:rPr>
        <w:t xml:space="preserve"> </w:t>
      </w:r>
      <w:r w:rsidRPr="00DF1E29">
        <w:rPr>
          <w:rFonts w:ascii="Arial" w:hAnsi="Arial" w:cs="Arial"/>
          <w:sz w:val="20"/>
          <w:szCs w:val="20"/>
        </w:rPr>
        <w:t>:</w:t>
      </w:r>
      <w:proofErr w:type="gramEnd"/>
      <w:r w:rsidRPr="00DF1E29">
        <w:rPr>
          <w:rFonts w:ascii="Arial" w:hAnsi="Arial" w:cs="Arial"/>
          <w:sz w:val="20"/>
          <w:szCs w:val="20"/>
        </w:rPr>
        <w:t xml:space="preserve"> K </w:t>
      </w:r>
      <w:r w:rsidRPr="0007014F">
        <w:rPr>
          <w:rFonts w:ascii="Arial" w:hAnsi="Arial" w:cs="Arial"/>
          <w:sz w:val="20"/>
          <w:szCs w:val="20"/>
        </w:rPr>
        <w:t>Leydecker (Chair),</w:t>
      </w:r>
      <w:r w:rsidR="0007014F">
        <w:rPr>
          <w:rFonts w:ascii="Arial" w:hAnsi="Arial" w:cs="Arial"/>
          <w:sz w:val="20"/>
          <w:szCs w:val="20"/>
        </w:rPr>
        <w:t xml:space="preserve"> </w:t>
      </w:r>
      <w:r w:rsidR="0007014F" w:rsidRPr="0007014F">
        <w:rPr>
          <w:rFonts w:ascii="Arial" w:hAnsi="Arial" w:cs="Arial"/>
          <w:sz w:val="20"/>
          <w:szCs w:val="20"/>
        </w:rPr>
        <w:t>D Beattie,</w:t>
      </w:r>
      <w:r w:rsidR="00B272EA" w:rsidRPr="0007014F">
        <w:rPr>
          <w:rFonts w:ascii="Arial" w:hAnsi="Arial" w:cs="Arial"/>
          <w:sz w:val="20"/>
          <w:szCs w:val="20"/>
        </w:rPr>
        <w:t xml:space="preserve"> </w:t>
      </w:r>
      <w:r w:rsidR="007D0535" w:rsidRPr="0007014F">
        <w:rPr>
          <w:rFonts w:ascii="Arial" w:hAnsi="Arial" w:cs="Arial"/>
          <w:sz w:val="20"/>
          <w:szCs w:val="20"/>
        </w:rPr>
        <w:t>M Campbell</w:t>
      </w:r>
      <w:r w:rsidR="00B272EA" w:rsidRPr="0007014F">
        <w:rPr>
          <w:rFonts w:ascii="Arial" w:hAnsi="Arial" w:cs="Arial"/>
          <w:sz w:val="20"/>
          <w:szCs w:val="20"/>
        </w:rPr>
        <w:t>,</w:t>
      </w:r>
      <w:r w:rsidR="007D0535" w:rsidRPr="0007014F">
        <w:rPr>
          <w:rFonts w:ascii="Arial" w:hAnsi="Arial" w:cs="Arial"/>
          <w:sz w:val="20"/>
          <w:szCs w:val="20"/>
        </w:rPr>
        <w:t xml:space="preserve"> </w:t>
      </w:r>
      <w:r w:rsidR="00A41220" w:rsidRPr="00A41220">
        <w:rPr>
          <w:rFonts w:ascii="Arial" w:hAnsi="Arial" w:cs="Arial"/>
          <w:sz w:val="20"/>
          <w:szCs w:val="20"/>
        </w:rPr>
        <w:t xml:space="preserve"> </w:t>
      </w:r>
      <w:r w:rsidR="00A41220">
        <w:rPr>
          <w:rFonts w:ascii="Arial" w:hAnsi="Arial" w:cs="Arial"/>
          <w:sz w:val="20"/>
          <w:szCs w:val="20"/>
        </w:rPr>
        <w:t xml:space="preserve">J Fernandes, </w:t>
      </w:r>
      <w:r w:rsidRPr="0007014F">
        <w:rPr>
          <w:rFonts w:ascii="Arial" w:hAnsi="Arial" w:cs="Arial"/>
          <w:sz w:val="20"/>
          <w:szCs w:val="20"/>
        </w:rPr>
        <w:t xml:space="preserve"> </w:t>
      </w:r>
      <w:r w:rsidR="009504D2" w:rsidRPr="0007014F">
        <w:rPr>
          <w:rFonts w:ascii="Arial" w:hAnsi="Arial" w:cs="Arial"/>
          <w:sz w:val="20"/>
          <w:szCs w:val="20"/>
        </w:rPr>
        <w:t xml:space="preserve">H Gannicliffe, </w:t>
      </w:r>
      <w:r w:rsidR="0007014F" w:rsidRPr="0007014F">
        <w:rPr>
          <w:rFonts w:ascii="Arial" w:hAnsi="Arial" w:cs="Arial"/>
          <w:sz w:val="20"/>
          <w:szCs w:val="20"/>
        </w:rPr>
        <w:t xml:space="preserve">B Henderson, </w:t>
      </w:r>
      <w:r w:rsidR="009504D2" w:rsidRPr="0007014F">
        <w:rPr>
          <w:rFonts w:ascii="Arial" w:hAnsi="Arial" w:cs="Arial"/>
          <w:sz w:val="20"/>
          <w:szCs w:val="20"/>
        </w:rPr>
        <w:t xml:space="preserve">F Lovie, T Potts, A Price,  </w:t>
      </w:r>
      <w:r w:rsidR="007D0535" w:rsidRPr="0007014F">
        <w:rPr>
          <w:rFonts w:ascii="Arial" w:hAnsi="Arial" w:cs="Arial"/>
          <w:sz w:val="20"/>
          <w:szCs w:val="20"/>
        </w:rPr>
        <w:t>L Rattray</w:t>
      </w:r>
      <w:r w:rsidR="00B272EA" w:rsidRPr="0007014F">
        <w:rPr>
          <w:rFonts w:ascii="Arial" w:hAnsi="Arial" w:cs="Arial"/>
          <w:sz w:val="20"/>
          <w:szCs w:val="20"/>
        </w:rPr>
        <w:t>,</w:t>
      </w:r>
      <w:r w:rsidR="0007014F" w:rsidRPr="0007014F">
        <w:rPr>
          <w:rFonts w:ascii="Arial" w:hAnsi="Arial" w:cs="Arial"/>
          <w:sz w:val="20"/>
          <w:szCs w:val="20"/>
        </w:rPr>
        <w:t xml:space="preserve"> K Sadler,</w:t>
      </w:r>
      <w:r w:rsidR="00B272EA" w:rsidRPr="0007014F">
        <w:rPr>
          <w:rFonts w:ascii="Arial" w:hAnsi="Arial" w:cs="Arial"/>
          <w:sz w:val="20"/>
          <w:szCs w:val="20"/>
        </w:rPr>
        <w:t xml:space="preserve"> R Slater,</w:t>
      </w:r>
      <w:r w:rsidR="007D0535" w:rsidRPr="0007014F">
        <w:rPr>
          <w:rFonts w:ascii="Arial" w:hAnsi="Arial" w:cs="Arial"/>
          <w:sz w:val="20"/>
          <w:szCs w:val="20"/>
        </w:rPr>
        <w:t xml:space="preserve"> </w:t>
      </w:r>
      <w:r w:rsidR="00B272EA" w:rsidRPr="0007014F">
        <w:rPr>
          <w:rFonts w:ascii="Arial" w:hAnsi="Arial" w:cs="Arial"/>
          <w:sz w:val="20"/>
          <w:szCs w:val="20"/>
        </w:rPr>
        <w:t xml:space="preserve">T Slaven, </w:t>
      </w:r>
      <w:r w:rsidRPr="0007014F">
        <w:rPr>
          <w:rFonts w:ascii="Arial" w:hAnsi="Arial" w:cs="Arial"/>
          <w:sz w:val="20"/>
          <w:szCs w:val="20"/>
        </w:rPr>
        <w:t xml:space="preserve">H Sveinsdottir, </w:t>
      </w:r>
      <w:r w:rsidR="009504D2" w:rsidRPr="0007014F">
        <w:rPr>
          <w:rFonts w:ascii="Arial" w:hAnsi="Arial" w:cs="Arial"/>
          <w:sz w:val="20"/>
          <w:szCs w:val="20"/>
        </w:rPr>
        <w:t>Y Tanino,</w:t>
      </w:r>
      <w:r w:rsidR="0007014F" w:rsidRPr="0007014F">
        <w:rPr>
          <w:rFonts w:ascii="Arial" w:hAnsi="Arial" w:cs="Arial"/>
          <w:sz w:val="20"/>
          <w:szCs w:val="20"/>
        </w:rPr>
        <w:t xml:space="preserve"> R Taylor</w:t>
      </w:r>
      <w:r w:rsidR="000E0157">
        <w:rPr>
          <w:rFonts w:ascii="Arial" w:hAnsi="Arial" w:cs="Arial"/>
          <w:sz w:val="20"/>
          <w:szCs w:val="20"/>
        </w:rPr>
        <w:t>,</w:t>
      </w:r>
      <w:r w:rsidR="009504D2" w:rsidRPr="0007014F">
        <w:rPr>
          <w:rFonts w:ascii="Arial" w:hAnsi="Arial" w:cs="Arial"/>
          <w:sz w:val="20"/>
          <w:szCs w:val="20"/>
        </w:rPr>
        <w:t xml:space="preserve"> </w:t>
      </w:r>
      <w:r w:rsidR="00B272EA" w:rsidRPr="0007014F">
        <w:rPr>
          <w:rFonts w:ascii="Arial" w:hAnsi="Arial" w:cs="Arial"/>
          <w:sz w:val="20"/>
          <w:szCs w:val="20"/>
        </w:rPr>
        <w:t xml:space="preserve">N Vargesson, </w:t>
      </w:r>
      <w:r w:rsidR="007D0535" w:rsidRPr="0007014F">
        <w:rPr>
          <w:rFonts w:ascii="Arial" w:hAnsi="Arial" w:cs="Arial"/>
          <w:sz w:val="20"/>
          <w:szCs w:val="20"/>
        </w:rPr>
        <w:t>and</w:t>
      </w:r>
      <w:r w:rsidRPr="0007014F">
        <w:rPr>
          <w:rFonts w:ascii="Arial" w:hAnsi="Arial" w:cs="Arial"/>
          <w:sz w:val="20"/>
          <w:szCs w:val="20"/>
        </w:rPr>
        <w:t xml:space="preserve"> H Crabb (Clerk).</w:t>
      </w:r>
    </w:p>
    <w:p w14:paraId="3A8A0148" w14:textId="2F868387" w:rsidR="00A62115" w:rsidRDefault="00A85E6B" w:rsidP="00A85E6B">
      <w:pPr>
        <w:jc w:val="both"/>
        <w:rPr>
          <w:rFonts w:ascii="Arial" w:hAnsi="Arial" w:cs="Arial"/>
          <w:sz w:val="20"/>
          <w:szCs w:val="20"/>
        </w:rPr>
      </w:pPr>
      <w:proofErr w:type="gramStart"/>
      <w:r w:rsidRPr="00A85E6B">
        <w:rPr>
          <w:rFonts w:ascii="Arial" w:hAnsi="Arial" w:cs="Arial"/>
          <w:sz w:val="20"/>
          <w:szCs w:val="20"/>
          <w:u w:val="single"/>
        </w:rPr>
        <w:t>Apologies</w:t>
      </w:r>
      <w:r>
        <w:rPr>
          <w:rFonts w:ascii="Arial" w:hAnsi="Arial" w:cs="Arial"/>
          <w:sz w:val="20"/>
          <w:szCs w:val="20"/>
        </w:rPr>
        <w:t xml:space="preserve"> :</w:t>
      </w:r>
      <w:proofErr w:type="gramEnd"/>
      <w:r w:rsidR="00FD2719">
        <w:rPr>
          <w:rFonts w:ascii="Arial" w:hAnsi="Arial" w:cs="Arial"/>
          <w:sz w:val="20"/>
          <w:szCs w:val="20"/>
        </w:rPr>
        <w:t xml:space="preserve"> </w:t>
      </w:r>
      <w:r w:rsidR="0007014F" w:rsidRPr="00DF1E29">
        <w:rPr>
          <w:rFonts w:ascii="Arial" w:hAnsi="Arial" w:cs="Arial"/>
          <w:sz w:val="20"/>
          <w:szCs w:val="20"/>
        </w:rPr>
        <w:t>D Burslem</w:t>
      </w:r>
      <w:r w:rsidR="0007014F">
        <w:rPr>
          <w:rFonts w:ascii="Arial" w:hAnsi="Arial" w:cs="Arial"/>
          <w:sz w:val="20"/>
          <w:szCs w:val="20"/>
        </w:rPr>
        <w:t xml:space="preserve">, D Dyker, </w:t>
      </w:r>
      <w:r w:rsidR="000E0157">
        <w:rPr>
          <w:rFonts w:ascii="Arial" w:hAnsi="Arial" w:cs="Arial"/>
          <w:sz w:val="20"/>
          <w:szCs w:val="20"/>
        </w:rPr>
        <w:t xml:space="preserve">A </w:t>
      </w:r>
      <w:proofErr w:type="spellStart"/>
      <w:r w:rsidR="000E0157">
        <w:rPr>
          <w:rFonts w:ascii="Arial" w:hAnsi="Arial" w:cs="Arial"/>
          <w:sz w:val="20"/>
          <w:szCs w:val="20"/>
        </w:rPr>
        <w:t>Koster</w:t>
      </w:r>
      <w:proofErr w:type="spellEnd"/>
      <w:r w:rsidR="000E0157">
        <w:rPr>
          <w:rFonts w:ascii="Arial" w:hAnsi="Arial" w:cs="Arial"/>
          <w:sz w:val="20"/>
          <w:szCs w:val="20"/>
        </w:rPr>
        <w:t xml:space="preserve">, </w:t>
      </w:r>
      <w:r w:rsidR="0007014F">
        <w:rPr>
          <w:rFonts w:ascii="Arial" w:hAnsi="Arial" w:cs="Arial"/>
          <w:sz w:val="20"/>
          <w:szCs w:val="20"/>
        </w:rPr>
        <w:t>A Speight</w:t>
      </w:r>
      <w:r w:rsidR="000E0157">
        <w:rPr>
          <w:rFonts w:ascii="Arial" w:hAnsi="Arial" w:cs="Arial"/>
          <w:sz w:val="20"/>
          <w:szCs w:val="20"/>
        </w:rPr>
        <w:t>,</w:t>
      </w:r>
      <w:r w:rsidR="000E0157" w:rsidRPr="000E0157">
        <w:rPr>
          <w:rFonts w:ascii="Arial" w:hAnsi="Arial" w:cs="Arial"/>
          <w:sz w:val="20"/>
          <w:szCs w:val="20"/>
        </w:rPr>
        <w:t xml:space="preserve"> </w:t>
      </w:r>
      <w:r w:rsidR="000E0157">
        <w:rPr>
          <w:rFonts w:ascii="Arial" w:hAnsi="Arial" w:cs="Arial"/>
          <w:sz w:val="20"/>
          <w:szCs w:val="20"/>
        </w:rPr>
        <w:t xml:space="preserve">C Torres-Barragan </w:t>
      </w:r>
      <w:r w:rsidR="003C2C65">
        <w:rPr>
          <w:rFonts w:ascii="Arial" w:hAnsi="Arial" w:cs="Arial"/>
          <w:sz w:val="20"/>
          <w:szCs w:val="20"/>
        </w:rPr>
        <w:t xml:space="preserve">and </w:t>
      </w:r>
      <w:r w:rsidR="0007014F">
        <w:rPr>
          <w:rFonts w:ascii="Arial" w:hAnsi="Arial" w:cs="Arial"/>
          <w:sz w:val="20"/>
          <w:szCs w:val="20"/>
        </w:rPr>
        <w:t>R Wells</w:t>
      </w:r>
    </w:p>
    <w:p w14:paraId="0C13DF83" w14:textId="0BFCD98B" w:rsidR="00DF1E29" w:rsidRDefault="0007014F" w:rsidP="00A85E6B">
      <w:pPr>
        <w:jc w:val="both"/>
        <w:rPr>
          <w:rFonts w:ascii="Arial" w:hAnsi="Arial" w:cs="Arial"/>
          <w:sz w:val="20"/>
          <w:szCs w:val="20"/>
        </w:rPr>
      </w:pPr>
      <w:r w:rsidRPr="0007014F">
        <w:rPr>
          <w:rFonts w:ascii="Arial" w:hAnsi="Arial" w:cs="Arial"/>
          <w:sz w:val="20"/>
          <w:szCs w:val="20"/>
          <w:u w:val="single"/>
        </w:rPr>
        <w:t>In Attendance</w:t>
      </w:r>
      <w:r>
        <w:rPr>
          <w:rFonts w:ascii="Arial" w:hAnsi="Arial" w:cs="Arial"/>
          <w:sz w:val="20"/>
          <w:szCs w:val="20"/>
        </w:rPr>
        <w:t>: G Macfarlane</w:t>
      </w:r>
      <w:r w:rsidR="00E1144F">
        <w:rPr>
          <w:rFonts w:ascii="Arial" w:hAnsi="Arial" w:cs="Arial"/>
          <w:sz w:val="20"/>
          <w:szCs w:val="20"/>
        </w:rPr>
        <w:t xml:space="preserve"> (agenda items 1 – 6)</w:t>
      </w:r>
    </w:p>
    <w:p w14:paraId="7B573072" w14:textId="77777777" w:rsidR="001A02F7" w:rsidRDefault="001A02F7"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77911D6C"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7D0743">
        <w:rPr>
          <w:rFonts w:ascii="Arial" w:hAnsi="Arial" w:cs="Arial"/>
          <w:sz w:val="20"/>
          <w:szCs w:val="20"/>
        </w:rPr>
        <w:t>5 May 2021</w:t>
      </w:r>
      <w:r>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p>
    <w:p w14:paraId="6130BF9C" w14:textId="77777777" w:rsidR="005F6339" w:rsidRDefault="005F6339" w:rsidP="007B5F94">
      <w:pPr>
        <w:spacing w:after="0" w:line="240" w:lineRule="auto"/>
        <w:jc w:val="both"/>
        <w:rPr>
          <w:rFonts w:ascii="Arial" w:hAnsi="Arial" w:cs="Arial"/>
          <w:sz w:val="20"/>
          <w:szCs w:val="20"/>
        </w:rPr>
      </w:pPr>
    </w:p>
    <w:p w14:paraId="7BDADF16" w14:textId="21A062C2"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TABLE OF ACTIONS</w:t>
      </w:r>
    </w:p>
    <w:p w14:paraId="16AD5B09" w14:textId="77777777" w:rsidR="00893A3C" w:rsidRDefault="00893A3C" w:rsidP="00893A3C">
      <w:pPr>
        <w:spacing w:after="0" w:line="240" w:lineRule="auto"/>
        <w:ind w:left="567" w:hanging="567"/>
        <w:jc w:val="both"/>
        <w:rPr>
          <w:rFonts w:ascii="Arial" w:hAnsi="Arial" w:cs="Arial"/>
          <w:sz w:val="20"/>
          <w:szCs w:val="20"/>
        </w:rPr>
      </w:pPr>
    </w:p>
    <w:p w14:paraId="138A2E7B" w14:textId="1F5CD09B"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3725DFBA" w14:textId="77777777" w:rsidR="00893A3C" w:rsidRDefault="00893A3C" w:rsidP="00893A3C">
      <w:pPr>
        <w:spacing w:after="0" w:line="240" w:lineRule="auto"/>
        <w:ind w:left="567" w:hanging="567"/>
        <w:jc w:val="both"/>
        <w:rPr>
          <w:rFonts w:ascii="Arial" w:hAnsi="Arial" w:cs="Arial"/>
          <w:sz w:val="20"/>
          <w:szCs w:val="20"/>
        </w:rPr>
      </w:pPr>
    </w:p>
    <w:p w14:paraId="4304C181" w14:textId="3516697A" w:rsidR="00F14A13"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2</w:t>
      </w:r>
      <w:r w:rsidR="00451445">
        <w:rPr>
          <w:rFonts w:ascii="Arial" w:hAnsi="Arial" w:cs="Arial"/>
          <w:sz w:val="20"/>
          <w:szCs w:val="20"/>
        </w:rPr>
        <w:t>.1</w:t>
      </w:r>
      <w:r w:rsidR="00451445">
        <w:rPr>
          <w:rFonts w:ascii="Arial" w:hAnsi="Arial" w:cs="Arial"/>
          <w:sz w:val="20"/>
          <w:szCs w:val="20"/>
        </w:rPr>
        <w:tab/>
      </w:r>
      <w:r w:rsidR="007D0743">
        <w:rPr>
          <w:rFonts w:ascii="Arial" w:hAnsi="Arial" w:cs="Arial"/>
          <w:sz w:val="20"/>
          <w:szCs w:val="20"/>
          <w:u w:val="single"/>
        </w:rPr>
        <w:t>Utility Consumption</w:t>
      </w:r>
    </w:p>
    <w:p w14:paraId="302F7C5D" w14:textId="4FEAAECB" w:rsidR="00973B1A" w:rsidRDefault="00B370FA" w:rsidP="000F4221">
      <w:pPr>
        <w:spacing w:after="0" w:line="240" w:lineRule="auto"/>
        <w:ind w:left="567" w:hanging="567"/>
        <w:jc w:val="both"/>
        <w:rPr>
          <w:rFonts w:ascii="Arial" w:hAnsi="Arial" w:cs="Arial"/>
          <w:sz w:val="20"/>
          <w:szCs w:val="20"/>
        </w:rPr>
      </w:pPr>
      <w:r>
        <w:rPr>
          <w:rFonts w:ascii="Arial" w:hAnsi="Arial" w:cs="Arial"/>
          <w:sz w:val="20"/>
          <w:szCs w:val="20"/>
        </w:rPr>
        <w:tab/>
      </w:r>
    </w:p>
    <w:p w14:paraId="51DB1504" w14:textId="30CE1331" w:rsidR="003D055D" w:rsidRDefault="003D055D" w:rsidP="0034193E">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5160CE">
        <w:rPr>
          <w:rFonts w:ascii="Arial" w:hAnsi="Arial" w:cs="Arial"/>
          <w:sz w:val="20"/>
          <w:szCs w:val="20"/>
        </w:rPr>
        <w:t>Group</w:t>
      </w:r>
      <w:r>
        <w:rPr>
          <w:rFonts w:ascii="Arial" w:hAnsi="Arial" w:cs="Arial"/>
          <w:sz w:val="20"/>
          <w:szCs w:val="20"/>
        </w:rPr>
        <w:t xml:space="preserve"> was advised that </w:t>
      </w:r>
      <w:r w:rsidR="001A02F7">
        <w:rPr>
          <w:rFonts w:ascii="Arial" w:hAnsi="Arial" w:cs="Arial"/>
          <w:sz w:val="20"/>
          <w:szCs w:val="20"/>
        </w:rPr>
        <w:t xml:space="preserve">utility consumption </w:t>
      </w:r>
      <w:r w:rsidR="007E6227">
        <w:rPr>
          <w:rFonts w:ascii="Arial" w:hAnsi="Arial" w:cs="Arial"/>
          <w:sz w:val="20"/>
          <w:szCs w:val="20"/>
        </w:rPr>
        <w:t xml:space="preserve">data would be provided as part of the </w:t>
      </w:r>
      <w:r w:rsidR="001A02F7">
        <w:rPr>
          <w:rFonts w:ascii="Arial" w:hAnsi="Arial" w:cs="Arial"/>
          <w:sz w:val="20"/>
          <w:szCs w:val="20"/>
        </w:rPr>
        <w:t>2021/22 planning round.</w:t>
      </w:r>
    </w:p>
    <w:p w14:paraId="550D8052" w14:textId="77777777" w:rsidR="003D055D" w:rsidRDefault="003D055D" w:rsidP="000F4221">
      <w:pPr>
        <w:spacing w:after="0" w:line="240" w:lineRule="auto"/>
        <w:ind w:left="567" w:hanging="567"/>
        <w:jc w:val="both"/>
        <w:rPr>
          <w:rFonts w:ascii="Arial" w:hAnsi="Arial" w:cs="Arial"/>
          <w:sz w:val="20"/>
          <w:szCs w:val="20"/>
        </w:rPr>
      </w:pPr>
    </w:p>
    <w:p w14:paraId="370585BD" w14:textId="03364300" w:rsidR="00F31719" w:rsidRDefault="00F31719" w:rsidP="000F4221">
      <w:pPr>
        <w:spacing w:after="0" w:line="240" w:lineRule="auto"/>
        <w:ind w:left="567" w:hanging="567"/>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D0743">
        <w:rPr>
          <w:rFonts w:ascii="Arial" w:hAnsi="Arial" w:cs="Arial"/>
          <w:sz w:val="20"/>
          <w:szCs w:val="20"/>
          <w:u w:val="single"/>
        </w:rPr>
        <w:t>Net Zero</w:t>
      </w:r>
    </w:p>
    <w:p w14:paraId="0F80945C" w14:textId="52C8537B" w:rsidR="00F31719" w:rsidRDefault="00F31719" w:rsidP="000F4221">
      <w:pPr>
        <w:spacing w:after="0" w:line="240" w:lineRule="auto"/>
        <w:ind w:left="567" w:hanging="567"/>
        <w:jc w:val="both"/>
        <w:rPr>
          <w:rFonts w:ascii="Arial" w:hAnsi="Arial" w:cs="Arial"/>
          <w:sz w:val="20"/>
          <w:szCs w:val="20"/>
        </w:rPr>
      </w:pPr>
    </w:p>
    <w:p w14:paraId="6A376927" w14:textId="38E3DAB7" w:rsidR="00F31719" w:rsidRDefault="003D055D" w:rsidP="000F4221">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w:t>
      </w:r>
      <w:r w:rsidR="00103765">
        <w:rPr>
          <w:rFonts w:ascii="Arial" w:hAnsi="Arial" w:cs="Arial"/>
          <w:sz w:val="20"/>
          <w:szCs w:val="20"/>
        </w:rPr>
        <w:t xml:space="preserve">AFG was ultimately responsible for </w:t>
      </w:r>
      <w:r w:rsidR="001A02F7">
        <w:rPr>
          <w:rFonts w:ascii="Arial" w:hAnsi="Arial" w:cs="Arial"/>
          <w:sz w:val="20"/>
          <w:szCs w:val="20"/>
        </w:rPr>
        <w:t>the Qatar campus development</w:t>
      </w:r>
      <w:r w:rsidR="00103765">
        <w:rPr>
          <w:rFonts w:ascii="Arial" w:hAnsi="Arial" w:cs="Arial"/>
          <w:sz w:val="20"/>
          <w:szCs w:val="20"/>
        </w:rPr>
        <w:t>.  H</w:t>
      </w:r>
      <w:r w:rsidR="001A02F7">
        <w:rPr>
          <w:rFonts w:ascii="Arial" w:hAnsi="Arial" w:cs="Arial"/>
          <w:sz w:val="20"/>
          <w:szCs w:val="20"/>
        </w:rPr>
        <w:t xml:space="preserve">owever, every effort would be made by </w:t>
      </w:r>
      <w:proofErr w:type="gramStart"/>
      <w:r w:rsidR="001A02F7">
        <w:rPr>
          <w:rFonts w:ascii="Arial" w:hAnsi="Arial" w:cs="Arial"/>
          <w:sz w:val="20"/>
          <w:szCs w:val="20"/>
        </w:rPr>
        <w:t>University</w:t>
      </w:r>
      <w:proofErr w:type="gramEnd"/>
      <w:r w:rsidR="001A02F7">
        <w:rPr>
          <w:rFonts w:ascii="Arial" w:hAnsi="Arial" w:cs="Arial"/>
          <w:sz w:val="20"/>
          <w:szCs w:val="20"/>
        </w:rPr>
        <w:t xml:space="preserve"> representatives</w:t>
      </w:r>
      <w:r w:rsidR="00D46BAC">
        <w:rPr>
          <w:rFonts w:ascii="Arial" w:hAnsi="Arial" w:cs="Arial"/>
          <w:sz w:val="20"/>
          <w:szCs w:val="20"/>
        </w:rPr>
        <w:t>,</w:t>
      </w:r>
      <w:r w:rsidR="001A02F7">
        <w:rPr>
          <w:rFonts w:ascii="Arial" w:hAnsi="Arial" w:cs="Arial"/>
          <w:sz w:val="20"/>
          <w:szCs w:val="20"/>
        </w:rPr>
        <w:t xml:space="preserve"> via </w:t>
      </w:r>
      <w:r w:rsidR="00103765">
        <w:rPr>
          <w:rFonts w:ascii="Arial" w:hAnsi="Arial" w:cs="Arial"/>
          <w:sz w:val="20"/>
          <w:szCs w:val="20"/>
        </w:rPr>
        <w:t>ongoing discussions and</w:t>
      </w:r>
      <w:r w:rsidR="001A02F7">
        <w:rPr>
          <w:rFonts w:ascii="Arial" w:hAnsi="Arial" w:cs="Arial"/>
          <w:sz w:val="20"/>
          <w:szCs w:val="20"/>
        </w:rPr>
        <w:t xml:space="preserve"> the KPI Framework</w:t>
      </w:r>
      <w:r w:rsidR="00D46BAC">
        <w:rPr>
          <w:rFonts w:ascii="Arial" w:hAnsi="Arial" w:cs="Arial"/>
          <w:sz w:val="20"/>
          <w:szCs w:val="20"/>
        </w:rPr>
        <w:t>,</w:t>
      </w:r>
      <w:r w:rsidR="001A02F7">
        <w:rPr>
          <w:rFonts w:ascii="Arial" w:hAnsi="Arial" w:cs="Arial"/>
          <w:sz w:val="20"/>
          <w:szCs w:val="20"/>
        </w:rPr>
        <w:t xml:space="preserve"> to ensure that matters relating to sustainability (including carbon emissions) remained a key consideration during the planning and construction phases of the project.</w:t>
      </w:r>
    </w:p>
    <w:p w14:paraId="1A62B31E" w14:textId="719F4A6F" w:rsidR="00973B1A" w:rsidRDefault="00973B1A" w:rsidP="007B5F94">
      <w:pPr>
        <w:spacing w:after="0" w:line="240" w:lineRule="auto"/>
        <w:jc w:val="both"/>
        <w:rPr>
          <w:rFonts w:ascii="Arial" w:hAnsi="Arial" w:cs="Arial"/>
          <w:sz w:val="20"/>
          <w:szCs w:val="20"/>
          <w:u w:val="single"/>
        </w:rPr>
      </w:pPr>
    </w:p>
    <w:p w14:paraId="77CC35AB" w14:textId="38E4051D" w:rsidR="005160CE" w:rsidRPr="007D0743" w:rsidRDefault="003D055D" w:rsidP="007D0743">
      <w:pPr>
        <w:tabs>
          <w:tab w:val="left" w:pos="567"/>
        </w:tabs>
        <w:spacing w:after="0" w:line="240" w:lineRule="auto"/>
        <w:jc w:val="both"/>
        <w:rPr>
          <w:rFonts w:ascii="Arial" w:hAnsi="Arial" w:cs="Arial"/>
          <w:b/>
          <w:bCs/>
          <w:sz w:val="20"/>
          <w:szCs w:val="20"/>
        </w:rPr>
      </w:pPr>
      <w:r w:rsidRPr="003D055D">
        <w:rPr>
          <w:rFonts w:ascii="Arial" w:hAnsi="Arial" w:cs="Arial"/>
          <w:sz w:val="20"/>
          <w:szCs w:val="20"/>
        </w:rPr>
        <w:t>2.3</w:t>
      </w:r>
      <w:r w:rsidRPr="003D055D">
        <w:rPr>
          <w:rFonts w:ascii="Arial" w:hAnsi="Arial" w:cs="Arial"/>
          <w:sz w:val="20"/>
          <w:szCs w:val="20"/>
        </w:rPr>
        <w:tab/>
      </w:r>
      <w:r w:rsidR="007D0743">
        <w:rPr>
          <w:rFonts w:ascii="Arial" w:hAnsi="Arial" w:cs="Arial"/>
          <w:sz w:val="20"/>
          <w:szCs w:val="20"/>
          <w:u w:val="single"/>
        </w:rPr>
        <w:t>SDG Accord</w:t>
      </w:r>
    </w:p>
    <w:p w14:paraId="0683C316" w14:textId="41B56740" w:rsidR="005160CE" w:rsidRDefault="005160CE" w:rsidP="005160CE">
      <w:pPr>
        <w:spacing w:after="0" w:line="240" w:lineRule="auto"/>
        <w:ind w:left="567" w:hanging="567"/>
        <w:jc w:val="both"/>
        <w:rPr>
          <w:rFonts w:ascii="Arial" w:hAnsi="Arial" w:cs="Arial"/>
          <w:sz w:val="20"/>
          <w:szCs w:val="20"/>
        </w:rPr>
      </w:pPr>
    </w:p>
    <w:p w14:paraId="6746E574" w14:textId="6CC30741"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ab/>
        <w:t xml:space="preserve">The Group </w:t>
      </w:r>
      <w:r w:rsidR="007D0743">
        <w:rPr>
          <w:rFonts w:ascii="Arial" w:hAnsi="Arial" w:cs="Arial"/>
          <w:sz w:val="20"/>
          <w:szCs w:val="20"/>
        </w:rPr>
        <w:t xml:space="preserve">received and noted the </w:t>
      </w:r>
      <w:r w:rsidR="007C7B2B">
        <w:rPr>
          <w:rFonts w:ascii="Arial" w:hAnsi="Arial" w:cs="Arial"/>
          <w:sz w:val="20"/>
          <w:szCs w:val="20"/>
        </w:rPr>
        <w:t>SDG Accord submission.</w:t>
      </w:r>
      <w:r w:rsidR="001A02F7">
        <w:rPr>
          <w:rFonts w:ascii="Arial" w:hAnsi="Arial" w:cs="Arial"/>
          <w:sz w:val="20"/>
          <w:szCs w:val="20"/>
        </w:rPr>
        <w:t xml:space="preserve">  The Group was advised that the </w:t>
      </w:r>
      <w:r w:rsidR="00103765">
        <w:rPr>
          <w:rFonts w:ascii="Arial" w:hAnsi="Arial" w:cs="Arial"/>
          <w:sz w:val="20"/>
          <w:szCs w:val="20"/>
        </w:rPr>
        <w:t xml:space="preserve">assessment had measured </w:t>
      </w:r>
      <w:r w:rsidR="001A02F7">
        <w:rPr>
          <w:rFonts w:ascii="Arial" w:hAnsi="Arial" w:cs="Arial"/>
          <w:sz w:val="20"/>
          <w:szCs w:val="20"/>
        </w:rPr>
        <w:t xml:space="preserve">the University’s performance </w:t>
      </w:r>
      <w:r w:rsidR="00103765">
        <w:rPr>
          <w:rFonts w:ascii="Arial" w:hAnsi="Arial" w:cs="Arial"/>
          <w:sz w:val="20"/>
          <w:szCs w:val="20"/>
        </w:rPr>
        <w:t>against</w:t>
      </w:r>
      <w:r w:rsidR="001A02F7">
        <w:rPr>
          <w:rFonts w:ascii="Arial" w:hAnsi="Arial" w:cs="Arial"/>
          <w:sz w:val="20"/>
          <w:szCs w:val="20"/>
        </w:rPr>
        <w:t xml:space="preserve"> methodology </w:t>
      </w:r>
      <w:r w:rsidR="00984892">
        <w:rPr>
          <w:rFonts w:ascii="Arial" w:hAnsi="Arial" w:cs="Arial"/>
          <w:sz w:val="20"/>
          <w:szCs w:val="20"/>
        </w:rPr>
        <w:t>specific to</w:t>
      </w:r>
      <w:r w:rsidR="001A02F7">
        <w:rPr>
          <w:rFonts w:ascii="Arial" w:hAnsi="Arial" w:cs="Arial"/>
          <w:sz w:val="20"/>
          <w:szCs w:val="20"/>
        </w:rPr>
        <w:t xml:space="preserve"> the impact rankings process</w:t>
      </w:r>
      <w:r w:rsidR="00984892">
        <w:rPr>
          <w:rFonts w:ascii="Arial" w:hAnsi="Arial" w:cs="Arial"/>
          <w:sz w:val="20"/>
          <w:szCs w:val="20"/>
        </w:rPr>
        <w:t xml:space="preserve">, and so </w:t>
      </w:r>
      <w:r w:rsidR="00D46BAC">
        <w:rPr>
          <w:rFonts w:ascii="Arial" w:hAnsi="Arial" w:cs="Arial"/>
          <w:sz w:val="20"/>
          <w:szCs w:val="20"/>
        </w:rPr>
        <w:t xml:space="preserve">the </w:t>
      </w:r>
      <w:r w:rsidR="00984892">
        <w:rPr>
          <w:rFonts w:ascii="Arial" w:hAnsi="Arial" w:cs="Arial"/>
          <w:sz w:val="20"/>
          <w:szCs w:val="20"/>
        </w:rPr>
        <w:t>reported outcomes in some areas e.g. education provision,</w:t>
      </w:r>
      <w:r w:rsidR="001A02F7">
        <w:rPr>
          <w:rFonts w:ascii="Arial" w:hAnsi="Arial" w:cs="Arial"/>
          <w:sz w:val="20"/>
          <w:szCs w:val="20"/>
        </w:rPr>
        <w:t xml:space="preserve"> w</w:t>
      </w:r>
      <w:r w:rsidR="00D46BAC">
        <w:rPr>
          <w:rFonts w:ascii="Arial" w:hAnsi="Arial" w:cs="Arial"/>
          <w:sz w:val="20"/>
          <w:szCs w:val="20"/>
        </w:rPr>
        <w:t>ere</w:t>
      </w:r>
      <w:r w:rsidR="001A02F7">
        <w:rPr>
          <w:rFonts w:ascii="Arial" w:hAnsi="Arial" w:cs="Arial"/>
          <w:sz w:val="20"/>
          <w:szCs w:val="20"/>
        </w:rPr>
        <w:t xml:space="preserve"> not a broader indicator of </w:t>
      </w:r>
      <w:r w:rsidR="00984892">
        <w:rPr>
          <w:rFonts w:ascii="Arial" w:hAnsi="Arial" w:cs="Arial"/>
          <w:sz w:val="20"/>
          <w:szCs w:val="20"/>
        </w:rPr>
        <w:t xml:space="preserve">institutional </w:t>
      </w:r>
      <w:r w:rsidR="001A02F7">
        <w:rPr>
          <w:rFonts w:ascii="Arial" w:hAnsi="Arial" w:cs="Arial"/>
          <w:sz w:val="20"/>
          <w:szCs w:val="20"/>
        </w:rPr>
        <w:t>standards of delivery.</w:t>
      </w:r>
      <w:r w:rsidR="007E6227">
        <w:rPr>
          <w:rFonts w:ascii="Arial" w:hAnsi="Arial" w:cs="Arial"/>
          <w:sz w:val="20"/>
          <w:szCs w:val="20"/>
        </w:rPr>
        <w:t xml:space="preserve"> It was agreed to review the approach to reporting outcomes in light of the discussion.</w:t>
      </w:r>
      <w:r w:rsidR="001A02F7">
        <w:rPr>
          <w:rFonts w:ascii="Arial" w:hAnsi="Arial" w:cs="Arial"/>
          <w:sz w:val="20"/>
          <w:szCs w:val="20"/>
        </w:rPr>
        <w:t xml:space="preserve"> </w:t>
      </w:r>
    </w:p>
    <w:p w14:paraId="10FA3B42" w14:textId="4281C61F" w:rsidR="00A603A1" w:rsidRPr="00A603A1" w:rsidRDefault="00A603A1" w:rsidP="00A603A1">
      <w:pPr>
        <w:spacing w:after="0" w:line="240" w:lineRule="auto"/>
        <w:ind w:left="567" w:hanging="567"/>
        <w:jc w:val="right"/>
        <w:rPr>
          <w:rFonts w:ascii="Arial" w:hAnsi="Arial" w:cs="Arial"/>
          <w:b/>
          <w:bCs/>
          <w:sz w:val="20"/>
          <w:szCs w:val="20"/>
        </w:rPr>
      </w:pPr>
      <w:r w:rsidRPr="00A603A1">
        <w:rPr>
          <w:rFonts w:ascii="Arial" w:hAnsi="Arial" w:cs="Arial"/>
          <w:b/>
          <w:bCs/>
          <w:sz w:val="20"/>
          <w:szCs w:val="20"/>
        </w:rPr>
        <w:t>Action: FL</w:t>
      </w:r>
    </w:p>
    <w:p w14:paraId="347A4C98" w14:textId="77777777" w:rsidR="005160CE" w:rsidRDefault="005160CE" w:rsidP="005160CE">
      <w:pPr>
        <w:spacing w:after="0" w:line="240" w:lineRule="auto"/>
        <w:ind w:left="567" w:hanging="567"/>
        <w:jc w:val="both"/>
        <w:rPr>
          <w:rFonts w:ascii="Arial" w:hAnsi="Arial" w:cs="Arial"/>
          <w:sz w:val="20"/>
          <w:szCs w:val="20"/>
        </w:rPr>
      </w:pPr>
    </w:p>
    <w:p w14:paraId="30DA6F47" w14:textId="6AC6AE34" w:rsidR="005160CE" w:rsidRPr="005160CE" w:rsidRDefault="005160CE" w:rsidP="005160CE">
      <w:pPr>
        <w:spacing w:after="0" w:line="240" w:lineRule="auto"/>
        <w:ind w:left="567" w:hanging="567"/>
        <w:jc w:val="both"/>
        <w:rPr>
          <w:rFonts w:ascii="Arial" w:hAnsi="Arial" w:cs="Arial"/>
          <w:sz w:val="20"/>
          <w:szCs w:val="20"/>
          <w:u w:val="single"/>
        </w:rPr>
      </w:pPr>
      <w:r>
        <w:rPr>
          <w:rFonts w:ascii="Arial" w:hAnsi="Arial" w:cs="Arial"/>
          <w:sz w:val="20"/>
          <w:szCs w:val="20"/>
        </w:rPr>
        <w:t>2.6</w:t>
      </w:r>
      <w:r>
        <w:rPr>
          <w:rFonts w:ascii="Arial" w:hAnsi="Arial" w:cs="Arial"/>
          <w:sz w:val="20"/>
          <w:szCs w:val="20"/>
        </w:rPr>
        <w:tab/>
      </w:r>
      <w:r w:rsidR="007D0743">
        <w:rPr>
          <w:rFonts w:ascii="Arial" w:hAnsi="Arial" w:cs="Arial"/>
          <w:sz w:val="20"/>
          <w:szCs w:val="20"/>
          <w:u w:val="single"/>
        </w:rPr>
        <w:t>Universities Scotland Internationalisation Working Group</w:t>
      </w:r>
    </w:p>
    <w:p w14:paraId="1A4F9B64" w14:textId="77777777"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ab/>
      </w:r>
    </w:p>
    <w:p w14:paraId="4B1E7223" w14:textId="1F02097C" w:rsidR="007D0743" w:rsidRDefault="005160CE" w:rsidP="001A02F7">
      <w:pPr>
        <w:spacing w:after="0" w:line="240" w:lineRule="auto"/>
        <w:ind w:left="567"/>
        <w:jc w:val="both"/>
        <w:rPr>
          <w:rFonts w:ascii="Arial" w:hAnsi="Arial" w:cs="Arial"/>
          <w:sz w:val="20"/>
          <w:szCs w:val="20"/>
        </w:rPr>
      </w:pPr>
      <w:r>
        <w:rPr>
          <w:rFonts w:ascii="Arial" w:hAnsi="Arial" w:cs="Arial"/>
          <w:sz w:val="20"/>
          <w:szCs w:val="20"/>
        </w:rPr>
        <w:t xml:space="preserve">The Group </w:t>
      </w:r>
      <w:r w:rsidR="007D0743">
        <w:rPr>
          <w:rFonts w:ascii="Arial" w:hAnsi="Arial" w:cs="Arial"/>
          <w:sz w:val="20"/>
          <w:szCs w:val="20"/>
        </w:rPr>
        <w:t>received and noted the Working Group’s report.</w:t>
      </w:r>
      <w:r w:rsidR="001A02F7">
        <w:rPr>
          <w:rFonts w:ascii="Arial" w:hAnsi="Arial" w:cs="Arial"/>
          <w:sz w:val="20"/>
          <w:szCs w:val="20"/>
        </w:rPr>
        <w:t xml:space="preserve">  It was agreed that the report would be a useful resource for the Sustainable Travel Working Group, which will be led by </w:t>
      </w:r>
      <w:r w:rsidR="00B63B62">
        <w:rPr>
          <w:rFonts w:ascii="Arial" w:hAnsi="Arial" w:cs="Arial"/>
          <w:sz w:val="20"/>
          <w:szCs w:val="20"/>
        </w:rPr>
        <w:t>Gary Macfarlane, Dean of Interdisciplinary Research &amp; Research Impact.</w:t>
      </w:r>
    </w:p>
    <w:p w14:paraId="2C329E62" w14:textId="7B8465FF" w:rsidR="001A02F7" w:rsidRPr="001A02F7" w:rsidRDefault="001A02F7" w:rsidP="001A02F7">
      <w:pPr>
        <w:spacing w:after="0" w:line="240" w:lineRule="auto"/>
        <w:ind w:left="567"/>
        <w:jc w:val="right"/>
        <w:rPr>
          <w:rFonts w:ascii="Arial" w:hAnsi="Arial" w:cs="Arial"/>
          <w:b/>
          <w:bCs/>
          <w:sz w:val="20"/>
          <w:szCs w:val="20"/>
        </w:rPr>
      </w:pPr>
      <w:r w:rsidRPr="001A02F7">
        <w:rPr>
          <w:rFonts w:ascii="Arial" w:hAnsi="Arial" w:cs="Arial"/>
          <w:b/>
          <w:bCs/>
          <w:sz w:val="20"/>
          <w:szCs w:val="20"/>
        </w:rPr>
        <w:t>Action: Clerk (for distribution)</w:t>
      </w:r>
    </w:p>
    <w:p w14:paraId="74AAA7AC" w14:textId="77777777" w:rsidR="00E0198C" w:rsidRDefault="00E0198C" w:rsidP="007B5F94">
      <w:pPr>
        <w:spacing w:after="0" w:line="240" w:lineRule="auto"/>
        <w:jc w:val="both"/>
        <w:rPr>
          <w:rFonts w:ascii="Arial" w:hAnsi="Arial" w:cs="Arial"/>
          <w:sz w:val="20"/>
          <w:szCs w:val="20"/>
        </w:rPr>
      </w:pPr>
      <w:r>
        <w:rPr>
          <w:rFonts w:ascii="Arial" w:hAnsi="Arial" w:cs="Arial"/>
          <w:sz w:val="20"/>
          <w:szCs w:val="20"/>
        </w:rPr>
        <w:t xml:space="preserve">          </w:t>
      </w:r>
    </w:p>
    <w:p w14:paraId="6F6EAF21" w14:textId="532B3938" w:rsidR="00E0198C" w:rsidRDefault="00E0198C" w:rsidP="00E0198C">
      <w:pPr>
        <w:spacing w:after="0" w:line="240" w:lineRule="auto"/>
        <w:ind w:left="567"/>
        <w:jc w:val="both"/>
        <w:rPr>
          <w:rFonts w:ascii="Arial" w:hAnsi="Arial" w:cs="Arial"/>
          <w:sz w:val="20"/>
          <w:szCs w:val="20"/>
        </w:rPr>
      </w:pPr>
      <w:r>
        <w:rPr>
          <w:rFonts w:ascii="Arial" w:hAnsi="Arial" w:cs="Arial"/>
          <w:sz w:val="20"/>
          <w:szCs w:val="20"/>
        </w:rPr>
        <w:t xml:space="preserve">The Group was advised that the Report had not been formally adopted by Universities Scotland </w:t>
      </w:r>
      <w:r w:rsidR="00984892">
        <w:rPr>
          <w:rFonts w:ascii="Arial" w:hAnsi="Arial" w:cs="Arial"/>
          <w:sz w:val="20"/>
          <w:szCs w:val="20"/>
        </w:rPr>
        <w:t>but</w:t>
      </w:r>
      <w:r>
        <w:rPr>
          <w:rFonts w:ascii="Arial" w:hAnsi="Arial" w:cs="Arial"/>
          <w:sz w:val="20"/>
          <w:szCs w:val="20"/>
        </w:rPr>
        <w:t xml:space="preserve"> it was agreed that </w:t>
      </w:r>
      <w:r w:rsidR="00984892">
        <w:rPr>
          <w:rFonts w:ascii="Arial" w:hAnsi="Arial" w:cs="Arial"/>
          <w:sz w:val="20"/>
          <w:szCs w:val="20"/>
        </w:rPr>
        <w:t xml:space="preserve">SMT members of the Group would </w:t>
      </w:r>
      <w:proofErr w:type="gramStart"/>
      <w:r w:rsidR="00984892">
        <w:rPr>
          <w:rFonts w:ascii="Arial" w:hAnsi="Arial" w:cs="Arial"/>
          <w:sz w:val="20"/>
          <w:szCs w:val="20"/>
        </w:rPr>
        <w:t xml:space="preserve">give </w:t>
      </w:r>
      <w:r>
        <w:rPr>
          <w:rFonts w:ascii="Arial" w:hAnsi="Arial" w:cs="Arial"/>
          <w:sz w:val="20"/>
          <w:szCs w:val="20"/>
        </w:rPr>
        <w:t xml:space="preserve">further consideration </w:t>
      </w:r>
      <w:r w:rsidR="00984892">
        <w:rPr>
          <w:rFonts w:ascii="Arial" w:hAnsi="Arial" w:cs="Arial"/>
          <w:sz w:val="20"/>
          <w:szCs w:val="20"/>
        </w:rPr>
        <w:t>to</w:t>
      </w:r>
      <w:proofErr w:type="gramEnd"/>
      <w:r w:rsidR="00984892">
        <w:rPr>
          <w:rFonts w:ascii="Arial" w:hAnsi="Arial" w:cs="Arial"/>
          <w:sz w:val="20"/>
          <w:szCs w:val="20"/>
        </w:rPr>
        <w:t xml:space="preserve"> its findings</w:t>
      </w:r>
      <w:r w:rsidR="00D46BAC">
        <w:rPr>
          <w:rFonts w:ascii="Arial" w:hAnsi="Arial" w:cs="Arial"/>
          <w:sz w:val="20"/>
          <w:szCs w:val="20"/>
        </w:rPr>
        <w:t xml:space="preserve">, </w:t>
      </w:r>
      <w:r w:rsidR="00984892">
        <w:rPr>
          <w:rFonts w:ascii="Arial" w:hAnsi="Arial" w:cs="Arial"/>
          <w:sz w:val="20"/>
          <w:szCs w:val="20"/>
        </w:rPr>
        <w:t>recommendations and the extent to which they could be implemented at Aberdeen.</w:t>
      </w:r>
    </w:p>
    <w:p w14:paraId="416C1114" w14:textId="19F1D814" w:rsidR="005160CE" w:rsidRPr="00E0198C" w:rsidRDefault="00E0198C" w:rsidP="00E0198C">
      <w:pPr>
        <w:spacing w:after="0" w:line="240" w:lineRule="auto"/>
        <w:ind w:left="567"/>
        <w:jc w:val="right"/>
        <w:rPr>
          <w:rFonts w:ascii="Arial" w:hAnsi="Arial" w:cs="Arial"/>
          <w:b/>
          <w:bCs/>
          <w:sz w:val="20"/>
          <w:szCs w:val="20"/>
        </w:rPr>
      </w:pPr>
      <w:r w:rsidRPr="00E0198C">
        <w:rPr>
          <w:rFonts w:ascii="Arial" w:hAnsi="Arial" w:cs="Arial"/>
          <w:b/>
          <w:bCs/>
          <w:sz w:val="20"/>
          <w:szCs w:val="20"/>
        </w:rPr>
        <w:t xml:space="preserve">Action: KL/TS/AS </w:t>
      </w:r>
    </w:p>
    <w:p w14:paraId="1CE84895" w14:textId="77777777" w:rsidR="005160CE" w:rsidRPr="005160CE" w:rsidRDefault="005160CE" w:rsidP="007B5F94">
      <w:pPr>
        <w:spacing w:after="0" w:line="240" w:lineRule="auto"/>
        <w:jc w:val="both"/>
        <w:rPr>
          <w:rFonts w:ascii="Arial" w:hAnsi="Arial" w:cs="Arial"/>
          <w:sz w:val="20"/>
          <w:szCs w:val="20"/>
        </w:rPr>
      </w:pPr>
    </w:p>
    <w:p w14:paraId="70D7250E" w14:textId="5E07A760" w:rsidR="009C5BA0" w:rsidRDefault="00EA2463" w:rsidP="00893A3C">
      <w:pPr>
        <w:spacing w:after="0" w:line="240" w:lineRule="auto"/>
        <w:ind w:left="567" w:hanging="567"/>
        <w:jc w:val="both"/>
        <w:rPr>
          <w:rFonts w:ascii="Arial" w:hAnsi="Arial" w:cs="Arial"/>
          <w:sz w:val="20"/>
          <w:szCs w:val="20"/>
        </w:rPr>
      </w:pPr>
      <w:r>
        <w:rPr>
          <w:rFonts w:ascii="Arial" w:hAnsi="Arial" w:cs="Arial"/>
          <w:b/>
          <w:bCs/>
          <w:sz w:val="20"/>
          <w:szCs w:val="20"/>
        </w:rPr>
        <w:t>3</w:t>
      </w:r>
      <w:r w:rsidR="00F14A13" w:rsidRPr="000A60AA">
        <w:rPr>
          <w:rFonts w:ascii="Arial" w:hAnsi="Arial" w:cs="Arial"/>
          <w:b/>
          <w:bCs/>
          <w:sz w:val="20"/>
          <w:szCs w:val="20"/>
        </w:rPr>
        <w:t>.</w:t>
      </w:r>
      <w:r w:rsidR="00F14A13">
        <w:rPr>
          <w:rFonts w:ascii="Arial" w:hAnsi="Arial" w:cs="Arial"/>
          <w:sz w:val="20"/>
          <w:szCs w:val="20"/>
        </w:rPr>
        <w:tab/>
      </w:r>
      <w:r w:rsidR="00B63B62" w:rsidRPr="00B63B62">
        <w:rPr>
          <w:rFonts w:ascii="Arial" w:hAnsi="Arial" w:cs="Arial"/>
          <w:b/>
          <w:bCs/>
          <w:sz w:val="20"/>
          <w:szCs w:val="20"/>
        </w:rPr>
        <w:t>ANNUAL REVIEW OF</w:t>
      </w:r>
      <w:r w:rsidR="00B63B62">
        <w:rPr>
          <w:rFonts w:ascii="Arial" w:hAnsi="Arial" w:cs="Arial"/>
          <w:sz w:val="20"/>
          <w:szCs w:val="20"/>
        </w:rPr>
        <w:t xml:space="preserve"> </w:t>
      </w:r>
      <w:r w:rsidR="009C5BA0" w:rsidRPr="009C5BA0">
        <w:rPr>
          <w:rFonts w:ascii="Arial" w:hAnsi="Arial" w:cs="Arial"/>
          <w:b/>
          <w:bCs/>
          <w:sz w:val="20"/>
          <w:szCs w:val="20"/>
        </w:rPr>
        <w:t>TERMS OF REFERENCE</w:t>
      </w:r>
    </w:p>
    <w:p w14:paraId="33A1976F" w14:textId="224AA335" w:rsidR="009C5BA0" w:rsidRDefault="009C5BA0" w:rsidP="00893A3C">
      <w:pPr>
        <w:spacing w:after="0" w:line="240" w:lineRule="auto"/>
        <w:ind w:left="567" w:hanging="567"/>
        <w:jc w:val="both"/>
        <w:rPr>
          <w:rFonts w:ascii="Arial" w:hAnsi="Arial" w:cs="Arial"/>
          <w:sz w:val="20"/>
          <w:szCs w:val="20"/>
        </w:rPr>
      </w:pPr>
    </w:p>
    <w:p w14:paraId="2463E878" w14:textId="6B1D3B24" w:rsidR="007C7B2B" w:rsidRDefault="007C7B2B" w:rsidP="00893A3C">
      <w:pPr>
        <w:spacing w:after="0" w:line="240" w:lineRule="auto"/>
        <w:ind w:left="567" w:hanging="567"/>
        <w:jc w:val="both"/>
        <w:rPr>
          <w:rFonts w:ascii="Arial" w:hAnsi="Arial" w:cs="Arial"/>
          <w:sz w:val="20"/>
          <w:szCs w:val="20"/>
        </w:rPr>
      </w:pPr>
      <w:r>
        <w:rPr>
          <w:rFonts w:ascii="Arial" w:hAnsi="Arial" w:cs="Arial"/>
          <w:sz w:val="20"/>
          <w:szCs w:val="20"/>
        </w:rPr>
        <w:tab/>
        <w:t>The Group considered its Terms of Reference and agreed to recommend the following amendments</w:t>
      </w:r>
      <w:r w:rsidR="00E0198C">
        <w:rPr>
          <w:rFonts w:ascii="Arial" w:hAnsi="Arial" w:cs="Arial"/>
          <w:sz w:val="20"/>
          <w:szCs w:val="20"/>
        </w:rPr>
        <w:t xml:space="preserve"> to the forthcoming meetings of SMT and </w:t>
      </w:r>
      <w:proofErr w:type="spellStart"/>
      <w:r w:rsidR="00E0198C">
        <w:rPr>
          <w:rFonts w:ascii="Arial" w:hAnsi="Arial" w:cs="Arial"/>
          <w:sz w:val="20"/>
          <w:szCs w:val="20"/>
        </w:rPr>
        <w:t>PaRC</w:t>
      </w:r>
      <w:proofErr w:type="spellEnd"/>
      <w:r>
        <w:rPr>
          <w:rFonts w:ascii="Arial" w:hAnsi="Arial" w:cs="Arial"/>
          <w:sz w:val="20"/>
          <w:szCs w:val="20"/>
        </w:rPr>
        <w:t>:</w:t>
      </w:r>
    </w:p>
    <w:p w14:paraId="6EE9C106" w14:textId="4A2F50E2" w:rsidR="00E0198C" w:rsidRDefault="00E0198C" w:rsidP="007C7B2B">
      <w:pPr>
        <w:pStyle w:val="ListParagraph"/>
        <w:numPr>
          <w:ilvl w:val="0"/>
          <w:numId w:val="7"/>
        </w:numPr>
        <w:spacing w:after="0" w:line="240" w:lineRule="auto"/>
        <w:jc w:val="both"/>
        <w:rPr>
          <w:rFonts w:ascii="Arial" w:hAnsi="Arial" w:cs="Arial"/>
          <w:sz w:val="20"/>
          <w:szCs w:val="20"/>
        </w:rPr>
      </w:pPr>
      <w:r>
        <w:rPr>
          <w:rFonts w:ascii="Arial" w:hAnsi="Arial" w:cs="Arial"/>
          <w:sz w:val="20"/>
          <w:szCs w:val="20"/>
        </w:rPr>
        <w:lastRenderedPageBreak/>
        <w:t xml:space="preserve">Title – </w:t>
      </w:r>
      <w:bookmarkStart w:id="0" w:name="_Hlk81204053"/>
      <w:r>
        <w:rPr>
          <w:rFonts w:ascii="Arial" w:hAnsi="Arial" w:cs="Arial"/>
          <w:sz w:val="20"/>
          <w:szCs w:val="20"/>
        </w:rPr>
        <w:t xml:space="preserve">amend to Sustainable Development Committee (in recognition </w:t>
      </w:r>
      <w:r w:rsidR="007E6227">
        <w:rPr>
          <w:rFonts w:ascii="Arial" w:hAnsi="Arial" w:cs="Arial"/>
          <w:sz w:val="20"/>
          <w:szCs w:val="20"/>
        </w:rPr>
        <w:t xml:space="preserve">that the title of Group rather than Committee had led to perceptions that the work was of less strategic importance than other sub-committees of </w:t>
      </w:r>
      <w:proofErr w:type="spellStart"/>
      <w:r w:rsidR="007E6227">
        <w:rPr>
          <w:rFonts w:ascii="Arial" w:hAnsi="Arial" w:cs="Arial"/>
          <w:sz w:val="20"/>
          <w:szCs w:val="20"/>
        </w:rPr>
        <w:t>PaRC</w:t>
      </w:r>
      <w:proofErr w:type="spellEnd"/>
      <w:r w:rsidR="007E6227">
        <w:rPr>
          <w:rFonts w:ascii="Arial" w:hAnsi="Arial" w:cs="Arial"/>
          <w:sz w:val="20"/>
          <w:szCs w:val="20"/>
        </w:rPr>
        <w:t xml:space="preserve">, and to reflect </w:t>
      </w:r>
      <w:r>
        <w:rPr>
          <w:rFonts w:ascii="Arial" w:hAnsi="Arial" w:cs="Arial"/>
          <w:sz w:val="20"/>
          <w:szCs w:val="20"/>
        </w:rPr>
        <w:t>the various elements of sustainability and the importance of the UN Sustainable Development Goals);</w:t>
      </w:r>
      <w:bookmarkEnd w:id="0"/>
    </w:p>
    <w:p w14:paraId="420A0B49" w14:textId="05378E44" w:rsidR="007C7B2B" w:rsidRDefault="007C7B2B" w:rsidP="007C7B2B">
      <w:pPr>
        <w:pStyle w:val="ListParagraph"/>
        <w:numPr>
          <w:ilvl w:val="0"/>
          <w:numId w:val="7"/>
        </w:numPr>
        <w:spacing w:after="0" w:line="240" w:lineRule="auto"/>
        <w:jc w:val="both"/>
        <w:rPr>
          <w:rFonts w:ascii="Arial" w:hAnsi="Arial" w:cs="Arial"/>
          <w:sz w:val="20"/>
          <w:szCs w:val="20"/>
        </w:rPr>
      </w:pPr>
      <w:r>
        <w:rPr>
          <w:rFonts w:ascii="Arial" w:hAnsi="Arial" w:cs="Arial"/>
          <w:sz w:val="20"/>
          <w:szCs w:val="20"/>
        </w:rPr>
        <w:t>Reporting Arrangements – amend to read “The Committee will report to the Policy and Resources Committee via the Senior Management Team”</w:t>
      </w:r>
      <w:r w:rsidR="00E0198C">
        <w:rPr>
          <w:rFonts w:ascii="Arial" w:hAnsi="Arial" w:cs="Arial"/>
          <w:sz w:val="20"/>
          <w:szCs w:val="20"/>
        </w:rPr>
        <w:t>; and</w:t>
      </w:r>
    </w:p>
    <w:p w14:paraId="34455A48" w14:textId="3EE181E2" w:rsidR="00E0198C" w:rsidRDefault="00E0198C" w:rsidP="007C7B2B">
      <w:pPr>
        <w:pStyle w:val="ListParagraph"/>
        <w:numPr>
          <w:ilvl w:val="0"/>
          <w:numId w:val="7"/>
        </w:numPr>
        <w:spacing w:after="0" w:line="240" w:lineRule="auto"/>
        <w:jc w:val="both"/>
        <w:rPr>
          <w:rFonts w:ascii="Arial" w:hAnsi="Arial" w:cs="Arial"/>
          <w:sz w:val="20"/>
          <w:szCs w:val="20"/>
        </w:rPr>
      </w:pPr>
      <w:r>
        <w:rPr>
          <w:rFonts w:ascii="Arial" w:hAnsi="Arial" w:cs="Arial"/>
          <w:sz w:val="20"/>
          <w:szCs w:val="20"/>
        </w:rPr>
        <w:t>Student Representation – amend composition to include a Postgraduate Representative.</w:t>
      </w:r>
    </w:p>
    <w:p w14:paraId="14D87710" w14:textId="077A0D90" w:rsidR="007C7B2B" w:rsidRPr="00D46BAC" w:rsidRDefault="00D46BAC" w:rsidP="00D46BAC">
      <w:pPr>
        <w:pStyle w:val="ListParagraph"/>
        <w:spacing w:after="0" w:line="240" w:lineRule="auto"/>
        <w:ind w:left="1290"/>
        <w:jc w:val="right"/>
        <w:rPr>
          <w:rFonts w:ascii="Arial" w:hAnsi="Arial" w:cs="Arial"/>
          <w:b/>
          <w:bCs/>
          <w:sz w:val="20"/>
          <w:szCs w:val="20"/>
        </w:rPr>
      </w:pPr>
      <w:r w:rsidRPr="00D46BAC">
        <w:rPr>
          <w:rFonts w:ascii="Arial" w:hAnsi="Arial" w:cs="Arial"/>
          <w:b/>
          <w:bCs/>
          <w:sz w:val="20"/>
          <w:szCs w:val="20"/>
        </w:rPr>
        <w:t>Action: Clerk</w:t>
      </w:r>
    </w:p>
    <w:p w14:paraId="505008AF" w14:textId="62A6CB0B" w:rsidR="009C5BA0" w:rsidRDefault="00B63B62" w:rsidP="00893A3C">
      <w:pPr>
        <w:spacing w:after="0" w:line="240" w:lineRule="auto"/>
        <w:ind w:left="567" w:hanging="567"/>
        <w:jc w:val="both"/>
        <w:rPr>
          <w:rFonts w:ascii="Arial" w:hAnsi="Arial" w:cs="Arial"/>
          <w:sz w:val="20"/>
          <w:szCs w:val="20"/>
        </w:rPr>
      </w:pPr>
      <w:r>
        <w:rPr>
          <w:rFonts w:ascii="Arial" w:hAnsi="Arial" w:cs="Arial"/>
          <w:sz w:val="20"/>
          <w:szCs w:val="20"/>
        </w:rPr>
        <w:tab/>
      </w:r>
    </w:p>
    <w:p w14:paraId="5071A8DF" w14:textId="1E61BDE3" w:rsidR="00F14A13" w:rsidRPr="00973B1A" w:rsidRDefault="00B63B62" w:rsidP="00893A3C">
      <w:pPr>
        <w:spacing w:after="0" w:line="240" w:lineRule="auto"/>
        <w:ind w:left="567" w:hanging="567"/>
        <w:jc w:val="both"/>
        <w:rPr>
          <w:rFonts w:ascii="Arial" w:hAnsi="Arial" w:cs="Arial"/>
          <w:b/>
          <w:bCs/>
          <w:sz w:val="20"/>
          <w:szCs w:val="20"/>
        </w:rPr>
      </w:pPr>
      <w:r>
        <w:rPr>
          <w:rFonts w:ascii="Arial" w:hAnsi="Arial" w:cs="Arial"/>
          <w:b/>
          <w:bCs/>
          <w:sz w:val="20"/>
          <w:szCs w:val="20"/>
        </w:rPr>
        <w:t>4.</w:t>
      </w:r>
      <w:r>
        <w:rPr>
          <w:rFonts w:ascii="Arial" w:hAnsi="Arial" w:cs="Arial"/>
          <w:b/>
          <w:bCs/>
          <w:sz w:val="20"/>
          <w:szCs w:val="20"/>
        </w:rPr>
        <w:tab/>
      </w:r>
      <w:r w:rsidR="0034193E">
        <w:rPr>
          <w:rFonts w:ascii="Arial" w:hAnsi="Arial" w:cs="Arial"/>
          <w:b/>
          <w:bCs/>
          <w:sz w:val="20"/>
          <w:szCs w:val="20"/>
        </w:rPr>
        <w:t>ABERDEEN 2040 IMPLEMENTATION PLAN</w:t>
      </w:r>
    </w:p>
    <w:p w14:paraId="4293DAE4" w14:textId="59243F28" w:rsidR="000F2855" w:rsidRDefault="000F2855" w:rsidP="00973B1A">
      <w:pPr>
        <w:spacing w:after="0" w:line="240" w:lineRule="auto"/>
        <w:jc w:val="both"/>
        <w:rPr>
          <w:rFonts w:ascii="Arial" w:hAnsi="Arial" w:cs="Arial"/>
          <w:sz w:val="20"/>
          <w:szCs w:val="20"/>
        </w:rPr>
      </w:pPr>
    </w:p>
    <w:p w14:paraId="6A4715E6" w14:textId="662E1CC5" w:rsidR="007C7B2B" w:rsidRDefault="000F2855" w:rsidP="007D0743">
      <w:pPr>
        <w:spacing w:after="0" w:line="240" w:lineRule="auto"/>
        <w:ind w:left="567" w:hanging="567"/>
        <w:jc w:val="both"/>
        <w:rPr>
          <w:rFonts w:ascii="Arial" w:hAnsi="Arial" w:cs="Arial"/>
          <w:sz w:val="20"/>
          <w:szCs w:val="20"/>
        </w:rPr>
      </w:pPr>
      <w:r>
        <w:rPr>
          <w:rFonts w:ascii="Arial" w:hAnsi="Arial" w:cs="Arial"/>
          <w:sz w:val="20"/>
          <w:szCs w:val="20"/>
        </w:rPr>
        <w:tab/>
      </w:r>
      <w:r w:rsidR="005160CE">
        <w:rPr>
          <w:rFonts w:ascii="Arial" w:hAnsi="Arial" w:cs="Arial"/>
          <w:sz w:val="20"/>
          <w:szCs w:val="20"/>
        </w:rPr>
        <w:t xml:space="preserve">The Group received and noted </w:t>
      </w:r>
      <w:r w:rsidR="007C7B2B">
        <w:rPr>
          <w:rFonts w:ascii="Arial" w:hAnsi="Arial" w:cs="Arial"/>
          <w:sz w:val="20"/>
          <w:szCs w:val="20"/>
        </w:rPr>
        <w:t xml:space="preserve">extracts from the Aberdeen 2040 Implementation Plan </w:t>
      </w:r>
      <w:r w:rsidR="007E6227">
        <w:rPr>
          <w:rFonts w:ascii="Arial" w:hAnsi="Arial" w:cs="Arial"/>
          <w:sz w:val="20"/>
          <w:szCs w:val="20"/>
        </w:rPr>
        <w:t xml:space="preserve">2021-2025 </w:t>
      </w:r>
      <w:r w:rsidR="007C7B2B">
        <w:rPr>
          <w:rFonts w:ascii="Arial" w:hAnsi="Arial" w:cs="Arial"/>
          <w:sz w:val="20"/>
          <w:szCs w:val="20"/>
        </w:rPr>
        <w:t>relating to Commitments 16-19.  The Committee noted that SMT was reviewing the schedule of planned one-year activities and that a wider consultation process involving the whole University community on the proposed Aberdeen 2040 Implementation Plan had commenced.</w:t>
      </w:r>
    </w:p>
    <w:p w14:paraId="6C3DA4DC" w14:textId="13EA72E0" w:rsidR="00984892" w:rsidRDefault="00984892" w:rsidP="007D0743">
      <w:pPr>
        <w:spacing w:after="0" w:line="240" w:lineRule="auto"/>
        <w:ind w:left="567" w:hanging="567"/>
        <w:jc w:val="both"/>
        <w:rPr>
          <w:rFonts w:ascii="Arial" w:hAnsi="Arial" w:cs="Arial"/>
          <w:sz w:val="20"/>
          <w:szCs w:val="20"/>
        </w:rPr>
      </w:pPr>
    </w:p>
    <w:p w14:paraId="2445C508" w14:textId="25F04BFB" w:rsidR="00984892" w:rsidRDefault="00984892" w:rsidP="007D0743">
      <w:pPr>
        <w:spacing w:after="0" w:line="240" w:lineRule="auto"/>
        <w:ind w:left="567" w:hanging="567"/>
        <w:jc w:val="both"/>
        <w:rPr>
          <w:rFonts w:ascii="Arial" w:hAnsi="Arial" w:cs="Arial"/>
          <w:sz w:val="20"/>
          <w:szCs w:val="20"/>
        </w:rPr>
      </w:pPr>
      <w:r>
        <w:rPr>
          <w:rFonts w:ascii="Arial" w:hAnsi="Arial" w:cs="Arial"/>
          <w:sz w:val="20"/>
          <w:szCs w:val="20"/>
        </w:rPr>
        <w:tab/>
        <w:t xml:space="preserve">A wide-ranging discussion to identify </w:t>
      </w:r>
      <w:r w:rsidR="007E6227">
        <w:rPr>
          <w:rFonts w:ascii="Arial" w:hAnsi="Arial" w:cs="Arial"/>
          <w:sz w:val="20"/>
          <w:szCs w:val="20"/>
        </w:rPr>
        <w:t xml:space="preserve">an appropriate </w:t>
      </w:r>
      <w:r>
        <w:rPr>
          <w:rFonts w:ascii="Arial" w:hAnsi="Arial" w:cs="Arial"/>
          <w:sz w:val="20"/>
          <w:szCs w:val="20"/>
        </w:rPr>
        <w:t xml:space="preserve">Key Performance Indicators (KPI) </w:t>
      </w:r>
      <w:r w:rsidR="007E6227">
        <w:rPr>
          <w:rFonts w:ascii="Arial" w:hAnsi="Arial" w:cs="Arial"/>
          <w:sz w:val="20"/>
          <w:szCs w:val="20"/>
        </w:rPr>
        <w:t xml:space="preserve">for Commitment 17 </w:t>
      </w:r>
      <w:r>
        <w:rPr>
          <w:rFonts w:ascii="Arial" w:hAnsi="Arial" w:cs="Arial"/>
          <w:sz w:val="20"/>
          <w:szCs w:val="20"/>
        </w:rPr>
        <w:t>surfaced ideas including</w:t>
      </w:r>
      <w:r w:rsidR="00E1144F">
        <w:rPr>
          <w:rFonts w:ascii="Arial" w:hAnsi="Arial" w:cs="Arial"/>
          <w:sz w:val="20"/>
          <w:szCs w:val="20"/>
        </w:rPr>
        <w:t xml:space="preserve"> the establishment of </w:t>
      </w:r>
      <w:r>
        <w:rPr>
          <w:rFonts w:ascii="Arial" w:hAnsi="Arial" w:cs="Arial"/>
          <w:sz w:val="20"/>
          <w:szCs w:val="20"/>
        </w:rPr>
        <w:t>a Climate Assembly</w:t>
      </w:r>
      <w:r w:rsidR="00E1144F">
        <w:rPr>
          <w:rFonts w:ascii="Arial" w:hAnsi="Arial" w:cs="Arial"/>
          <w:sz w:val="20"/>
          <w:szCs w:val="20"/>
        </w:rPr>
        <w:t xml:space="preserve"> and the </w:t>
      </w:r>
      <w:r>
        <w:rPr>
          <w:rFonts w:ascii="Arial" w:hAnsi="Arial" w:cs="Arial"/>
          <w:sz w:val="20"/>
          <w:szCs w:val="20"/>
        </w:rPr>
        <w:t>engagement of staff and students around sustainability activities</w:t>
      </w:r>
      <w:r w:rsidR="007E6227">
        <w:rPr>
          <w:rFonts w:ascii="Arial" w:hAnsi="Arial" w:cs="Arial"/>
          <w:sz w:val="20"/>
          <w:szCs w:val="20"/>
        </w:rPr>
        <w:t>.</w:t>
      </w:r>
    </w:p>
    <w:p w14:paraId="1CBC0F29" w14:textId="77777777" w:rsidR="007C7B2B" w:rsidRDefault="007C7B2B" w:rsidP="007D0743">
      <w:pPr>
        <w:spacing w:after="0" w:line="240" w:lineRule="auto"/>
        <w:ind w:left="567" w:hanging="567"/>
        <w:jc w:val="both"/>
        <w:rPr>
          <w:rFonts w:ascii="Arial" w:hAnsi="Arial" w:cs="Arial"/>
          <w:sz w:val="20"/>
          <w:szCs w:val="20"/>
        </w:rPr>
      </w:pPr>
    </w:p>
    <w:p w14:paraId="77883088" w14:textId="0E9F9E80" w:rsidR="007C7B2B" w:rsidRDefault="007C7B2B" w:rsidP="007D0743">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invited to provide feedback on </w:t>
      </w:r>
      <w:r w:rsidR="00984892">
        <w:rPr>
          <w:rFonts w:ascii="Arial" w:hAnsi="Arial" w:cs="Arial"/>
          <w:sz w:val="20"/>
          <w:szCs w:val="20"/>
        </w:rPr>
        <w:t xml:space="preserve">(i) </w:t>
      </w:r>
      <w:r>
        <w:rPr>
          <w:rFonts w:ascii="Arial" w:hAnsi="Arial" w:cs="Arial"/>
          <w:sz w:val="20"/>
          <w:szCs w:val="20"/>
        </w:rPr>
        <w:t>the proposed Implementation Plan</w:t>
      </w:r>
      <w:r w:rsidR="00984892">
        <w:rPr>
          <w:rFonts w:ascii="Arial" w:hAnsi="Arial" w:cs="Arial"/>
          <w:sz w:val="20"/>
          <w:szCs w:val="20"/>
        </w:rPr>
        <w:t xml:space="preserve"> for</w:t>
      </w:r>
      <w:r>
        <w:rPr>
          <w:rFonts w:ascii="Arial" w:hAnsi="Arial" w:cs="Arial"/>
          <w:sz w:val="20"/>
          <w:szCs w:val="20"/>
        </w:rPr>
        <w:t xml:space="preserve"> Commitments 16-19</w:t>
      </w:r>
      <w:r w:rsidR="00984892">
        <w:rPr>
          <w:rFonts w:ascii="Arial" w:hAnsi="Arial" w:cs="Arial"/>
          <w:sz w:val="20"/>
          <w:szCs w:val="20"/>
        </w:rPr>
        <w:t xml:space="preserve"> and (ii)</w:t>
      </w:r>
      <w:r w:rsidR="007E6227">
        <w:rPr>
          <w:rFonts w:ascii="Arial" w:hAnsi="Arial" w:cs="Arial"/>
          <w:sz w:val="20"/>
          <w:szCs w:val="20"/>
        </w:rPr>
        <w:t xml:space="preserve"> any further reflections on the</w:t>
      </w:r>
      <w:r w:rsidR="00984892">
        <w:rPr>
          <w:rFonts w:ascii="Arial" w:hAnsi="Arial" w:cs="Arial"/>
          <w:sz w:val="20"/>
          <w:szCs w:val="20"/>
        </w:rPr>
        <w:t xml:space="preserve"> Key Performance Indicators (KPI)</w:t>
      </w:r>
      <w:r>
        <w:rPr>
          <w:rFonts w:ascii="Arial" w:hAnsi="Arial" w:cs="Arial"/>
          <w:sz w:val="20"/>
          <w:szCs w:val="20"/>
        </w:rPr>
        <w:t>, via the ongoing consultation process.</w:t>
      </w:r>
    </w:p>
    <w:p w14:paraId="708BF490" w14:textId="7E1F0119" w:rsidR="00A81316" w:rsidRPr="007C7B2B" w:rsidRDefault="007C7B2B" w:rsidP="007C7B2B">
      <w:pPr>
        <w:spacing w:after="0" w:line="240" w:lineRule="auto"/>
        <w:ind w:left="567" w:hanging="567"/>
        <w:jc w:val="right"/>
        <w:rPr>
          <w:rFonts w:ascii="Arial" w:hAnsi="Arial" w:cs="Arial"/>
          <w:b/>
          <w:bCs/>
          <w:sz w:val="20"/>
          <w:szCs w:val="20"/>
        </w:rPr>
      </w:pPr>
      <w:r>
        <w:rPr>
          <w:rFonts w:ascii="Arial" w:hAnsi="Arial" w:cs="Arial"/>
          <w:sz w:val="20"/>
          <w:szCs w:val="20"/>
        </w:rPr>
        <w:tab/>
      </w:r>
      <w:r w:rsidRPr="007C7B2B">
        <w:rPr>
          <w:rFonts w:ascii="Arial" w:hAnsi="Arial" w:cs="Arial"/>
          <w:b/>
          <w:bCs/>
          <w:sz w:val="20"/>
          <w:szCs w:val="20"/>
        </w:rPr>
        <w:t>Action: All</w:t>
      </w:r>
      <w:r w:rsidR="005160CE" w:rsidRPr="007C7B2B">
        <w:rPr>
          <w:rFonts w:ascii="Arial" w:hAnsi="Arial" w:cs="Arial"/>
          <w:b/>
          <w:bCs/>
          <w:sz w:val="20"/>
          <w:szCs w:val="20"/>
        </w:rPr>
        <w:t xml:space="preserve"> </w:t>
      </w:r>
    </w:p>
    <w:p w14:paraId="1C5BDC05" w14:textId="77777777" w:rsidR="005160CE" w:rsidRPr="00D65A91" w:rsidRDefault="005160CE" w:rsidP="0034193E">
      <w:pPr>
        <w:spacing w:after="0" w:line="240" w:lineRule="auto"/>
        <w:ind w:left="567" w:hanging="567"/>
        <w:jc w:val="both"/>
        <w:rPr>
          <w:rFonts w:ascii="Arial" w:hAnsi="Arial" w:cs="Arial"/>
          <w:b/>
          <w:bCs/>
          <w:sz w:val="20"/>
          <w:szCs w:val="20"/>
        </w:rPr>
      </w:pPr>
    </w:p>
    <w:p w14:paraId="02AF44A2" w14:textId="77777777" w:rsidR="005E212E" w:rsidRDefault="005E212E" w:rsidP="00893A3C">
      <w:pPr>
        <w:spacing w:after="0" w:line="240" w:lineRule="auto"/>
        <w:ind w:left="567" w:hanging="567"/>
        <w:jc w:val="both"/>
        <w:rPr>
          <w:rFonts w:ascii="Arial" w:hAnsi="Arial" w:cs="Arial"/>
          <w:sz w:val="20"/>
          <w:szCs w:val="20"/>
        </w:rPr>
      </w:pPr>
    </w:p>
    <w:p w14:paraId="18E8A6C3" w14:textId="70017613" w:rsidR="00F14A13" w:rsidRPr="00973B1A" w:rsidRDefault="00B63B62" w:rsidP="00893A3C">
      <w:pPr>
        <w:spacing w:after="0" w:line="240" w:lineRule="auto"/>
        <w:ind w:left="567" w:hanging="567"/>
        <w:jc w:val="both"/>
        <w:rPr>
          <w:rFonts w:ascii="Arial" w:hAnsi="Arial" w:cs="Arial"/>
          <w:b/>
          <w:bCs/>
          <w:sz w:val="20"/>
          <w:szCs w:val="20"/>
        </w:rPr>
      </w:pPr>
      <w:r>
        <w:rPr>
          <w:rFonts w:ascii="Arial" w:hAnsi="Arial" w:cs="Arial"/>
          <w:b/>
          <w:bCs/>
          <w:sz w:val="20"/>
          <w:szCs w:val="20"/>
        </w:rPr>
        <w:t>5</w:t>
      </w:r>
      <w:r w:rsidR="00F14A13" w:rsidRPr="00973B1A">
        <w:rPr>
          <w:rFonts w:ascii="Arial" w:hAnsi="Arial" w:cs="Arial"/>
          <w:b/>
          <w:bCs/>
          <w:sz w:val="20"/>
          <w:szCs w:val="20"/>
        </w:rPr>
        <w:t>.</w:t>
      </w:r>
      <w:r w:rsidR="00F14A13" w:rsidRPr="00973B1A">
        <w:rPr>
          <w:rFonts w:ascii="Arial" w:hAnsi="Arial" w:cs="Arial"/>
          <w:b/>
          <w:bCs/>
          <w:sz w:val="20"/>
          <w:szCs w:val="20"/>
        </w:rPr>
        <w:tab/>
      </w:r>
      <w:r w:rsidR="007D0743">
        <w:rPr>
          <w:rFonts w:ascii="Arial" w:hAnsi="Arial" w:cs="Arial"/>
          <w:b/>
          <w:bCs/>
          <w:sz w:val="20"/>
          <w:szCs w:val="20"/>
        </w:rPr>
        <w:t>ENERGY UPDATE</w:t>
      </w:r>
    </w:p>
    <w:p w14:paraId="30524B41" w14:textId="77777777" w:rsidR="00F248F5" w:rsidRDefault="00F248F5" w:rsidP="003242BD">
      <w:pPr>
        <w:spacing w:after="0" w:line="240" w:lineRule="auto"/>
        <w:jc w:val="both"/>
        <w:rPr>
          <w:rFonts w:ascii="Arial" w:hAnsi="Arial" w:cs="Arial"/>
          <w:sz w:val="20"/>
          <w:szCs w:val="20"/>
        </w:rPr>
      </w:pPr>
    </w:p>
    <w:p w14:paraId="0F098051" w14:textId="5777CD8F" w:rsidR="00973B1A" w:rsidRPr="00973B1A" w:rsidRDefault="00B63B62" w:rsidP="00973B1A">
      <w:pPr>
        <w:spacing w:after="0" w:line="240" w:lineRule="auto"/>
        <w:ind w:left="567" w:hanging="567"/>
        <w:jc w:val="both"/>
        <w:rPr>
          <w:rFonts w:ascii="Arial" w:hAnsi="Arial" w:cs="Arial"/>
          <w:sz w:val="20"/>
          <w:szCs w:val="20"/>
          <w:u w:val="single"/>
        </w:rPr>
      </w:pPr>
      <w:r>
        <w:rPr>
          <w:rFonts w:ascii="Arial" w:hAnsi="Arial" w:cs="Arial"/>
          <w:sz w:val="20"/>
          <w:szCs w:val="20"/>
        </w:rPr>
        <w:t>5</w:t>
      </w:r>
      <w:r w:rsidR="001A4202">
        <w:rPr>
          <w:rFonts w:ascii="Arial" w:hAnsi="Arial" w:cs="Arial"/>
          <w:sz w:val="20"/>
          <w:szCs w:val="20"/>
        </w:rPr>
        <w:t>.1</w:t>
      </w:r>
      <w:r w:rsidR="001A4202">
        <w:rPr>
          <w:rFonts w:ascii="Arial" w:hAnsi="Arial" w:cs="Arial"/>
          <w:sz w:val="20"/>
          <w:szCs w:val="20"/>
        </w:rPr>
        <w:tab/>
      </w:r>
      <w:r w:rsidR="007D0743">
        <w:rPr>
          <w:rFonts w:ascii="Arial" w:hAnsi="Arial" w:cs="Arial"/>
          <w:sz w:val="20"/>
          <w:szCs w:val="20"/>
          <w:u w:val="single"/>
        </w:rPr>
        <w:t>Pale Blue Dot Hydrogen Update</w:t>
      </w:r>
    </w:p>
    <w:p w14:paraId="76064D0E" w14:textId="035AD44D" w:rsidR="00DC2048" w:rsidRDefault="001A4202" w:rsidP="00973B1A">
      <w:pPr>
        <w:spacing w:after="0" w:line="240" w:lineRule="auto"/>
        <w:ind w:left="567" w:hanging="567"/>
        <w:jc w:val="both"/>
        <w:rPr>
          <w:rFonts w:ascii="Arial" w:hAnsi="Arial" w:cs="Arial"/>
          <w:sz w:val="20"/>
          <w:szCs w:val="20"/>
        </w:rPr>
      </w:pPr>
      <w:r>
        <w:rPr>
          <w:rFonts w:ascii="Arial" w:hAnsi="Arial" w:cs="Arial"/>
          <w:sz w:val="20"/>
          <w:szCs w:val="20"/>
        </w:rPr>
        <w:tab/>
      </w:r>
    </w:p>
    <w:p w14:paraId="2ECEC0F6" w14:textId="134173AB" w:rsidR="009931CD" w:rsidRDefault="005160CE" w:rsidP="007D0743">
      <w:pPr>
        <w:spacing w:after="0" w:line="240" w:lineRule="auto"/>
        <w:ind w:left="567" w:hanging="567"/>
        <w:jc w:val="both"/>
        <w:rPr>
          <w:rFonts w:ascii="Arial" w:hAnsi="Arial" w:cs="Arial"/>
          <w:sz w:val="20"/>
          <w:szCs w:val="20"/>
        </w:rPr>
      </w:pPr>
      <w:r>
        <w:rPr>
          <w:rFonts w:ascii="Arial" w:hAnsi="Arial" w:cs="Arial"/>
          <w:sz w:val="20"/>
          <w:szCs w:val="20"/>
        </w:rPr>
        <w:tab/>
      </w:r>
      <w:r w:rsidR="007C7B2B">
        <w:rPr>
          <w:rFonts w:ascii="Arial" w:hAnsi="Arial" w:cs="Arial"/>
          <w:sz w:val="20"/>
          <w:szCs w:val="20"/>
        </w:rPr>
        <w:t xml:space="preserve">The Group </w:t>
      </w:r>
      <w:r w:rsidR="007006C0">
        <w:rPr>
          <w:rFonts w:ascii="Arial" w:hAnsi="Arial" w:cs="Arial"/>
          <w:sz w:val="20"/>
          <w:szCs w:val="20"/>
        </w:rPr>
        <w:t>received and noted the expression of interest which had been submitted to P</w:t>
      </w:r>
      <w:r w:rsidR="007C7B2B">
        <w:rPr>
          <w:rFonts w:ascii="Arial" w:hAnsi="Arial" w:cs="Arial"/>
          <w:sz w:val="20"/>
          <w:szCs w:val="20"/>
        </w:rPr>
        <w:t xml:space="preserve">ale Blue Dot Energy </w:t>
      </w:r>
      <w:r w:rsidR="007006C0">
        <w:rPr>
          <w:rFonts w:ascii="Arial" w:hAnsi="Arial" w:cs="Arial"/>
          <w:sz w:val="20"/>
          <w:szCs w:val="20"/>
        </w:rPr>
        <w:t xml:space="preserve">in response to </w:t>
      </w:r>
      <w:r w:rsidR="00572D12">
        <w:rPr>
          <w:rFonts w:ascii="Arial" w:hAnsi="Arial" w:cs="Arial"/>
          <w:sz w:val="20"/>
          <w:szCs w:val="20"/>
        </w:rPr>
        <w:t>the opportunity</w:t>
      </w:r>
      <w:r w:rsidR="007006C0">
        <w:rPr>
          <w:rFonts w:ascii="Arial" w:hAnsi="Arial" w:cs="Arial"/>
          <w:sz w:val="20"/>
          <w:szCs w:val="20"/>
        </w:rPr>
        <w:t xml:space="preserve"> to explore</w:t>
      </w:r>
      <w:r w:rsidR="007C7B2B">
        <w:rPr>
          <w:rFonts w:ascii="Arial" w:hAnsi="Arial" w:cs="Arial"/>
          <w:sz w:val="20"/>
          <w:szCs w:val="20"/>
        </w:rPr>
        <w:t xml:space="preserve"> mutual opportunities around the Acorn Energy Project</w:t>
      </w:r>
      <w:r w:rsidR="007006C0">
        <w:rPr>
          <w:rFonts w:ascii="Arial" w:hAnsi="Arial" w:cs="Arial"/>
          <w:sz w:val="20"/>
          <w:szCs w:val="20"/>
        </w:rPr>
        <w:t xml:space="preserve"> (</w:t>
      </w:r>
      <w:r w:rsidR="007C7B2B">
        <w:rPr>
          <w:rFonts w:ascii="Arial" w:hAnsi="Arial" w:cs="Arial"/>
          <w:sz w:val="20"/>
          <w:szCs w:val="20"/>
        </w:rPr>
        <w:t xml:space="preserve">Carbon Capture and Hydrogen Projects in the St Fergus area of Aberdeenshire which seek to permanently sequester </w:t>
      </w:r>
      <w:r w:rsidR="007006C0">
        <w:rPr>
          <w:rFonts w:ascii="Arial" w:hAnsi="Arial" w:cs="Arial"/>
          <w:sz w:val="20"/>
          <w:szCs w:val="20"/>
        </w:rPr>
        <w:t xml:space="preserve">CO2 emissions generated from the reformation of natural gas into hydrogen).  </w:t>
      </w:r>
    </w:p>
    <w:p w14:paraId="7D2FEE4A" w14:textId="77777777" w:rsidR="009931CD" w:rsidRDefault="009931CD" w:rsidP="007D0743">
      <w:pPr>
        <w:spacing w:after="0" w:line="240" w:lineRule="auto"/>
        <w:ind w:left="567" w:hanging="567"/>
        <w:jc w:val="both"/>
        <w:rPr>
          <w:rFonts w:ascii="Arial" w:hAnsi="Arial" w:cs="Arial"/>
          <w:sz w:val="20"/>
          <w:szCs w:val="20"/>
        </w:rPr>
      </w:pPr>
    </w:p>
    <w:p w14:paraId="68D36226" w14:textId="5C0EC763" w:rsidR="007006C0" w:rsidRDefault="00572D12" w:rsidP="00D46BAC">
      <w:pPr>
        <w:spacing w:after="0" w:line="240" w:lineRule="auto"/>
        <w:ind w:left="567"/>
        <w:jc w:val="both"/>
        <w:rPr>
          <w:rFonts w:ascii="Arial" w:hAnsi="Arial" w:cs="Arial"/>
          <w:sz w:val="20"/>
          <w:szCs w:val="20"/>
        </w:rPr>
      </w:pPr>
      <w:r>
        <w:rPr>
          <w:rFonts w:ascii="Arial" w:hAnsi="Arial" w:cs="Arial"/>
          <w:sz w:val="20"/>
          <w:szCs w:val="20"/>
        </w:rPr>
        <w:t xml:space="preserve">The Group </w:t>
      </w:r>
      <w:r w:rsidR="009931CD">
        <w:rPr>
          <w:rFonts w:ascii="Arial" w:hAnsi="Arial" w:cs="Arial"/>
          <w:sz w:val="20"/>
          <w:szCs w:val="20"/>
        </w:rPr>
        <w:t>was advised</w:t>
      </w:r>
      <w:r>
        <w:rPr>
          <w:rFonts w:ascii="Arial" w:hAnsi="Arial" w:cs="Arial"/>
          <w:sz w:val="20"/>
          <w:szCs w:val="20"/>
        </w:rPr>
        <w:t xml:space="preserve"> that the proposal offered the potential for the University to physically use hydrogen as a future energy source, with the prospect of a green hydrogen infrastructure delivering a real “zero emissions” position over time.</w:t>
      </w:r>
      <w:r w:rsidR="00D46BAC" w:rsidRPr="00D46BAC">
        <w:rPr>
          <w:rFonts w:ascii="Arial" w:hAnsi="Arial" w:cs="Arial"/>
          <w:sz w:val="20"/>
          <w:szCs w:val="20"/>
        </w:rPr>
        <w:t xml:space="preserve"> </w:t>
      </w:r>
      <w:r w:rsidR="00D46BAC">
        <w:rPr>
          <w:rFonts w:ascii="Arial" w:hAnsi="Arial" w:cs="Arial"/>
          <w:sz w:val="20"/>
          <w:szCs w:val="20"/>
        </w:rPr>
        <w:t xml:space="preserve">The Group noted that the expression of interest which had been submitted to potentially become a user of hydrogen produced via the project was non-binding.  </w:t>
      </w:r>
      <w:r w:rsidR="007006C0">
        <w:rPr>
          <w:rFonts w:ascii="Arial" w:hAnsi="Arial" w:cs="Arial"/>
          <w:sz w:val="20"/>
          <w:szCs w:val="20"/>
        </w:rPr>
        <w:t xml:space="preserve"> </w:t>
      </w:r>
    </w:p>
    <w:p w14:paraId="4C5B8DAE" w14:textId="6F572945" w:rsidR="007006C0" w:rsidRDefault="007006C0" w:rsidP="007D0743">
      <w:pPr>
        <w:spacing w:after="0" w:line="240" w:lineRule="auto"/>
        <w:ind w:left="567" w:hanging="567"/>
        <w:jc w:val="both"/>
        <w:rPr>
          <w:rFonts w:ascii="Arial" w:hAnsi="Arial" w:cs="Arial"/>
          <w:sz w:val="20"/>
          <w:szCs w:val="20"/>
        </w:rPr>
      </w:pPr>
    </w:p>
    <w:p w14:paraId="36EAFE70" w14:textId="4874F8F3" w:rsidR="0004248A" w:rsidRDefault="007006C0" w:rsidP="007D0743">
      <w:pPr>
        <w:spacing w:after="0" w:line="240" w:lineRule="auto"/>
        <w:ind w:left="567" w:hanging="567"/>
        <w:jc w:val="both"/>
        <w:rPr>
          <w:rFonts w:ascii="Arial" w:hAnsi="Arial" w:cs="Arial"/>
          <w:sz w:val="20"/>
          <w:szCs w:val="20"/>
        </w:rPr>
      </w:pPr>
      <w:r>
        <w:rPr>
          <w:rFonts w:ascii="Arial" w:hAnsi="Arial" w:cs="Arial"/>
          <w:sz w:val="20"/>
          <w:szCs w:val="20"/>
        </w:rPr>
        <w:tab/>
        <w:t xml:space="preserve">The Group noted that </w:t>
      </w:r>
      <w:r w:rsidR="009931CD">
        <w:rPr>
          <w:rFonts w:ascii="Arial" w:hAnsi="Arial" w:cs="Arial"/>
          <w:sz w:val="20"/>
          <w:szCs w:val="20"/>
        </w:rPr>
        <w:t xml:space="preserve">in submitting the </w:t>
      </w:r>
      <w:r>
        <w:rPr>
          <w:rFonts w:ascii="Arial" w:hAnsi="Arial" w:cs="Arial"/>
          <w:sz w:val="20"/>
          <w:szCs w:val="20"/>
        </w:rPr>
        <w:t>expression of interest</w:t>
      </w:r>
      <w:r w:rsidR="009931CD">
        <w:rPr>
          <w:rFonts w:ascii="Arial" w:hAnsi="Arial" w:cs="Arial"/>
          <w:sz w:val="20"/>
          <w:szCs w:val="20"/>
        </w:rPr>
        <w:t>, the University</w:t>
      </w:r>
      <w:r>
        <w:rPr>
          <w:rFonts w:ascii="Arial" w:hAnsi="Arial" w:cs="Arial"/>
          <w:sz w:val="20"/>
          <w:szCs w:val="20"/>
        </w:rPr>
        <w:t xml:space="preserve"> had highlighted the importance of building on existing academic relationships and nurturing new partnerships in relation to the research and operational opportunities offered by the deployment of hydrogen</w:t>
      </w:r>
      <w:r w:rsidR="009931CD">
        <w:rPr>
          <w:rFonts w:ascii="Arial" w:hAnsi="Arial" w:cs="Arial"/>
          <w:sz w:val="20"/>
          <w:szCs w:val="20"/>
        </w:rPr>
        <w:t xml:space="preserve"> should the development proceed</w:t>
      </w:r>
      <w:r>
        <w:rPr>
          <w:rFonts w:ascii="Arial" w:hAnsi="Arial" w:cs="Arial"/>
          <w:sz w:val="20"/>
          <w:szCs w:val="20"/>
        </w:rPr>
        <w:t xml:space="preserve">.  The Group also noted that the response had highlighted that the University recognised the </w:t>
      </w:r>
      <w:r w:rsidR="0004248A">
        <w:rPr>
          <w:rFonts w:ascii="Arial" w:hAnsi="Arial" w:cs="Arial"/>
          <w:sz w:val="20"/>
          <w:szCs w:val="20"/>
        </w:rPr>
        <w:t xml:space="preserve">importance of ensuring that </w:t>
      </w:r>
      <w:r>
        <w:rPr>
          <w:rFonts w:ascii="Arial" w:hAnsi="Arial" w:cs="Arial"/>
          <w:sz w:val="20"/>
          <w:szCs w:val="20"/>
        </w:rPr>
        <w:t xml:space="preserve">‘blue hydrogen’ </w:t>
      </w:r>
      <w:r w:rsidR="0004248A">
        <w:rPr>
          <w:rFonts w:ascii="Arial" w:hAnsi="Arial" w:cs="Arial"/>
          <w:sz w:val="20"/>
          <w:szCs w:val="20"/>
        </w:rPr>
        <w:t xml:space="preserve">functioned </w:t>
      </w:r>
      <w:r>
        <w:rPr>
          <w:rFonts w:ascii="Arial" w:hAnsi="Arial" w:cs="Arial"/>
          <w:sz w:val="20"/>
          <w:szCs w:val="20"/>
        </w:rPr>
        <w:t>as a bridge to</w:t>
      </w:r>
      <w:r w:rsidR="00572D12">
        <w:rPr>
          <w:rFonts w:ascii="Arial" w:hAnsi="Arial" w:cs="Arial"/>
          <w:sz w:val="20"/>
          <w:szCs w:val="20"/>
        </w:rPr>
        <w:t>wards</w:t>
      </w:r>
      <w:r>
        <w:rPr>
          <w:rFonts w:ascii="Arial" w:hAnsi="Arial" w:cs="Arial"/>
          <w:sz w:val="20"/>
          <w:szCs w:val="20"/>
        </w:rPr>
        <w:t xml:space="preserve"> ‘green hydrogen’ </w:t>
      </w:r>
      <w:r w:rsidR="0004248A">
        <w:rPr>
          <w:rFonts w:ascii="Arial" w:hAnsi="Arial" w:cs="Arial"/>
          <w:sz w:val="20"/>
          <w:szCs w:val="20"/>
        </w:rPr>
        <w:t>with</w:t>
      </w:r>
      <w:r w:rsidR="009931CD">
        <w:rPr>
          <w:rFonts w:ascii="Arial" w:hAnsi="Arial" w:cs="Arial"/>
          <w:sz w:val="20"/>
          <w:szCs w:val="20"/>
        </w:rPr>
        <w:t xml:space="preserve"> this transition </w:t>
      </w:r>
      <w:r w:rsidR="0004248A">
        <w:rPr>
          <w:rFonts w:ascii="Arial" w:hAnsi="Arial" w:cs="Arial"/>
          <w:sz w:val="20"/>
          <w:szCs w:val="20"/>
        </w:rPr>
        <w:t xml:space="preserve">being completed </w:t>
      </w:r>
      <w:r>
        <w:rPr>
          <w:rFonts w:ascii="Arial" w:hAnsi="Arial" w:cs="Arial"/>
          <w:sz w:val="20"/>
          <w:szCs w:val="20"/>
        </w:rPr>
        <w:t>as quickly as possible.</w:t>
      </w:r>
    </w:p>
    <w:p w14:paraId="76E48CA3" w14:textId="77777777" w:rsidR="0004248A" w:rsidRDefault="0004248A" w:rsidP="007D0743">
      <w:pPr>
        <w:spacing w:after="0" w:line="240" w:lineRule="auto"/>
        <w:ind w:left="567" w:hanging="567"/>
        <w:jc w:val="both"/>
        <w:rPr>
          <w:rFonts w:ascii="Arial" w:hAnsi="Arial" w:cs="Arial"/>
          <w:sz w:val="20"/>
          <w:szCs w:val="20"/>
        </w:rPr>
      </w:pPr>
    </w:p>
    <w:p w14:paraId="7DD72CD4" w14:textId="1656A58B" w:rsidR="007006C0" w:rsidRDefault="0004248A" w:rsidP="007D0743">
      <w:pPr>
        <w:spacing w:after="0" w:line="240" w:lineRule="auto"/>
        <w:ind w:left="567" w:hanging="567"/>
        <w:jc w:val="both"/>
        <w:rPr>
          <w:rFonts w:ascii="Arial" w:hAnsi="Arial" w:cs="Arial"/>
          <w:sz w:val="20"/>
          <w:szCs w:val="20"/>
        </w:rPr>
      </w:pPr>
      <w:r>
        <w:rPr>
          <w:rFonts w:ascii="Arial" w:hAnsi="Arial" w:cs="Arial"/>
          <w:sz w:val="20"/>
          <w:szCs w:val="20"/>
        </w:rPr>
        <w:tab/>
        <w:t>It was noted that this was only one potential option being considered with regard to the future energy sources for the University (see following item).</w:t>
      </w:r>
      <w:r w:rsidR="007006C0">
        <w:rPr>
          <w:rFonts w:ascii="Arial" w:hAnsi="Arial" w:cs="Arial"/>
          <w:sz w:val="20"/>
          <w:szCs w:val="20"/>
        </w:rPr>
        <w:t xml:space="preserve"> </w:t>
      </w:r>
    </w:p>
    <w:p w14:paraId="603AF35A" w14:textId="6ADE325C" w:rsidR="00D65A91" w:rsidRDefault="00D65A91" w:rsidP="009931CD">
      <w:pPr>
        <w:spacing w:after="0" w:line="240" w:lineRule="auto"/>
        <w:jc w:val="both"/>
        <w:rPr>
          <w:rFonts w:ascii="Arial" w:hAnsi="Arial" w:cs="Arial"/>
          <w:sz w:val="20"/>
          <w:szCs w:val="20"/>
        </w:rPr>
      </w:pPr>
    </w:p>
    <w:p w14:paraId="3C4AF4B9" w14:textId="10D1A6AA" w:rsidR="007006C0" w:rsidRDefault="007006C0" w:rsidP="0034193E">
      <w:pPr>
        <w:spacing w:after="0" w:line="240" w:lineRule="auto"/>
        <w:ind w:left="567" w:hanging="567"/>
        <w:jc w:val="both"/>
        <w:rPr>
          <w:rFonts w:ascii="Arial" w:hAnsi="Arial" w:cs="Arial"/>
          <w:sz w:val="20"/>
          <w:szCs w:val="20"/>
        </w:rPr>
      </w:pPr>
      <w:r>
        <w:rPr>
          <w:rFonts w:ascii="Arial" w:hAnsi="Arial" w:cs="Arial"/>
          <w:sz w:val="20"/>
          <w:szCs w:val="20"/>
        </w:rPr>
        <w:tab/>
      </w:r>
    </w:p>
    <w:p w14:paraId="0CEA18D4" w14:textId="4D03D690" w:rsidR="002552AB" w:rsidRDefault="00B63B62" w:rsidP="00973B1A">
      <w:pPr>
        <w:spacing w:after="0" w:line="240" w:lineRule="auto"/>
        <w:ind w:left="567" w:hanging="567"/>
        <w:jc w:val="both"/>
        <w:rPr>
          <w:rFonts w:ascii="Arial" w:hAnsi="Arial" w:cs="Arial"/>
          <w:sz w:val="20"/>
          <w:szCs w:val="20"/>
          <w:u w:val="single"/>
        </w:rPr>
      </w:pPr>
      <w:r>
        <w:rPr>
          <w:rFonts w:ascii="Arial" w:hAnsi="Arial" w:cs="Arial"/>
          <w:sz w:val="20"/>
          <w:szCs w:val="20"/>
        </w:rPr>
        <w:t>5</w:t>
      </w:r>
      <w:r w:rsidR="002552AB">
        <w:rPr>
          <w:rFonts w:ascii="Arial" w:hAnsi="Arial" w:cs="Arial"/>
          <w:sz w:val="20"/>
          <w:szCs w:val="20"/>
        </w:rPr>
        <w:t>.2</w:t>
      </w:r>
      <w:r w:rsidR="002552AB">
        <w:rPr>
          <w:rFonts w:ascii="Arial" w:hAnsi="Arial" w:cs="Arial"/>
          <w:sz w:val="20"/>
          <w:szCs w:val="20"/>
        </w:rPr>
        <w:tab/>
      </w:r>
      <w:r w:rsidR="007D0743">
        <w:rPr>
          <w:rFonts w:ascii="Arial" w:hAnsi="Arial" w:cs="Arial"/>
          <w:sz w:val="20"/>
          <w:szCs w:val="20"/>
          <w:u w:val="single"/>
        </w:rPr>
        <w:t xml:space="preserve">Campus </w:t>
      </w:r>
      <w:r>
        <w:rPr>
          <w:rFonts w:ascii="Arial" w:hAnsi="Arial" w:cs="Arial"/>
          <w:sz w:val="20"/>
          <w:szCs w:val="20"/>
          <w:u w:val="single"/>
        </w:rPr>
        <w:t xml:space="preserve">Heating &amp; </w:t>
      </w:r>
      <w:r w:rsidR="007D0743">
        <w:rPr>
          <w:rFonts w:ascii="Arial" w:hAnsi="Arial" w:cs="Arial"/>
          <w:sz w:val="20"/>
          <w:szCs w:val="20"/>
          <w:u w:val="single"/>
        </w:rPr>
        <w:t>Energy Update</w:t>
      </w:r>
    </w:p>
    <w:p w14:paraId="3D125BEC" w14:textId="77777777" w:rsidR="00572D12" w:rsidRDefault="00572D12" w:rsidP="00973B1A">
      <w:pPr>
        <w:spacing w:after="0" w:line="240" w:lineRule="auto"/>
        <w:ind w:left="567" w:hanging="567"/>
        <w:jc w:val="both"/>
        <w:rPr>
          <w:rFonts w:ascii="Arial" w:hAnsi="Arial" w:cs="Arial"/>
          <w:sz w:val="20"/>
          <w:szCs w:val="20"/>
        </w:rPr>
      </w:pPr>
      <w:r>
        <w:rPr>
          <w:rFonts w:ascii="Arial" w:hAnsi="Arial" w:cs="Arial"/>
          <w:sz w:val="20"/>
          <w:szCs w:val="20"/>
        </w:rPr>
        <w:tab/>
      </w:r>
    </w:p>
    <w:p w14:paraId="5FF50967" w14:textId="69C4523B" w:rsidR="00D46BAC" w:rsidRDefault="00572D12" w:rsidP="00D46BAC">
      <w:pPr>
        <w:spacing w:after="0" w:line="240" w:lineRule="auto"/>
        <w:ind w:left="567"/>
        <w:jc w:val="both"/>
        <w:rPr>
          <w:rFonts w:ascii="Arial" w:hAnsi="Arial" w:cs="Arial"/>
          <w:sz w:val="20"/>
          <w:szCs w:val="20"/>
        </w:rPr>
      </w:pPr>
      <w:r>
        <w:rPr>
          <w:rFonts w:ascii="Arial" w:hAnsi="Arial" w:cs="Arial"/>
          <w:sz w:val="20"/>
          <w:szCs w:val="20"/>
        </w:rPr>
        <w:t xml:space="preserve">The Group was advised that </w:t>
      </w:r>
      <w:r w:rsidR="00D46BAC">
        <w:rPr>
          <w:rFonts w:ascii="Arial" w:hAnsi="Arial" w:cs="Arial"/>
          <w:sz w:val="20"/>
          <w:szCs w:val="20"/>
        </w:rPr>
        <w:t>the University had secured a £4M SFC loan to upgrade the existing heating infrastructure at Hillhead in partnership with Aberdeen Heat &amp; Power.  The Group also noted that a report had been commissioned from Zero Waste Scotland which had identified biomass as a potential alternative fuel source and that an opportunity may exist for the University to become involved in a hydrogen pilot with Aberdeen Heat &amp; Power as an alternative to the original combined heat and power (CHP) proposal.</w:t>
      </w:r>
      <w:r w:rsidR="0004248A">
        <w:rPr>
          <w:rFonts w:ascii="Arial" w:hAnsi="Arial" w:cs="Arial"/>
          <w:sz w:val="20"/>
          <w:szCs w:val="20"/>
        </w:rPr>
        <w:t xml:space="preserve"> It was also noted that the scope of the project </w:t>
      </w:r>
      <w:r w:rsidR="0004248A">
        <w:rPr>
          <w:rFonts w:ascii="Arial" w:hAnsi="Arial" w:cs="Arial"/>
          <w:sz w:val="20"/>
          <w:szCs w:val="20"/>
        </w:rPr>
        <w:lastRenderedPageBreak/>
        <w:t>will need to be extended to address the fact that the heating infrastructure on the rest of the Old Aberdeen campus would need to be upgraded in the near term, and the opportunity should be taken to consider all the future heating requirements for the University in the round.</w:t>
      </w:r>
    </w:p>
    <w:p w14:paraId="260516A2" w14:textId="2C420A29" w:rsidR="00D46BAC" w:rsidRDefault="00D46BAC" w:rsidP="00D46BAC">
      <w:pPr>
        <w:spacing w:after="0" w:line="240" w:lineRule="auto"/>
        <w:ind w:left="567"/>
        <w:jc w:val="both"/>
        <w:rPr>
          <w:rFonts w:ascii="Arial" w:hAnsi="Arial" w:cs="Arial"/>
          <w:sz w:val="20"/>
          <w:szCs w:val="20"/>
        </w:rPr>
      </w:pPr>
    </w:p>
    <w:p w14:paraId="7C8CA168" w14:textId="15EB0813" w:rsidR="00D46BAC" w:rsidRDefault="00D46BAC" w:rsidP="00D46BAC">
      <w:pPr>
        <w:spacing w:after="0" w:line="240" w:lineRule="auto"/>
        <w:ind w:left="567"/>
        <w:jc w:val="both"/>
        <w:rPr>
          <w:rFonts w:ascii="Arial" w:hAnsi="Arial" w:cs="Arial"/>
          <w:sz w:val="20"/>
          <w:szCs w:val="20"/>
        </w:rPr>
      </w:pPr>
      <w:r>
        <w:rPr>
          <w:rFonts w:ascii="Arial" w:hAnsi="Arial" w:cs="Arial"/>
          <w:sz w:val="20"/>
          <w:szCs w:val="20"/>
        </w:rPr>
        <w:t>It was</w:t>
      </w:r>
      <w:r w:rsidR="00AF6C40">
        <w:rPr>
          <w:rFonts w:ascii="Arial" w:hAnsi="Arial" w:cs="Arial"/>
          <w:sz w:val="20"/>
          <w:szCs w:val="20"/>
        </w:rPr>
        <w:t>,</w:t>
      </w:r>
      <w:r>
        <w:rPr>
          <w:rFonts w:ascii="Arial" w:hAnsi="Arial" w:cs="Arial"/>
          <w:sz w:val="20"/>
          <w:szCs w:val="20"/>
        </w:rPr>
        <w:t xml:space="preserve"> </w:t>
      </w:r>
      <w:r w:rsidR="0004248A">
        <w:rPr>
          <w:rFonts w:ascii="Arial" w:hAnsi="Arial" w:cs="Arial"/>
          <w:sz w:val="20"/>
          <w:szCs w:val="20"/>
        </w:rPr>
        <w:t>therefore</w:t>
      </w:r>
      <w:r w:rsidR="00AF6C40">
        <w:rPr>
          <w:rFonts w:ascii="Arial" w:hAnsi="Arial" w:cs="Arial"/>
          <w:sz w:val="20"/>
          <w:szCs w:val="20"/>
        </w:rPr>
        <w:t>,</w:t>
      </w:r>
      <w:r w:rsidR="0004248A">
        <w:rPr>
          <w:rFonts w:ascii="Arial" w:hAnsi="Arial" w:cs="Arial"/>
          <w:sz w:val="20"/>
          <w:szCs w:val="20"/>
        </w:rPr>
        <w:t xml:space="preserve"> </w:t>
      </w:r>
      <w:r>
        <w:rPr>
          <w:rFonts w:ascii="Arial" w:hAnsi="Arial" w:cs="Arial"/>
          <w:sz w:val="20"/>
          <w:szCs w:val="20"/>
        </w:rPr>
        <w:t xml:space="preserve">agreed that </w:t>
      </w:r>
      <w:r w:rsidRPr="00AF6C40">
        <w:rPr>
          <w:rFonts w:ascii="Arial" w:hAnsi="Arial" w:cs="Arial"/>
          <w:sz w:val="20"/>
          <w:szCs w:val="20"/>
        </w:rPr>
        <w:t>the</w:t>
      </w:r>
      <w:r w:rsidR="00AF6C40" w:rsidRPr="00AF6C40">
        <w:rPr>
          <w:rFonts w:ascii="Arial" w:hAnsi="Arial" w:cs="Arial"/>
          <w:sz w:val="20"/>
          <w:szCs w:val="20"/>
        </w:rPr>
        <w:t xml:space="preserve"> Hillhead District Heating System Project Board should </w:t>
      </w:r>
      <w:r w:rsidR="0004248A" w:rsidRPr="00AF6C40">
        <w:rPr>
          <w:rFonts w:ascii="Arial" w:hAnsi="Arial" w:cs="Arial"/>
          <w:sz w:val="20"/>
          <w:szCs w:val="20"/>
        </w:rPr>
        <w:t>be</w:t>
      </w:r>
      <w:r w:rsidR="0004248A">
        <w:rPr>
          <w:rFonts w:ascii="Arial" w:hAnsi="Arial" w:cs="Arial"/>
          <w:sz w:val="20"/>
          <w:szCs w:val="20"/>
        </w:rPr>
        <w:t xml:space="preserve"> reconstituted with a wider remit to consider the future heating strategy for the Aberdeen campuses as a whole. It was also agreed that it would be important to ensure appropriate staff and student representation on the Project Board, including academic representation from the Centre for Energy Transition.</w:t>
      </w:r>
    </w:p>
    <w:p w14:paraId="49C04193" w14:textId="0B996A39" w:rsidR="00D46BAC" w:rsidRDefault="00D46BAC" w:rsidP="00D46BAC">
      <w:pPr>
        <w:spacing w:after="0" w:line="240" w:lineRule="auto"/>
        <w:ind w:left="567"/>
        <w:jc w:val="right"/>
        <w:rPr>
          <w:rFonts w:ascii="Arial" w:hAnsi="Arial" w:cs="Arial"/>
          <w:b/>
          <w:bCs/>
          <w:sz w:val="20"/>
          <w:szCs w:val="20"/>
        </w:rPr>
      </w:pPr>
      <w:r w:rsidRPr="00D46BAC">
        <w:rPr>
          <w:rFonts w:ascii="Arial" w:hAnsi="Arial" w:cs="Arial"/>
          <w:b/>
          <w:bCs/>
          <w:sz w:val="20"/>
          <w:szCs w:val="20"/>
        </w:rPr>
        <w:t>Action: DB</w:t>
      </w:r>
      <w:r w:rsidR="0004248A">
        <w:rPr>
          <w:rFonts w:ascii="Arial" w:hAnsi="Arial" w:cs="Arial"/>
          <w:b/>
          <w:bCs/>
          <w:sz w:val="20"/>
          <w:szCs w:val="20"/>
        </w:rPr>
        <w:t>/KL</w:t>
      </w:r>
    </w:p>
    <w:p w14:paraId="242BB3B0" w14:textId="3B993D2E" w:rsidR="00356E25" w:rsidRDefault="00356E25" w:rsidP="00D46BAC">
      <w:pPr>
        <w:spacing w:after="0" w:line="240" w:lineRule="auto"/>
        <w:ind w:left="567"/>
        <w:jc w:val="right"/>
        <w:rPr>
          <w:rFonts w:ascii="Arial" w:hAnsi="Arial" w:cs="Arial"/>
          <w:b/>
          <w:bCs/>
          <w:sz w:val="20"/>
          <w:szCs w:val="20"/>
        </w:rPr>
      </w:pPr>
    </w:p>
    <w:p w14:paraId="00CCEA2D" w14:textId="2222A935" w:rsidR="00356E25" w:rsidRPr="00356E25" w:rsidRDefault="00356E25" w:rsidP="00356E25">
      <w:pPr>
        <w:spacing w:after="0" w:line="240" w:lineRule="auto"/>
        <w:ind w:left="567"/>
        <w:jc w:val="both"/>
        <w:rPr>
          <w:rFonts w:ascii="Arial" w:hAnsi="Arial" w:cs="Arial"/>
          <w:sz w:val="20"/>
          <w:szCs w:val="20"/>
        </w:rPr>
      </w:pPr>
      <w:r>
        <w:rPr>
          <w:rFonts w:ascii="Arial" w:hAnsi="Arial" w:cs="Arial"/>
          <w:sz w:val="20"/>
          <w:szCs w:val="20"/>
        </w:rPr>
        <w:t xml:space="preserve">The Group was advised that academic colleagues from the Centre for Energy Transition </w:t>
      </w:r>
      <w:r w:rsidR="00E1144F">
        <w:rPr>
          <w:rFonts w:ascii="Arial" w:hAnsi="Arial" w:cs="Arial"/>
          <w:sz w:val="20"/>
          <w:szCs w:val="20"/>
        </w:rPr>
        <w:t>alongside representatives from a</w:t>
      </w:r>
      <w:r>
        <w:rPr>
          <w:rFonts w:ascii="Arial" w:hAnsi="Arial" w:cs="Arial"/>
          <w:sz w:val="20"/>
          <w:szCs w:val="20"/>
        </w:rPr>
        <w:t xml:space="preserve"> broad cross-section of the institution had met to discuss campus heat and power matters and that this had generated several ideas including (i) establishing a Climate Assembly, (ii) how the broad spectrum of staff and student skills, knowledge and experience across the University could be engaged in undertaking research, analysing data and developing cost-benefit analyses of options, (iii) the importance of ongoing interdisciplinary dialogue on these matters and (iv) the merits and challenges of the various solutions proposed for Hillhead and wider campus heat and power issues.</w:t>
      </w:r>
    </w:p>
    <w:p w14:paraId="5291E36F" w14:textId="77777777" w:rsidR="00572D12" w:rsidRDefault="00572D12" w:rsidP="00E1144F">
      <w:pPr>
        <w:spacing w:after="0" w:line="240" w:lineRule="auto"/>
        <w:jc w:val="both"/>
        <w:rPr>
          <w:rFonts w:ascii="Arial" w:hAnsi="Arial" w:cs="Arial"/>
          <w:sz w:val="20"/>
          <w:szCs w:val="20"/>
          <w:u w:val="single"/>
        </w:rPr>
      </w:pPr>
    </w:p>
    <w:p w14:paraId="09D0C26C" w14:textId="77777777" w:rsidR="00572D12" w:rsidRPr="00B63B62" w:rsidRDefault="00572D12" w:rsidP="00973B1A">
      <w:pPr>
        <w:spacing w:after="0" w:line="240" w:lineRule="auto"/>
        <w:ind w:left="567" w:hanging="567"/>
        <w:jc w:val="both"/>
        <w:rPr>
          <w:rFonts w:ascii="Arial" w:hAnsi="Arial" w:cs="Arial"/>
          <w:sz w:val="20"/>
          <w:szCs w:val="20"/>
        </w:rPr>
      </w:pPr>
    </w:p>
    <w:p w14:paraId="29E40AA3" w14:textId="01723F73" w:rsidR="00356E25" w:rsidRDefault="00B63B62" w:rsidP="00572D12">
      <w:pPr>
        <w:spacing w:after="0" w:line="240" w:lineRule="auto"/>
        <w:ind w:left="567" w:hanging="567"/>
        <w:jc w:val="both"/>
        <w:rPr>
          <w:rFonts w:ascii="Arial" w:hAnsi="Arial" w:cs="Arial"/>
          <w:b/>
          <w:bCs/>
          <w:sz w:val="20"/>
          <w:szCs w:val="20"/>
        </w:rPr>
      </w:pPr>
      <w:r>
        <w:rPr>
          <w:rFonts w:ascii="Arial" w:hAnsi="Arial" w:cs="Arial"/>
          <w:b/>
          <w:bCs/>
          <w:sz w:val="20"/>
          <w:szCs w:val="20"/>
        </w:rPr>
        <w:t>6.</w:t>
      </w:r>
      <w:r>
        <w:rPr>
          <w:rFonts w:ascii="Arial" w:hAnsi="Arial" w:cs="Arial"/>
          <w:b/>
          <w:bCs/>
          <w:sz w:val="20"/>
          <w:szCs w:val="20"/>
        </w:rPr>
        <w:tab/>
      </w:r>
      <w:r w:rsidR="00356E25">
        <w:rPr>
          <w:rFonts w:ascii="Arial" w:hAnsi="Arial" w:cs="Arial"/>
          <w:b/>
          <w:bCs/>
          <w:sz w:val="20"/>
          <w:szCs w:val="20"/>
        </w:rPr>
        <w:t>SUSTAINABLE TRAVEL</w:t>
      </w:r>
    </w:p>
    <w:p w14:paraId="16F8CDAF" w14:textId="61F7812C" w:rsidR="00356E25" w:rsidRDefault="00356E25" w:rsidP="00572D12">
      <w:pPr>
        <w:spacing w:after="0" w:line="240" w:lineRule="auto"/>
        <w:ind w:left="567" w:hanging="567"/>
        <w:jc w:val="both"/>
        <w:rPr>
          <w:rFonts w:ascii="Arial" w:hAnsi="Arial" w:cs="Arial"/>
          <w:b/>
          <w:bCs/>
          <w:sz w:val="20"/>
          <w:szCs w:val="20"/>
        </w:rPr>
      </w:pPr>
    </w:p>
    <w:p w14:paraId="6F236F14" w14:textId="7AB5ABC1" w:rsidR="00356E25" w:rsidRDefault="00356E25" w:rsidP="00572D12">
      <w:pPr>
        <w:spacing w:after="0" w:line="240" w:lineRule="auto"/>
        <w:ind w:left="567" w:hanging="567"/>
        <w:jc w:val="both"/>
        <w:rPr>
          <w:rFonts w:ascii="Arial" w:hAnsi="Arial" w:cs="Arial"/>
          <w:sz w:val="20"/>
          <w:szCs w:val="20"/>
        </w:rPr>
      </w:pPr>
      <w:r>
        <w:rPr>
          <w:rFonts w:ascii="Arial" w:hAnsi="Arial" w:cs="Arial"/>
          <w:sz w:val="20"/>
          <w:szCs w:val="20"/>
        </w:rPr>
        <w:t>6.1</w:t>
      </w:r>
      <w:r>
        <w:rPr>
          <w:rFonts w:ascii="Arial" w:hAnsi="Arial" w:cs="Arial"/>
          <w:sz w:val="20"/>
          <w:szCs w:val="20"/>
        </w:rPr>
        <w:tab/>
      </w:r>
      <w:r w:rsidRPr="00356E25">
        <w:rPr>
          <w:rFonts w:ascii="Arial" w:hAnsi="Arial" w:cs="Arial"/>
          <w:sz w:val="20"/>
          <w:szCs w:val="20"/>
          <w:u w:val="single"/>
        </w:rPr>
        <w:t>Provision of Vehicle Charging Points on Campus</w:t>
      </w:r>
    </w:p>
    <w:p w14:paraId="268B0C37" w14:textId="3F60729F" w:rsidR="00356E25" w:rsidRDefault="00356E25" w:rsidP="00572D12">
      <w:pPr>
        <w:spacing w:after="0" w:line="240" w:lineRule="auto"/>
        <w:ind w:left="567" w:hanging="567"/>
        <w:jc w:val="both"/>
        <w:rPr>
          <w:rFonts w:ascii="Arial" w:hAnsi="Arial" w:cs="Arial"/>
          <w:sz w:val="20"/>
          <w:szCs w:val="20"/>
        </w:rPr>
      </w:pPr>
    </w:p>
    <w:p w14:paraId="721A1307" w14:textId="7E8F2D77" w:rsidR="00356E25" w:rsidRDefault="00F15472" w:rsidP="00572D12">
      <w:pPr>
        <w:spacing w:after="0" w:line="240" w:lineRule="auto"/>
        <w:ind w:left="567" w:hanging="567"/>
        <w:jc w:val="both"/>
        <w:rPr>
          <w:rFonts w:ascii="Arial" w:hAnsi="Arial" w:cs="Arial"/>
          <w:sz w:val="20"/>
          <w:szCs w:val="20"/>
        </w:rPr>
      </w:pPr>
      <w:r>
        <w:rPr>
          <w:rFonts w:ascii="Arial" w:hAnsi="Arial" w:cs="Arial"/>
          <w:sz w:val="20"/>
          <w:szCs w:val="20"/>
        </w:rPr>
        <w:tab/>
      </w:r>
      <w:r w:rsidR="00206979">
        <w:rPr>
          <w:rFonts w:ascii="Arial" w:hAnsi="Arial" w:cs="Arial"/>
          <w:sz w:val="20"/>
          <w:szCs w:val="20"/>
        </w:rPr>
        <w:t>The Group was advised that there was a growing demand for vehicle charging points</w:t>
      </w:r>
      <w:r w:rsidR="0004248A">
        <w:rPr>
          <w:rFonts w:ascii="Arial" w:hAnsi="Arial" w:cs="Arial"/>
          <w:sz w:val="20"/>
          <w:szCs w:val="20"/>
        </w:rPr>
        <w:t xml:space="preserve"> at both Old Aberdeen and </w:t>
      </w:r>
      <w:proofErr w:type="spellStart"/>
      <w:r w:rsidR="006E4BC6">
        <w:rPr>
          <w:rFonts w:ascii="Arial" w:hAnsi="Arial" w:cs="Arial"/>
          <w:sz w:val="20"/>
          <w:szCs w:val="20"/>
        </w:rPr>
        <w:t>Foresterhill</w:t>
      </w:r>
      <w:proofErr w:type="spellEnd"/>
      <w:r w:rsidR="0004248A">
        <w:rPr>
          <w:rFonts w:ascii="Arial" w:hAnsi="Arial" w:cs="Arial"/>
          <w:sz w:val="20"/>
          <w:szCs w:val="20"/>
        </w:rPr>
        <w:t xml:space="preserve">, that some budget had been allocated to increase the number </w:t>
      </w:r>
      <w:r w:rsidR="00206979">
        <w:rPr>
          <w:rFonts w:ascii="Arial" w:hAnsi="Arial" w:cs="Arial"/>
          <w:sz w:val="20"/>
          <w:szCs w:val="20"/>
        </w:rPr>
        <w:t>and noted that discussions were ongoing with colleagues in Aberdeen City Council to explore opportunities which may exist to participate in a City-wide scheme.</w:t>
      </w:r>
    </w:p>
    <w:p w14:paraId="1F42D1F1" w14:textId="77777777" w:rsidR="00206979" w:rsidRDefault="00206979" w:rsidP="00572D12">
      <w:pPr>
        <w:spacing w:after="0" w:line="240" w:lineRule="auto"/>
        <w:ind w:left="567" w:hanging="567"/>
        <w:jc w:val="both"/>
        <w:rPr>
          <w:rFonts w:ascii="Arial" w:hAnsi="Arial" w:cs="Arial"/>
          <w:sz w:val="20"/>
          <w:szCs w:val="20"/>
        </w:rPr>
      </w:pPr>
    </w:p>
    <w:p w14:paraId="06DC8B89" w14:textId="55E1C52F" w:rsidR="00356E25" w:rsidRDefault="00356E25" w:rsidP="00572D12">
      <w:pPr>
        <w:spacing w:after="0" w:line="240" w:lineRule="auto"/>
        <w:ind w:left="567" w:hanging="567"/>
        <w:jc w:val="both"/>
        <w:rPr>
          <w:rFonts w:ascii="Arial" w:hAnsi="Arial" w:cs="Arial"/>
          <w:sz w:val="20"/>
          <w:szCs w:val="20"/>
        </w:rPr>
      </w:pPr>
    </w:p>
    <w:p w14:paraId="515681AD" w14:textId="7A881D77" w:rsidR="00356E25" w:rsidRPr="00356E25" w:rsidRDefault="00356E25" w:rsidP="00572D12">
      <w:pPr>
        <w:spacing w:after="0" w:line="240" w:lineRule="auto"/>
        <w:ind w:left="567" w:hanging="567"/>
        <w:jc w:val="both"/>
        <w:rPr>
          <w:rFonts w:ascii="Arial" w:hAnsi="Arial" w:cs="Arial"/>
          <w:sz w:val="20"/>
          <w:szCs w:val="20"/>
          <w:u w:val="single"/>
        </w:rPr>
      </w:pPr>
      <w:r>
        <w:rPr>
          <w:rFonts w:ascii="Arial" w:hAnsi="Arial" w:cs="Arial"/>
          <w:sz w:val="20"/>
          <w:szCs w:val="20"/>
        </w:rPr>
        <w:t>6.2</w:t>
      </w:r>
      <w:r>
        <w:rPr>
          <w:rFonts w:ascii="Arial" w:hAnsi="Arial" w:cs="Arial"/>
          <w:sz w:val="20"/>
          <w:szCs w:val="20"/>
        </w:rPr>
        <w:tab/>
      </w:r>
      <w:r w:rsidRPr="00356E25">
        <w:rPr>
          <w:rFonts w:ascii="Arial" w:hAnsi="Arial" w:cs="Arial"/>
          <w:sz w:val="20"/>
          <w:szCs w:val="20"/>
          <w:u w:val="single"/>
        </w:rPr>
        <w:t xml:space="preserve">Sustainable Business Travel Working Group – Draft </w:t>
      </w:r>
      <w:proofErr w:type="spellStart"/>
      <w:r w:rsidRPr="00356E25">
        <w:rPr>
          <w:rFonts w:ascii="Arial" w:hAnsi="Arial" w:cs="Arial"/>
          <w:sz w:val="20"/>
          <w:szCs w:val="20"/>
          <w:u w:val="single"/>
        </w:rPr>
        <w:t>ToR</w:t>
      </w:r>
      <w:proofErr w:type="spellEnd"/>
    </w:p>
    <w:p w14:paraId="52DF50B8" w14:textId="5C2891A9" w:rsidR="00356E25" w:rsidRDefault="00356E25" w:rsidP="00572D12">
      <w:pPr>
        <w:spacing w:after="0" w:line="240" w:lineRule="auto"/>
        <w:ind w:left="567" w:hanging="567"/>
        <w:jc w:val="both"/>
        <w:rPr>
          <w:rFonts w:ascii="Arial" w:hAnsi="Arial" w:cs="Arial"/>
          <w:sz w:val="20"/>
          <w:szCs w:val="20"/>
        </w:rPr>
      </w:pPr>
    </w:p>
    <w:p w14:paraId="64537DD6" w14:textId="2F80BF6A" w:rsidR="00F15472" w:rsidRDefault="00F15472" w:rsidP="00572D12">
      <w:pPr>
        <w:spacing w:after="0" w:line="240" w:lineRule="auto"/>
        <w:ind w:left="567" w:hanging="567"/>
        <w:jc w:val="both"/>
        <w:rPr>
          <w:rFonts w:ascii="Arial" w:hAnsi="Arial" w:cs="Arial"/>
          <w:sz w:val="20"/>
          <w:szCs w:val="20"/>
        </w:rPr>
      </w:pPr>
      <w:r>
        <w:rPr>
          <w:rFonts w:ascii="Arial" w:hAnsi="Arial" w:cs="Arial"/>
          <w:sz w:val="20"/>
          <w:szCs w:val="20"/>
        </w:rPr>
        <w:tab/>
        <w:t>The Group was advised that the plan to establish a Sustainable Business Travel Working Group had been paused as part of the review of activity during the lockdown period and that work in this area would shortly re-commence.  The importance of ensuring the ongoing engagement with staff (</w:t>
      </w:r>
      <w:r w:rsidR="006E4BC6">
        <w:rPr>
          <w:rFonts w:ascii="Arial" w:hAnsi="Arial" w:cs="Arial"/>
          <w:sz w:val="20"/>
          <w:szCs w:val="20"/>
        </w:rPr>
        <w:t xml:space="preserve">including members of </w:t>
      </w:r>
      <w:r>
        <w:rPr>
          <w:rFonts w:ascii="Arial" w:hAnsi="Arial" w:cs="Arial"/>
          <w:sz w:val="20"/>
          <w:szCs w:val="20"/>
        </w:rPr>
        <w:t>Senat</w:t>
      </w:r>
      <w:r w:rsidR="006E4BC6">
        <w:rPr>
          <w:rFonts w:ascii="Arial" w:hAnsi="Arial" w:cs="Arial"/>
          <w:sz w:val="20"/>
          <w:szCs w:val="20"/>
        </w:rPr>
        <w:t>e</w:t>
      </w:r>
      <w:r>
        <w:rPr>
          <w:rFonts w:ascii="Arial" w:hAnsi="Arial" w:cs="Arial"/>
          <w:sz w:val="20"/>
          <w:szCs w:val="20"/>
        </w:rPr>
        <w:t>) and students during the work of the Group was highlighted.</w:t>
      </w:r>
    </w:p>
    <w:p w14:paraId="4A812296" w14:textId="287DBE86" w:rsidR="00F15472" w:rsidRDefault="00F15472" w:rsidP="00206979">
      <w:pPr>
        <w:spacing w:after="0" w:line="240" w:lineRule="auto"/>
        <w:jc w:val="both"/>
        <w:rPr>
          <w:rFonts w:ascii="Arial" w:hAnsi="Arial" w:cs="Arial"/>
          <w:sz w:val="20"/>
          <w:szCs w:val="20"/>
        </w:rPr>
      </w:pPr>
    </w:p>
    <w:p w14:paraId="7B02E920" w14:textId="6EF31E44" w:rsidR="00F15472" w:rsidRDefault="00F15472" w:rsidP="00572D12">
      <w:pPr>
        <w:spacing w:after="0" w:line="240" w:lineRule="auto"/>
        <w:ind w:left="567" w:hanging="567"/>
        <w:jc w:val="both"/>
        <w:rPr>
          <w:rFonts w:ascii="Arial" w:hAnsi="Arial" w:cs="Arial"/>
          <w:sz w:val="20"/>
          <w:szCs w:val="20"/>
        </w:rPr>
      </w:pPr>
      <w:r>
        <w:rPr>
          <w:rFonts w:ascii="Arial" w:hAnsi="Arial" w:cs="Arial"/>
          <w:sz w:val="20"/>
          <w:szCs w:val="20"/>
        </w:rPr>
        <w:tab/>
        <w:t>The Group noted that the impact of student mobility</w:t>
      </w:r>
      <w:r w:rsidR="00206979">
        <w:rPr>
          <w:rFonts w:ascii="Arial" w:hAnsi="Arial" w:cs="Arial"/>
          <w:sz w:val="20"/>
          <w:szCs w:val="20"/>
        </w:rPr>
        <w:t>, field trips, inter-campus movement and student exchange opportunities</w:t>
      </w:r>
      <w:r>
        <w:rPr>
          <w:rFonts w:ascii="Arial" w:hAnsi="Arial" w:cs="Arial"/>
          <w:sz w:val="20"/>
          <w:szCs w:val="20"/>
        </w:rPr>
        <w:t xml:space="preserve"> was an important factor in sustainable travel </w:t>
      </w:r>
      <w:r w:rsidR="00206979">
        <w:rPr>
          <w:rFonts w:ascii="Arial" w:hAnsi="Arial" w:cs="Arial"/>
          <w:sz w:val="20"/>
          <w:szCs w:val="20"/>
        </w:rPr>
        <w:t>matters, although there was consensus that some of these issues may best be addressed via parallel discussions rather than directly as part of the Group’s explicit Terms of Reference.  It was noted</w:t>
      </w:r>
      <w:r>
        <w:rPr>
          <w:rFonts w:ascii="Arial" w:hAnsi="Arial" w:cs="Arial"/>
          <w:sz w:val="20"/>
          <w:szCs w:val="20"/>
        </w:rPr>
        <w:t xml:space="preserve"> that the External Relations representative on the Group would </w:t>
      </w:r>
      <w:r w:rsidR="00206979">
        <w:rPr>
          <w:rFonts w:ascii="Arial" w:hAnsi="Arial" w:cs="Arial"/>
          <w:sz w:val="20"/>
          <w:szCs w:val="20"/>
        </w:rPr>
        <w:t xml:space="preserve">be well-placed to </w:t>
      </w:r>
      <w:r>
        <w:rPr>
          <w:rFonts w:ascii="Arial" w:hAnsi="Arial" w:cs="Arial"/>
          <w:sz w:val="20"/>
          <w:szCs w:val="20"/>
        </w:rPr>
        <w:t xml:space="preserve">facilitate </w:t>
      </w:r>
      <w:r w:rsidR="00206979">
        <w:rPr>
          <w:rFonts w:ascii="Arial" w:hAnsi="Arial" w:cs="Arial"/>
          <w:sz w:val="20"/>
          <w:szCs w:val="20"/>
        </w:rPr>
        <w:t xml:space="preserve">liaison between the various strands of work involving staff and student matters in this regard.  </w:t>
      </w:r>
    </w:p>
    <w:p w14:paraId="4C4050FA" w14:textId="1B69363C" w:rsidR="00206979" w:rsidRDefault="00206979" w:rsidP="00206979">
      <w:pPr>
        <w:spacing w:after="0" w:line="240" w:lineRule="auto"/>
        <w:ind w:left="567" w:hanging="567"/>
        <w:jc w:val="right"/>
        <w:rPr>
          <w:rFonts w:ascii="Arial" w:hAnsi="Arial" w:cs="Arial"/>
          <w:b/>
          <w:bCs/>
          <w:sz w:val="20"/>
          <w:szCs w:val="20"/>
        </w:rPr>
      </w:pPr>
      <w:r w:rsidRPr="00206979">
        <w:rPr>
          <w:rFonts w:ascii="Arial" w:hAnsi="Arial" w:cs="Arial"/>
          <w:b/>
          <w:bCs/>
          <w:sz w:val="20"/>
          <w:szCs w:val="20"/>
        </w:rPr>
        <w:t>Action: JF</w:t>
      </w:r>
    </w:p>
    <w:p w14:paraId="2E526CF2" w14:textId="2B2A4EE4" w:rsidR="00206979" w:rsidRDefault="00206979" w:rsidP="00206979">
      <w:pPr>
        <w:spacing w:after="0" w:line="240" w:lineRule="auto"/>
        <w:ind w:left="567" w:hanging="567"/>
        <w:jc w:val="right"/>
        <w:rPr>
          <w:rFonts w:ascii="Arial" w:hAnsi="Arial" w:cs="Arial"/>
          <w:b/>
          <w:bCs/>
          <w:sz w:val="20"/>
          <w:szCs w:val="20"/>
        </w:rPr>
      </w:pPr>
    </w:p>
    <w:p w14:paraId="6BF956F7" w14:textId="1847FB52" w:rsidR="00206979" w:rsidRDefault="00206979" w:rsidP="00206979">
      <w:pPr>
        <w:spacing w:after="0" w:line="240" w:lineRule="auto"/>
        <w:ind w:left="567"/>
        <w:jc w:val="both"/>
        <w:rPr>
          <w:rFonts w:ascii="Arial" w:hAnsi="Arial" w:cs="Arial"/>
          <w:sz w:val="20"/>
          <w:szCs w:val="20"/>
        </w:rPr>
      </w:pPr>
      <w:r>
        <w:rPr>
          <w:rFonts w:ascii="Arial" w:hAnsi="Arial" w:cs="Arial"/>
          <w:sz w:val="20"/>
          <w:szCs w:val="20"/>
        </w:rPr>
        <w:t>The Group endorsed the proposed draft Terms of Reference, subject to the inclusion of (i) the expectations of external funding bodies in relation to sustainable travel and (ii) a PGR representative, and anticipated receiving progress updates from the Chair of the Working Group as a standing item on future agendas.</w:t>
      </w:r>
    </w:p>
    <w:p w14:paraId="578A3FC2" w14:textId="77777777" w:rsidR="00206979" w:rsidRPr="00F15472" w:rsidRDefault="00206979" w:rsidP="00206979">
      <w:pPr>
        <w:spacing w:after="0" w:line="240" w:lineRule="auto"/>
        <w:ind w:left="567" w:hanging="567"/>
        <w:jc w:val="right"/>
        <w:rPr>
          <w:rFonts w:ascii="Arial" w:hAnsi="Arial" w:cs="Arial"/>
          <w:b/>
          <w:bCs/>
          <w:sz w:val="20"/>
          <w:szCs w:val="20"/>
        </w:rPr>
      </w:pPr>
      <w:r w:rsidRPr="00F15472">
        <w:rPr>
          <w:rFonts w:ascii="Arial" w:hAnsi="Arial" w:cs="Arial"/>
          <w:b/>
          <w:bCs/>
          <w:sz w:val="20"/>
          <w:szCs w:val="20"/>
        </w:rPr>
        <w:t>Action: Clerk (for agenda)</w:t>
      </w:r>
    </w:p>
    <w:p w14:paraId="1121458A" w14:textId="6DBCE365" w:rsidR="00206979" w:rsidRPr="00206979" w:rsidRDefault="00206979" w:rsidP="00206979">
      <w:pPr>
        <w:spacing w:after="0" w:line="240" w:lineRule="auto"/>
        <w:ind w:left="567" w:hanging="567"/>
        <w:jc w:val="both"/>
        <w:rPr>
          <w:rFonts w:ascii="Arial" w:hAnsi="Arial" w:cs="Arial"/>
          <w:sz w:val="20"/>
          <w:szCs w:val="20"/>
        </w:rPr>
      </w:pPr>
    </w:p>
    <w:p w14:paraId="672F78A3" w14:textId="77777777" w:rsidR="00206979" w:rsidRPr="00356E25" w:rsidRDefault="00206979" w:rsidP="00572D12">
      <w:pPr>
        <w:spacing w:after="0" w:line="240" w:lineRule="auto"/>
        <w:ind w:left="567" w:hanging="567"/>
        <w:jc w:val="both"/>
        <w:rPr>
          <w:rFonts w:ascii="Arial" w:hAnsi="Arial" w:cs="Arial"/>
          <w:sz w:val="20"/>
          <w:szCs w:val="20"/>
        </w:rPr>
      </w:pPr>
    </w:p>
    <w:p w14:paraId="09631FD3" w14:textId="3CD811E3" w:rsidR="00F76B1A" w:rsidRDefault="00356E25" w:rsidP="00572D12">
      <w:pPr>
        <w:spacing w:after="0" w:line="240" w:lineRule="auto"/>
        <w:ind w:left="567" w:hanging="567"/>
        <w:jc w:val="both"/>
        <w:rPr>
          <w:rFonts w:ascii="Arial" w:hAnsi="Arial" w:cs="Arial"/>
          <w:b/>
          <w:bCs/>
          <w:sz w:val="20"/>
          <w:szCs w:val="20"/>
        </w:rPr>
      </w:pPr>
      <w:r>
        <w:rPr>
          <w:rFonts w:ascii="Arial" w:hAnsi="Arial" w:cs="Arial"/>
          <w:b/>
          <w:bCs/>
          <w:sz w:val="20"/>
          <w:szCs w:val="20"/>
        </w:rPr>
        <w:t>7.</w:t>
      </w:r>
      <w:r>
        <w:rPr>
          <w:rFonts w:ascii="Arial" w:hAnsi="Arial" w:cs="Arial"/>
          <w:b/>
          <w:bCs/>
          <w:sz w:val="20"/>
          <w:szCs w:val="20"/>
        </w:rPr>
        <w:tab/>
      </w:r>
      <w:r w:rsidR="00B63B62">
        <w:rPr>
          <w:rFonts w:ascii="Arial" w:hAnsi="Arial" w:cs="Arial"/>
          <w:b/>
          <w:bCs/>
          <w:sz w:val="20"/>
          <w:szCs w:val="20"/>
        </w:rPr>
        <w:t>SUSTAINABILITY BUDGET</w:t>
      </w:r>
    </w:p>
    <w:p w14:paraId="652610E4" w14:textId="0062DCFD" w:rsidR="00572D12" w:rsidRDefault="00572D12" w:rsidP="00572D12">
      <w:pPr>
        <w:spacing w:after="0" w:line="240" w:lineRule="auto"/>
        <w:ind w:left="567" w:hanging="567"/>
        <w:jc w:val="both"/>
        <w:rPr>
          <w:rFonts w:ascii="Arial" w:hAnsi="Arial" w:cs="Arial"/>
          <w:b/>
          <w:bCs/>
          <w:sz w:val="20"/>
          <w:szCs w:val="20"/>
        </w:rPr>
      </w:pPr>
    </w:p>
    <w:p w14:paraId="6BC495D2" w14:textId="24946ECC" w:rsidR="00572D12" w:rsidRDefault="00572D12" w:rsidP="00572D12">
      <w:pPr>
        <w:spacing w:after="0" w:line="240" w:lineRule="auto"/>
        <w:ind w:left="567" w:hanging="567"/>
        <w:jc w:val="both"/>
        <w:rPr>
          <w:rFonts w:ascii="Arial" w:hAnsi="Arial" w:cs="Arial"/>
          <w:sz w:val="20"/>
          <w:szCs w:val="20"/>
        </w:rPr>
      </w:pPr>
      <w:r>
        <w:rPr>
          <w:rFonts w:ascii="Arial" w:hAnsi="Arial" w:cs="Arial"/>
          <w:b/>
          <w:bCs/>
          <w:sz w:val="20"/>
          <w:szCs w:val="20"/>
        </w:rPr>
        <w:tab/>
      </w:r>
      <w:r>
        <w:rPr>
          <w:rFonts w:ascii="Arial" w:hAnsi="Arial" w:cs="Arial"/>
          <w:sz w:val="20"/>
          <w:szCs w:val="20"/>
        </w:rPr>
        <w:t xml:space="preserve">The Group was advised that £300K had been ring-fenced in the 2021/22 institutional </w:t>
      </w:r>
      <w:r w:rsidR="00206979">
        <w:rPr>
          <w:rFonts w:ascii="Arial" w:hAnsi="Arial" w:cs="Arial"/>
          <w:sz w:val="20"/>
          <w:szCs w:val="20"/>
        </w:rPr>
        <w:t xml:space="preserve">capital </w:t>
      </w:r>
      <w:r>
        <w:rPr>
          <w:rFonts w:ascii="Arial" w:hAnsi="Arial" w:cs="Arial"/>
          <w:sz w:val="20"/>
          <w:szCs w:val="20"/>
        </w:rPr>
        <w:t>budget to support sustainability initiatives.</w:t>
      </w:r>
      <w:r w:rsidR="00206979">
        <w:rPr>
          <w:rFonts w:ascii="Arial" w:hAnsi="Arial" w:cs="Arial"/>
          <w:sz w:val="20"/>
          <w:szCs w:val="20"/>
        </w:rPr>
        <w:t xml:space="preserve">  The Group </w:t>
      </w:r>
      <w:r w:rsidR="00DD3CCC">
        <w:rPr>
          <w:rFonts w:ascii="Arial" w:hAnsi="Arial" w:cs="Arial"/>
          <w:sz w:val="20"/>
          <w:szCs w:val="20"/>
        </w:rPr>
        <w:t xml:space="preserve">was advised </w:t>
      </w:r>
      <w:r w:rsidR="00206979">
        <w:rPr>
          <w:rFonts w:ascii="Arial" w:hAnsi="Arial" w:cs="Arial"/>
          <w:sz w:val="20"/>
          <w:szCs w:val="20"/>
        </w:rPr>
        <w:t xml:space="preserve">that capital expenditure was defined as (i) </w:t>
      </w:r>
      <w:r w:rsidR="00DD3CCC">
        <w:rPr>
          <w:rFonts w:ascii="Arial" w:hAnsi="Arial" w:cs="Arial"/>
          <w:sz w:val="20"/>
          <w:szCs w:val="20"/>
        </w:rPr>
        <w:t xml:space="preserve">being </w:t>
      </w:r>
      <w:r w:rsidR="00206979">
        <w:rPr>
          <w:rFonts w:ascii="Arial" w:hAnsi="Arial" w:cs="Arial"/>
          <w:sz w:val="20"/>
          <w:szCs w:val="20"/>
        </w:rPr>
        <w:t>over £20K in value and (ii)</w:t>
      </w:r>
      <w:r w:rsidR="00DD3CCC">
        <w:rPr>
          <w:rFonts w:ascii="Arial" w:hAnsi="Arial" w:cs="Arial"/>
          <w:sz w:val="20"/>
          <w:szCs w:val="20"/>
        </w:rPr>
        <w:t xml:space="preserve"> creating a “useful asset”, however, it was noted that some revenue resource may also be required to support the University in achieving its sustainability ambitions.</w:t>
      </w:r>
    </w:p>
    <w:p w14:paraId="4B2D6106" w14:textId="26F00A5C" w:rsidR="00DD3CCC" w:rsidRDefault="00DD3CCC" w:rsidP="00572D12">
      <w:pPr>
        <w:spacing w:after="0" w:line="240" w:lineRule="auto"/>
        <w:ind w:left="567" w:hanging="567"/>
        <w:jc w:val="both"/>
        <w:rPr>
          <w:rFonts w:ascii="Arial" w:hAnsi="Arial" w:cs="Arial"/>
          <w:sz w:val="20"/>
          <w:szCs w:val="20"/>
        </w:rPr>
      </w:pPr>
    </w:p>
    <w:p w14:paraId="43BC0A25" w14:textId="298C258A" w:rsidR="00DD3CCC" w:rsidRDefault="00DD3CCC" w:rsidP="00DD3CCC">
      <w:pPr>
        <w:spacing w:after="0" w:line="240" w:lineRule="auto"/>
        <w:ind w:left="567" w:hanging="567"/>
        <w:jc w:val="both"/>
        <w:rPr>
          <w:rFonts w:ascii="Arial" w:hAnsi="Arial" w:cs="Arial"/>
          <w:sz w:val="20"/>
          <w:szCs w:val="20"/>
        </w:rPr>
      </w:pPr>
      <w:r>
        <w:rPr>
          <w:rFonts w:ascii="Arial" w:hAnsi="Arial" w:cs="Arial"/>
          <w:sz w:val="20"/>
          <w:szCs w:val="20"/>
        </w:rPr>
        <w:lastRenderedPageBreak/>
        <w:tab/>
        <w:t>Suggestions for potential initiatives were made, including the provision of more vehicle charging points on campus, an expansion of the e-bike scheme, a review of the existing Estates Project Register to identify projects</w:t>
      </w:r>
      <w:r w:rsidR="00AF6C40">
        <w:rPr>
          <w:rFonts w:ascii="Arial" w:hAnsi="Arial" w:cs="Arial"/>
          <w:sz w:val="20"/>
          <w:szCs w:val="20"/>
        </w:rPr>
        <w:t>.  The Group also welcomed activities which were ongoing in relation to the establishment of t</w:t>
      </w:r>
      <w:r>
        <w:rPr>
          <w:rFonts w:ascii="Arial" w:hAnsi="Arial" w:cs="Arial"/>
          <w:sz w:val="20"/>
          <w:szCs w:val="20"/>
        </w:rPr>
        <w:t>he Universities Scotland national HE/FE laptop refurbishment scheme.</w:t>
      </w:r>
    </w:p>
    <w:p w14:paraId="340FE638" w14:textId="60FFCB48" w:rsidR="00DD3CCC" w:rsidRDefault="00DD3CCC" w:rsidP="00572D12">
      <w:pPr>
        <w:spacing w:after="0" w:line="240" w:lineRule="auto"/>
        <w:ind w:left="567" w:hanging="567"/>
        <w:jc w:val="both"/>
        <w:rPr>
          <w:rFonts w:ascii="Arial" w:hAnsi="Arial" w:cs="Arial"/>
          <w:sz w:val="20"/>
          <w:szCs w:val="20"/>
        </w:rPr>
      </w:pPr>
    </w:p>
    <w:p w14:paraId="50267A4C" w14:textId="586C0273" w:rsidR="00DD3CCC" w:rsidRDefault="00DD3CCC" w:rsidP="00572D12">
      <w:pPr>
        <w:spacing w:after="0" w:line="240" w:lineRule="auto"/>
        <w:ind w:left="567" w:hanging="567"/>
        <w:jc w:val="both"/>
        <w:rPr>
          <w:rFonts w:ascii="Arial" w:hAnsi="Arial" w:cs="Arial"/>
          <w:sz w:val="20"/>
          <w:szCs w:val="20"/>
        </w:rPr>
      </w:pPr>
      <w:r>
        <w:rPr>
          <w:rFonts w:ascii="Arial" w:hAnsi="Arial" w:cs="Arial"/>
          <w:sz w:val="20"/>
          <w:szCs w:val="20"/>
        </w:rPr>
        <w:tab/>
        <w:t xml:space="preserve">It was agreed that </w:t>
      </w:r>
      <w:r w:rsidR="00351BAE">
        <w:rPr>
          <w:rFonts w:ascii="Arial" w:hAnsi="Arial" w:cs="Arial"/>
          <w:sz w:val="20"/>
          <w:szCs w:val="20"/>
        </w:rPr>
        <w:t xml:space="preserve">as part of an update to </w:t>
      </w:r>
      <w:r>
        <w:rPr>
          <w:rFonts w:ascii="Arial" w:hAnsi="Arial" w:cs="Arial"/>
          <w:sz w:val="20"/>
          <w:szCs w:val="20"/>
        </w:rPr>
        <w:t xml:space="preserve">the wider University community </w:t>
      </w:r>
      <w:r w:rsidR="00351BAE">
        <w:rPr>
          <w:rFonts w:ascii="Arial" w:hAnsi="Arial" w:cs="Arial"/>
          <w:sz w:val="20"/>
          <w:szCs w:val="20"/>
        </w:rPr>
        <w:t xml:space="preserve">on progress made by the Group, an invitation should be extended to staff and students </w:t>
      </w:r>
      <w:r>
        <w:rPr>
          <w:rFonts w:ascii="Arial" w:hAnsi="Arial" w:cs="Arial"/>
          <w:sz w:val="20"/>
          <w:szCs w:val="20"/>
        </w:rPr>
        <w:t>to propose potential initiatives that would meet the capital expenditure criteria</w:t>
      </w:r>
      <w:r w:rsidR="00351BAE">
        <w:rPr>
          <w:rFonts w:ascii="Arial" w:hAnsi="Arial" w:cs="Arial"/>
          <w:sz w:val="20"/>
          <w:szCs w:val="20"/>
        </w:rPr>
        <w:t>.</w:t>
      </w:r>
    </w:p>
    <w:p w14:paraId="4EB2DBAB" w14:textId="6CC573CC" w:rsidR="00DD3CCC" w:rsidRPr="00DD3CCC" w:rsidRDefault="00DD3CCC" w:rsidP="00DD3CCC">
      <w:pPr>
        <w:spacing w:after="0" w:line="240" w:lineRule="auto"/>
        <w:ind w:left="567" w:hanging="567"/>
        <w:jc w:val="right"/>
        <w:rPr>
          <w:rFonts w:ascii="Arial" w:hAnsi="Arial" w:cs="Arial"/>
          <w:b/>
          <w:bCs/>
          <w:sz w:val="20"/>
          <w:szCs w:val="20"/>
        </w:rPr>
      </w:pPr>
      <w:r w:rsidRPr="00DD3CCC">
        <w:rPr>
          <w:rFonts w:ascii="Arial" w:hAnsi="Arial" w:cs="Arial"/>
          <w:b/>
          <w:bCs/>
          <w:sz w:val="20"/>
          <w:szCs w:val="20"/>
        </w:rPr>
        <w:t>Action: JF</w:t>
      </w:r>
      <w:r>
        <w:rPr>
          <w:rFonts w:ascii="Arial" w:hAnsi="Arial" w:cs="Arial"/>
          <w:b/>
          <w:bCs/>
          <w:sz w:val="20"/>
          <w:szCs w:val="20"/>
        </w:rPr>
        <w:t>/K</w:t>
      </w:r>
      <w:r w:rsidR="006E4BC6">
        <w:rPr>
          <w:rFonts w:ascii="Arial" w:hAnsi="Arial" w:cs="Arial"/>
          <w:b/>
          <w:bCs/>
          <w:sz w:val="20"/>
          <w:szCs w:val="20"/>
        </w:rPr>
        <w:t>L</w:t>
      </w:r>
    </w:p>
    <w:p w14:paraId="0AB8E9CD" w14:textId="77777777" w:rsidR="00572D12" w:rsidRPr="00572D12" w:rsidRDefault="00572D12" w:rsidP="00572D12">
      <w:pPr>
        <w:spacing w:after="0" w:line="240" w:lineRule="auto"/>
        <w:ind w:left="567" w:hanging="567"/>
        <w:jc w:val="both"/>
        <w:rPr>
          <w:rFonts w:ascii="Arial" w:hAnsi="Arial" w:cs="Arial"/>
          <w:sz w:val="20"/>
          <w:szCs w:val="20"/>
        </w:rPr>
      </w:pPr>
    </w:p>
    <w:p w14:paraId="3E4CCACC" w14:textId="77777777" w:rsidR="00F76B1A" w:rsidRDefault="00F76B1A" w:rsidP="007B5F94">
      <w:pPr>
        <w:spacing w:after="0" w:line="240" w:lineRule="auto"/>
        <w:jc w:val="both"/>
        <w:rPr>
          <w:rFonts w:ascii="Arial" w:hAnsi="Arial" w:cs="Arial"/>
          <w:b/>
          <w:bCs/>
          <w:sz w:val="20"/>
          <w:szCs w:val="20"/>
        </w:rPr>
      </w:pPr>
    </w:p>
    <w:p w14:paraId="6FE2B91D" w14:textId="6AB29095" w:rsidR="00F14A13" w:rsidRDefault="00356E25" w:rsidP="00893A3C">
      <w:pPr>
        <w:spacing w:after="0" w:line="240" w:lineRule="auto"/>
        <w:ind w:left="567" w:hanging="567"/>
        <w:jc w:val="both"/>
        <w:rPr>
          <w:rFonts w:ascii="Arial" w:hAnsi="Arial" w:cs="Arial"/>
          <w:sz w:val="20"/>
          <w:szCs w:val="20"/>
        </w:rPr>
      </w:pPr>
      <w:r>
        <w:rPr>
          <w:rFonts w:ascii="Arial" w:hAnsi="Arial" w:cs="Arial"/>
          <w:b/>
          <w:bCs/>
          <w:sz w:val="20"/>
          <w:szCs w:val="20"/>
        </w:rPr>
        <w:t>8</w:t>
      </w:r>
      <w:r w:rsidR="00F14A13" w:rsidRPr="000A60AA">
        <w:rPr>
          <w:rFonts w:ascii="Arial" w:hAnsi="Arial" w:cs="Arial"/>
          <w:b/>
          <w:bCs/>
          <w:sz w:val="20"/>
          <w:szCs w:val="20"/>
        </w:rPr>
        <w:t>.</w:t>
      </w:r>
      <w:r w:rsidR="00F14A13">
        <w:rPr>
          <w:rFonts w:ascii="Arial" w:hAnsi="Arial" w:cs="Arial"/>
          <w:sz w:val="20"/>
          <w:szCs w:val="20"/>
        </w:rPr>
        <w:tab/>
      </w:r>
      <w:r w:rsidR="007D0743">
        <w:rPr>
          <w:rFonts w:ascii="Arial" w:hAnsi="Arial" w:cs="Arial"/>
          <w:b/>
          <w:bCs/>
          <w:sz w:val="20"/>
          <w:szCs w:val="20"/>
        </w:rPr>
        <w:t>UNIVERSITY PREPARATION FOR COP26 GLASGOW 2021</w:t>
      </w:r>
      <w:r w:rsidR="00EA2463">
        <w:rPr>
          <w:rFonts w:ascii="Arial" w:hAnsi="Arial" w:cs="Arial"/>
          <w:b/>
          <w:bCs/>
          <w:sz w:val="20"/>
          <w:szCs w:val="20"/>
        </w:rPr>
        <w:t xml:space="preserve"> </w:t>
      </w:r>
    </w:p>
    <w:p w14:paraId="67E47E9A" w14:textId="72EE16CA" w:rsidR="00893A3C" w:rsidRDefault="00893A3C" w:rsidP="00893A3C">
      <w:pPr>
        <w:spacing w:after="0" w:line="240" w:lineRule="auto"/>
        <w:ind w:left="567" w:hanging="567"/>
        <w:jc w:val="both"/>
        <w:rPr>
          <w:rFonts w:ascii="Arial" w:hAnsi="Arial" w:cs="Arial"/>
          <w:sz w:val="20"/>
          <w:szCs w:val="20"/>
        </w:rPr>
      </w:pPr>
    </w:p>
    <w:p w14:paraId="32ED41DD" w14:textId="3D8D7EA8" w:rsidR="00572D12" w:rsidRDefault="00572D12"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Group welcomed the progress which had been made </w:t>
      </w:r>
      <w:r w:rsidR="009931CD">
        <w:rPr>
          <w:rFonts w:ascii="Arial" w:hAnsi="Arial" w:cs="Arial"/>
          <w:sz w:val="20"/>
          <w:szCs w:val="20"/>
        </w:rPr>
        <w:t>in preparing for</w:t>
      </w:r>
      <w:r>
        <w:rPr>
          <w:rFonts w:ascii="Arial" w:hAnsi="Arial" w:cs="Arial"/>
          <w:sz w:val="20"/>
          <w:szCs w:val="20"/>
        </w:rPr>
        <w:t xml:space="preserve"> the COP26 Glasgow 2021 event.  The Group was advised that</w:t>
      </w:r>
      <w:r w:rsidR="009931CD">
        <w:rPr>
          <w:rFonts w:ascii="Arial" w:hAnsi="Arial" w:cs="Arial"/>
          <w:sz w:val="20"/>
          <w:szCs w:val="20"/>
        </w:rPr>
        <w:t xml:space="preserve"> it was anticipated that</w:t>
      </w:r>
      <w:r>
        <w:rPr>
          <w:rFonts w:ascii="Arial" w:hAnsi="Arial" w:cs="Arial"/>
          <w:sz w:val="20"/>
          <w:szCs w:val="20"/>
        </w:rPr>
        <w:t xml:space="preserve"> t</w:t>
      </w:r>
      <w:r w:rsidR="009931CD">
        <w:rPr>
          <w:rFonts w:ascii="Arial" w:hAnsi="Arial" w:cs="Arial"/>
          <w:sz w:val="20"/>
          <w:szCs w:val="20"/>
        </w:rPr>
        <w:t>he institutional</w:t>
      </w:r>
      <w:r>
        <w:rPr>
          <w:rFonts w:ascii="Arial" w:hAnsi="Arial" w:cs="Arial"/>
          <w:sz w:val="20"/>
          <w:szCs w:val="20"/>
        </w:rPr>
        <w:t xml:space="preserve"> participation in COP26</w:t>
      </w:r>
      <w:r w:rsidR="009931CD">
        <w:rPr>
          <w:rFonts w:ascii="Arial" w:hAnsi="Arial" w:cs="Arial"/>
          <w:sz w:val="20"/>
          <w:szCs w:val="20"/>
        </w:rPr>
        <w:t xml:space="preserve"> would (i) enhance</w:t>
      </w:r>
      <w:r>
        <w:rPr>
          <w:rFonts w:ascii="Arial" w:hAnsi="Arial" w:cs="Arial"/>
          <w:sz w:val="20"/>
          <w:szCs w:val="20"/>
        </w:rPr>
        <w:t xml:space="preserve"> the University’s profile and reputation</w:t>
      </w:r>
      <w:r w:rsidR="009931CD">
        <w:rPr>
          <w:rFonts w:ascii="Arial" w:hAnsi="Arial" w:cs="Arial"/>
          <w:sz w:val="20"/>
          <w:szCs w:val="20"/>
        </w:rPr>
        <w:t xml:space="preserve">, (ii) highlight </w:t>
      </w:r>
      <w:r>
        <w:rPr>
          <w:rFonts w:ascii="Arial" w:hAnsi="Arial" w:cs="Arial"/>
          <w:sz w:val="20"/>
          <w:szCs w:val="20"/>
        </w:rPr>
        <w:t xml:space="preserve">the Aberdeen 2040 interdisciplinary challenges and sustainability targets and </w:t>
      </w:r>
      <w:r w:rsidR="009931CD">
        <w:rPr>
          <w:rFonts w:ascii="Arial" w:hAnsi="Arial" w:cs="Arial"/>
          <w:sz w:val="20"/>
          <w:szCs w:val="20"/>
        </w:rPr>
        <w:t xml:space="preserve">(iii) create </w:t>
      </w:r>
      <w:r>
        <w:rPr>
          <w:rFonts w:ascii="Arial" w:hAnsi="Arial" w:cs="Arial"/>
          <w:sz w:val="20"/>
          <w:szCs w:val="20"/>
        </w:rPr>
        <w:t>opportunities to engage with government, press and other major stakeholders.</w:t>
      </w:r>
    </w:p>
    <w:p w14:paraId="557944F8" w14:textId="2857D442" w:rsidR="00572D12" w:rsidRDefault="00572D12" w:rsidP="00893A3C">
      <w:pPr>
        <w:spacing w:after="0" w:line="240" w:lineRule="auto"/>
        <w:ind w:left="567" w:hanging="567"/>
        <w:jc w:val="both"/>
        <w:rPr>
          <w:rFonts w:ascii="Arial" w:hAnsi="Arial" w:cs="Arial"/>
          <w:sz w:val="20"/>
          <w:szCs w:val="20"/>
        </w:rPr>
      </w:pPr>
    </w:p>
    <w:p w14:paraId="4C76AC9C" w14:textId="368D2666" w:rsidR="00572D12" w:rsidRDefault="00572D12"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the University community had responded positively to the request to provide content, case studies, events and stories to support preparations for the event and noted the summary of information that had been received.  The Group also noted that members of staff and students had been provided with the opportunity to apply for ‘observer </w:t>
      </w:r>
      <w:proofErr w:type="gramStart"/>
      <w:r>
        <w:rPr>
          <w:rFonts w:ascii="Arial" w:hAnsi="Arial" w:cs="Arial"/>
          <w:sz w:val="20"/>
          <w:szCs w:val="20"/>
        </w:rPr>
        <w:t>status’</w:t>
      </w:r>
      <w:proofErr w:type="gramEnd"/>
      <w:r>
        <w:rPr>
          <w:rFonts w:ascii="Arial" w:hAnsi="Arial" w:cs="Arial"/>
          <w:sz w:val="20"/>
          <w:szCs w:val="20"/>
        </w:rPr>
        <w:t xml:space="preserve"> to attend the event.  </w:t>
      </w:r>
    </w:p>
    <w:p w14:paraId="05AEBA9E" w14:textId="1B39FA12" w:rsidR="00572D12" w:rsidRDefault="00572D12" w:rsidP="00893A3C">
      <w:pPr>
        <w:spacing w:after="0" w:line="240" w:lineRule="auto"/>
        <w:ind w:left="567" w:hanging="567"/>
        <w:jc w:val="both"/>
        <w:rPr>
          <w:rFonts w:ascii="Arial" w:hAnsi="Arial" w:cs="Arial"/>
          <w:sz w:val="20"/>
          <w:szCs w:val="20"/>
        </w:rPr>
      </w:pPr>
    </w:p>
    <w:p w14:paraId="1A3B40A2" w14:textId="3B8D4DE0" w:rsidR="00572D12" w:rsidRDefault="00572D12"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Group </w:t>
      </w:r>
      <w:r w:rsidR="00AC3B41">
        <w:rPr>
          <w:rFonts w:ascii="Arial" w:hAnsi="Arial" w:cs="Arial"/>
          <w:sz w:val="20"/>
          <w:szCs w:val="20"/>
        </w:rPr>
        <w:t>welcomed the</w:t>
      </w:r>
      <w:r>
        <w:rPr>
          <w:rFonts w:ascii="Arial" w:hAnsi="Arial" w:cs="Arial"/>
          <w:sz w:val="20"/>
          <w:szCs w:val="20"/>
        </w:rPr>
        <w:t xml:space="preserve"> information on the </w:t>
      </w:r>
      <w:r w:rsidR="00265596">
        <w:rPr>
          <w:rFonts w:ascii="Arial" w:hAnsi="Arial" w:cs="Arial"/>
          <w:sz w:val="20"/>
          <w:szCs w:val="20"/>
        </w:rPr>
        <w:t xml:space="preserve">physical and digital </w:t>
      </w:r>
      <w:r>
        <w:rPr>
          <w:rFonts w:ascii="Arial" w:hAnsi="Arial" w:cs="Arial"/>
          <w:sz w:val="20"/>
          <w:szCs w:val="20"/>
        </w:rPr>
        <w:t>Climate Capsule which was being developed</w:t>
      </w:r>
      <w:r w:rsidR="00265596">
        <w:rPr>
          <w:rFonts w:ascii="Arial" w:hAnsi="Arial" w:cs="Arial"/>
          <w:sz w:val="20"/>
          <w:szCs w:val="20"/>
        </w:rPr>
        <w:t xml:space="preserve"> by the School of Biological Sciences.  The Group was advised that the capsules would be opened on </w:t>
      </w:r>
      <w:r w:rsidR="006E4BC6">
        <w:rPr>
          <w:rFonts w:ascii="Arial" w:hAnsi="Arial" w:cs="Arial"/>
          <w:sz w:val="20"/>
          <w:szCs w:val="20"/>
        </w:rPr>
        <w:t xml:space="preserve">Founders’ </w:t>
      </w:r>
      <w:r w:rsidR="00265596">
        <w:rPr>
          <w:rFonts w:ascii="Arial" w:hAnsi="Arial" w:cs="Arial"/>
          <w:sz w:val="20"/>
          <w:szCs w:val="20"/>
        </w:rPr>
        <w:t xml:space="preserve">Day 2040 and would </w:t>
      </w:r>
      <w:r w:rsidR="009931CD">
        <w:rPr>
          <w:rFonts w:ascii="Arial" w:hAnsi="Arial" w:cs="Arial"/>
          <w:sz w:val="20"/>
          <w:szCs w:val="20"/>
        </w:rPr>
        <w:t>comprise</w:t>
      </w:r>
      <w:r w:rsidR="00265596">
        <w:rPr>
          <w:rFonts w:ascii="Arial" w:hAnsi="Arial" w:cs="Arial"/>
          <w:sz w:val="20"/>
          <w:szCs w:val="20"/>
        </w:rPr>
        <w:t xml:space="preserve"> a range of materials including: (i) physical capsule – a letter from the </w:t>
      </w:r>
      <w:proofErr w:type="gramStart"/>
      <w:r w:rsidR="00265596">
        <w:rPr>
          <w:rFonts w:ascii="Arial" w:hAnsi="Arial" w:cs="Arial"/>
          <w:sz w:val="20"/>
          <w:szCs w:val="20"/>
        </w:rPr>
        <w:t>Principal</w:t>
      </w:r>
      <w:proofErr w:type="gramEnd"/>
      <w:r w:rsidR="00265596">
        <w:rPr>
          <w:rFonts w:ascii="Arial" w:hAnsi="Arial" w:cs="Arial"/>
          <w:sz w:val="20"/>
          <w:szCs w:val="20"/>
        </w:rPr>
        <w:t xml:space="preserve">, messages from local primary school children, a vial of air from November 2021 and (ii) digital capsule – messages and pledges on climate change and hopes for the future from staff, students, alumni, potential students and stakeholders. </w:t>
      </w:r>
    </w:p>
    <w:p w14:paraId="5B6CF5E3" w14:textId="7E21FC39" w:rsidR="00351BAE" w:rsidRDefault="00351BAE" w:rsidP="00893A3C">
      <w:pPr>
        <w:spacing w:after="0" w:line="240" w:lineRule="auto"/>
        <w:ind w:left="567" w:hanging="567"/>
        <w:jc w:val="both"/>
        <w:rPr>
          <w:rFonts w:ascii="Arial" w:hAnsi="Arial" w:cs="Arial"/>
          <w:sz w:val="20"/>
          <w:szCs w:val="20"/>
        </w:rPr>
      </w:pPr>
    </w:p>
    <w:p w14:paraId="78D61316" w14:textId="5792F8F6" w:rsidR="00351BAE" w:rsidRDefault="00351BAE"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Group noted that branding templates to support promotion of </w:t>
      </w:r>
      <w:r w:rsidR="00E1144F">
        <w:rPr>
          <w:rFonts w:ascii="Arial" w:hAnsi="Arial" w:cs="Arial"/>
          <w:sz w:val="20"/>
          <w:szCs w:val="20"/>
        </w:rPr>
        <w:t>COP26</w:t>
      </w:r>
      <w:r>
        <w:rPr>
          <w:rFonts w:ascii="Arial" w:hAnsi="Arial" w:cs="Arial"/>
          <w:sz w:val="20"/>
          <w:szCs w:val="20"/>
        </w:rPr>
        <w:t xml:space="preserve"> and the University’s participation in it were available to download from the website.  The</w:t>
      </w:r>
      <w:r w:rsidR="00E1144F">
        <w:rPr>
          <w:rFonts w:ascii="Arial" w:hAnsi="Arial" w:cs="Arial"/>
          <w:sz w:val="20"/>
          <w:szCs w:val="20"/>
        </w:rPr>
        <w:t xml:space="preserve"> Group </w:t>
      </w:r>
      <w:r w:rsidR="0013172E">
        <w:rPr>
          <w:rFonts w:ascii="Arial" w:hAnsi="Arial" w:cs="Arial"/>
          <w:sz w:val="20"/>
          <w:szCs w:val="20"/>
        </w:rPr>
        <w:t>welcomed the efforts that were</w:t>
      </w:r>
      <w:r w:rsidR="00E1144F">
        <w:rPr>
          <w:rFonts w:ascii="Arial" w:hAnsi="Arial" w:cs="Arial"/>
          <w:sz w:val="20"/>
          <w:szCs w:val="20"/>
        </w:rPr>
        <w:t xml:space="preserve"> being made to</w:t>
      </w:r>
      <w:r>
        <w:rPr>
          <w:rFonts w:ascii="Arial" w:hAnsi="Arial" w:cs="Arial"/>
          <w:sz w:val="20"/>
          <w:szCs w:val="20"/>
        </w:rPr>
        <w:t xml:space="preserve"> ensur</w:t>
      </w:r>
      <w:r w:rsidR="00E1144F">
        <w:rPr>
          <w:rFonts w:ascii="Arial" w:hAnsi="Arial" w:cs="Arial"/>
          <w:sz w:val="20"/>
          <w:szCs w:val="20"/>
        </w:rPr>
        <w:t xml:space="preserve">e that there was </w:t>
      </w:r>
      <w:r>
        <w:rPr>
          <w:rFonts w:ascii="Arial" w:hAnsi="Arial" w:cs="Arial"/>
          <w:sz w:val="20"/>
          <w:szCs w:val="20"/>
        </w:rPr>
        <w:t>clear and consistent communication on the key messages around the institutional engagement with COP26.</w:t>
      </w:r>
    </w:p>
    <w:p w14:paraId="293C9738" w14:textId="14820674" w:rsidR="00572D12" w:rsidRDefault="00572D12" w:rsidP="00893A3C">
      <w:pPr>
        <w:spacing w:after="0" w:line="240" w:lineRule="auto"/>
        <w:ind w:left="567" w:hanging="567"/>
        <w:jc w:val="both"/>
        <w:rPr>
          <w:rFonts w:ascii="Arial" w:hAnsi="Arial" w:cs="Arial"/>
          <w:sz w:val="20"/>
          <w:szCs w:val="20"/>
        </w:rPr>
      </w:pPr>
    </w:p>
    <w:p w14:paraId="1D700566" w14:textId="5D646EDA" w:rsidR="009A54B5" w:rsidRPr="007B5F94" w:rsidRDefault="009A54B5" w:rsidP="00E1144F">
      <w:pPr>
        <w:spacing w:after="0" w:line="240" w:lineRule="auto"/>
        <w:jc w:val="both"/>
        <w:rPr>
          <w:rFonts w:ascii="Arial" w:hAnsi="Arial" w:cs="Arial"/>
          <w:b/>
          <w:bCs/>
          <w:sz w:val="20"/>
          <w:szCs w:val="20"/>
        </w:rPr>
      </w:pPr>
    </w:p>
    <w:p w14:paraId="69B3D01A" w14:textId="3C272DE0" w:rsidR="009A54B5" w:rsidRDefault="00356E25" w:rsidP="00973B1A">
      <w:pPr>
        <w:spacing w:after="0" w:line="240" w:lineRule="auto"/>
        <w:ind w:left="567" w:hanging="567"/>
        <w:jc w:val="both"/>
        <w:rPr>
          <w:rFonts w:ascii="Arial" w:hAnsi="Arial" w:cs="Arial"/>
          <w:b/>
          <w:bCs/>
          <w:sz w:val="20"/>
          <w:szCs w:val="20"/>
        </w:rPr>
      </w:pPr>
      <w:r>
        <w:rPr>
          <w:rFonts w:ascii="Arial" w:hAnsi="Arial" w:cs="Arial"/>
          <w:b/>
          <w:bCs/>
          <w:sz w:val="20"/>
          <w:szCs w:val="20"/>
        </w:rPr>
        <w:t>9</w:t>
      </w:r>
      <w:r w:rsidR="009A54B5" w:rsidRPr="009A54B5">
        <w:rPr>
          <w:rFonts w:ascii="Arial" w:hAnsi="Arial" w:cs="Arial"/>
          <w:b/>
          <w:bCs/>
          <w:sz w:val="20"/>
          <w:szCs w:val="20"/>
        </w:rPr>
        <w:t>.</w:t>
      </w:r>
      <w:r w:rsidR="009A54B5" w:rsidRPr="009A54B5">
        <w:rPr>
          <w:rFonts w:ascii="Arial" w:hAnsi="Arial" w:cs="Arial"/>
          <w:b/>
          <w:bCs/>
          <w:sz w:val="20"/>
          <w:szCs w:val="20"/>
        </w:rPr>
        <w:tab/>
      </w:r>
      <w:r w:rsidR="007D0743">
        <w:rPr>
          <w:rFonts w:ascii="Arial" w:hAnsi="Arial" w:cs="Arial"/>
          <w:b/>
          <w:bCs/>
          <w:sz w:val="20"/>
          <w:szCs w:val="20"/>
        </w:rPr>
        <w:t>SUSTAINABLE DEVELOPMENT GOALS UPDATE AND REPORTING REQUIREMENTS</w:t>
      </w:r>
    </w:p>
    <w:p w14:paraId="468E0352" w14:textId="4EB05BB5" w:rsidR="00973B1A" w:rsidRDefault="00506665" w:rsidP="00973B1A">
      <w:pPr>
        <w:spacing w:after="0" w:line="240" w:lineRule="auto"/>
        <w:ind w:left="567" w:hanging="567"/>
        <w:jc w:val="both"/>
        <w:rPr>
          <w:rFonts w:ascii="Arial" w:hAnsi="Arial" w:cs="Arial"/>
          <w:sz w:val="20"/>
          <w:szCs w:val="20"/>
        </w:rPr>
      </w:pPr>
      <w:r>
        <w:rPr>
          <w:rFonts w:ascii="Arial" w:hAnsi="Arial" w:cs="Arial"/>
          <w:sz w:val="20"/>
          <w:szCs w:val="20"/>
        </w:rPr>
        <w:tab/>
      </w:r>
    </w:p>
    <w:p w14:paraId="0CEA1F64" w14:textId="3DCBB1D0" w:rsidR="007D0743" w:rsidRDefault="00356E25" w:rsidP="007D0743">
      <w:pPr>
        <w:spacing w:after="0" w:line="240" w:lineRule="auto"/>
        <w:ind w:left="567" w:hanging="567"/>
        <w:jc w:val="both"/>
        <w:rPr>
          <w:rFonts w:ascii="Arial" w:hAnsi="Arial" w:cs="Arial"/>
          <w:sz w:val="20"/>
          <w:szCs w:val="20"/>
        </w:rPr>
      </w:pPr>
      <w:r>
        <w:rPr>
          <w:rFonts w:ascii="Arial" w:hAnsi="Arial" w:cs="Arial"/>
          <w:sz w:val="20"/>
          <w:szCs w:val="20"/>
        </w:rPr>
        <w:t>9</w:t>
      </w:r>
      <w:r w:rsidR="007D0743">
        <w:rPr>
          <w:rFonts w:ascii="Arial" w:hAnsi="Arial" w:cs="Arial"/>
          <w:sz w:val="20"/>
          <w:szCs w:val="20"/>
        </w:rPr>
        <w:t>.1</w:t>
      </w:r>
      <w:r w:rsidR="007D0743">
        <w:rPr>
          <w:rFonts w:ascii="Arial" w:hAnsi="Arial" w:cs="Arial"/>
          <w:sz w:val="20"/>
          <w:szCs w:val="20"/>
        </w:rPr>
        <w:tab/>
      </w:r>
      <w:r w:rsidR="007D0743" w:rsidRPr="007D0743">
        <w:rPr>
          <w:rFonts w:ascii="Arial" w:hAnsi="Arial" w:cs="Arial"/>
          <w:sz w:val="20"/>
          <w:szCs w:val="20"/>
          <w:u w:val="single"/>
        </w:rPr>
        <w:t>Update on THE Impact Ranking Timeline</w:t>
      </w:r>
      <w:r w:rsidR="00351BAE">
        <w:rPr>
          <w:rFonts w:ascii="Arial" w:hAnsi="Arial" w:cs="Arial"/>
          <w:sz w:val="20"/>
          <w:szCs w:val="20"/>
          <w:u w:val="single"/>
        </w:rPr>
        <w:t xml:space="preserve"> and SDG Annual Reporting</w:t>
      </w:r>
    </w:p>
    <w:p w14:paraId="093B57C9" w14:textId="341104A8" w:rsidR="007D0743" w:rsidRDefault="007D0743" w:rsidP="007D0743">
      <w:pPr>
        <w:spacing w:after="0" w:line="240" w:lineRule="auto"/>
        <w:ind w:left="567" w:hanging="567"/>
        <w:jc w:val="both"/>
        <w:rPr>
          <w:rFonts w:ascii="Arial" w:hAnsi="Arial" w:cs="Arial"/>
          <w:sz w:val="20"/>
          <w:szCs w:val="20"/>
        </w:rPr>
      </w:pPr>
    </w:p>
    <w:p w14:paraId="51E82C8C" w14:textId="5F210BF4" w:rsidR="00975965" w:rsidRDefault="00975965" w:rsidP="00351BAE">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w:t>
      </w:r>
      <w:r w:rsidR="00351BAE">
        <w:rPr>
          <w:rFonts w:ascii="Arial" w:hAnsi="Arial" w:cs="Arial"/>
          <w:sz w:val="20"/>
          <w:szCs w:val="20"/>
        </w:rPr>
        <w:t>the deadline for the submission was 12 November.  The Group noted the ongoing work to enhance the recording of activities across the University to support the development of the submission.</w:t>
      </w:r>
    </w:p>
    <w:p w14:paraId="66AA6449" w14:textId="77777777" w:rsidR="00975965" w:rsidRDefault="00975965" w:rsidP="007D0743">
      <w:pPr>
        <w:spacing w:after="0" w:line="240" w:lineRule="auto"/>
        <w:ind w:left="567" w:hanging="567"/>
        <w:jc w:val="both"/>
        <w:rPr>
          <w:rFonts w:ascii="Arial" w:hAnsi="Arial" w:cs="Arial"/>
          <w:sz w:val="20"/>
          <w:szCs w:val="20"/>
        </w:rPr>
      </w:pPr>
    </w:p>
    <w:p w14:paraId="16E4085E" w14:textId="217FB013" w:rsidR="00F76B1A" w:rsidRDefault="00356E25" w:rsidP="007D0743">
      <w:pPr>
        <w:spacing w:after="0" w:line="240" w:lineRule="auto"/>
        <w:ind w:left="567" w:hanging="567"/>
        <w:jc w:val="both"/>
        <w:rPr>
          <w:rFonts w:ascii="Arial" w:hAnsi="Arial" w:cs="Arial"/>
          <w:sz w:val="20"/>
          <w:szCs w:val="20"/>
        </w:rPr>
      </w:pPr>
      <w:r>
        <w:rPr>
          <w:rFonts w:ascii="Arial" w:hAnsi="Arial" w:cs="Arial"/>
          <w:sz w:val="20"/>
          <w:szCs w:val="20"/>
        </w:rPr>
        <w:t>9</w:t>
      </w:r>
      <w:r w:rsidR="007D0743">
        <w:rPr>
          <w:rFonts w:ascii="Arial" w:hAnsi="Arial" w:cs="Arial"/>
          <w:sz w:val="20"/>
          <w:szCs w:val="20"/>
        </w:rPr>
        <w:t>.</w:t>
      </w:r>
      <w:r w:rsidR="00351BAE">
        <w:rPr>
          <w:rFonts w:ascii="Arial" w:hAnsi="Arial" w:cs="Arial"/>
          <w:sz w:val="20"/>
          <w:szCs w:val="20"/>
        </w:rPr>
        <w:t>2</w:t>
      </w:r>
      <w:r w:rsidR="007D0743">
        <w:rPr>
          <w:rFonts w:ascii="Arial" w:hAnsi="Arial" w:cs="Arial"/>
          <w:sz w:val="20"/>
          <w:szCs w:val="20"/>
        </w:rPr>
        <w:tab/>
      </w:r>
      <w:r w:rsidR="007D0743" w:rsidRPr="007D0743">
        <w:rPr>
          <w:rFonts w:ascii="Arial" w:hAnsi="Arial" w:cs="Arial"/>
          <w:sz w:val="20"/>
          <w:szCs w:val="20"/>
          <w:u w:val="single"/>
        </w:rPr>
        <w:t>Public Bodies Climate Change Duties Report Update</w:t>
      </w:r>
      <w:r w:rsidR="002B72FA">
        <w:rPr>
          <w:rFonts w:ascii="Arial" w:hAnsi="Arial" w:cs="Arial"/>
          <w:sz w:val="20"/>
          <w:szCs w:val="20"/>
        </w:rPr>
        <w:t xml:space="preserve"> </w:t>
      </w:r>
    </w:p>
    <w:p w14:paraId="57A81737" w14:textId="668F71D8" w:rsidR="007D0743" w:rsidRDefault="007D0743" w:rsidP="007D0743">
      <w:pPr>
        <w:spacing w:after="0" w:line="240" w:lineRule="auto"/>
        <w:ind w:left="567" w:hanging="567"/>
        <w:jc w:val="both"/>
        <w:rPr>
          <w:rFonts w:ascii="Arial" w:hAnsi="Arial" w:cs="Arial"/>
          <w:b/>
          <w:bCs/>
          <w:sz w:val="20"/>
          <w:szCs w:val="20"/>
        </w:rPr>
      </w:pPr>
    </w:p>
    <w:p w14:paraId="280F55A5" w14:textId="7CA68223" w:rsidR="007D0743" w:rsidRDefault="00975965" w:rsidP="007D0743">
      <w:pPr>
        <w:spacing w:after="0" w:line="240" w:lineRule="auto"/>
        <w:ind w:left="567" w:hanging="567"/>
        <w:jc w:val="both"/>
        <w:rPr>
          <w:rFonts w:ascii="Arial" w:hAnsi="Arial" w:cs="Arial"/>
          <w:sz w:val="20"/>
          <w:szCs w:val="20"/>
        </w:rPr>
      </w:pPr>
      <w:r w:rsidRPr="00975965">
        <w:rPr>
          <w:rFonts w:ascii="Arial" w:hAnsi="Arial" w:cs="Arial"/>
          <w:sz w:val="20"/>
          <w:szCs w:val="20"/>
        </w:rPr>
        <w:tab/>
        <w:t xml:space="preserve">The Group was advised </w:t>
      </w:r>
      <w:r w:rsidR="00351BAE">
        <w:rPr>
          <w:rFonts w:ascii="Arial" w:hAnsi="Arial" w:cs="Arial"/>
          <w:sz w:val="20"/>
          <w:szCs w:val="20"/>
        </w:rPr>
        <w:t>that a requirement to calculate the impact on emissions of staff working from home had been included as a new category</w:t>
      </w:r>
      <w:r w:rsidR="00B0195C">
        <w:rPr>
          <w:rFonts w:ascii="Arial" w:hAnsi="Arial" w:cs="Arial"/>
          <w:sz w:val="20"/>
          <w:szCs w:val="20"/>
        </w:rPr>
        <w:t xml:space="preserve"> in the reporting process.</w:t>
      </w:r>
      <w:r w:rsidR="00351BAE">
        <w:rPr>
          <w:rFonts w:ascii="Arial" w:hAnsi="Arial" w:cs="Arial"/>
          <w:sz w:val="20"/>
          <w:szCs w:val="20"/>
        </w:rPr>
        <w:t xml:space="preserve"> </w:t>
      </w:r>
    </w:p>
    <w:p w14:paraId="79E3E66D" w14:textId="77777777" w:rsidR="00975965" w:rsidRPr="00975965" w:rsidRDefault="00975965" w:rsidP="007D0743">
      <w:pPr>
        <w:spacing w:after="0" w:line="240" w:lineRule="auto"/>
        <w:ind w:left="567" w:hanging="567"/>
        <w:jc w:val="both"/>
        <w:rPr>
          <w:rFonts w:ascii="Arial" w:hAnsi="Arial" w:cs="Arial"/>
          <w:sz w:val="20"/>
          <w:szCs w:val="20"/>
        </w:rPr>
      </w:pPr>
    </w:p>
    <w:p w14:paraId="66B913D6" w14:textId="77777777" w:rsidR="00506665" w:rsidRPr="00506665" w:rsidRDefault="00506665" w:rsidP="00506665">
      <w:pPr>
        <w:spacing w:after="0" w:line="240" w:lineRule="auto"/>
        <w:ind w:left="567" w:hanging="567"/>
        <w:jc w:val="both"/>
        <w:rPr>
          <w:rFonts w:ascii="Arial" w:hAnsi="Arial" w:cs="Arial"/>
          <w:sz w:val="20"/>
          <w:szCs w:val="20"/>
        </w:rPr>
      </w:pPr>
    </w:p>
    <w:p w14:paraId="1E87A4DE" w14:textId="33F2E7A5" w:rsidR="00973B1A" w:rsidRDefault="00356E25" w:rsidP="00973B1A">
      <w:pPr>
        <w:spacing w:after="0" w:line="240" w:lineRule="auto"/>
        <w:ind w:left="567" w:hanging="567"/>
        <w:jc w:val="both"/>
        <w:rPr>
          <w:rFonts w:ascii="Arial" w:hAnsi="Arial" w:cs="Arial"/>
          <w:b/>
          <w:bCs/>
          <w:sz w:val="20"/>
          <w:szCs w:val="20"/>
        </w:rPr>
      </w:pPr>
      <w:r>
        <w:rPr>
          <w:rFonts w:ascii="Arial" w:hAnsi="Arial" w:cs="Arial"/>
          <w:b/>
          <w:bCs/>
          <w:sz w:val="20"/>
          <w:szCs w:val="20"/>
        </w:rPr>
        <w:t>10</w:t>
      </w:r>
      <w:r w:rsidR="00973B1A">
        <w:rPr>
          <w:rFonts w:ascii="Arial" w:hAnsi="Arial" w:cs="Arial"/>
          <w:b/>
          <w:bCs/>
          <w:sz w:val="20"/>
          <w:szCs w:val="20"/>
        </w:rPr>
        <w:t>.</w:t>
      </w:r>
      <w:r w:rsidR="00973B1A">
        <w:rPr>
          <w:rFonts w:ascii="Arial" w:hAnsi="Arial" w:cs="Arial"/>
          <w:b/>
          <w:bCs/>
          <w:sz w:val="20"/>
          <w:szCs w:val="20"/>
        </w:rPr>
        <w:tab/>
      </w:r>
      <w:r w:rsidR="007D0743">
        <w:rPr>
          <w:rFonts w:ascii="Arial" w:hAnsi="Arial" w:cs="Arial"/>
          <w:b/>
          <w:bCs/>
          <w:sz w:val="20"/>
          <w:szCs w:val="20"/>
        </w:rPr>
        <w:t>CLIMATE ASSEMBLY</w:t>
      </w:r>
    </w:p>
    <w:p w14:paraId="5DC88BC5" w14:textId="41ACBBA7" w:rsidR="00EA2463" w:rsidRPr="00FC3A42" w:rsidRDefault="00EA2463" w:rsidP="00973B1A">
      <w:pPr>
        <w:spacing w:after="0" w:line="240" w:lineRule="auto"/>
        <w:ind w:left="567" w:hanging="567"/>
        <w:jc w:val="both"/>
        <w:rPr>
          <w:rFonts w:ascii="Arial" w:hAnsi="Arial" w:cs="Arial"/>
          <w:sz w:val="20"/>
          <w:szCs w:val="20"/>
        </w:rPr>
      </w:pPr>
    </w:p>
    <w:p w14:paraId="3BA280DF" w14:textId="194D8C52" w:rsidR="007D0743" w:rsidRDefault="00356E25" w:rsidP="007D0743">
      <w:pPr>
        <w:spacing w:after="0" w:line="240" w:lineRule="auto"/>
        <w:ind w:left="567" w:hanging="567"/>
        <w:jc w:val="both"/>
        <w:rPr>
          <w:rFonts w:ascii="Arial" w:hAnsi="Arial" w:cs="Arial"/>
          <w:sz w:val="20"/>
          <w:szCs w:val="20"/>
        </w:rPr>
      </w:pPr>
      <w:r>
        <w:rPr>
          <w:rFonts w:ascii="Arial" w:hAnsi="Arial" w:cs="Arial"/>
          <w:sz w:val="20"/>
          <w:szCs w:val="20"/>
        </w:rPr>
        <w:t>10.</w:t>
      </w:r>
      <w:r w:rsidR="007D0743">
        <w:rPr>
          <w:rFonts w:ascii="Arial" w:hAnsi="Arial" w:cs="Arial"/>
          <w:sz w:val="20"/>
          <w:szCs w:val="20"/>
        </w:rPr>
        <w:t>1</w:t>
      </w:r>
      <w:r w:rsidR="007D0743">
        <w:rPr>
          <w:rFonts w:ascii="Arial" w:hAnsi="Arial" w:cs="Arial"/>
          <w:sz w:val="20"/>
          <w:szCs w:val="20"/>
        </w:rPr>
        <w:tab/>
      </w:r>
      <w:r w:rsidR="007D0743" w:rsidRPr="007D0743">
        <w:rPr>
          <w:rFonts w:ascii="Arial" w:hAnsi="Arial" w:cs="Arial"/>
          <w:sz w:val="20"/>
          <w:szCs w:val="20"/>
          <w:u w:val="single"/>
        </w:rPr>
        <w:t>Civic Charter for Scotland’s Climate Assembly</w:t>
      </w:r>
    </w:p>
    <w:p w14:paraId="23811880" w14:textId="370BE3F3" w:rsidR="007D0743" w:rsidRDefault="007D0743" w:rsidP="007D0743">
      <w:pPr>
        <w:spacing w:after="0" w:line="240" w:lineRule="auto"/>
        <w:ind w:left="567" w:hanging="567"/>
        <w:jc w:val="both"/>
        <w:rPr>
          <w:rFonts w:ascii="Arial" w:hAnsi="Arial" w:cs="Arial"/>
          <w:sz w:val="20"/>
          <w:szCs w:val="20"/>
        </w:rPr>
      </w:pPr>
    </w:p>
    <w:p w14:paraId="5E34C0F6" w14:textId="1ADB78FF" w:rsidR="00975965" w:rsidRDefault="00975965" w:rsidP="007D0743">
      <w:pPr>
        <w:spacing w:after="0" w:line="240" w:lineRule="auto"/>
        <w:ind w:left="567" w:hanging="567"/>
        <w:jc w:val="both"/>
        <w:rPr>
          <w:rFonts w:ascii="Arial" w:hAnsi="Arial" w:cs="Arial"/>
          <w:sz w:val="20"/>
          <w:szCs w:val="20"/>
        </w:rPr>
      </w:pPr>
      <w:r>
        <w:rPr>
          <w:rFonts w:ascii="Arial" w:hAnsi="Arial" w:cs="Arial"/>
          <w:sz w:val="20"/>
          <w:szCs w:val="20"/>
        </w:rPr>
        <w:tab/>
        <w:t xml:space="preserve">The Group </w:t>
      </w:r>
      <w:r w:rsidR="0003756E">
        <w:rPr>
          <w:rFonts w:ascii="Arial" w:hAnsi="Arial" w:cs="Arial"/>
          <w:sz w:val="20"/>
          <w:szCs w:val="20"/>
        </w:rPr>
        <w:t>welcomed the University’s endorsement of the Civic Charter for Scotland’s Climate Assembly</w:t>
      </w:r>
      <w:r w:rsidR="00B0195C">
        <w:rPr>
          <w:rFonts w:ascii="Arial" w:hAnsi="Arial" w:cs="Arial"/>
          <w:sz w:val="20"/>
          <w:szCs w:val="20"/>
        </w:rPr>
        <w:t xml:space="preserve"> and noted the </w:t>
      </w:r>
      <w:r w:rsidR="0003756E">
        <w:rPr>
          <w:rFonts w:ascii="Arial" w:hAnsi="Arial" w:cs="Arial"/>
          <w:sz w:val="20"/>
          <w:szCs w:val="20"/>
        </w:rPr>
        <w:t xml:space="preserve">evidence-based contributions </w:t>
      </w:r>
      <w:r w:rsidR="00B0195C">
        <w:rPr>
          <w:rFonts w:ascii="Arial" w:hAnsi="Arial" w:cs="Arial"/>
          <w:sz w:val="20"/>
          <w:szCs w:val="20"/>
        </w:rPr>
        <w:t xml:space="preserve">from members of academic staff </w:t>
      </w:r>
      <w:r w:rsidR="0003756E">
        <w:rPr>
          <w:rFonts w:ascii="Arial" w:hAnsi="Arial" w:cs="Arial"/>
          <w:sz w:val="20"/>
          <w:szCs w:val="20"/>
        </w:rPr>
        <w:t xml:space="preserve">to its work.  </w:t>
      </w:r>
    </w:p>
    <w:p w14:paraId="364AABEC" w14:textId="7E5956A8" w:rsidR="00975965" w:rsidRDefault="00975965" w:rsidP="0013172E">
      <w:pPr>
        <w:spacing w:after="0" w:line="240" w:lineRule="auto"/>
        <w:jc w:val="both"/>
        <w:rPr>
          <w:rFonts w:ascii="Arial" w:hAnsi="Arial" w:cs="Arial"/>
          <w:sz w:val="20"/>
          <w:szCs w:val="20"/>
        </w:rPr>
      </w:pPr>
    </w:p>
    <w:p w14:paraId="445E6E9C" w14:textId="77777777" w:rsidR="00C40A80" w:rsidRDefault="00C40A80" w:rsidP="0013172E">
      <w:pPr>
        <w:spacing w:after="0" w:line="240" w:lineRule="auto"/>
        <w:jc w:val="both"/>
        <w:rPr>
          <w:rFonts w:ascii="Arial" w:hAnsi="Arial" w:cs="Arial"/>
          <w:sz w:val="20"/>
          <w:szCs w:val="20"/>
        </w:rPr>
      </w:pPr>
    </w:p>
    <w:p w14:paraId="7C4D4E35" w14:textId="3168F32D" w:rsidR="00FC3A42" w:rsidRPr="0043509A" w:rsidRDefault="00356E25" w:rsidP="007D0743">
      <w:pPr>
        <w:spacing w:after="0" w:line="240" w:lineRule="auto"/>
        <w:ind w:left="567" w:hanging="567"/>
        <w:jc w:val="both"/>
        <w:rPr>
          <w:rFonts w:ascii="Arial" w:hAnsi="Arial" w:cs="Arial"/>
          <w:sz w:val="20"/>
          <w:szCs w:val="20"/>
        </w:rPr>
      </w:pPr>
      <w:r>
        <w:rPr>
          <w:rFonts w:ascii="Arial" w:hAnsi="Arial" w:cs="Arial"/>
          <w:sz w:val="20"/>
          <w:szCs w:val="20"/>
        </w:rPr>
        <w:lastRenderedPageBreak/>
        <w:t>10</w:t>
      </w:r>
      <w:r w:rsidR="007D0743">
        <w:rPr>
          <w:rFonts w:ascii="Arial" w:hAnsi="Arial" w:cs="Arial"/>
          <w:sz w:val="20"/>
          <w:szCs w:val="20"/>
        </w:rPr>
        <w:t>.2</w:t>
      </w:r>
      <w:r w:rsidR="007D0743">
        <w:rPr>
          <w:rFonts w:ascii="Arial" w:hAnsi="Arial" w:cs="Arial"/>
          <w:sz w:val="20"/>
          <w:szCs w:val="20"/>
        </w:rPr>
        <w:tab/>
      </w:r>
      <w:r w:rsidR="007D0743" w:rsidRPr="007D0743">
        <w:rPr>
          <w:rFonts w:ascii="Arial" w:hAnsi="Arial" w:cs="Arial"/>
          <w:sz w:val="20"/>
          <w:szCs w:val="20"/>
          <w:u w:val="single"/>
        </w:rPr>
        <w:t>University of Glasgow Climate Assembly</w:t>
      </w:r>
      <w:r w:rsidR="000E387A">
        <w:rPr>
          <w:rFonts w:ascii="Arial" w:hAnsi="Arial" w:cs="Arial"/>
          <w:sz w:val="20"/>
          <w:szCs w:val="20"/>
        </w:rPr>
        <w:t xml:space="preserve"> </w:t>
      </w:r>
    </w:p>
    <w:p w14:paraId="037E9EB4" w14:textId="12B2A98F" w:rsidR="0043509A" w:rsidRDefault="0043509A" w:rsidP="0043509A">
      <w:pPr>
        <w:spacing w:after="0" w:line="240" w:lineRule="auto"/>
        <w:ind w:left="1134" w:hanging="567"/>
        <w:jc w:val="both"/>
        <w:rPr>
          <w:rFonts w:ascii="Arial" w:hAnsi="Arial" w:cs="Arial"/>
          <w:b/>
          <w:bCs/>
          <w:sz w:val="20"/>
          <w:szCs w:val="20"/>
        </w:rPr>
      </w:pPr>
    </w:p>
    <w:p w14:paraId="6B1F8C44" w14:textId="5D65D9A0" w:rsidR="007D0743" w:rsidRDefault="00975965" w:rsidP="0003756E">
      <w:pPr>
        <w:spacing w:after="0" w:line="240" w:lineRule="auto"/>
        <w:ind w:left="567"/>
        <w:jc w:val="both"/>
        <w:rPr>
          <w:rFonts w:ascii="Arial" w:hAnsi="Arial" w:cs="Arial"/>
          <w:sz w:val="20"/>
          <w:szCs w:val="20"/>
        </w:rPr>
      </w:pPr>
      <w:r w:rsidRPr="00975965">
        <w:rPr>
          <w:rFonts w:ascii="Arial" w:hAnsi="Arial" w:cs="Arial"/>
          <w:sz w:val="20"/>
          <w:szCs w:val="20"/>
        </w:rPr>
        <w:t>The Group received and noted</w:t>
      </w:r>
      <w:r w:rsidR="0003756E">
        <w:rPr>
          <w:rFonts w:ascii="Arial" w:hAnsi="Arial" w:cs="Arial"/>
          <w:sz w:val="20"/>
          <w:szCs w:val="20"/>
        </w:rPr>
        <w:t xml:space="preserve"> the establishment of a series of Climate Assemblies within the University of Glasgow to underpin a review of environmental strategie</w:t>
      </w:r>
      <w:r w:rsidR="00A57FAA">
        <w:rPr>
          <w:rFonts w:ascii="Arial" w:hAnsi="Arial" w:cs="Arial"/>
          <w:sz w:val="20"/>
          <w:szCs w:val="20"/>
        </w:rPr>
        <w:t>s (including carbon &amp; energy management, travel planning, sustainable solutions &amp; buildings, waste &amp; recycling, biodiversity, food, climate change adaptation, procurement, ethical investment, student engagement and environmental communication)</w:t>
      </w:r>
      <w:r w:rsidR="0003756E">
        <w:rPr>
          <w:rFonts w:ascii="Arial" w:hAnsi="Arial" w:cs="Arial"/>
          <w:sz w:val="20"/>
          <w:szCs w:val="20"/>
        </w:rPr>
        <w:t xml:space="preserve"> in light of the institution’s carbon neutral ambition.</w:t>
      </w:r>
      <w:r w:rsidR="00A57FAA">
        <w:rPr>
          <w:rFonts w:ascii="Arial" w:hAnsi="Arial" w:cs="Arial"/>
          <w:sz w:val="20"/>
          <w:szCs w:val="20"/>
        </w:rPr>
        <w:t xml:space="preserve">  </w:t>
      </w:r>
    </w:p>
    <w:p w14:paraId="275AA73E" w14:textId="5BCEC060" w:rsidR="00B0195C" w:rsidRDefault="00B0195C" w:rsidP="0003756E">
      <w:pPr>
        <w:spacing w:after="0" w:line="240" w:lineRule="auto"/>
        <w:ind w:left="567"/>
        <w:jc w:val="both"/>
        <w:rPr>
          <w:rFonts w:ascii="Arial" w:hAnsi="Arial" w:cs="Arial"/>
          <w:sz w:val="20"/>
          <w:szCs w:val="20"/>
        </w:rPr>
      </w:pPr>
    </w:p>
    <w:p w14:paraId="25F1A445" w14:textId="2059A94D" w:rsidR="00B0195C" w:rsidRDefault="00B0195C" w:rsidP="00B0195C">
      <w:pPr>
        <w:spacing w:after="0" w:line="240" w:lineRule="auto"/>
        <w:ind w:left="567"/>
        <w:jc w:val="both"/>
        <w:rPr>
          <w:rFonts w:ascii="Arial" w:hAnsi="Arial" w:cs="Arial"/>
          <w:sz w:val="20"/>
          <w:szCs w:val="20"/>
        </w:rPr>
      </w:pPr>
      <w:r>
        <w:rPr>
          <w:rFonts w:ascii="Arial" w:hAnsi="Arial" w:cs="Arial"/>
          <w:sz w:val="20"/>
          <w:szCs w:val="20"/>
        </w:rPr>
        <w:t xml:space="preserve">The Group noted the importance of engaging the whole University community in sustainability matters and it was agreed that a Climate Assembly </w:t>
      </w:r>
      <w:r w:rsidR="006E4BC6">
        <w:rPr>
          <w:rFonts w:ascii="Arial" w:hAnsi="Arial" w:cs="Arial"/>
          <w:sz w:val="20"/>
          <w:szCs w:val="20"/>
        </w:rPr>
        <w:t xml:space="preserve">at the University of Aberdeen </w:t>
      </w:r>
      <w:r>
        <w:rPr>
          <w:rFonts w:ascii="Arial" w:hAnsi="Arial" w:cs="Arial"/>
          <w:sz w:val="20"/>
          <w:szCs w:val="20"/>
        </w:rPr>
        <w:t>could provide a framework to support this process.  The Group agreed that the Assembly should not be led by a member of SMT and it was suggested that consideration could be given to inviting applications from staff and/or students to co-chair sessions (as per the Aberdeen 2040 strategy development process).  The importance of engaging with other organisations in the local community, especially other education providers, was highlighted.  However, it was agreed that any joint Assemblies should be considered at a later stage once an internal Assembly had been established.</w:t>
      </w:r>
    </w:p>
    <w:p w14:paraId="6E13DBF9" w14:textId="0AEAD28D" w:rsidR="00B0195C" w:rsidRDefault="00B0195C" w:rsidP="00B0195C">
      <w:pPr>
        <w:spacing w:after="0" w:line="240" w:lineRule="auto"/>
        <w:ind w:left="567"/>
        <w:jc w:val="both"/>
        <w:rPr>
          <w:rFonts w:ascii="Arial" w:hAnsi="Arial" w:cs="Arial"/>
          <w:sz w:val="20"/>
          <w:szCs w:val="20"/>
        </w:rPr>
      </w:pPr>
    </w:p>
    <w:p w14:paraId="6D9C1EB2" w14:textId="5B5EE64D" w:rsidR="00B0195C" w:rsidRDefault="00B0195C" w:rsidP="00B0195C">
      <w:pPr>
        <w:spacing w:after="0" w:line="240" w:lineRule="auto"/>
        <w:ind w:left="567"/>
        <w:jc w:val="both"/>
        <w:rPr>
          <w:rFonts w:ascii="Arial" w:hAnsi="Arial" w:cs="Arial"/>
          <w:sz w:val="20"/>
          <w:szCs w:val="20"/>
        </w:rPr>
      </w:pPr>
      <w:r>
        <w:rPr>
          <w:rFonts w:ascii="Arial" w:hAnsi="Arial" w:cs="Arial"/>
          <w:sz w:val="20"/>
          <w:szCs w:val="20"/>
        </w:rPr>
        <w:t>It was agreed that a Climate Assembly proposal would be developed and presented for consideration at the next meeting.</w:t>
      </w:r>
    </w:p>
    <w:p w14:paraId="4DD797F7" w14:textId="4F2F7538" w:rsidR="00B0195C" w:rsidRPr="00B0195C" w:rsidRDefault="00B0195C" w:rsidP="00B0195C">
      <w:pPr>
        <w:spacing w:after="0" w:line="240" w:lineRule="auto"/>
        <w:ind w:left="567"/>
        <w:jc w:val="right"/>
        <w:rPr>
          <w:rFonts w:ascii="Arial" w:hAnsi="Arial" w:cs="Arial"/>
          <w:sz w:val="20"/>
          <w:szCs w:val="20"/>
        </w:rPr>
      </w:pPr>
      <w:r>
        <w:rPr>
          <w:rFonts w:ascii="Arial" w:hAnsi="Arial" w:cs="Arial"/>
          <w:sz w:val="20"/>
          <w:szCs w:val="20"/>
        </w:rPr>
        <w:t xml:space="preserve">Action: </w:t>
      </w:r>
      <w:r w:rsidRPr="00B0195C">
        <w:rPr>
          <w:rFonts w:ascii="Arial" w:hAnsi="Arial" w:cs="Arial"/>
          <w:b/>
          <w:bCs/>
          <w:sz w:val="20"/>
          <w:szCs w:val="20"/>
        </w:rPr>
        <w:t>KL/TP/AP</w:t>
      </w:r>
      <w:r>
        <w:rPr>
          <w:rFonts w:ascii="Arial" w:hAnsi="Arial" w:cs="Arial"/>
          <w:b/>
          <w:bCs/>
          <w:sz w:val="20"/>
          <w:szCs w:val="20"/>
        </w:rPr>
        <w:t>/JF</w:t>
      </w:r>
    </w:p>
    <w:p w14:paraId="3D9AD4EE" w14:textId="77777777" w:rsidR="007D0743" w:rsidRDefault="007D0743" w:rsidP="0013172E">
      <w:pPr>
        <w:spacing w:after="0" w:line="240" w:lineRule="auto"/>
        <w:jc w:val="both"/>
        <w:rPr>
          <w:rFonts w:ascii="Arial" w:hAnsi="Arial" w:cs="Arial"/>
          <w:b/>
          <w:bCs/>
          <w:sz w:val="20"/>
          <w:szCs w:val="20"/>
        </w:rPr>
      </w:pPr>
    </w:p>
    <w:p w14:paraId="2E1B9A80" w14:textId="6A3A4C84" w:rsidR="00EA2463" w:rsidRDefault="00B63B62" w:rsidP="00973B1A">
      <w:pPr>
        <w:spacing w:after="0" w:line="240" w:lineRule="auto"/>
        <w:ind w:left="567" w:hanging="567"/>
        <w:jc w:val="both"/>
        <w:rPr>
          <w:rFonts w:ascii="Arial" w:hAnsi="Arial" w:cs="Arial"/>
          <w:b/>
          <w:bCs/>
          <w:sz w:val="20"/>
          <w:szCs w:val="20"/>
        </w:rPr>
      </w:pPr>
      <w:r>
        <w:rPr>
          <w:rFonts w:ascii="Arial" w:hAnsi="Arial" w:cs="Arial"/>
          <w:b/>
          <w:bCs/>
          <w:sz w:val="20"/>
          <w:szCs w:val="20"/>
        </w:rPr>
        <w:t>1</w:t>
      </w:r>
      <w:r w:rsidR="00356E25">
        <w:rPr>
          <w:rFonts w:ascii="Arial" w:hAnsi="Arial" w:cs="Arial"/>
          <w:b/>
          <w:bCs/>
          <w:sz w:val="20"/>
          <w:szCs w:val="20"/>
        </w:rPr>
        <w:t>1</w:t>
      </w:r>
      <w:r w:rsidR="00EA2463">
        <w:rPr>
          <w:rFonts w:ascii="Arial" w:hAnsi="Arial" w:cs="Arial"/>
          <w:b/>
          <w:bCs/>
          <w:sz w:val="20"/>
          <w:szCs w:val="20"/>
        </w:rPr>
        <w:t>.</w:t>
      </w:r>
      <w:r w:rsidR="00EA2463">
        <w:rPr>
          <w:rFonts w:ascii="Arial" w:hAnsi="Arial" w:cs="Arial"/>
          <w:b/>
          <w:bCs/>
          <w:sz w:val="20"/>
          <w:szCs w:val="20"/>
        </w:rPr>
        <w:tab/>
      </w:r>
      <w:r w:rsidR="007D0743">
        <w:rPr>
          <w:rFonts w:ascii="Arial" w:hAnsi="Arial" w:cs="Arial"/>
          <w:b/>
          <w:bCs/>
          <w:sz w:val="20"/>
          <w:szCs w:val="20"/>
        </w:rPr>
        <w:t>AURORA UPDATE</w:t>
      </w:r>
    </w:p>
    <w:p w14:paraId="098E2AE8" w14:textId="047ACF19" w:rsidR="00973B1A" w:rsidRDefault="00973B1A" w:rsidP="0034193E">
      <w:pPr>
        <w:spacing w:after="0" w:line="240" w:lineRule="auto"/>
        <w:jc w:val="both"/>
        <w:rPr>
          <w:rFonts w:ascii="Arial" w:hAnsi="Arial" w:cs="Arial"/>
          <w:b/>
          <w:bCs/>
          <w:sz w:val="20"/>
          <w:szCs w:val="20"/>
        </w:rPr>
      </w:pPr>
    </w:p>
    <w:p w14:paraId="16BB7297" w14:textId="78EF0B50" w:rsidR="007168DA" w:rsidRPr="002B72FA" w:rsidRDefault="00B63B62" w:rsidP="007D0743">
      <w:pPr>
        <w:spacing w:after="0" w:line="240" w:lineRule="auto"/>
        <w:ind w:left="567" w:hanging="567"/>
        <w:jc w:val="both"/>
        <w:rPr>
          <w:rFonts w:ascii="Arial" w:hAnsi="Arial" w:cs="Arial"/>
          <w:b/>
          <w:bCs/>
          <w:sz w:val="20"/>
          <w:szCs w:val="20"/>
        </w:rPr>
      </w:pPr>
      <w:bookmarkStart w:id="1" w:name="_Hlk59176547"/>
      <w:r>
        <w:rPr>
          <w:rFonts w:ascii="Arial" w:hAnsi="Arial" w:cs="Arial"/>
          <w:sz w:val="20"/>
          <w:szCs w:val="20"/>
        </w:rPr>
        <w:t>1</w:t>
      </w:r>
      <w:r w:rsidR="00356E25">
        <w:rPr>
          <w:rFonts w:ascii="Arial" w:hAnsi="Arial" w:cs="Arial"/>
          <w:sz w:val="20"/>
          <w:szCs w:val="20"/>
        </w:rPr>
        <w:t>1</w:t>
      </w:r>
      <w:r w:rsidR="007D0743">
        <w:rPr>
          <w:rFonts w:ascii="Arial" w:hAnsi="Arial" w:cs="Arial"/>
          <w:sz w:val="20"/>
          <w:szCs w:val="20"/>
        </w:rPr>
        <w:t>.1</w:t>
      </w:r>
      <w:r w:rsidR="007D0743">
        <w:rPr>
          <w:rFonts w:ascii="Arial" w:hAnsi="Arial" w:cs="Arial"/>
          <w:sz w:val="20"/>
          <w:szCs w:val="20"/>
        </w:rPr>
        <w:tab/>
      </w:r>
      <w:r w:rsidR="007D0743" w:rsidRPr="007D0743">
        <w:rPr>
          <w:rFonts w:ascii="Arial" w:hAnsi="Arial" w:cs="Arial"/>
          <w:sz w:val="20"/>
          <w:szCs w:val="20"/>
          <w:u w:val="single"/>
        </w:rPr>
        <w:t>Aurora Sustainable Campus Action Plan</w:t>
      </w:r>
      <w:r w:rsidR="002B72FA" w:rsidRPr="002B72FA">
        <w:rPr>
          <w:rFonts w:ascii="Arial" w:hAnsi="Arial" w:cs="Arial"/>
          <w:b/>
          <w:bCs/>
          <w:sz w:val="20"/>
          <w:szCs w:val="20"/>
        </w:rPr>
        <w:t xml:space="preserve"> </w:t>
      </w:r>
    </w:p>
    <w:bookmarkEnd w:id="1"/>
    <w:p w14:paraId="5C2E7C38" w14:textId="77777777" w:rsidR="007A0C0A" w:rsidRPr="007A0C0A" w:rsidRDefault="007A0C0A" w:rsidP="00973B1A">
      <w:pPr>
        <w:spacing w:after="0" w:line="240" w:lineRule="auto"/>
        <w:ind w:left="567" w:hanging="567"/>
        <w:jc w:val="both"/>
        <w:rPr>
          <w:rFonts w:ascii="Arial" w:hAnsi="Arial" w:cs="Arial"/>
          <w:sz w:val="20"/>
          <w:szCs w:val="20"/>
        </w:rPr>
      </w:pPr>
    </w:p>
    <w:p w14:paraId="7007BD39" w14:textId="1D7AD635" w:rsidR="000956B1" w:rsidRDefault="00EA2463" w:rsidP="007D0743">
      <w:pPr>
        <w:spacing w:after="0" w:line="240" w:lineRule="auto"/>
        <w:ind w:left="567" w:hanging="567"/>
        <w:jc w:val="both"/>
        <w:rPr>
          <w:rFonts w:ascii="Arial" w:hAnsi="Arial" w:cs="Arial"/>
          <w:sz w:val="20"/>
          <w:szCs w:val="20"/>
        </w:rPr>
      </w:pPr>
      <w:r>
        <w:rPr>
          <w:sz w:val="20"/>
          <w:szCs w:val="20"/>
        </w:rPr>
        <w:t xml:space="preserve"> </w:t>
      </w:r>
      <w:r w:rsidR="000956B1">
        <w:rPr>
          <w:sz w:val="20"/>
          <w:szCs w:val="20"/>
        </w:rPr>
        <w:tab/>
      </w:r>
      <w:r w:rsidR="000956B1" w:rsidRPr="000956B1">
        <w:rPr>
          <w:rFonts w:ascii="Arial" w:hAnsi="Arial" w:cs="Arial"/>
          <w:sz w:val="20"/>
          <w:szCs w:val="20"/>
        </w:rPr>
        <w:t>The Group</w:t>
      </w:r>
      <w:r w:rsidR="000956B1">
        <w:rPr>
          <w:rFonts w:ascii="Arial" w:hAnsi="Arial" w:cs="Arial"/>
          <w:sz w:val="20"/>
          <w:szCs w:val="20"/>
        </w:rPr>
        <w:t xml:space="preserve"> </w:t>
      </w:r>
      <w:r w:rsidR="007D0743">
        <w:rPr>
          <w:rFonts w:ascii="Arial" w:hAnsi="Arial" w:cs="Arial"/>
          <w:sz w:val="20"/>
          <w:szCs w:val="20"/>
        </w:rPr>
        <w:t>received and noted</w:t>
      </w:r>
      <w:r w:rsidR="00A57FAA">
        <w:rPr>
          <w:rFonts w:ascii="Arial" w:hAnsi="Arial" w:cs="Arial"/>
          <w:sz w:val="20"/>
          <w:szCs w:val="20"/>
        </w:rPr>
        <w:t xml:space="preserve"> the Aurora Sustainable Action Plan which highlighted the following key topics for consideration by partner institutions in developing a campus-wide sustainability action plan: buildings energy efficiency standards, energy demand &amp; energy production, mobility (staff and students), water, </w:t>
      </w:r>
      <w:proofErr w:type="gramStart"/>
      <w:r w:rsidR="00A57FAA">
        <w:rPr>
          <w:rFonts w:ascii="Arial" w:hAnsi="Arial" w:cs="Arial"/>
          <w:sz w:val="20"/>
          <w:szCs w:val="20"/>
        </w:rPr>
        <w:t>waste</w:t>
      </w:r>
      <w:r w:rsidR="00B0195C">
        <w:rPr>
          <w:rFonts w:ascii="Arial" w:hAnsi="Arial" w:cs="Arial"/>
          <w:sz w:val="20"/>
          <w:szCs w:val="20"/>
        </w:rPr>
        <w:t xml:space="preserve"> </w:t>
      </w:r>
      <w:r w:rsidR="00A57FAA">
        <w:rPr>
          <w:rFonts w:ascii="Arial" w:hAnsi="Arial" w:cs="Arial"/>
          <w:sz w:val="20"/>
          <w:szCs w:val="20"/>
        </w:rPr>
        <w:t>water</w:t>
      </w:r>
      <w:proofErr w:type="gramEnd"/>
      <w:r w:rsidR="00A57FAA">
        <w:rPr>
          <w:rFonts w:ascii="Arial" w:hAnsi="Arial" w:cs="Arial"/>
          <w:sz w:val="20"/>
          <w:szCs w:val="20"/>
        </w:rPr>
        <w:t xml:space="preserve"> &amp; waste management, food &amp; accommodation, procurement, accessibility (buildings and resources), biodiversity and monitoring &amp; reporting of data.</w:t>
      </w:r>
      <w:r w:rsidR="00B0195C" w:rsidRPr="00B0195C">
        <w:rPr>
          <w:rFonts w:ascii="Arial" w:hAnsi="Arial" w:cs="Arial"/>
          <w:sz w:val="20"/>
          <w:szCs w:val="20"/>
        </w:rPr>
        <w:t xml:space="preserve"> </w:t>
      </w:r>
      <w:r w:rsidR="00B0195C">
        <w:rPr>
          <w:rFonts w:ascii="Arial" w:hAnsi="Arial" w:cs="Arial"/>
          <w:sz w:val="20"/>
          <w:szCs w:val="20"/>
        </w:rPr>
        <w:t>The Group noted that the University’s reporting process already covered the key areas highlighted within the Aurora Action Plan.</w:t>
      </w:r>
    </w:p>
    <w:p w14:paraId="4FAE7CD3" w14:textId="73F77F2B" w:rsidR="00A57FAA" w:rsidRDefault="00A57FAA" w:rsidP="007D0743">
      <w:pPr>
        <w:spacing w:after="0" w:line="240" w:lineRule="auto"/>
        <w:ind w:left="567" w:hanging="567"/>
        <w:jc w:val="both"/>
        <w:rPr>
          <w:rFonts w:ascii="Arial" w:hAnsi="Arial" w:cs="Arial"/>
          <w:sz w:val="20"/>
          <w:szCs w:val="20"/>
        </w:rPr>
      </w:pPr>
    </w:p>
    <w:p w14:paraId="78D690A0" w14:textId="1D6D7DF8" w:rsidR="00A57FAA" w:rsidRDefault="00A57FAA" w:rsidP="007D0743">
      <w:pPr>
        <w:spacing w:after="0" w:line="240" w:lineRule="auto"/>
        <w:ind w:left="567" w:hanging="567"/>
        <w:jc w:val="both"/>
        <w:rPr>
          <w:rFonts w:ascii="Arial" w:hAnsi="Arial" w:cs="Arial"/>
          <w:sz w:val="20"/>
          <w:szCs w:val="20"/>
        </w:rPr>
      </w:pPr>
      <w:r>
        <w:rPr>
          <w:rFonts w:ascii="Arial" w:hAnsi="Arial" w:cs="Arial"/>
          <w:sz w:val="20"/>
          <w:szCs w:val="20"/>
        </w:rPr>
        <w:tab/>
        <w:t xml:space="preserve">The Group noted that the Aurora </w:t>
      </w:r>
      <w:r w:rsidR="009931CD">
        <w:rPr>
          <w:rFonts w:ascii="Arial" w:hAnsi="Arial" w:cs="Arial"/>
          <w:sz w:val="20"/>
          <w:szCs w:val="20"/>
        </w:rPr>
        <w:t>document</w:t>
      </w:r>
      <w:r>
        <w:rPr>
          <w:rFonts w:ascii="Arial" w:hAnsi="Arial" w:cs="Arial"/>
          <w:sz w:val="20"/>
          <w:szCs w:val="20"/>
        </w:rPr>
        <w:t xml:space="preserve"> assumed that each partner would be responsible for setting its own goals</w:t>
      </w:r>
      <w:r w:rsidR="009931CD">
        <w:rPr>
          <w:rFonts w:ascii="Arial" w:hAnsi="Arial" w:cs="Arial"/>
          <w:sz w:val="20"/>
          <w:szCs w:val="20"/>
        </w:rPr>
        <w:t xml:space="preserve"> and action plans</w:t>
      </w:r>
      <w:r>
        <w:rPr>
          <w:rFonts w:ascii="Arial" w:hAnsi="Arial" w:cs="Arial"/>
          <w:sz w:val="20"/>
          <w:szCs w:val="20"/>
        </w:rPr>
        <w:t xml:space="preserve">, as well as for taking the required steps and establishing the appropriate organisational structures to implement </w:t>
      </w:r>
      <w:proofErr w:type="gramStart"/>
      <w:r>
        <w:rPr>
          <w:rFonts w:ascii="Arial" w:hAnsi="Arial" w:cs="Arial"/>
          <w:sz w:val="20"/>
          <w:szCs w:val="20"/>
        </w:rPr>
        <w:t>them,</w:t>
      </w:r>
      <w:r w:rsidR="009931CD">
        <w:rPr>
          <w:rFonts w:ascii="Arial" w:hAnsi="Arial" w:cs="Arial"/>
          <w:sz w:val="20"/>
          <w:szCs w:val="20"/>
        </w:rPr>
        <w:t xml:space="preserve"> and</w:t>
      </w:r>
      <w:proofErr w:type="gramEnd"/>
      <w:r w:rsidR="009931CD">
        <w:rPr>
          <w:rFonts w:ascii="Arial" w:hAnsi="Arial" w:cs="Arial"/>
          <w:sz w:val="20"/>
          <w:szCs w:val="20"/>
        </w:rPr>
        <w:t xml:space="preserve"> </w:t>
      </w:r>
      <w:r>
        <w:rPr>
          <w:rFonts w:ascii="Arial" w:hAnsi="Arial" w:cs="Arial"/>
          <w:sz w:val="20"/>
          <w:szCs w:val="20"/>
        </w:rPr>
        <w:t xml:space="preserve">was intended to act as a set of high-level principles to guide </w:t>
      </w:r>
      <w:r w:rsidR="009931CD">
        <w:rPr>
          <w:rFonts w:ascii="Arial" w:hAnsi="Arial" w:cs="Arial"/>
          <w:sz w:val="20"/>
          <w:szCs w:val="20"/>
        </w:rPr>
        <w:t xml:space="preserve">the development of </w:t>
      </w:r>
      <w:r>
        <w:rPr>
          <w:rFonts w:ascii="Arial" w:hAnsi="Arial" w:cs="Arial"/>
          <w:sz w:val="20"/>
          <w:szCs w:val="20"/>
        </w:rPr>
        <w:t xml:space="preserve">those individual approaches.  </w:t>
      </w:r>
    </w:p>
    <w:p w14:paraId="0C8652A3" w14:textId="181CEBE4" w:rsidR="00B0195C" w:rsidRDefault="00B0195C" w:rsidP="007D0743">
      <w:pPr>
        <w:spacing w:after="0" w:line="240" w:lineRule="auto"/>
        <w:ind w:left="567" w:hanging="567"/>
        <w:jc w:val="both"/>
        <w:rPr>
          <w:rFonts w:ascii="Arial" w:hAnsi="Arial" w:cs="Arial"/>
          <w:sz w:val="20"/>
          <w:szCs w:val="20"/>
        </w:rPr>
      </w:pPr>
    </w:p>
    <w:p w14:paraId="289257E8" w14:textId="7FBC3F01" w:rsidR="00B0195C" w:rsidRDefault="00B0195C" w:rsidP="007D0743">
      <w:pPr>
        <w:spacing w:after="0" w:line="240" w:lineRule="auto"/>
        <w:ind w:left="567" w:hanging="567"/>
        <w:jc w:val="both"/>
        <w:rPr>
          <w:rFonts w:ascii="Arial" w:hAnsi="Arial" w:cs="Arial"/>
          <w:sz w:val="20"/>
          <w:szCs w:val="20"/>
        </w:rPr>
      </w:pPr>
      <w:r>
        <w:rPr>
          <w:rFonts w:ascii="Arial" w:hAnsi="Arial" w:cs="Arial"/>
          <w:sz w:val="20"/>
          <w:szCs w:val="20"/>
        </w:rPr>
        <w:tab/>
        <w:t>The Group was advised that SMT would shortly be considering a proposal on the University’s future participation in the Aurora network and</w:t>
      </w:r>
      <w:r w:rsidR="004539FB">
        <w:rPr>
          <w:rFonts w:ascii="Arial" w:hAnsi="Arial" w:cs="Arial"/>
          <w:sz w:val="20"/>
          <w:szCs w:val="20"/>
        </w:rPr>
        <w:t xml:space="preserve"> noted the leading role</w:t>
      </w:r>
      <w:r>
        <w:rPr>
          <w:rFonts w:ascii="Arial" w:hAnsi="Arial" w:cs="Arial"/>
          <w:sz w:val="20"/>
          <w:szCs w:val="20"/>
        </w:rPr>
        <w:t xml:space="preserve"> that </w:t>
      </w:r>
      <w:r w:rsidR="004539FB">
        <w:rPr>
          <w:rFonts w:ascii="Arial" w:hAnsi="Arial" w:cs="Arial"/>
          <w:sz w:val="20"/>
          <w:szCs w:val="20"/>
        </w:rPr>
        <w:t xml:space="preserve">Aberdeen had played in the network’s international sustainability partnership activities.  </w:t>
      </w:r>
    </w:p>
    <w:p w14:paraId="544EE2AC" w14:textId="77777777" w:rsidR="00B0195C" w:rsidRPr="000956B1" w:rsidRDefault="00B0195C" w:rsidP="007D0743">
      <w:pPr>
        <w:spacing w:after="0" w:line="240" w:lineRule="auto"/>
        <w:ind w:left="567" w:hanging="567"/>
        <w:jc w:val="both"/>
        <w:rPr>
          <w:rFonts w:ascii="Arial" w:hAnsi="Arial" w:cs="Arial"/>
          <w:b/>
          <w:bCs/>
          <w:sz w:val="20"/>
          <w:szCs w:val="20"/>
        </w:rPr>
      </w:pPr>
    </w:p>
    <w:p w14:paraId="60E4BA0A" w14:textId="77777777" w:rsidR="00EA2463" w:rsidRDefault="00EA2463" w:rsidP="0033428F">
      <w:pPr>
        <w:spacing w:after="0" w:line="240" w:lineRule="auto"/>
        <w:jc w:val="both"/>
        <w:rPr>
          <w:rFonts w:ascii="Arial" w:hAnsi="Arial" w:cs="Arial"/>
          <w:b/>
          <w:bCs/>
          <w:sz w:val="20"/>
          <w:szCs w:val="20"/>
        </w:rPr>
      </w:pPr>
    </w:p>
    <w:p w14:paraId="486B19B0" w14:textId="4BEF3561" w:rsidR="00973B1A" w:rsidRDefault="00B63B62" w:rsidP="0034193E">
      <w:pPr>
        <w:spacing w:after="0" w:line="240" w:lineRule="auto"/>
        <w:ind w:left="567" w:hanging="567"/>
        <w:jc w:val="both"/>
        <w:rPr>
          <w:rFonts w:ascii="Arial" w:hAnsi="Arial" w:cs="Arial"/>
          <w:b/>
          <w:bCs/>
          <w:sz w:val="20"/>
          <w:szCs w:val="20"/>
        </w:rPr>
      </w:pPr>
      <w:r>
        <w:rPr>
          <w:rFonts w:ascii="Arial" w:hAnsi="Arial" w:cs="Arial"/>
          <w:b/>
          <w:bCs/>
          <w:sz w:val="20"/>
          <w:szCs w:val="20"/>
        </w:rPr>
        <w:t>1</w:t>
      </w:r>
      <w:r w:rsidR="00356E25">
        <w:rPr>
          <w:rFonts w:ascii="Arial" w:hAnsi="Arial" w:cs="Arial"/>
          <w:b/>
          <w:bCs/>
          <w:sz w:val="20"/>
          <w:szCs w:val="20"/>
        </w:rPr>
        <w:t>2</w:t>
      </w:r>
      <w:r w:rsidR="00973B1A">
        <w:rPr>
          <w:rFonts w:ascii="Arial" w:hAnsi="Arial" w:cs="Arial"/>
          <w:b/>
          <w:bCs/>
          <w:sz w:val="20"/>
          <w:szCs w:val="20"/>
        </w:rPr>
        <w:t>.</w:t>
      </w:r>
      <w:r w:rsidR="00973B1A">
        <w:rPr>
          <w:rFonts w:ascii="Arial" w:hAnsi="Arial" w:cs="Arial"/>
          <w:b/>
          <w:bCs/>
          <w:sz w:val="20"/>
          <w:szCs w:val="20"/>
        </w:rPr>
        <w:tab/>
      </w:r>
      <w:r w:rsidR="007D0743">
        <w:rPr>
          <w:rFonts w:ascii="Arial" w:hAnsi="Arial" w:cs="Arial"/>
          <w:b/>
          <w:bCs/>
          <w:sz w:val="20"/>
          <w:szCs w:val="20"/>
        </w:rPr>
        <w:t>UPDATE FROM AUSA</w:t>
      </w:r>
    </w:p>
    <w:p w14:paraId="49E3231E" w14:textId="08A74D58" w:rsidR="00892D6E" w:rsidRPr="00892D6E" w:rsidRDefault="003C0B32" w:rsidP="0034193E">
      <w:pPr>
        <w:spacing w:after="0" w:line="240" w:lineRule="auto"/>
        <w:ind w:left="567" w:hanging="567"/>
        <w:jc w:val="both"/>
        <w:rPr>
          <w:rFonts w:ascii="Arial" w:hAnsi="Arial" w:cs="Arial"/>
          <w:b/>
          <w:bCs/>
          <w:sz w:val="20"/>
          <w:szCs w:val="20"/>
        </w:rPr>
      </w:pPr>
      <w:r>
        <w:rPr>
          <w:rFonts w:ascii="Arial" w:hAnsi="Arial" w:cs="Arial"/>
          <w:b/>
          <w:bCs/>
          <w:sz w:val="20"/>
          <w:szCs w:val="20"/>
        </w:rPr>
        <w:tab/>
      </w:r>
      <w:r w:rsidR="007A0C0A">
        <w:rPr>
          <w:rFonts w:ascii="Arial" w:hAnsi="Arial" w:cs="Arial"/>
          <w:sz w:val="20"/>
          <w:szCs w:val="20"/>
        </w:rPr>
        <w:t xml:space="preserve"> </w:t>
      </w:r>
    </w:p>
    <w:p w14:paraId="156B6406" w14:textId="3D4A3B88" w:rsidR="003C0B32" w:rsidRDefault="00D74211" w:rsidP="00D74211">
      <w:pPr>
        <w:spacing w:after="0" w:line="240" w:lineRule="auto"/>
        <w:ind w:left="567"/>
        <w:jc w:val="both"/>
        <w:rPr>
          <w:rFonts w:ascii="Arial" w:hAnsi="Arial" w:cs="Arial"/>
          <w:sz w:val="20"/>
          <w:szCs w:val="20"/>
        </w:rPr>
      </w:pPr>
      <w:r>
        <w:rPr>
          <w:rFonts w:ascii="Arial" w:hAnsi="Arial" w:cs="Arial"/>
          <w:sz w:val="20"/>
          <w:szCs w:val="20"/>
        </w:rPr>
        <w:t xml:space="preserve">The Group </w:t>
      </w:r>
      <w:r w:rsidR="007D0743">
        <w:rPr>
          <w:rFonts w:ascii="Arial" w:hAnsi="Arial" w:cs="Arial"/>
          <w:sz w:val="20"/>
          <w:szCs w:val="20"/>
        </w:rPr>
        <w:t xml:space="preserve">was advised that </w:t>
      </w:r>
      <w:r w:rsidR="004539FB">
        <w:rPr>
          <w:rFonts w:ascii="Arial" w:hAnsi="Arial" w:cs="Arial"/>
          <w:sz w:val="20"/>
          <w:szCs w:val="20"/>
        </w:rPr>
        <w:t>AUSA had played a key role in supporting the institutional communication strategy around COP26</w:t>
      </w:r>
      <w:r w:rsidR="007F399E">
        <w:rPr>
          <w:rFonts w:ascii="Arial" w:hAnsi="Arial" w:cs="Arial"/>
          <w:sz w:val="20"/>
          <w:szCs w:val="20"/>
        </w:rPr>
        <w:t xml:space="preserve"> and that sustainability issues had played a key role in Sabbatical Officer election manifestos e.g. e-bike scheme and the development of a sustainable travel strategy.</w:t>
      </w:r>
    </w:p>
    <w:p w14:paraId="63DA951D" w14:textId="53976907" w:rsidR="007F399E" w:rsidRDefault="007F399E" w:rsidP="00D74211">
      <w:pPr>
        <w:spacing w:after="0" w:line="240" w:lineRule="auto"/>
        <w:ind w:left="567"/>
        <w:jc w:val="both"/>
        <w:rPr>
          <w:rFonts w:ascii="Arial" w:hAnsi="Arial" w:cs="Arial"/>
          <w:sz w:val="20"/>
          <w:szCs w:val="20"/>
        </w:rPr>
      </w:pPr>
    </w:p>
    <w:p w14:paraId="72A5162B" w14:textId="2C580732" w:rsidR="007F399E" w:rsidRDefault="007F399E" w:rsidP="00D74211">
      <w:pPr>
        <w:spacing w:after="0" w:line="240" w:lineRule="auto"/>
        <w:ind w:left="567"/>
        <w:jc w:val="both"/>
        <w:rPr>
          <w:rFonts w:ascii="Arial" w:hAnsi="Arial" w:cs="Arial"/>
          <w:sz w:val="20"/>
          <w:szCs w:val="20"/>
        </w:rPr>
      </w:pPr>
      <w:r>
        <w:rPr>
          <w:rFonts w:ascii="Arial" w:hAnsi="Arial" w:cs="Arial"/>
          <w:sz w:val="20"/>
          <w:szCs w:val="20"/>
        </w:rPr>
        <w:t>The Group noted that there was keen student interest in the University’s commitment to divestment from fossil fuels</w:t>
      </w:r>
      <w:r w:rsidR="00C91E16">
        <w:rPr>
          <w:rFonts w:ascii="Arial" w:hAnsi="Arial" w:cs="Arial"/>
          <w:sz w:val="20"/>
          <w:szCs w:val="20"/>
        </w:rPr>
        <w:t xml:space="preserve"> and was advised that </w:t>
      </w:r>
      <w:r w:rsidR="00F0002B">
        <w:rPr>
          <w:rFonts w:ascii="Arial" w:hAnsi="Arial" w:cs="Arial"/>
          <w:sz w:val="20"/>
          <w:szCs w:val="20"/>
        </w:rPr>
        <w:t xml:space="preserve">the institutional position would be confirmed following ongoing discussions at Investment Committee, </w:t>
      </w:r>
      <w:proofErr w:type="spellStart"/>
      <w:r w:rsidR="00F0002B">
        <w:rPr>
          <w:rFonts w:ascii="Arial" w:hAnsi="Arial" w:cs="Arial"/>
          <w:sz w:val="20"/>
          <w:szCs w:val="20"/>
        </w:rPr>
        <w:t>PaRC</w:t>
      </w:r>
      <w:proofErr w:type="spellEnd"/>
      <w:r w:rsidR="00F0002B">
        <w:rPr>
          <w:rFonts w:ascii="Arial" w:hAnsi="Arial" w:cs="Arial"/>
          <w:sz w:val="20"/>
          <w:szCs w:val="20"/>
        </w:rPr>
        <w:t xml:space="preserve"> and Court.  The Group was advised that the assets held by the University in fossil fuel companies totalled less than 2.5% of the institutional investment portfolio and that the divestment strategy was being developed in partnership with the University’s financial advisers. The Group noted the regional interest in the University’s commitment to divestment and was advised that careful consideration was being given to engaging and communicating with local industries in relation to ensuring a just energy transition.  The Group was advised that a dedicated webpage, including FAQs, would be developed.</w:t>
      </w:r>
    </w:p>
    <w:p w14:paraId="4818D511" w14:textId="7BB2C716" w:rsidR="00F0002B" w:rsidRDefault="00F0002B" w:rsidP="00D74211">
      <w:pPr>
        <w:spacing w:after="0" w:line="240" w:lineRule="auto"/>
        <w:ind w:left="567"/>
        <w:jc w:val="both"/>
        <w:rPr>
          <w:rFonts w:ascii="Arial" w:hAnsi="Arial" w:cs="Arial"/>
          <w:sz w:val="20"/>
          <w:szCs w:val="20"/>
        </w:rPr>
      </w:pPr>
    </w:p>
    <w:p w14:paraId="148C9600" w14:textId="4611AC07" w:rsidR="00F0002B" w:rsidRDefault="00F0002B" w:rsidP="00D74211">
      <w:pPr>
        <w:spacing w:after="0" w:line="240" w:lineRule="auto"/>
        <w:ind w:left="567"/>
        <w:jc w:val="both"/>
        <w:rPr>
          <w:rFonts w:ascii="Arial" w:hAnsi="Arial" w:cs="Arial"/>
          <w:sz w:val="20"/>
          <w:szCs w:val="20"/>
        </w:rPr>
      </w:pPr>
      <w:r>
        <w:rPr>
          <w:rFonts w:ascii="Arial" w:hAnsi="Arial" w:cs="Arial"/>
          <w:sz w:val="20"/>
          <w:szCs w:val="20"/>
        </w:rPr>
        <w:t xml:space="preserve">It was agreed that AUSA would be involved in discussions on divestment ahead of formal proposals being submitted to </w:t>
      </w:r>
      <w:proofErr w:type="spellStart"/>
      <w:r>
        <w:rPr>
          <w:rFonts w:ascii="Arial" w:hAnsi="Arial" w:cs="Arial"/>
          <w:sz w:val="20"/>
          <w:szCs w:val="20"/>
        </w:rPr>
        <w:t>PaRC</w:t>
      </w:r>
      <w:proofErr w:type="spellEnd"/>
      <w:r>
        <w:rPr>
          <w:rFonts w:ascii="Arial" w:hAnsi="Arial" w:cs="Arial"/>
          <w:sz w:val="20"/>
          <w:szCs w:val="20"/>
        </w:rPr>
        <w:t xml:space="preserve"> and Court.</w:t>
      </w:r>
    </w:p>
    <w:p w14:paraId="2F015F29" w14:textId="3A0AA6DB" w:rsidR="00F0002B" w:rsidRPr="00F0002B" w:rsidRDefault="00F0002B" w:rsidP="00F0002B">
      <w:pPr>
        <w:spacing w:after="0" w:line="240" w:lineRule="auto"/>
        <w:ind w:left="567"/>
        <w:jc w:val="right"/>
        <w:rPr>
          <w:rFonts w:ascii="Arial" w:hAnsi="Arial" w:cs="Arial"/>
          <w:b/>
          <w:bCs/>
          <w:sz w:val="20"/>
          <w:szCs w:val="20"/>
        </w:rPr>
      </w:pPr>
      <w:r w:rsidRPr="00F0002B">
        <w:rPr>
          <w:rFonts w:ascii="Arial" w:hAnsi="Arial" w:cs="Arial"/>
          <w:b/>
          <w:bCs/>
          <w:sz w:val="20"/>
          <w:szCs w:val="20"/>
        </w:rPr>
        <w:t>Action: DB/KL</w:t>
      </w:r>
      <w:r w:rsidR="006E4BC6">
        <w:rPr>
          <w:rFonts w:ascii="Arial" w:hAnsi="Arial" w:cs="Arial"/>
          <w:b/>
          <w:bCs/>
          <w:sz w:val="20"/>
          <w:szCs w:val="20"/>
        </w:rPr>
        <w:t>/JF</w:t>
      </w:r>
    </w:p>
    <w:p w14:paraId="5C76FBB4" w14:textId="77777777" w:rsidR="007D758E" w:rsidRDefault="007D758E" w:rsidP="00D74211">
      <w:pPr>
        <w:spacing w:after="0" w:line="240" w:lineRule="auto"/>
        <w:ind w:left="567"/>
        <w:jc w:val="both"/>
        <w:rPr>
          <w:rFonts w:ascii="Arial" w:hAnsi="Arial" w:cs="Arial"/>
          <w:sz w:val="20"/>
          <w:szCs w:val="20"/>
        </w:rPr>
      </w:pPr>
    </w:p>
    <w:p w14:paraId="1B13304C" w14:textId="48E881F6" w:rsidR="00EA2463" w:rsidRPr="007D0743" w:rsidRDefault="0034193E" w:rsidP="00EA2463">
      <w:pPr>
        <w:tabs>
          <w:tab w:val="left" w:pos="567"/>
        </w:tabs>
        <w:spacing w:after="0" w:line="240" w:lineRule="auto"/>
        <w:jc w:val="both"/>
        <w:rPr>
          <w:rFonts w:ascii="Arial" w:hAnsi="Arial" w:cs="Arial"/>
          <w:sz w:val="20"/>
          <w:szCs w:val="20"/>
        </w:rPr>
      </w:pPr>
      <w:r w:rsidRPr="0034193E">
        <w:rPr>
          <w:rFonts w:ascii="Arial" w:hAnsi="Arial" w:cs="Arial"/>
          <w:b/>
          <w:bCs/>
          <w:sz w:val="20"/>
          <w:szCs w:val="20"/>
        </w:rPr>
        <w:t>1</w:t>
      </w:r>
      <w:r w:rsidR="00356E25">
        <w:rPr>
          <w:rFonts w:ascii="Arial" w:hAnsi="Arial" w:cs="Arial"/>
          <w:b/>
          <w:bCs/>
          <w:sz w:val="20"/>
          <w:szCs w:val="20"/>
        </w:rPr>
        <w:t>3</w:t>
      </w:r>
      <w:r w:rsidR="007D0743">
        <w:rPr>
          <w:rFonts w:ascii="Arial" w:hAnsi="Arial" w:cs="Arial"/>
          <w:b/>
          <w:bCs/>
          <w:sz w:val="20"/>
          <w:szCs w:val="20"/>
        </w:rPr>
        <w:t>.</w:t>
      </w:r>
      <w:r w:rsidR="007D0743">
        <w:rPr>
          <w:rFonts w:ascii="Arial" w:hAnsi="Arial" w:cs="Arial"/>
          <w:sz w:val="20"/>
          <w:szCs w:val="20"/>
        </w:rPr>
        <w:tab/>
      </w:r>
      <w:r>
        <w:rPr>
          <w:rFonts w:ascii="Arial" w:hAnsi="Arial" w:cs="Arial"/>
          <w:b/>
          <w:bCs/>
          <w:sz w:val="20"/>
          <w:szCs w:val="20"/>
        </w:rPr>
        <w:t>CENTRE FOR ENERGY TRANSITION UPDATE</w:t>
      </w:r>
    </w:p>
    <w:p w14:paraId="0653DD70" w14:textId="4B5B5465" w:rsidR="00AD561F" w:rsidRDefault="00AD561F" w:rsidP="0034193E">
      <w:pPr>
        <w:tabs>
          <w:tab w:val="left" w:pos="567"/>
        </w:tabs>
        <w:spacing w:after="0" w:line="240" w:lineRule="auto"/>
        <w:jc w:val="both"/>
        <w:rPr>
          <w:rFonts w:ascii="Arial" w:hAnsi="Arial" w:cs="Arial"/>
          <w:sz w:val="20"/>
          <w:szCs w:val="20"/>
        </w:rPr>
      </w:pPr>
    </w:p>
    <w:p w14:paraId="2E191BFC" w14:textId="77777777" w:rsidR="00F0002B" w:rsidRDefault="00A57FAA" w:rsidP="00F0002B">
      <w:pPr>
        <w:tabs>
          <w:tab w:val="left" w:pos="567"/>
        </w:tabs>
        <w:spacing w:after="0" w:line="240" w:lineRule="auto"/>
        <w:ind w:left="567"/>
        <w:jc w:val="both"/>
        <w:rPr>
          <w:rFonts w:ascii="Arial" w:hAnsi="Arial" w:cs="Arial"/>
          <w:sz w:val="20"/>
          <w:szCs w:val="20"/>
        </w:rPr>
      </w:pPr>
      <w:r>
        <w:rPr>
          <w:rFonts w:ascii="Arial" w:hAnsi="Arial" w:cs="Arial"/>
          <w:sz w:val="20"/>
          <w:szCs w:val="20"/>
        </w:rPr>
        <w:t>The Group was advised that</w:t>
      </w:r>
      <w:r w:rsidR="00F0002B">
        <w:rPr>
          <w:rFonts w:ascii="Arial" w:hAnsi="Arial" w:cs="Arial"/>
          <w:sz w:val="20"/>
          <w:szCs w:val="20"/>
        </w:rPr>
        <w:t xml:space="preserve"> key external players from a range of industries, civic society and government had agreed to participate in the Centre’s Advisory Board.  The Group was also advised that the recruitment process to appoint the Centre Director was underway.</w:t>
      </w:r>
    </w:p>
    <w:p w14:paraId="5E1BD306" w14:textId="77777777" w:rsidR="00F0002B" w:rsidRDefault="00F0002B" w:rsidP="00F0002B">
      <w:pPr>
        <w:tabs>
          <w:tab w:val="left" w:pos="567"/>
        </w:tabs>
        <w:spacing w:after="0" w:line="240" w:lineRule="auto"/>
        <w:ind w:left="567"/>
        <w:jc w:val="both"/>
        <w:rPr>
          <w:rFonts w:ascii="Arial" w:hAnsi="Arial" w:cs="Arial"/>
          <w:sz w:val="20"/>
          <w:szCs w:val="20"/>
        </w:rPr>
      </w:pPr>
    </w:p>
    <w:p w14:paraId="5440FB1A" w14:textId="0A6A9600" w:rsidR="00F0002B" w:rsidRDefault="00F0002B" w:rsidP="00F0002B">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Group welcomed the progress made within the Centre, particularly in relation to the submission of grant proposals (£19M), with £1.7M of funding being received </w:t>
      </w:r>
      <w:r w:rsidR="006E4BC6">
        <w:rPr>
          <w:rFonts w:ascii="Arial" w:hAnsi="Arial" w:cs="Arial"/>
          <w:sz w:val="20"/>
          <w:szCs w:val="20"/>
        </w:rPr>
        <w:t xml:space="preserve">to date </w:t>
      </w:r>
      <w:r>
        <w:rPr>
          <w:rFonts w:ascii="Arial" w:hAnsi="Arial" w:cs="Arial"/>
          <w:sz w:val="20"/>
          <w:szCs w:val="20"/>
        </w:rPr>
        <w:t xml:space="preserve">across 8 thematic areas.  </w:t>
      </w:r>
    </w:p>
    <w:p w14:paraId="51513E66" w14:textId="77777777" w:rsidR="00F0002B" w:rsidRDefault="00F0002B" w:rsidP="00F0002B">
      <w:pPr>
        <w:tabs>
          <w:tab w:val="left" w:pos="567"/>
        </w:tabs>
        <w:spacing w:after="0" w:line="240" w:lineRule="auto"/>
        <w:ind w:left="567"/>
        <w:jc w:val="both"/>
        <w:rPr>
          <w:rFonts w:ascii="Arial" w:hAnsi="Arial" w:cs="Arial"/>
          <w:sz w:val="20"/>
          <w:szCs w:val="20"/>
        </w:rPr>
      </w:pPr>
    </w:p>
    <w:p w14:paraId="09C176CB" w14:textId="1CEBAB39" w:rsidR="00A57FAA" w:rsidRDefault="00F0002B" w:rsidP="00F0002B">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Group was advised that the Centre had successfully delivered the first University-wide Energy Transition Fund course in partnership with Total and that 144 Masters students had graduated on a </w:t>
      </w:r>
      <w:proofErr w:type="gramStart"/>
      <w:r>
        <w:rPr>
          <w:rFonts w:ascii="Arial" w:hAnsi="Arial" w:cs="Arial"/>
          <w:sz w:val="20"/>
          <w:szCs w:val="20"/>
        </w:rPr>
        <w:t>zero credit</w:t>
      </w:r>
      <w:proofErr w:type="gramEnd"/>
      <w:r>
        <w:rPr>
          <w:rFonts w:ascii="Arial" w:hAnsi="Arial" w:cs="Arial"/>
          <w:sz w:val="20"/>
          <w:szCs w:val="20"/>
        </w:rPr>
        <w:t xml:space="preserve"> basis.   </w:t>
      </w:r>
    </w:p>
    <w:p w14:paraId="1C0837C6" w14:textId="025062BA" w:rsidR="00A57FAA" w:rsidRDefault="00A57FAA" w:rsidP="0034193E">
      <w:pPr>
        <w:tabs>
          <w:tab w:val="left" w:pos="567"/>
        </w:tabs>
        <w:spacing w:after="0" w:line="240" w:lineRule="auto"/>
        <w:jc w:val="both"/>
        <w:rPr>
          <w:rFonts w:ascii="Arial" w:hAnsi="Arial" w:cs="Arial"/>
          <w:sz w:val="20"/>
          <w:szCs w:val="20"/>
        </w:rPr>
      </w:pPr>
    </w:p>
    <w:p w14:paraId="60E82B19" w14:textId="31076647" w:rsidR="00A57FAA" w:rsidRDefault="00A57FAA" w:rsidP="0034193E">
      <w:pPr>
        <w:tabs>
          <w:tab w:val="left" w:pos="567"/>
        </w:tabs>
        <w:spacing w:after="0" w:line="240" w:lineRule="auto"/>
        <w:jc w:val="both"/>
        <w:rPr>
          <w:rFonts w:ascii="Arial" w:hAnsi="Arial" w:cs="Arial"/>
          <w:sz w:val="20"/>
          <w:szCs w:val="20"/>
        </w:rPr>
      </w:pPr>
      <w:r>
        <w:rPr>
          <w:rFonts w:ascii="Arial" w:hAnsi="Arial" w:cs="Arial"/>
          <w:sz w:val="20"/>
          <w:szCs w:val="20"/>
        </w:rPr>
        <w:tab/>
        <w:t>The Group welcomed the continuing progress within the Centre.</w:t>
      </w:r>
    </w:p>
    <w:p w14:paraId="67049140" w14:textId="77777777" w:rsidR="0013172E" w:rsidRDefault="0013172E" w:rsidP="0034193E">
      <w:pPr>
        <w:tabs>
          <w:tab w:val="left" w:pos="567"/>
        </w:tabs>
        <w:spacing w:after="0" w:line="240" w:lineRule="auto"/>
        <w:jc w:val="both"/>
        <w:rPr>
          <w:rFonts w:ascii="Arial" w:hAnsi="Arial" w:cs="Arial"/>
          <w:sz w:val="20"/>
          <w:szCs w:val="20"/>
        </w:rPr>
      </w:pPr>
    </w:p>
    <w:p w14:paraId="199FD51C" w14:textId="77777777" w:rsidR="00A57FAA" w:rsidRPr="007A0C0A" w:rsidRDefault="00A57FAA" w:rsidP="0034193E">
      <w:pPr>
        <w:tabs>
          <w:tab w:val="left" w:pos="567"/>
        </w:tabs>
        <w:spacing w:after="0" w:line="240" w:lineRule="auto"/>
        <w:jc w:val="both"/>
        <w:rPr>
          <w:rFonts w:ascii="Arial" w:hAnsi="Arial" w:cs="Arial"/>
          <w:sz w:val="20"/>
          <w:szCs w:val="20"/>
        </w:rPr>
      </w:pPr>
    </w:p>
    <w:p w14:paraId="44CA9990" w14:textId="051244A9" w:rsidR="007D758E" w:rsidRPr="007D0743" w:rsidRDefault="007D0743" w:rsidP="007D0743">
      <w:pPr>
        <w:tabs>
          <w:tab w:val="left" w:pos="567"/>
        </w:tabs>
        <w:spacing w:after="0" w:line="240" w:lineRule="auto"/>
        <w:jc w:val="both"/>
        <w:rPr>
          <w:rFonts w:ascii="Arial" w:hAnsi="Arial" w:cs="Arial"/>
          <w:b/>
          <w:bCs/>
          <w:sz w:val="20"/>
          <w:szCs w:val="20"/>
        </w:rPr>
      </w:pPr>
      <w:r w:rsidRPr="007D0743">
        <w:rPr>
          <w:rFonts w:ascii="Arial" w:hAnsi="Arial" w:cs="Arial"/>
          <w:b/>
          <w:bCs/>
          <w:sz w:val="20"/>
          <w:szCs w:val="20"/>
        </w:rPr>
        <w:t>1</w:t>
      </w:r>
      <w:r w:rsidR="00356E25">
        <w:rPr>
          <w:rFonts w:ascii="Arial" w:hAnsi="Arial" w:cs="Arial"/>
          <w:b/>
          <w:bCs/>
          <w:sz w:val="20"/>
          <w:szCs w:val="20"/>
        </w:rPr>
        <w:t>4</w:t>
      </w:r>
      <w:r w:rsidRPr="007D0743">
        <w:rPr>
          <w:rFonts w:ascii="Arial" w:hAnsi="Arial" w:cs="Arial"/>
          <w:b/>
          <w:bCs/>
          <w:sz w:val="20"/>
          <w:szCs w:val="20"/>
        </w:rPr>
        <w:t>.</w:t>
      </w:r>
      <w:r w:rsidRPr="007D0743">
        <w:rPr>
          <w:rFonts w:ascii="Arial" w:hAnsi="Arial" w:cs="Arial"/>
          <w:b/>
          <w:bCs/>
          <w:sz w:val="20"/>
          <w:szCs w:val="20"/>
        </w:rPr>
        <w:tab/>
        <w:t>CENTRE FOR ENVIRONMENT &amp; BIODIVERSITY UPDATE</w:t>
      </w:r>
    </w:p>
    <w:p w14:paraId="3F03B6FE" w14:textId="0C90099D" w:rsidR="007D0743" w:rsidRDefault="007D0743" w:rsidP="007D0743">
      <w:pPr>
        <w:tabs>
          <w:tab w:val="left" w:pos="567"/>
        </w:tabs>
        <w:spacing w:after="0" w:line="240" w:lineRule="auto"/>
        <w:jc w:val="both"/>
        <w:rPr>
          <w:rFonts w:ascii="Arial" w:hAnsi="Arial" w:cs="Arial"/>
          <w:sz w:val="20"/>
          <w:szCs w:val="20"/>
        </w:rPr>
      </w:pPr>
    </w:p>
    <w:p w14:paraId="0CCD8FA0" w14:textId="39EA6294" w:rsidR="007D0743" w:rsidRDefault="00A57FAA" w:rsidP="00A57FAA">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Group received and noted an update on the activities ongoing within the Centre for Environment &amp; Biodiversity.  The Group was advised that </w:t>
      </w:r>
      <w:r w:rsidR="00C768F6">
        <w:rPr>
          <w:rFonts w:ascii="Arial" w:hAnsi="Arial" w:cs="Arial"/>
          <w:sz w:val="20"/>
          <w:szCs w:val="20"/>
        </w:rPr>
        <w:t xml:space="preserve">a series of positive </w:t>
      </w:r>
      <w:r>
        <w:rPr>
          <w:rFonts w:ascii="Arial" w:hAnsi="Arial" w:cs="Arial"/>
          <w:sz w:val="20"/>
          <w:szCs w:val="20"/>
        </w:rPr>
        <w:t xml:space="preserve">discussions had taken place with representatives from across the University </w:t>
      </w:r>
      <w:r w:rsidR="00C768F6">
        <w:rPr>
          <w:rFonts w:ascii="Arial" w:hAnsi="Arial" w:cs="Arial"/>
          <w:sz w:val="20"/>
          <w:szCs w:val="20"/>
        </w:rPr>
        <w:t xml:space="preserve">to establish a network of contacts, catalyse internal leads for Centre activities and discuss the long-term ambitions for the Centre.  The Group also noted activities which had taken place with external stakeholders to initiate dialogue on the scope for extending current and future collaborations. </w:t>
      </w:r>
    </w:p>
    <w:p w14:paraId="6FD49FBB" w14:textId="4B00AC37" w:rsidR="00C768F6" w:rsidRDefault="00C768F6" w:rsidP="00A57FAA">
      <w:pPr>
        <w:tabs>
          <w:tab w:val="left" w:pos="567"/>
        </w:tabs>
        <w:spacing w:after="0" w:line="240" w:lineRule="auto"/>
        <w:ind w:left="567"/>
        <w:jc w:val="both"/>
        <w:rPr>
          <w:rFonts w:ascii="Arial" w:hAnsi="Arial" w:cs="Arial"/>
          <w:sz w:val="20"/>
          <w:szCs w:val="20"/>
        </w:rPr>
      </w:pPr>
    </w:p>
    <w:p w14:paraId="73DB8761" w14:textId="23563C6D" w:rsidR="00C768F6" w:rsidRDefault="00C768F6" w:rsidP="00A57FAA">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Group noted the set of initial ‘core’ themes which had been identified for the Centre (confronting the biodiversity crisis, sustaining natural resources, environmental protection &amp; management, adapting to global change, education for sustainability and environmental histories) and was advised that a series of 4 cross-cutting themes </w:t>
      </w:r>
      <w:r w:rsidR="00237905">
        <w:rPr>
          <w:rFonts w:ascii="Arial" w:hAnsi="Arial" w:cs="Arial"/>
          <w:sz w:val="20"/>
          <w:szCs w:val="20"/>
        </w:rPr>
        <w:t>encompassing</w:t>
      </w:r>
      <w:r>
        <w:rPr>
          <w:rFonts w:ascii="Arial" w:hAnsi="Arial" w:cs="Arial"/>
          <w:sz w:val="20"/>
          <w:szCs w:val="20"/>
        </w:rPr>
        <w:t xml:space="preserve"> the other four Interdisciplinary Centres had also been </w:t>
      </w:r>
      <w:r w:rsidR="00237905">
        <w:rPr>
          <w:rFonts w:ascii="Arial" w:hAnsi="Arial" w:cs="Arial"/>
          <w:sz w:val="20"/>
          <w:szCs w:val="20"/>
        </w:rPr>
        <w:t>identified</w:t>
      </w:r>
      <w:r>
        <w:rPr>
          <w:rFonts w:ascii="Arial" w:hAnsi="Arial" w:cs="Arial"/>
          <w:sz w:val="20"/>
          <w:szCs w:val="20"/>
        </w:rPr>
        <w:t>.</w:t>
      </w:r>
    </w:p>
    <w:p w14:paraId="09CAA485" w14:textId="3E163EA2" w:rsidR="00C768F6" w:rsidRDefault="00C768F6" w:rsidP="00A57FAA">
      <w:pPr>
        <w:tabs>
          <w:tab w:val="left" w:pos="567"/>
        </w:tabs>
        <w:spacing w:after="0" w:line="240" w:lineRule="auto"/>
        <w:ind w:left="567"/>
        <w:jc w:val="both"/>
        <w:rPr>
          <w:rFonts w:ascii="Arial" w:hAnsi="Arial" w:cs="Arial"/>
          <w:sz w:val="20"/>
          <w:szCs w:val="20"/>
        </w:rPr>
      </w:pPr>
    </w:p>
    <w:p w14:paraId="766DAF28" w14:textId="18146188" w:rsidR="00C768F6" w:rsidRDefault="00C768F6" w:rsidP="00A57FAA">
      <w:pPr>
        <w:tabs>
          <w:tab w:val="left" w:pos="567"/>
        </w:tabs>
        <w:spacing w:after="0" w:line="240" w:lineRule="auto"/>
        <w:ind w:left="567"/>
        <w:jc w:val="both"/>
        <w:rPr>
          <w:rFonts w:ascii="Arial" w:hAnsi="Arial" w:cs="Arial"/>
          <w:sz w:val="20"/>
          <w:szCs w:val="20"/>
        </w:rPr>
      </w:pPr>
      <w:r>
        <w:rPr>
          <w:rFonts w:ascii="Arial" w:hAnsi="Arial" w:cs="Arial"/>
          <w:sz w:val="20"/>
          <w:szCs w:val="20"/>
        </w:rPr>
        <w:t>The Group welcomed the support provided by the Centre to staff in developing grant funding applications and the Centre’s contribution to preparations for the COP26 Glasgow 2021 event.</w:t>
      </w:r>
    </w:p>
    <w:p w14:paraId="60EE5E3E" w14:textId="33A26770" w:rsidR="00F0002B" w:rsidRDefault="00F0002B" w:rsidP="00A57FAA">
      <w:pPr>
        <w:tabs>
          <w:tab w:val="left" w:pos="567"/>
        </w:tabs>
        <w:spacing w:after="0" w:line="240" w:lineRule="auto"/>
        <w:ind w:left="567"/>
        <w:jc w:val="both"/>
        <w:rPr>
          <w:rFonts w:ascii="Arial" w:hAnsi="Arial" w:cs="Arial"/>
          <w:sz w:val="20"/>
          <w:szCs w:val="20"/>
        </w:rPr>
      </w:pPr>
    </w:p>
    <w:p w14:paraId="7866F147" w14:textId="254B0286" w:rsidR="00F0002B" w:rsidRDefault="00F0002B" w:rsidP="00A57FAA">
      <w:pPr>
        <w:tabs>
          <w:tab w:val="left" w:pos="567"/>
        </w:tabs>
        <w:spacing w:after="0" w:line="240" w:lineRule="auto"/>
        <w:ind w:left="567"/>
        <w:jc w:val="both"/>
        <w:rPr>
          <w:rFonts w:ascii="Arial" w:hAnsi="Arial" w:cs="Arial"/>
          <w:sz w:val="20"/>
          <w:szCs w:val="20"/>
        </w:rPr>
      </w:pPr>
      <w:r>
        <w:rPr>
          <w:rFonts w:ascii="Arial" w:hAnsi="Arial" w:cs="Arial"/>
          <w:sz w:val="20"/>
          <w:szCs w:val="20"/>
        </w:rPr>
        <w:t>The Group noted the positive impact of the initial pump-prime funds which had supported 48 projects to date</w:t>
      </w:r>
      <w:r w:rsidR="00237905">
        <w:rPr>
          <w:rFonts w:ascii="Arial" w:hAnsi="Arial" w:cs="Arial"/>
          <w:sz w:val="20"/>
          <w:szCs w:val="20"/>
        </w:rPr>
        <w:t>, many for early career researchers</w:t>
      </w:r>
      <w:r w:rsidR="00CC712F">
        <w:rPr>
          <w:rFonts w:ascii="Arial" w:hAnsi="Arial" w:cs="Arial"/>
          <w:sz w:val="20"/>
          <w:szCs w:val="20"/>
        </w:rPr>
        <w:t>.</w:t>
      </w:r>
    </w:p>
    <w:p w14:paraId="73E6932C" w14:textId="77777777" w:rsidR="00C768F6" w:rsidRPr="00973B1A" w:rsidRDefault="00C768F6" w:rsidP="00A57FAA">
      <w:pPr>
        <w:tabs>
          <w:tab w:val="left" w:pos="567"/>
        </w:tabs>
        <w:spacing w:after="0" w:line="240" w:lineRule="auto"/>
        <w:ind w:left="567"/>
        <w:jc w:val="both"/>
        <w:rPr>
          <w:rFonts w:ascii="Arial" w:hAnsi="Arial" w:cs="Arial"/>
          <w:sz w:val="20"/>
          <w:szCs w:val="20"/>
        </w:rPr>
      </w:pPr>
    </w:p>
    <w:p w14:paraId="69315038" w14:textId="4DAD8E5E" w:rsidR="007D0743" w:rsidRDefault="007D0743" w:rsidP="00973B1A">
      <w:pPr>
        <w:spacing w:after="0" w:line="240" w:lineRule="auto"/>
        <w:ind w:left="567" w:hanging="567"/>
        <w:jc w:val="both"/>
        <w:rPr>
          <w:rFonts w:ascii="Arial" w:hAnsi="Arial" w:cs="Arial"/>
          <w:b/>
          <w:bCs/>
          <w:sz w:val="20"/>
          <w:szCs w:val="20"/>
        </w:rPr>
      </w:pPr>
      <w:r>
        <w:rPr>
          <w:rFonts w:ascii="Arial" w:hAnsi="Arial" w:cs="Arial"/>
          <w:b/>
          <w:bCs/>
          <w:sz w:val="20"/>
          <w:szCs w:val="20"/>
        </w:rPr>
        <w:t>1</w:t>
      </w:r>
      <w:r w:rsidR="00356E25">
        <w:rPr>
          <w:rFonts w:ascii="Arial" w:hAnsi="Arial" w:cs="Arial"/>
          <w:b/>
          <w:bCs/>
          <w:sz w:val="20"/>
          <w:szCs w:val="20"/>
        </w:rPr>
        <w:t>5</w:t>
      </w:r>
      <w:r>
        <w:rPr>
          <w:rFonts w:ascii="Arial" w:hAnsi="Arial" w:cs="Arial"/>
          <w:b/>
          <w:bCs/>
          <w:sz w:val="20"/>
          <w:szCs w:val="20"/>
        </w:rPr>
        <w:t>.</w:t>
      </w:r>
      <w:r>
        <w:rPr>
          <w:rFonts w:ascii="Arial" w:hAnsi="Arial" w:cs="Arial"/>
          <w:b/>
          <w:bCs/>
          <w:sz w:val="20"/>
          <w:szCs w:val="20"/>
        </w:rPr>
        <w:tab/>
        <w:t>RESOURCES FOR INFORMATION</w:t>
      </w:r>
    </w:p>
    <w:p w14:paraId="6B694FF2" w14:textId="422CE97B" w:rsidR="007D0743" w:rsidRDefault="007D0743" w:rsidP="00973B1A">
      <w:pPr>
        <w:spacing w:after="0" w:line="240" w:lineRule="auto"/>
        <w:ind w:left="567" w:hanging="567"/>
        <w:jc w:val="both"/>
        <w:rPr>
          <w:rFonts w:ascii="Arial" w:hAnsi="Arial" w:cs="Arial"/>
          <w:b/>
          <w:bCs/>
          <w:sz w:val="20"/>
          <w:szCs w:val="20"/>
        </w:rPr>
      </w:pPr>
    </w:p>
    <w:p w14:paraId="5005E32F" w14:textId="28FAF408" w:rsidR="007D0743" w:rsidRDefault="007D0743" w:rsidP="00973B1A">
      <w:pPr>
        <w:spacing w:after="0" w:line="240" w:lineRule="auto"/>
        <w:ind w:left="567" w:hanging="567"/>
        <w:jc w:val="both"/>
        <w:rPr>
          <w:rFonts w:ascii="Arial" w:hAnsi="Arial" w:cs="Arial"/>
          <w:sz w:val="20"/>
          <w:szCs w:val="20"/>
        </w:rPr>
      </w:pPr>
      <w:r>
        <w:rPr>
          <w:rFonts w:ascii="Arial" w:hAnsi="Arial" w:cs="Arial"/>
          <w:b/>
          <w:bCs/>
          <w:sz w:val="20"/>
          <w:szCs w:val="20"/>
        </w:rPr>
        <w:tab/>
      </w:r>
      <w:r>
        <w:rPr>
          <w:rFonts w:ascii="Arial" w:hAnsi="Arial" w:cs="Arial"/>
          <w:sz w:val="20"/>
          <w:szCs w:val="20"/>
        </w:rPr>
        <w:t xml:space="preserve">The Group received and noted the HE Climate Action Toolkit which </w:t>
      </w:r>
      <w:r w:rsidR="009931CD">
        <w:rPr>
          <w:rFonts w:ascii="Arial" w:hAnsi="Arial" w:cs="Arial"/>
          <w:sz w:val="20"/>
          <w:szCs w:val="20"/>
        </w:rPr>
        <w:t>had been published</w:t>
      </w:r>
      <w:r>
        <w:rPr>
          <w:rFonts w:ascii="Arial" w:hAnsi="Arial" w:cs="Arial"/>
          <w:sz w:val="20"/>
          <w:szCs w:val="20"/>
        </w:rPr>
        <w:t xml:space="preserve"> on the EAUC website.</w:t>
      </w:r>
    </w:p>
    <w:p w14:paraId="05AF4EC7" w14:textId="77777777" w:rsidR="007D0743" w:rsidRPr="007D0743" w:rsidRDefault="007D0743" w:rsidP="004C61C2">
      <w:pPr>
        <w:spacing w:after="0" w:line="240" w:lineRule="auto"/>
        <w:jc w:val="both"/>
        <w:rPr>
          <w:rFonts w:ascii="Arial" w:hAnsi="Arial" w:cs="Arial"/>
          <w:sz w:val="20"/>
          <w:szCs w:val="20"/>
        </w:rPr>
      </w:pPr>
    </w:p>
    <w:p w14:paraId="414A3D54" w14:textId="375A288B" w:rsidR="00CC712F" w:rsidRDefault="00356E25" w:rsidP="00973B1A">
      <w:pPr>
        <w:spacing w:after="0" w:line="240" w:lineRule="auto"/>
        <w:ind w:left="567" w:hanging="567"/>
        <w:jc w:val="both"/>
        <w:rPr>
          <w:rFonts w:ascii="Arial" w:hAnsi="Arial" w:cs="Arial"/>
          <w:sz w:val="20"/>
          <w:szCs w:val="20"/>
        </w:rPr>
      </w:pPr>
      <w:r>
        <w:rPr>
          <w:rFonts w:ascii="Arial" w:hAnsi="Arial" w:cs="Arial"/>
          <w:b/>
          <w:bCs/>
          <w:sz w:val="20"/>
          <w:szCs w:val="20"/>
        </w:rPr>
        <w:t>16</w:t>
      </w:r>
      <w:r w:rsidR="00F14A13" w:rsidRPr="000A60AA">
        <w:rPr>
          <w:rFonts w:ascii="Arial" w:hAnsi="Arial" w:cs="Arial"/>
          <w:b/>
          <w:bCs/>
          <w:sz w:val="20"/>
          <w:szCs w:val="20"/>
        </w:rPr>
        <w:t>.</w:t>
      </w:r>
      <w:r w:rsidR="00F14A13">
        <w:rPr>
          <w:rFonts w:ascii="Arial" w:hAnsi="Arial" w:cs="Arial"/>
          <w:sz w:val="20"/>
          <w:szCs w:val="20"/>
        </w:rPr>
        <w:tab/>
      </w:r>
      <w:r w:rsidR="00CC712F" w:rsidRPr="00CC712F">
        <w:rPr>
          <w:rFonts w:ascii="Arial" w:hAnsi="Arial" w:cs="Arial"/>
          <w:b/>
          <w:bCs/>
          <w:sz w:val="20"/>
          <w:szCs w:val="20"/>
        </w:rPr>
        <w:t>AOB</w:t>
      </w:r>
    </w:p>
    <w:p w14:paraId="18D2216F" w14:textId="505956FF" w:rsidR="00CC712F" w:rsidRDefault="00CC712F" w:rsidP="00973B1A">
      <w:pPr>
        <w:spacing w:after="0" w:line="240" w:lineRule="auto"/>
        <w:ind w:left="567" w:hanging="567"/>
        <w:jc w:val="both"/>
        <w:rPr>
          <w:rFonts w:ascii="Arial" w:hAnsi="Arial" w:cs="Arial"/>
          <w:sz w:val="20"/>
          <w:szCs w:val="20"/>
        </w:rPr>
      </w:pPr>
    </w:p>
    <w:p w14:paraId="0E6B4CE8" w14:textId="3F7B28B7" w:rsidR="00CC712F" w:rsidRDefault="00CC712F" w:rsidP="00973B1A">
      <w:pPr>
        <w:spacing w:after="0" w:line="240" w:lineRule="auto"/>
        <w:ind w:left="567" w:hanging="567"/>
        <w:jc w:val="both"/>
        <w:rPr>
          <w:rFonts w:ascii="Arial" w:hAnsi="Arial" w:cs="Arial"/>
          <w:sz w:val="20"/>
          <w:szCs w:val="20"/>
          <w:u w:val="single"/>
        </w:rPr>
      </w:pPr>
      <w:r>
        <w:rPr>
          <w:rFonts w:ascii="Arial" w:hAnsi="Arial" w:cs="Arial"/>
          <w:sz w:val="20"/>
          <w:szCs w:val="20"/>
        </w:rPr>
        <w:t>16.1</w:t>
      </w:r>
      <w:r>
        <w:rPr>
          <w:rFonts w:ascii="Arial" w:hAnsi="Arial" w:cs="Arial"/>
          <w:sz w:val="20"/>
          <w:szCs w:val="20"/>
        </w:rPr>
        <w:tab/>
      </w:r>
      <w:r>
        <w:rPr>
          <w:rFonts w:ascii="Arial" w:hAnsi="Arial" w:cs="Arial"/>
          <w:sz w:val="20"/>
          <w:szCs w:val="20"/>
          <w:u w:val="single"/>
        </w:rPr>
        <w:t>APUC Responsible Procurement Group</w:t>
      </w:r>
    </w:p>
    <w:p w14:paraId="72D5D0CA" w14:textId="0FB7CD32" w:rsidR="00CC712F" w:rsidRDefault="00CC712F" w:rsidP="00973B1A">
      <w:pPr>
        <w:spacing w:after="0" w:line="240" w:lineRule="auto"/>
        <w:ind w:left="567" w:hanging="567"/>
        <w:jc w:val="both"/>
        <w:rPr>
          <w:rFonts w:ascii="Arial" w:hAnsi="Arial" w:cs="Arial"/>
          <w:sz w:val="20"/>
          <w:szCs w:val="20"/>
          <w:u w:val="single"/>
        </w:rPr>
      </w:pPr>
    </w:p>
    <w:p w14:paraId="1947BBBA" w14:textId="40EA7E72" w:rsidR="00CC712F" w:rsidRDefault="00CC712F" w:rsidP="00973B1A">
      <w:pPr>
        <w:spacing w:after="0" w:line="240" w:lineRule="auto"/>
        <w:ind w:left="567" w:hanging="567"/>
        <w:jc w:val="both"/>
        <w:rPr>
          <w:rFonts w:ascii="Arial" w:hAnsi="Arial" w:cs="Arial"/>
          <w:sz w:val="20"/>
          <w:szCs w:val="20"/>
        </w:rPr>
      </w:pPr>
      <w:r>
        <w:rPr>
          <w:rFonts w:ascii="Arial" w:hAnsi="Arial" w:cs="Arial"/>
          <w:sz w:val="20"/>
          <w:szCs w:val="20"/>
        </w:rPr>
        <w:tab/>
        <w:t xml:space="preserve">The Group welcomed the contribution made by Aberdeen representatives to the </w:t>
      </w:r>
      <w:r w:rsidR="0013172E">
        <w:rPr>
          <w:rFonts w:ascii="Arial" w:hAnsi="Arial" w:cs="Arial"/>
          <w:sz w:val="20"/>
          <w:szCs w:val="20"/>
        </w:rPr>
        <w:t xml:space="preserve">APUC </w:t>
      </w:r>
      <w:r>
        <w:rPr>
          <w:rFonts w:ascii="Arial" w:hAnsi="Arial" w:cs="Arial"/>
          <w:sz w:val="20"/>
          <w:szCs w:val="20"/>
        </w:rPr>
        <w:t xml:space="preserve">project which had secured the services of </w:t>
      </w:r>
      <w:proofErr w:type="spellStart"/>
      <w:r>
        <w:rPr>
          <w:rFonts w:ascii="Arial" w:hAnsi="Arial" w:cs="Arial"/>
          <w:sz w:val="20"/>
          <w:szCs w:val="20"/>
        </w:rPr>
        <w:t>EcoVadis</w:t>
      </w:r>
      <w:proofErr w:type="spellEnd"/>
      <w:r>
        <w:rPr>
          <w:rFonts w:ascii="Arial" w:hAnsi="Arial" w:cs="Arial"/>
          <w:sz w:val="20"/>
          <w:szCs w:val="20"/>
        </w:rPr>
        <w:t xml:space="preserve"> to review suppliers’ sustainability credentials as part of the procurement process within the HE sector.</w:t>
      </w:r>
    </w:p>
    <w:p w14:paraId="78E9F100" w14:textId="77777777" w:rsidR="00CC712F" w:rsidRPr="00CC712F" w:rsidRDefault="00CC712F" w:rsidP="00973B1A">
      <w:pPr>
        <w:spacing w:after="0" w:line="240" w:lineRule="auto"/>
        <w:ind w:left="567" w:hanging="567"/>
        <w:jc w:val="both"/>
        <w:rPr>
          <w:rFonts w:ascii="Arial" w:hAnsi="Arial" w:cs="Arial"/>
          <w:sz w:val="20"/>
          <w:szCs w:val="20"/>
        </w:rPr>
      </w:pPr>
    </w:p>
    <w:p w14:paraId="503F5EBD" w14:textId="77777777" w:rsidR="00CC712F" w:rsidRDefault="00CC712F" w:rsidP="00973B1A">
      <w:pPr>
        <w:spacing w:after="0" w:line="240" w:lineRule="auto"/>
        <w:ind w:left="567" w:hanging="567"/>
        <w:jc w:val="both"/>
        <w:rPr>
          <w:rFonts w:ascii="Arial" w:hAnsi="Arial" w:cs="Arial"/>
          <w:sz w:val="20"/>
          <w:szCs w:val="20"/>
        </w:rPr>
      </w:pPr>
    </w:p>
    <w:p w14:paraId="02A19A8C" w14:textId="0809F94E" w:rsidR="00973B1A" w:rsidRPr="00973B1A" w:rsidRDefault="00CC712F" w:rsidP="00973B1A">
      <w:pPr>
        <w:spacing w:after="0" w:line="240" w:lineRule="auto"/>
        <w:ind w:left="567" w:hanging="567"/>
        <w:jc w:val="both"/>
        <w:rPr>
          <w:rFonts w:ascii="Arial" w:hAnsi="Arial" w:cs="Arial"/>
          <w:b/>
          <w:bCs/>
          <w:sz w:val="20"/>
          <w:szCs w:val="20"/>
        </w:rPr>
      </w:pPr>
      <w:r w:rsidRPr="00CC712F">
        <w:rPr>
          <w:rFonts w:ascii="Arial" w:hAnsi="Arial" w:cs="Arial"/>
          <w:b/>
          <w:bCs/>
          <w:sz w:val="20"/>
          <w:szCs w:val="20"/>
        </w:rPr>
        <w:t>17.</w:t>
      </w:r>
      <w:r>
        <w:rPr>
          <w:rFonts w:ascii="Arial" w:hAnsi="Arial" w:cs="Arial"/>
          <w:sz w:val="20"/>
          <w:szCs w:val="20"/>
        </w:rPr>
        <w:tab/>
      </w:r>
      <w:r w:rsidR="00F14A13" w:rsidRPr="00036AAC">
        <w:rPr>
          <w:rFonts w:ascii="Arial" w:hAnsi="Arial" w:cs="Arial"/>
          <w:b/>
          <w:bCs/>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74640EDD" w14:textId="75C61FB9" w:rsidR="00973B1A" w:rsidRPr="00F14A13" w:rsidRDefault="00F70802" w:rsidP="00C40A80">
      <w:pPr>
        <w:spacing w:after="0" w:line="240" w:lineRule="auto"/>
        <w:ind w:left="567"/>
        <w:jc w:val="both"/>
        <w:rPr>
          <w:rFonts w:ascii="Arial" w:hAnsi="Arial" w:cs="Arial"/>
          <w:sz w:val="20"/>
          <w:szCs w:val="20"/>
        </w:rPr>
      </w:pPr>
      <w:r w:rsidRPr="00F70802">
        <w:rPr>
          <w:rFonts w:ascii="Arial" w:hAnsi="Arial" w:cs="Arial"/>
          <w:sz w:val="20"/>
          <w:szCs w:val="20"/>
        </w:rPr>
        <w:t xml:space="preserve">The next meeting of the </w:t>
      </w:r>
      <w:r w:rsidR="00973B1A">
        <w:rPr>
          <w:rFonts w:ascii="Arial" w:hAnsi="Arial" w:cs="Arial"/>
          <w:sz w:val="20"/>
          <w:szCs w:val="20"/>
        </w:rPr>
        <w:t>Sustainability Steering Group</w:t>
      </w:r>
      <w:r w:rsidRPr="00F70802">
        <w:rPr>
          <w:rFonts w:ascii="Arial" w:hAnsi="Arial" w:cs="Arial"/>
          <w:sz w:val="20"/>
          <w:szCs w:val="20"/>
        </w:rPr>
        <w:t xml:space="preserve"> will be held </w:t>
      </w:r>
      <w:r w:rsidR="00D332EB">
        <w:rPr>
          <w:rFonts w:ascii="Arial" w:hAnsi="Arial" w:cs="Arial"/>
          <w:sz w:val="20"/>
          <w:szCs w:val="20"/>
        </w:rPr>
        <w:t xml:space="preserve">on </w:t>
      </w:r>
      <w:r w:rsidR="008A3F0C">
        <w:rPr>
          <w:rFonts w:ascii="Arial" w:hAnsi="Arial" w:cs="Arial"/>
          <w:sz w:val="20"/>
          <w:szCs w:val="20"/>
        </w:rPr>
        <w:t>Thursday 25 November</w:t>
      </w:r>
      <w:r w:rsidR="00157C39">
        <w:rPr>
          <w:rFonts w:ascii="Arial" w:hAnsi="Arial" w:cs="Arial"/>
          <w:sz w:val="20"/>
          <w:szCs w:val="20"/>
        </w:rPr>
        <w:t xml:space="preserve"> 2021 at </w:t>
      </w:r>
      <w:r w:rsidR="008A3F0C">
        <w:rPr>
          <w:rFonts w:ascii="Arial" w:hAnsi="Arial" w:cs="Arial"/>
          <w:sz w:val="20"/>
          <w:szCs w:val="20"/>
        </w:rPr>
        <w:t>1.35</w:t>
      </w:r>
      <w:r w:rsidR="0034193E">
        <w:rPr>
          <w:rFonts w:ascii="Arial" w:hAnsi="Arial" w:cs="Arial"/>
          <w:sz w:val="20"/>
          <w:szCs w:val="20"/>
        </w:rPr>
        <w:t>p</w:t>
      </w:r>
      <w:r w:rsidR="00157C39">
        <w:rPr>
          <w:rFonts w:ascii="Arial" w:hAnsi="Arial" w:cs="Arial"/>
          <w:sz w:val="20"/>
          <w:szCs w:val="20"/>
        </w:rPr>
        <w:t xml:space="preserve">m </w:t>
      </w:r>
      <w:r>
        <w:rPr>
          <w:rFonts w:ascii="Arial" w:hAnsi="Arial" w:cs="Arial"/>
          <w:sz w:val="20"/>
          <w:szCs w:val="20"/>
        </w:rPr>
        <w:t>via Microsoft Teams.</w:t>
      </w:r>
    </w:p>
    <w:sectPr w:rsidR="00973B1A" w:rsidRPr="00F14A13" w:rsidSect="005E212E">
      <w:footerReference w:type="default" r:id="rId1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C7CE" w14:textId="77777777" w:rsidR="00046993" w:rsidRDefault="00046993" w:rsidP="00046993">
      <w:pPr>
        <w:spacing w:after="0" w:line="240" w:lineRule="auto"/>
      </w:pPr>
      <w:r>
        <w:separator/>
      </w:r>
    </w:p>
  </w:endnote>
  <w:endnote w:type="continuationSeparator" w:id="0">
    <w:p w14:paraId="63D7F79A" w14:textId="77777777" w:rsidR="00046993" w:rsidRDefault="00046993" w:rsidP="0004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974755"/>
      <w:docPartObj>
        <w:docPartGallery w:val="Page Numbers (Bottom of Page)"/>
        <w:docPartUnique/>
      </w:docPartObj>
    </w:sdtPr>
    <w:sdtEndPr>
      <w:rPr>
        <w:noProof/>
      </w:rPr>
    </w:sdtEndPr>
    <w:sdtContent>
      <w:p w14:paraId="2BA47777" w14:textId="7A7C599B" w:rsidR="00046993" w:rsidRDefault="0004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A26690" w14:textId="77777777" w:rsidR="00046993" w:rsidRDefault="0004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8E50" w14:textId="77777777" w:rsidR="00046993" w:rsidRDefault="00046993" w:rsidP="00046993">
      <w:pPr>
        <w:spacing w:after="0" w:line="240" w:lineRule="auto"/>
      </w:pPr>
      <w:r>
        <w:separator/>
      </w:r>
    </w:p>
  </w:footnote>
  <w:footnote w:type="continuationSeparator" w:id="0">
    <w:p w14:paraId="5BE37945" w14:textId="77777777" w:rsidR="00046993" w:rsidRDefault="00046993" w:rsidP="00046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3"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3165D"/>
    <w:rsid w:val="000351A9"/>
    <w:rsid w:val="000354FA"/>
    <w:rsid w:val="00036AAC"/>
    <w:rsid w:val="0003756E"/>
    <w:rsid w:val="0004248A"/>
    <w:rsid w:val="00046993"/>
    <w:rsid w:val="0007014F"/>
    <w:rsid w:val="0007227D"/>
    <w:rsid w:val="000805C3"/>
    <w:rsid w:val="000816D5"/>
    <w:rsid w:val="0009399D"/>
    <w:rsid w:val="000956B1"/>
    <w:rsid w:val="000A60AA"/>
    <w:rsid w:val="000B39D2"/>
    <w:rsid w:val="000B41E0"/>
    <w:rsid w:val="000C2D00"/>
    <w:rsid w:val="000E0157"/>
    <w:rsid w:val="000E20C5"/>
    <w:rsid w:val="000E387A"/>
    <w:rsid w:val="000E5307"/>
    <w:rsid w:val="000F2081"/>
    <w:rsid w:val="000F2855"/>
    <w:rsid w:val="000F4221"/>
    <w:rsid w:val="00103765"/>
    <w:rsid w:val="00121309"/>
    <w:rsid w:val="0013172E"/>
    <w:rsid w:val="00133CF2"/>
    <w:rsid w:val="00136593"/>
    <w:rsid w:val="00157C39"/>
    <w:rsid w:val="00160A66"/>
    <w:rsid w:val="00172E59"/>
    <w:rsid w:val="001A02F7"/>
    <w:rsid w:val="001A4202"/>
    <w:rsid w:val="001B0198"/>
    <w:rsid w:val="001B3839"/>
    <w:rsid w:val="002006F0"/>
    <w:rsid w:val="00206979"/>
    <w:rsid w:val="00211A9C"/>
    <w:rsid w:val="002245D9"/>
    <w:rsid w:val="00237905"/>
    <w:rsid w:val="00254620"/>
    <w:rsid w:val="002552AB"/>
    <w:rsid w:val="00265596"/>
    <w:rsid w:val="00271E6C"/>
    <w:rsid w:val="002776CE"/>
    <w:rsid w:val="0028445D"/>
    <w:rsid w:val="002924DA"/>
    <w:rsid w:val="002B72FA"/>
    <w:rsid w:val="002D231E"/>
    <w:rsid w:val="002D4327"/>
    <w:rsid w:val="002D6921"/>
    <w:rsid w:val="00310F3C"/>
    <w:rsid w:val="00313466"/>
    <w:rsid w:val="0031739C"/>
    <w:rsid w:val="003242BD"/>
    <w:rsid w:val="0033428F"/>
    <w:rsid w:val="0034193E"/>
    <w:rsid w:val="00351BAE"/>
    <w:rsid w:val="00356E25"/>
    <w:rsid w:val="00363E8C"/>
    <w:rsid w:val="00366361"/>
    <w:rsid w:val="003729CC"/>
    <w:rsid w:val="00375AF1"/>
    <w:rsid w:val="003A4253"/>
    <w:rsid w:val="003B7F22"/>
    <w:rsid w:val="003C0B32"/>
    <w:rsid w:val="003C2C65"/>
    <w:rsid w:val="003D055D"/>
    <w:rsid w:val="004152E2"/>
    <w:rsid w:val="00432DED"/>
    <w:rsid w:val="00434AA9"/>
    <w:rsid w:val="0043509A"/>
    <w:rsid w:val="00451445"/>
    <w:rsid w:val="004539FB"/>
    <w:rsid w:val="004905EA"/>
    <w:rsid w:val="004C5049"/>
    <w:rsid w:val="004C61C2"/>
    <w:rsid w:val="004E658B"/>
    <w:rsid w:val="00506665"/>
    <w:rsid w:val="00506729"/>
    <w:rsid w:val="005160CE"/>
    <w:rsid w:val="00566BA5"/>
    <w:rsid w:val="00572D12"/>
    <w:rsid w:val="00575A4A"/>
    <w:rsid w:val="00582E3E"/>
    <w:rsid w:val="00596DE1"/>
    <w:rsid w:val="005977B9"/>
    <w:rsid w:val="005A1699"/>
    <w:rsid w:val="005A3A48"/>
    <w:rsid w:val="005D4AF1"/>
    <w:rsid w:val="005E0988"/>
    <w:rsid w:val="005E212E"/>
    <w:rsid w:val="005F6339"/>
    <w:rsid w:val="0061007F"/>
    <w:rsid w:val="0061595A"/>
    <w:rsid w:val="00627C3D"/>
    <w:rsid w:val="00636786"/>
    <w:rsid w:val="006417D9"/>
    <w:rsid w:val="00642C71"/>
    <w:rsid w:val="00667119"/>
    <w:rsid w:val="00690E50"/>
    <w:rsid w:val="006953F6"/>
    <w:rsid w:val="006A22A0"/>
    <w:rsid w:val="006A7A11"/>
    <w:rsid w:val="006B7D1E"/>
    <w:rsid w:val="006C15F8"/>
    <w:rsid w:val="006C3DBD"/>
    <w:rsid w:val="006D10F3"/>
    <w:rsid w:val="006E4BC6"/>
    <w:rsid w:val="006F113A"/>
    <w:rsid w:val="007006C0"/>
    <w:rsid w:val="0070098C"/>
    <w:rsid w:val="007168DA"/>
    <w:rsid w:val="00717D24"/>
    <w:rsid w:val="007335C9"/>
    <w:rsid w:val="0073498B"/>
    <w:rsid w:val="00741583"/>
    <w:rsid w:val="00746D57"/>
    <w:rsid w:val="00750170"/>
    <w:rsid w:val="00775447"/>
    <w:rsid w:val="00794F2E"/>
    <w:rsid w:val="007A0C0A"/>
    <w:rsid w:val="007A1398"/>
    <w:rsid w:val="007A354B"/>
    <w:rsid w:val="007A5F23"/>
    <w:rsid w:val="007B5F94"/>
    <w:rsid w:val="007C0C6E"/>
    <w:rsid w:val="007C7B2B"/>
    <w:rsid w:val="007D0535"/>
    <w:rsid w:val="007D0743"/>
    <w:rsid w:val="007D267C"/>
    <w:rsid w:val="007D6118"/>
    <w:rsid w:val="007D758E"/>
    <w:rsid w:val="007E41A6"/>
    <w:rsid w:val="007E6227"/>
    <w:rsid w:val="007F399E"/>
    <w:rsid w:val="00832B49"/>
    <w:rsid w:val="00833A03"/>
    <w:rsid w:val="0083530F"/>
    <w:rsid w:val="008438FF"/>
    <w:rsid w:val="00861853"/>
    <w:rsid w:val="00871B53"/>
    <w:rsid w:val="008753FB"/>
    <w:rsid w:val="00892D6E"/>
    <w:rsid w:val="00893A3C"/>
    <w:rsid w:val="00896029"/>
    <w:rsid w:val="008A3F0C"/>
    <w:rsid w:val="008A71AB"/>
    <w:rsid w:val="008C6EBA"/>
    <w:rsid w:val="0092400B"/>
    <w:rsid w:val="00925A94"/>
    <w:rsid w:val="009504D2"/>
    <w:rsid w:val="009517A6"/>
    <w:rsid w:val="009679DB"/>
    <w:rsid w:val="00973B1A"/>
    <w:rsid w:val="00975965"/>
    <w:rsid w:val="0097675F"/>
    <w:rsid w:val="00984892"/>
    <w:rsid w:val="009931CD"/>
    <w:rsid w:val="009A14CA"/>
    <w:rsid w:val="009A54B5"/>
    <w:rsid w:val="009B11CA"/>
    <w:rsid w:val="009B26BC"/>
    <w:rsid w:val="009C5BA0"/>
    <w:rsid w:val="009D05B4"/>
    <w:rsid w:val="009D3FEF"/>
    <w:rsid w:val="009E79AF"/>
    <w:rsid w:val="00A01D93"/>
    <w:rsid w:val="00A07910"/>
    <w:rsid w:val="00A307BA"/>
    <w:rsid w:val="00A35E36"/>
    <w:rsid w:val="00A402CF"/>
    <w:rsid w:val="00A41220"/>
    <w:rsid w:val="00A4383D"/>
    <w:rsid w:val="00A5002F"/>
    <w:rsid w:val="00A57FAA"/>
    <w:rsid w:val="00A603A1"/>
    <w:rsid w:val="00A62115"/>
    <w:rsid w:val="00A81316"/>
    <w:rsid w:val="00A85E6B"/>
    <w:rsid w:val="00AC104D"/>
    <w:rsid w:val="00AC3B41"/>
    <w:rsid w:val="00AD561F"/>
    <w:rsid w:val="00AD6F26"/>
    <w:rsid w:val="00AE66B3"/>
    <w:rsid w:val="00AF6C40"/>
    <w:rsid w:val="00B0195C"/>
    <w:rsid w:val="00B13DA0"/>
    <w:rsid w:val="00B272EA"/>
    <w:rsid w:val="00B370FA"/>
    <w:rsid w:val="00B63B62"/>
    <w:rsid w:val="00B70B87"/>
    <w:rsid w:val="00B70D37"/>
    <w:rsid w:val="00B94D89"/>
    <w:rsid w:val="00B9657B"/>
    <w:rsid w:val="00BA03E9"/>
    <w:rsid w:val="00BA0F81"/>
    <w:rsid w:val="00BD6DF8"/>
    <w:rsid w:val="00BE76C8"/>
    <w:rsid w:val="00C02863"/>
    <w:rsid w:val="00C10766"/>
    <w:rsid w:val="00C25E89"/>
    <w:rsid w:val="00C35C03"/>
    <w:rsid w:val="00C40A80"/>
    <w:rsid w:val="00C40F72"/>
    <w:rsid w:val="00C42060"/>
    <w:rsid w:val="00C45B1E"/>
    <w:rsid w:val="00C512D3"/>
    <w:rsid w:val="00C6414F"/>
    <w:rsid w:val="00C768F6"/>
    <w:rsid w:val="00C80FEA"/>
    <w:rsid w:val="00C83B2B"/>
    <w:rsid w:val="00C909EC"/>
    <w:rsid w:val="00C91E16"/>
    <w:rsid w:val="00C9509B"/>
    <w:rsid w:val="00CC00A7"/>
    <w:rsid w:val="00CC3476"/>
    <w:rsid w:val="00CC712F"/>
    <w:rsid w:val="00CE1138"/>
    <w:rsid w:val="00CF41E8"/>
    <w:rsid w:val="00D14FD1"/>
    <w:rsid w:val="00D26B52"/>
    <w:rsid w:val="00D332EB"/>
    <w:rsid w:val="00D46BAC"/>
    <w:rsid w:val="00D51514"/>
    <w:rsid w:val="00D627B8"/>
    <w:rsid w:val="00D65A91"/>
    <w:rsid w:val="00D66B7D"/>
    <w:rsid w:val="00D74211"/>
    <w:rsid w:val="00D929FB"/>
    <w:rsid w:val="00D95151"/>
    <w:rsid w:val="00DA097D"/>
    <w:rsid w:val="00DB1514"/>
    <w:rsid w:val="00DB508C"/>
    <w:rsid w:val="00DB5A1E"/>
    <w:rsid w:val="00DB5BCD"/>
    <w:rsid w:val="00DC2048"/>
    <w:rsid w:val="00DC7BF5"/>
    <w:rsid w:val="00DD3CCC"/>
    <w:rsid w:val="00DD48F6"/>
    <w:rsid w:val="00DD545A"/>
    <w:rsid w:val="00DF1E29"/>
    <w:rsid w:val="00E0198C"/>
    <w:rsid w:val="00E10261"/>
    <w:rsid w:val="00E1144F"/>
    <w:rsid w:val="00E14286"/>
    <w:rsid w:val="00E15FFC"/>
    <w:rsid w:val="00E27633"/>
    <w:rsid w:val="00E54A65"/>
    <w:rsid w:val="00E54BE2"/>
    <w:rsid w:val="00E5662C"/>
    <w:rsid w:val="00E6035D"/>
    <w:rsid w:val="00E60BB8"/>
    <w:rsid w:val="00E735D9"/>
    <w:rsid w:val="00E81751"/>
    <w:rsid w:val="00E83C44"/>
    <w:rsid w:val="00E84BEA"/>
    <w:rsid w:val="00E976D0"/>
    <w:rsid w:val="00EA2463"/>
    <w:rsid w:val="00EB00EB"/>
    <w:rsid w:val="00EB5031"/>
    <w:rsid w:val="00ED002B"/>
    <w:rsid w:val="00ED544E"/>
    <w:rsid w:val="00EE0E61"/>
    <w:rsid w:val="00EF7FE9"/>
    <w:rsid w:val="00F0002B"/>
    <w:rsid w:val="00F00C70"/>
    <w:rsid w:val="00F107BD"/>
    <w:rsid w:val="00F14A13"/>
    <w:rsid w:val="00F1527E"/>
    <w:rsid w:val="00F15472"/>
    <w:rsid w:val="00F248F5"/>
    <w:rsid w:val="00F31719"/>
    <w:rsid w:val="00F34338"/>
    <w:rsid w:val="00F501CF"/>
    <w:rsid w:val="00F50BFD"/>
    <w:rsid w:val="00F54B6F"/>
    <w:rsid w:val="00F70802"/>
    <w:rsid w:val="00F76B1A"/>
    <w:rsid w:val="00FB3B6A"/>
    <w:rsid w:val="00FB5334"/>
    <w:rsid w:val="00FC3A42"/>
    <w:rsid w:val="00FD2719"/>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semiHidden/>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semiHidden/>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046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993"/>
  </w:style>
  <w:style w:type="paragraph" w:styleId="Footer">
    <w:name w:val="footer"/>
    <w:basedOn w:val="Normal"/>
    <w:link w:val="FooterChar"/>
    <w:uiPriority w:val="99"/>
    <w:unhideWhenUsed/>
    <w:rsid w:val="00046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22A94-DAF0-49D3-8C4D-43B57A2FF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7</cp:revision>
  <dcterms:created xsi:type="dcterms:W3CDTF">2021-08-30T07:13:00Z</dcterms:created>
  <dcterms:modified xsi:type="dcterms:W3CDTF">2021-11-04T10:57:00Z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