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6637D" w14:textId="77777777" w:rsidR="00A85E6B" w:rsidRPr="00073383" w:rsidRDefault="00A85E6B" w:rsidP="00073383">
      <w:pPr>
        <w:pStyle w:val="Heading1"/>
        <w:jc w:val="center"/>
        <w:rPr>
          <w:rFonts w:ascii="Arial" w:hAnsi="Arial" w:cs="Arial"/>
          <w:color w:val="auto"/>
          <w:sz w:val="20"/>
          <w:szCs w:val="20"/>
        </w:rPr>
      </w:pPr>
      <w:r w:rsidRPr="00073383">
        <w:rPr>
          <w:rFonts w:ascii="Arial" w:hAnsi="Arial" w:cs="Arial"/>
          <w:color w:val="auto"/>
          <w:sz w:val="20"/>
          <w:szCs w:val="20"/>
        </w:rPr>
        <w:t>UNIVERSITY OF ABERDEEN</w:t>
      </w:r>
    </w:p>
    <w:p w14:paraId="7633B07E" w14:textId="4F281DD5" w:rsidR="00A85E6B" w:rsidRPr="00073383" w:rsidRDefault="009504D2" w:rsidP="00073383">
      <w:pPr>
        <w:pStyle w:val="Heading1"/>
        <w:jc w:val="center"/>
        <w:rPr>
          <w:rFonts w:ascii="Arial" w:hAnsi="Arial" w:cs="Arial"/>
          <w:color w:val="auto"/>
          <w:sz w:val="20"/>
          <w:szCs w:val="20"/>
        </w:rPr>
      </w:pPr>
      <w:r w:rsidRPr="00073383">
        <w:rPr>
          <w:rFonts w:ascii="Arial" w:hAnsi="Arial" w:cs="Arial"/>
          <w:color w:val="auto"/>
          <w:sz w:val="20"/>
          <w:szCs w:val="20"/>
        </w:rPr>
        <w:t>SUSTAINAB</w:t>
      </w:r>
      <w:r w:rsidR="00617894" w:rsidRPr="00073383">
        <w:rPr>
          <w:rFonts w:ascii="Arial" w:hAnsi="Arial" w:cs="Arial"/>
          <w:color w:val="auto"/>
          <w:sz w:val="20"/>
          <w:szCs w:val="20"/>
        </w:rPr>
        <w:t>LE DEVELOPMENT COMMITTEE</w:t>
      </w:r>
    </w:p>
    <w:p w14:paraId="6878D15F" w14:textId="658BE6B5" w:rsidR="00073383" w:rsidRDefault="00A85E6B" w:rsidP="003819FA">
      <w:pPr>
        <w:pStyle w:val="Heading1"/>
        <w:jc w:val="center"/>
        <w:rPr>
          <w:rFonts w:ascii="Arial" w:hAnsi="Arial" w:cs="Arial"/>
          <w:color w:val="auto"/>
          <w:sz w:val="20"/>
          <w:szCs w:val="20"/>
        </w:rPr>
      </w:pPr>
      <w:r w:rsidRPr="00073383">
        <w:rPr>
          <w:rFonts w:ascii="Arial" w:hAnsi="Arial" w:cs="Arial"/>
          <w:color w:val="auto"/>
          <w:sz w:val="20"/>
          <w:szCs w:val="20"/>
        </w:rPr>
        <w:t xml:space="preserve">MINUTES OF THE MEETING HELD </w:t>
      </w:r>
      <w:r w:rsidR="007D0743" w:rsidRPr="00073383">
        <w:rPr>
          <w:rFonts w:ascii="Arial" w:hAnsi="Arial" w:cs="Arial"/>
          <w:color w:val="auto"/>
          <w:sz w:val="20"/>
          <w:szCs w:val="20"/>
        </w:rPr>
        <w:t xml:space="preserve">ON </w:t>
      </w:r>
      <w:r w:rsidR="00CC02EA">
        <w:rPr>
          <w:rFonts w:ascii="Arial" w:hAnsi="Arial" w:cs="Arial"/>
          <w:color w:val="auto"/>
          <w:sz w:val="20"/>
          <w:szCs w:val="20"/>
        </w:rPr>
        <w:t>13 NOVEMBER 2023</w:t>
      </w:r>
    </w:p>
    <w:p w14:paraId="74672399" w14:textId="77777777" w:rsidR="003819FA" w:rsidRPr="003819FA" w:rsidRDefault="003819FA" w:rsidP="003819FA"/>
    <w:p w14:paraId="78283BC6" w14:textId="631EB7DC" w:rsidR="00A85E6B" w:rsidRPr="00852F14" w:rsidRDefault="00A85E6B" w:rsidP="00A85E6B">
      <w:pPr>
        <w:jc w:val="both"/>
        <w:rPr>
          <w:rFonts w:ascii="Arial" w:hAnsi="Arial" w:cs="Arial"/>
          <w:sz w:val="20"/>
          <w:szCs w:val="20"/>
        </w:rPr>
      </w:pPr>
      <w:r w:rsidRPr="002F691F">
        <w:rPr>
          <w:rFonts w:ascii="Arial" w:hAnsi="Arial" w:cs="Arial"/>
          <w:b/>
          <w:bCs/>
          <w:sz w:val="20"/>
          <w:szCs w:val="20"/>
        </w:rPr>
        <w:t>Present:</w:t>
      </w:r>
      <w:r w:rsidRPr="002F691F">
        <w:rPr>
          <w:rFonts w:ascii="Arial" w:hAnsi="Arial" w:cs="Arial"/>
          <w:sz w:val="20"/>
          <w:szCs w:val="20"/>
        </w:rPr>
        <w:t xml:space="preserve"> </w:t>
      </w:r>
      <w:r w:rsidRPr="00852F14">
        <w:rPr>
          <w:rFonts w:ascii="Arial" w:hAnsi="Arial" w:cs="Arial"/>
          <w:sz w:val="20"/>
          <w:szCs w:val="20"/>
        </w:rPr>
        <w:t>K Leydecker (Chair),</w:t>
      </w:r>
      <w:r w:rsidR="0007014F" w:rsidRPr="00852F14">
        <w:rPr>
          <w:rFonts w:ascii="Arial" w:hAnsi="Arial" w:cs="Arial"/>
          <w:sz w:val="20"/>
          <w:szCs w:val="20"/>
        </w:rPr>
        <w:t xml:space="preserve"> </w:t>
      </w:r>
      <w:r w:rsidR="005F2118" w:rsidRPr="00852F14">
        <w:rPr>
          <w:rFonts w:ascii="Arial" w:hAnsi="Arial" w:cs="Arial"/>
          <w:sz w:val="20"/>
          <w:szCs w:val="20"/>
        </w:rPr>
        <w:t>H Battu</w:t>
      </w:r>
      <w:r w:rsidR="005E71E6" w:rsidRPr="00852F14">
        <w:rPr>
          <w:rFonts w:ascii="Arial" w:hAnsi="Arial" w:cs="Arial"/>
          <w:sz w:val="20"/>
          <w:szCs w:val="20"/>
        </w:rPr>
        <w:t xml:space="preserve"> (agenda items 1-</w:t>
      </w:r>
      <w:r w:rsidR="00E272ED">
        <w:rPr>
          <w:rFonts w:ascii="Arial" w:hAnsi="Arial" w:cs="Arial"/>
          <w:sz w:val="20"/>
          <w:szCs w:val="20"/>
        </w:rPr>
        <w:t>5</w:t>
      </w:r>
      <w:r w:rsidR="005E71E6" w:rsidRPr="00852F14">
        <w:rPr>
          <w:rFonts w:ascii="Arial" w:hAnsi="Arial" w:cs="Arial"/>
          <w:sz w:val="20"/>
          <w:szCs w:val="20"/>
        </w:rPr>
        <w:t>)</w:t>
      </w:r>
      <w:r w:rsidR="005F2118" w:rsidRPr="00852F14">
        <w:rPr>
          <w:rFonts w:ascii="Arial" w:hAnsi="Arial" w:cs="Arial"/>
          <w:sz w:val="20"/>
          <w:szCs w:val="20"/>
        </w:rPr>
        <w:t xml:space="preserve">, </w:t>
      </w:r>
      <w:r w:rsidR="00476691" w:rsidRPr="00852F14">
        <w:rPr>
          <w:rFonts w:ascii="Arial" w:hAnsi="Arial" w:cs="Arial"/>
          <w:sz w:val="20"/>
          <w:szCs w:val="20"/>
        </w:rPr>
        <w:t xml:space="preserve">A Burgos Aguilera, J Barrow, </w:t>
      </w:r>
      <w:r w:rsidR="00B06938" w:rsidRPr="00852F14">
        <w:rPr>
          <w:rFonts w:ascii="Arial" w:hAnsi="Arial" w:cs="Arial"/>
          <w:sz w:val="20"/>
          <w:szCs w:val="20"/>
        </w:rPr>
        <w:t xml:space="preserve">M Beers, </w:t>
      </w:r>
      <w:r w:rsidR="00DA50B5" w:rsidRPr="00852F14">
        <w:rPr>
          <w:rFonts w:ascii="Arial" w:hAnsi="Arial" w:cs="Arial"/>
          <w:sz w:val="20"/>
          <w:szCs w:val="20"/>
        </w:rPr>
        <w:t xml:space="preserve">D Burslem, </w:t>
      </w:r>
      <w:r w:rsidR="005F2118" w:rsidRPr="00852F14">
        <w:rPr>
          <w:rFonts w:ascii="Arial" w:hAnsi="Arial" w:cs="Arial"/>
          <w:sz w:val="20"/>
          <w:szCs w:val="20"/>
        </w:rPr>
        <w:t>H Gannicliffe,</w:t>
      </w:r>
      <w:r w:rsidR="00852F14" w:rsidRPr="00852F14">
        <w:rPr>
          <w:rFonts w:ascii="Arial" w:hAnsi="Arial" w:cs="Arial"/>
          <w:sz w:val="20"/>
          <w:szCs w:val="20"/>
        </w:rPr>
        <w:t xml:space="preserve"> B Henderson, J Huttich</w:t>
      </w:r>
      <w:r w:rsidR="005F2118" w:rsidRPr="00852F14">
        <w:rPr>
          <w:rFonts w:ascii="Arial" w:hAnsi="Arial" w:cs="Arial"/>
          <w:sz w:val="20"/>
          <w:szCs w:val="20"/>
        </w:rPr>
        <w:t xml:space="preserve">, </w:t>
      </w:r>
      <w:r w:rsidR="009504D2" w:rsidRPr="00852F14">
        <w:rPr>
          <w:rFonts w:ascii="Arial" w:hAnsi="Arial" w:cs="Arial"/>
          <w:sz w:val="20"/>
          <w:szCs w:val="20"/>
        </w:rPr>
        <w:t xml:space="preserve">F Lovie, </w:t>
      </w:r>
      <w:r w:rsidR="007C05B6" w:rsidRPr="00852F14">
        <w:rPr>
          <w:rFonts w:ascii="Arial" w:hAnsi="Arial" w:cs="Arial"/>
          <w:sz w:val="20"/>
          <w:szCs w:val="20"/>
        </w:rPr>
        <w:t xml:space="preserve">D Martin, </w:t>
      </w:r>
      <w:r w:rsidR="005F2118" w:rsidRPr="00852F14">
        <w:rPr>
          <w:rFonts w:ascii="Arial" w:hAnsi="Arial" w:cs="Arial"/>
          <w:sz w:val="20"/>
          <w:szCs w:val="20"/>
        </w:rPr>
        <w:t>S Piertney, L Rattray, T Potts</w:t>
      </w:r>
      <w:r w:rsidR="005E71E6" w:rsidRPr="00852F14">
        <w:rPr>
          <w:rFonts w:ascii="Arial" w:hAnsi="Arial" w:cs="Arial"/>
          <w:sz w:val="20"/>
          <w:szCs w:val="20"/>
        </w:rPr>
        <w:t xml:space="preserve"> (</w:t>
      </w:r>
      <w:r w:rsidR="009A72A8">
        <w:rPr>
          <w:rFonts w:ascii="Arial" w:hAnsi="Arial" w:cs="Arial"/>
          <w:sz w:val="20"/>
          <w:szCs w:val="20"/>
        </w:rPr>
        <w:t>from agenda item 5</w:t>
      </w:r>
      <w:r w:rsidR="005E71E6" w:rsidRPr="00852F14">
        <w:rPr>
          <w:rFonts w:ascii="Arial" w:hAnsi="Arial" w:cs="Arial"/>
          <w:sz w:val="20"/>
          <w:szCs w:val="20"/>
        </w:rPr>
        <w:t>)</w:t>
      </w:r>
      <w:r w:rsidR="005F2118" w:rsidRPr="00852F14">
        <w:rPr>
          <w:rFonts w:ascii="Arial" w:hAnsi="Arial" w:cs="Arial"/>
          <w:sz w:val="20"/>
          <w:szCs w:val="20"/>
        </w:rPr>
        <w:t xml:space="preserve">, </w:t>
      </w:r>
      <w:r w:rsidR="008143C9" w:rsidRPr="00852F14">
        <w:rPr>
          <w:rFonts w:ascii="Arial" w:hAnsi="Arial" w:cs="Arial"/>
          <w:sz w:val="20"/>
          <w:szCs w:val="20"/>
        </w:rPr>
        <w:t>A Price,</w:t>
      </w:r>
      <w:r w:rsidR="005F2118" w:rsidRPr="00852F14">
        <w:rPr>
          <w:rFonts w:ascii="Arial" w:hAnsi="Arial" w:cs="Arial"/>
          <w:sz w:val="20"/>
          <w:szCs w:val="20"/>
        </w:rPr>
        <w:t xml:space="preserve"> T Slaven</w:t>
      </w:r>
      <w:r w:rsidR="00E272ED">
        <w:rPr>
          <w:rFonts w:ascii="Arial" w:hAnsi="Arial" w:cs="Arial"/>
          <w:sz w:val="20"/>
          <w:szCs w:val="20"/>
        </w:rPr>
        <w:t xml:space="preserve"> (agenda items 1-8)</w:t>
      </w:r>
      <w:r w:rsidR="005F2118" w:rsidRPr="00852F14">
        <w:rPr>
          <w:rFonts w:ascii="Arial" w:hAnsi="Arial" w:cs="Arial"/>
          <w:sz w:val="20"/>
          <w:szCs w:val="20"/>
        </w:rPr>
        <w:t>,</w:t>
      </w:r>
      <w:r w:rsidR="008143C9" w:rsidRPr="00852F14">
        <w:rPr>
          <w:rFonts w:ascii="Arial" w:hAnsi="Arial" w:cs="Arial"/>
          <w:sz w:val="20"/>
          <w:szCs w:val="20"/>
        </w:rPr>
        <w:t xml:space="preserve"> </w:t>
      </w:r>
      <w:r w:rsidR="00CD3084" w:rsidRPr="00852F14">
        <w:rPr>
          <w:rFonts w:ascii="Arial" w:hAnsi="Arial" w:cs="Arial"/>
          <w:sz w:val="20"/>
          <w:szCs w:val="20"/>
        </w:rPr>
        <w:t xml:space="preserve">H Sveinsdottir, </w:t>
      </w:r>
      <w:r w:rsidR="00852F14" w:rsidRPr="00852F14">
        <w:rPr>
          <w:rFonts w:ascii="Arial" w:hAnsi="Arial" w:cs="Arial"/>
          <w:sz w:val="20"/>
          <w:szCs w:val="20"/>
        </w:rPr>
        <w:t>M White</w:t>
      </w:r>
      <w:r w:rsidR="001A635F">
        <w:rPr>
          <w:rFonts w:ascii="Arial" w:hAnsi="Arial" w:cs="Arial"/>
          <w:sz w:val="20"/>
          <w:szCs w:val="20"/>
        </w:rPr>
        <w:t xml:space="preserve"> (agenda items 1-5)</w:t>
      </w:r>
      <w:r w:rsidR="00852F14">
        <w:rPr>
          <w:rFonts w:ascii="Arial" w:hAnsi="Arial" w:cs="Arial"/>
          <w:sz w:val="20"/>
          <w:szCs w:val="20"/>
        </w:rPr>
        <w:t xml:space="preserve">, </w:t>
      </w:r>
      <w:r w:rsidR="00CC02EA" w:rsidRPr="00852F14">
        <w:rPr>
          <w:rFonts w:ascii="Arial" w:hAnsi="Arial" w:cs="Arial"/>
          <w:sz w:val="20"/>
          <w:szCs w:val="20"/>
        </w:rPr>
        <w:t xml:space="preserve">U Witte, </w:t>
      </w:r>
      <w:r w:rsidR="007D0535" w:rsidRPr="00852F14">
        <w:rPr>
          <w:rFonts w:ascii="Arial" w:hAnsi="Arial" w:cs="Arial"/>
          <w:sz w:val="20"/>
          <w:szCs w:val="20"/>
        </w:rPr>
        <w:t>and</w:t>
      </w:r>
      <w:r w:rsidRPr="00852F14">
        <w:rPr>
          <w:rFonts w:ascii="Arial" w:hAnsi="Arial" w:cs="Arial"/>
          <w:sz w:val="20"/>
          <w:szCs w:val="20"/>
        </w:rPr>
        <w:t xml:space="preserve"> </w:t>
      </w:r>
      <w:r w:rsidR="00476691" w:rsidRPr="00852F14">
        <w:rPr>
          <w:rFonts w:ascii="Arial" w:hAnsi="Arial" w:cs="Arial"/>
          <w:sz w:val="20"/>
          <w:szCs w:val="20"/>
        </w:rPr>
        <w:t>H Crabb</w:t>
      </w:r>
      <w:r w:rsidRPr="00852F14">
        <w:rPr>
          <w:rFonts w:ascii="Arial" w:hAnsi="Arial" w:cs="Arial"/>
          <w:sz w:val="20"/>
          <w:szCs w:val="20"/>
        </w:rPr>
        <w:t xml:space="preserve"> (</w:t>
      </w:r>
      <w:r w:rsidR="00DA50B5" w:rsidRPr="00852F14">
        <w:rPr>
          <w:rFonts w:ascii="Arial" w:hAnsi="Arial" w:cs="Arial"/>
          <w:sz w:val="20"/>
          <w:szCs w:val="20"/>
        </w:rPr>
        <w:t>Clerk</w:t>
      </w:r>
      <w:r w:rsidRPr="00852F14">
        <w:rPr>
          <w:rFonts w:ascii="Arial" w:hAnsi="Arial" w:cs="Arial"/>
          <w:sz w:val="20"/>
          <w:szCs w:val="20"/>
        </w:rPr>
        <w:t>).</w:t>
      </w:r>
    </w:p>
    <w:p w14:paraId="68DFAD7A" w14:textId="7C09AF20" w:rsidR="00215978" w:rsidRPr="00852F14" w:rsidRDefault="00A85E6B" w:rsidP="00A85E6B">
      <w:pPr>
        <w:jc w:val="both"/>
        <w:rPr>
          <w:rFonts w:ascii="Arial" w:hAnsi="Arial" w:cs="Arial"/>
          <w:sz w:val="20"/>
          <w:szCs w:val="20"/>
        </w:rPr>
      </w:pPr>
      <w:r w:rsidRPr="00852F14">
        <w:rPr>
          <w:rFonts w:ascii="Arial" w:hAnsi="Arial" w:cs="Arial"/>
          <w:b/>
          <w:bCs/>
          <w:sz w:val="20"/>
          <w:szCs w:val="20"/>
        </w:rPr>
        <w:t>Apologies:</w:t>
      </w:r>
      <w:r w:rsidR="00FD2719" w:rsidRPr="00852F14">
        <w:rPr>
          <w:rFonts w:ascii="Arial" w:hAnsi="Arial" w:cs="Arial"/>
          <w:sz w:val="20"/>
          <w:szCs w:val="20"/>
        </w:rPr>
        <w:t xml:space="preserve"> </w:t>
      </w:r>
      <w:r w:rsidR="005F2118" w:rsidRPr="00852F14">
        <w:rPr>
          <w:rFonts w:ascii="Arial" w:hAnsi="Arial" w:cs="Arial"/>
          <w:sz w:val="20"/>
          <w:szCs w:val="20"/>
        </w:rPr>
        <w:t>B Lord</w:t>
      </w:r>
      <w:r w:rsidR="00852F14" w:rsidRPr="00852F14">
        <w:rPr>
          <w:rFonts w:ascii="Arial" w:hAnsi="Arial" w:cs="Arial"/>
          <w:sz w:val="20"/>
          <w:szCs w:val="20"/>
        </w:rPr>
        <w:t>, C Osbeck, R Philp</w:t>
      </w:r>
    </w:p>
    <w:p w14:paraId="3438AF09" w14:textId="403B4908" w:rsidR="00D06590" w:rsidRDefault="00510998" w:rsidP="00F8344E">
      <w:pPr>
        <w:spacing w:after="0"/>
        <w:jc w:val="both"/>
        <w:rPr>
          <w:rFonts w:ascii="Arial" w:hAnsi="Arial" w:cs="Arial"/>
          <w:sz w:val="20"/>
          <w:szCs w:val="20"/>
        </w:rPr>
      </w:pPr>
      <w:r w:rsidRPr="00852F14">
        <w:rPr>
          <w:rFonts w:ascii="Arial" w:hAnsi="Arial" w:cs="Arial"/>
          <w:b/>
          <w:bCs/>
          <w:sz w:val="20"/>
          <w:szCs w:val="20"/>
        </w:rPr>
        <w:t>In Attendance:</w:t>
      </w:r>
      <w:r w:rsidRPr="00852F14">
        <w:rPr>
          <w:rFonts w:ascii="Arial" w:hAnsi="Arial" w:cs="Arial"/>
          <w:sz w:val="20"/>
          <w:szCs w:val="20"/>
        </w:rPr>
        <w:t xml:space="preserve"> </w:t>
      </w:r>
      <w:r w:rsidR="005F2118" w:rsidRPr="00852F14">
        <w:rPr>
          <w:rFonts w:ascii="Arial" w:hAnsi="Arial" w:cs="Arial"/>
          <w:sz w:val="20"/>
          <w:szCs w:val="20"/>
        </w:rPr>
        <w:t xml:space="preserve">P Edwards (agenda item </w:t>
      </w:r>
      <w:r w:rsidR="005E71E6" w:rsidRPr="00852F14">
        <w:rPr>
          <w:rFonts w:ascii="Arial" w:hAnsi="Arial" w:cs="Arial"/>
          <w:sz w:val="20"/>
          <w:szCs w:val="20"/>
        </w:rPr>
        <w:t>9</w:t>
      </w:r>
      <w:r w:rsidR="005F2118" w:rsidRPr="00852F14">
        <w:rPr>
          <w:rFonts w:ascii="Arial" w:hAnsi="Arial" w:cs="Arial"/>
          <w:sz w:val="20"/>
          <w:szCs w:val="20"/>
        </w:rPr>
        <w:t xml:space="preserve">), R Lyne, A Stuart, </w:t>
      </w:r>
      <w:r w:rsidR="002F691F" w:rsidRPr="00852F14">
        <w:rPr>
          <w:rFonts w:ascii="Arial" w:hAnsi="Arial" w:cs="Arial"/>
          <w:sz w:val="20"/>
          <w:szCs w:val="20"/>
        </w:rPr>
        <w:t>T Wolfe</w:t>
      </w:r>
    </w:p>
    <w:p w14:paraId="42B665B4" w14:textId="77777777" w:rsidR="00F8344E" w:rsidRDefault="00F8344E" w:rsidP="00F8344E">
      <w:pPr>
        <w:spacing w:after="0"/>
        <w:jc w:val="both"/>
        <w:rPr>
          <w:rFonts w:ascii="Arial" w:hAnsi="Arial" w:cs="Arial"/>
          <w:sz w:val="20"/>
          <w:szCs w:val="20"/>
        </w:rPr>
      </w:pPr>
    </w:p>
    <w:p w14:paraId="01FFF68B" w14:textId="77777777" w:rsidR="00BA2DD6" w:rsidRDefault="00BA2DD6" w:rsidP="00F8344E">
      <w:pPr>
        <w:spacing w:after="0"/>
        <w:jc w:val="both"/>
        <w:rPr>
          <w:rFonts w:ascii="Arial" w:hAnsi="Arial" w:cs="Arial"/>
          <w:sz w:val="20"/>
          <w:szCs w:val="20"/>
        </w:rPr>
      </w:pPr>
    </w:p>
    <w:p w14:paraId="6EBD093F" w14:textId="785D09BB" w:rsidR="007C05B6" w:rsidRDefault="007C05B6" w:rsidP="00F8344E">
      <w:pPr>
        <w:spacing w:after="0"/>
        <w:jc w:val="both"/>
        <w:rPr>
          <w:rFonts w:ascii="Arial" w:hAnsi="Arial" w:cs="Arial"/>
          <w:sz w:val="20"/>
          <w:szCs w:val="20"/>
        </w:rPr>
      </w:pPr>
      <w:r>
        <w:rPr>
          <w:rFonts w:ascii="Arial" w:hAnsi="Arial" w:cs="Arial"/>
          <w:sz w:val="20"/>
          <w:szCs w:val="20"/>
        </w:rPr>
        <w:t xml:space="preserve">The Committee </w:t>
      </w:r>
      <w:r w:rsidR="00CC02EA">
        <w:rPr>
          <w:rFonts w:ascii="Arial" w:hAnsi="Arial" w:cs="Arial"/>
          <w:sz w:val="20"/>
          <w:szCs w:val="20"/>
        </w:rPr>
        <w:t>welcomed Ursula Witte to her first meeting as Senate representative.</w:t>
      </w:r>
    </w:p>
    <w:p w14:paraId="02CCEC7C" w14:textId="77777777" w:rsidR="00BA2DD6" w:rsidRDefault="00BA2DD6" w:rsidP="00F8344E">
      <w:pPr>
        <w:spacing w:after="0"/>
        <w:jc w:val="both"/>
        <w:rPr>
          <w:rFonts w:ascii="Arial" w:hAnsi="Arial" w:cs="Arial"/>
          <w:sz w:val="20"/>
          <w:szCs w:val="20"/>
        </w:rPr>
      </w:pPr>
    </w:p>
    <w:p w14:paraId="454C1194" w14:textId="77777777" w:rsidR="007C05B6" w:rsidRDefault="007C05B6" w:rsidP="00F8344E">
      <w:pPr>
        <w:spacing w:after="0"/>
        <w:jc w:val="both"/>
        <w:rPr>
          <w:rFonts w:ascii="Arial" w:hAnsi="Arial" w:cs="Arial"/>
          <w:sz w:val="20"/>
          <w:szCs w:val="20"/>
        </w:rPr>
      </w:pPr>
    </w:p>
    <w:p w14:paraId="0DCB0009" w14:textId="0E243E78" w:rsidR="00A85E6B" w:rsidRDefault="00EA2463" w:rsidP="00F8344E">
      <w:pPr>
        <w:spacing w:after="0"/>
        <w:ind w:left="567" w:hanging="567"/>
        <w:jc w:val="both"/>
        <w:rPr>
          <w:rFonts w:ascii="Arial" w:hAnsi="Arial" w:cs="Arial"/>
          <w:sz w:val="20"/>
          <w:szCs w:val="20"/>
        </w:rPr>
      </w:pPr>
      <w:r>
        <w:rPr>
          <w:rFonts w:ascii="Arial" w:hAnsi="Arial" w:cs="Arial"/>
          <w:sz w:val="20"/>
          <w:szCs w:val="20"/>
        </w:rPr>
        <w:t>1</w:t>
      </w:r>
      <w:r w:rsidR="00E15FFC">
        <w:rPr>
          <w:rFonts w:ascii="Arial" w:hAnsi="Arial" w:cs="Arial"/>
          <w:sz w:val="20"/>
          <w:szCs w:val="20"/>
        </w:rPr>
        <w:t>.</w:t>
      </w:r>
      <w:r w:rsidR="00A85E6B">
        <w:rPr>
          <w:rFonts w:ascii="Arial" w:hAnsi="Arial" w:cs="Arial"/>
          <w:sz w:val="20"/>
          <w:szCs w:val="20"/>
        </w:rPr>
        <w:tab/>
      </w:r>
      <w:r w:rsidR="00A85E6B" w:rsidRPr="00073383">
        <w:rPr>
          <w:rStyle w:val="Heading1Char"/>
          <w:rFonts w:ascii="Arial" w:hAnsi="Arial" w:cs="Arial"/>
          <w:b/>
          <w:bCs/>
          <w:color w:val="auto"/>
          <w:sz w:val="20"/>
          <w:szCs w:val="20"/>
        </w:rPr>
        <w:t>MINUTES</w:t>
      </w:r>
    </w:p>
    <w:p w14:paraId="3FCD1117" w14:textId="77777777" w:rsidR="00893A3C" w:rsidRDefault="00893A3C" w:rsidP="00893A3C">
      <w:pPr>
        <w:spacing w:after="0" w:line="240" w:lineRule="auto"/>
        <w:ind w:left="567" w:hanging="567"/>
        <w:jc w:val="both"/>
        <w:rPr>
          <w:rFonts w:ascii="Arial" w:hAnsi="Arial" w:cs="Arial"/>
          <w:sz w:val="20"/>
          <w:szCs w:val="20"/>
        </w:rPr>
      </w:pPr>
    </w:p>
    <w:p w14:paraId="3915858F" w14:textId="5C358F82" w:rsidR="00A85E6B" w:rsidRDefault="00A85E6B" w:rsidP="00893A3C">
      <w:pPr>
        <w:spacing w:after="0" w:line="240" w:lineRule="auto"/>
        <w:ind w:left="567"/>
        <w:jc w:val="both"/>
        <w:rPr>
          <w:rFonts w:ascii="Arial" w:hAnsi="Arial" w:cs="Arial"/>
          <w:sz w:val="20"/>
          <w:szCs w:val="20"/>
        </w:rPr>
      </w:pPr>
      <w:r>
        <w:rPr>
          <w:rFonts w:ascii="Arial" w:hAnsi="Arial" w:cs="Arial"/>
          <w:sz w:val="20"/>
          <w:szCs w:val="20"/>
        </w:rPr>
        <w:t>The</w:t>
      </w:r>
      <w:r w:rsidR="00E15FFC">
        <w:rPr>
          <w:rFonts w:ascii="Arial" w:hAnsi="Arial" w:cs="Arial"/>
          <w:sz w:val="20"/>
          <w:szCs w:val="20"/>
        </w:rPr>
        <w:t xml:space="preserve"> </w:t>
      </w:r>
      <w:r w:rsidR="00271E6C">
        <w:rPr>
          <w:rFonts w:ascii="Arial" w:hAnsi="Arial" w:cs="Arial"/>
          <w:sz w:val="20"/>
          <w:szCs w:val="20"/>
        </w:rPr>
        <w:t xml:space="preserve">minutes </w:t>
      </w:r>
      <w:r>
        <w:rPr>
          <w:rFonts w:ascii="Arial" w:hAnsi="Arial" w:cs="Arial"/>
          <w:sz w:val="20"/>
          <w:szCs w:val="20"/>
        </w:rPr>
        <w:t xml:space="preserve">of the </w:t>
      </w:r>
      <w:r w:rsidR="00271E6C">
        <w:rPr>
          <w:rFonts w:ascii="Arial" w:hAnsi="Arial" w:cs="Arial"/>
          <w:sz w:val="20"/>
          <w:szCs w:val="20"/>
        </w:rPr>
        <w:t>previous</w:t>
      </w:r>
      <w:r w:rsidR="00EA2463">
        <w:rPr>
          <w:rFonts w:ascii="Arial" w:hAnsi="Arial" w:cs="Arial"/>
          <w:sz w:val="20"/>
          <w:szCs w:val="20"/>
        </w:rPr>
        <w:t xml:space="preserve"> meeting</w:t>
      </w:r>
      <w:r w:rsidR="00E15FFC">
        <w:rPr>
          <w:rFonts w:ascii="Arial" w:hAnsi="Arial" w:cs="Arial"/>
          <w:sz w:val="20"/>
          <w:szCs w:val="20"/>
        </w:rPr>
        <w:t xml:space="preserve"> </w:t>
      </w:r>
      <w:r>
        <w:rPr>
          <w:rFonts w:ascii="Arial" w:hAnsi="Arial" w:cs="Arial"/>
          <w:sz w:val="20"/>
          <w:szCs w:val="20"/>
        </w:rPr>
        <w:t xml:space="preserve">held on </w:t>
      </w:r>
      <w:r w:rsidR="004F0AFE">
        <w:rPr>
          <w:rFonts w:ascii="Arial" w:hAnsi="Arial" w:cs="Arial"/>
          <w:sz w:val="20"/>
          <w:szCs w:val="20"/>
        </w:rPr>
        <w:t>30</w:t>
      </w:r>
      <w:r w:rsidR="00CC02EA">
        <w:rPr>
          <w:rFonts w:ascii="Arial" w:hAnsi="Arial" w:cs="Arial"/>
          <w:sz w:val="20"/>
          <w:szCs w:val="20"/>
        </w:rPr>
        <w:t xml:space="preserve"> August</w:t>
      </w:r>
      <w:r w:rsidR="00CD3084">
        <w:rPr>
          <w:rFonts w:ascii="Arial" w:hAnsi="Arial" w:cs="Arial"/>
          <w:sz w:val="20"/>
          <w:szCs w:val="20"/>
        </w:rPr>
        <w:t xml:space="preserve"> 2023</w:t>
      </w:r>
      <w:r w:rsidR="008721E7">
        <w:rPr>
          <w:rFonts w:ascii="Arial" w:hAnsi="Arial" w:cs="Arial"/>
          <w:sz w:val="20"/>
          <w:szCs w:val="20"/>
        </w:rPr>
        <w:t xml:space="preserve"> </w:t>
      </w:r>
      <w:r w:rsidR="00271E6C">
        <w:rPr>
          <w:rFonts w:ascii="Arial" w:hAnsi="Arial" w:cs="Arial"/>
          <w:sz w:val="20"/>
          <w:szCs w:val="20"/>
        </w:rPr>
        <w:t xml:space="preserve">were </w:t>
      </w:r>
      <w:r>
        <w:rPr>
          <w:rFonts w:ascii="Arial" w:hAnsi="Arial" w:cs="Arial"/>
          <w:sz w:val="20"/>
          <w:szCs w:val="20"/>
        </w:rPr>
        <w:t>approved</w:t>
      </w:r>
      <w:r w:rsidR="00652797">
        <w:rPr>
          <w:rFonts w:ascii="Arial" w:hAnsi="Arial" w:cs="Arial"/>
          <w:sz w:val="20"/>
          <w:szCs w:val="20"/>
        </w:rPr>
        <w:t xml:space="preserve"> as an accurate record</w:t>
      </w:r>
      <w:r>
        <w:rPr>
          <w:rFonts w:ascii="Arial" w:hAnsi="Arial" w:cs="Arial"/>
          <w:sz w:val="20"/>
          <w:szCs w:val="20"/>
        </w:rPr>
        <w:t>.</w:t>
      </w:r>
    </w:p>
    <w:p w14:paraId="6130BF9C" w14:textId="77777777" w:rsidR="005F6339" w:rsidRDefault="005F6339" w:rsidP="007B5F94">
      <w:pPr>
        <w:spacing w:after="0" w:line="240" w:lineRule="auto"/>
        <w:jc w:val="both"/>
        <w:rPr>
          <w:rFonts w:ascii="Arial" w:hAnsi="Arial" w:cs="Arial"/>
          <w:sz w:val="20"/>
          <w:szCs w:val="20"/>
        </w:rPr>
      </w:pPr>
    </w:p>
    <w:p w14:paraId="7BDADF16" w14:textId="0CA8243A" w:rsidR="00A85E6B" w:rsidRDefault="00EA2463" w:rsidP="00893A3C">
      <w:pPr>
        <w:spacing w:after="0" w:line="240" w:lineRule="auto"/>
        <w:ind w:left="567" w:hanging="567"/>
        <w:jc w:val="both"/>
        <w:rPr>
          <w:rFonts w:ascii="Arial" w:hAnsi="Arial" w:cs="Arial"/>
          <w:b/>
          <w:bCs/>
          <w:sz w:val="20"/>
          <w:szCs w:val="20"/>
        </w:rPr>
      </w:pPr>
      <w:r>
        <w:rPr>
          <w:rFonts w:ascii="Arial" w:hAnsi="Arial" w:cs="Arial"/>
          <w:sz w:val="20"/>
          <w:szCs w:val="20"/>
        </w:rPr>
        <w:t>2</w:t>
      </w:r>
      <w:r w:rsidR="00E15FFC">
        <w:rPr>
          <w:rFonts w:ascii="Arial" w:hAnsi="Arial" w:cs="Arial"/>
          <w:sz w:val="20"/>
          <w:szCs w:val="20"/>
        </w:rPr>
        <w:t>.</w:t>
      </w:r>
      <w:r w:rsidR="00A85E6B">
        <w:rPr>
          <w:rFonts w:ascii="Arial" w:hAnsi="Arial" w:cs="Arial"/>
          <w:sz w:val="20"/>
          <w:szCs w:val="20"/>
        </w:rPr>
        <w:tab/>
      </w:r>
      <w:r w:rsidR="00C0513E" w:rsidRPr="00073383">
        <w:rPr>
          <w:rStyle w:val="Heading1Char"/>
          <w:rFonts w:ascii="Arial" w:hAnsi="Arial" w:cs="Arial"/>
          <w:b/>
          <w:bCs/>
          <w:color w:val="auto"/>
          <w:sz w:val="20"/>
          <w:szCs w:val="20"/>
        </w:rPr>
        <w:t>MATTERS ARISING</w:t>
      </w:r>
    </w:p>
    <w:p w14:paraId="298287E8" w14:textId="77777777" w:rsidR="00C0513E" w:rsidRDefault="00C0513E" w:rsidP="00893A3C">
      <w:pPr>
        <w:spacing w:after="0" w:line="240" w:lineRule="auto"/>
        <w:ind w:left="567" w:hanging="567"/>
        <w:jc w:val="both"/>
        <w:rPr>
          <w:rFonts w:ascii="Arial" w:hAnsi="Arial" w:cs="Arial"/>
          <w:sz w:val="20"/>
          <w:szCs w:val="20"/>
        </w:rPr>
      </w:pPr>
    </w:p>
    <w:p w14:paraId="16AD5B09" w14:textId="10684EEA" w:rsidR="00893A3C" w:rsidRDefault="00C0513E" w:rsidP="00893A3C">
      <w:pPr>
        <w:spacing w:after="0" w:line="240" w:lineRule="auto"/>
        <w:ind w:left="567" w:hanging="567"/>
        <w:jc w:val="both"/>
        <w:rPr>
          <w:rFonts w:ascii="Arial" w:hAnsi="Arial" w:cs="Arial"/>
          <w:sz w:val="20"/>
          <w:szCs w:val="20"/>
        </w:rPr>
      </w:pPr>
      <w:r>
        <w:rPr>
          <w:rFonts w:ascii="Arial" w:hAnsi="Arial" w:cs="Arial"/>
          <w:sz w:val="20"/>
          <w:szCs w:val="20"/>
        </w:rPr>
        <w:t>2.1</w:t>
      </w:r>
      <w:r>
        <w:rPr>
          <w:rFonts w:ascii="Arial" w:hAnsi="Arial" w:cs="Arial"/>
          <w:sz w:val="20"/>
          <w:szCs w:val="20"/>
        </w:rPr>
        <w:tab/>
      </w:r>
      <w:r w:rsidRPr="00073383">
        <w:rPr>
          <w:rStyle w:val="Heading1Char"/>
          <w:rFonts w:ascii="Arial" w:hAnsi="Arial" w:cs="Arial"/>
          <w:color w:val="auto"/>
          <w:sz w:val="20"/>
          <w:szCs w:val="20"/>
          <w:u w:val="single"/>
        </w:rPr>
        <w:t>Table of Actions</w:t>
      </w:r>
    </w:p>
    <w:p w14:paraId="0D0646A8" w14:textId="693C0852" w:rsidR="00EE504F" w:rsidRDefault="00A85E6B" w:rsidP="00EB36E4">
      <w:pPr>
        <w:spacing w:after="0" w:line="240" w:lineRule="auto"/>
        <w:ind w:left="567"/>
        <w:jc w:val="both"/>
        <w:rPr>
          <w:rFonts w:ascii="Arial" w:hAnsi="Arial" w:cs="Arial"/>
          <w:sz w:val="20"/>
          <w:szCs w:val="20"/>
        </w:rPr>
      </w:pPr>
      <w:r>
        <w:rPr>
          <w:rFonts w:ascii="Arial" w:hAnsi="Arial" w:cs="Arial"/>
          <w:sz w:val="20"/>
          <w:szCs w:val="20"/>
        </w:rPr>
        <w:t xml:space="preserve">The </w:t>
      </w:r>
      <w:r w:rsidRPr="00F14A13">
        <w:rPr>
          <w:rFonts w:ascii="Arial" w:hAnsi="Arial" w:cs="Arial"/>
          <w:sz w:val="20"/>
          <w:szCs w:val="20"/>
        </w:rPr>
        <w:t>Committee received the Table of Actions</w:t>
      </w:r>
      <w:r w:rsidR="008B45BA">
        <w:rPr>
          <w:rFonts w:ascii="Arial" w:hAnsi="Arial" w:cs="Arial"/>
          <w:sz w:val="20"/>
          <w:szCs w:val="20"/>
        </w:rPr>
        <w:t xml:space="preserve"> </w:t>
      </w:r>
      <w:bookmarkStart w:id="0" w:name="_Hlk153186560"/>
      <w:r w:rsidR="008B45BA" w:rsidRPr="008B45BA">
        <w:rPr>
          <w:rFonts w:ascii="Arial" w:hAnsi="Arial" w:cs="Arial"/>
          <w:sz w:val="16"/>
          <w:szCs w:val="16"/>
        </w:rPr>
        <w:t>(SDC20231113.2)</w:t>
      </w:r>
      <w:r w:rsidRPr="00F14A13">
        <w:rPr>
          <w:rFonts w:ascii="Arial" w:hAnsi="Arial" w:cs="Arial"/>
          <w:sz w:val="20"/>
          <w:szCs w:val="20"/>
        </w:rPr>
        <w:t xml:space="preserve"> </w:t>
      </w:r>
      <w:bookmarkEnd w:id="0"/>
      <w:r w:rsidRPr="00F14A13">
        <w:rPr>
          <w:rFonts w:ascii="Arial" w:hAnsi="Arial" w:cs="Arial"/>
          <w:sz w:val="20"/>
          <w:szCs w:val="20"/>
        </w:rPr>
        <w:t>arising from the previous meeting</w:t>
      </w:r>
      <w:r w:rsidR="00E15FFC">
        <w:rPr>
          <w:rFonts w:ascii="Arial" w:hAnsi="Arial" w:cs="Arial"/>
          <w:sz w:val="20"/>
          <w:szCs w:val="20"/>
        </w:rPr>
        <w:t xml:space="preserve"> </w:t>
      </w:r>
      <w:r w:rsidRPr="00F14A13">
        <w:rPr>
          <w:rFonts w:ascii="Arial" w:hAnsi="Arial" w:cs="Arial"/>
          <w:sz w:val="20"/>
          <w:szCs w:val="20"/>
        </w:rPr>
        <w:t>and noted the following:</w:t>
      </w:r>
    </w:p>
    <w:p w14:paraId="26478CED" w14:textId="77777777" w:rsidR="00652797" w:rsidRDefault="00652797" w:rsidP="000F4221">
      <w:pPr>
        <w:spacing w:after="0" w:line="240" w:lineRule="auto"/>
        <w:ind w:left="567" w:hanging="567"/>
        <w:jc w:val="both"/>
        <w:rPr>
          <w:rFonts w:ascii="Arial" w:hAnsi="Arial" w:cs="Arial"/>
          <w:sz w:val="20"/>
          <w:szCs w:val="20"/>
        </w:rPr>
      </w:pPr>
    </w:p>
    <w:p w14:paraId="1BE5A061" w14:textId="3E6BF6D8" w:rsidR="00CC02EA" w:rsidRPr="00510998" w:rsidRDefault="00F31719" w:rsidP="00CC02EA">
      <w:pPr>
        <w:tabs>
          <w:tab w:val="left" w:pos="567"/>
        </w:tabs>
        <w:spacing w:after="0" w:line="240" w:lineRule="auto"/>
        <w:jc w:val="both"/>
        <w:rPr>
          <w:rFonts w:ascii="Arial" w:hAnsi="Arial" w:cs="Arial"/>
          <w:sz w:val="20"/>
          <w:szCs w:val="20"/>
          <w:u w:val="single"/>
        </w:rPr>
      </w:pPr>
      <w:r>
        <w:rPr>
          <w:rFonts w:ascii="Arial" w:hAnsi="Arial" w:cs="Arial"/>
          <w:sz w:val="20"/>
          <w:szCs w:val="20"/>
        </w:rPr>
        <w:t>2.</w:t>
      </w:r>
      <w:r w:rsidR="00C0513E">
        <w:rPr>
          <w:rFonts w:ascii="Arial" w:hAnsi="Arial" w:cs="Arial"/>
          <w:sz w:val="20"/>
          <w:szCs w:val="20"/>
        </w:rPr>
        <w:t>1.</w:t>
      </w:r>
      <w:r w:rsidR="00CC02EA">
        <w:rPr>
          <w:rFonts w:ascii="Arial" w:hAnsi="Arial" w:cs="Arial"/>
          <w:sz w:val="20"/>
          <w:szCs w:val="20"/>
        </w:rPr>
        <w:t>1</w:t>
      </w:r>
      <w:r w:rsidR="00CC02EA" w:rsidRPr="00CC02EA">
        <w:rPr>
          <w:rFonts w:ascii="Arial" w:hAnsi="Arial" w:cs="Arial"/>
          <w:sz w:val="20"/>
          <w:szCs w:val="20"/>
        </w:rPr>
        <w:t xml:space="preserve"> </w:t>
      </w:r>
      <w:r w:rsidR="00CC02EA" w:rsidRPr="00CC02EA">
        <w:rPr>
          <w:rFonts w:ascii="Arial" w:hAnsi="Arial" w:cs="Arial"/>
          <w:sz w:val="20"/>
          <w:szCs w:val="20"/>
        </w:rPr>
        <w:tab/>
      </w:r>
      <w:r w:rsidR="00CC02EA">
        <w:rPr>
          <w:rFonts w:ascii="Arial" w:hAnsi="Arial" w:cs="Arial"/>
          <w:sz w:val="20"/>
          <w:szCs w:val="20"/>
          <w:u w:val="single"/>
        </w:rPr>
        <w:t>Staff Sustainability Training</w:t>
      </w:r>
    </w:p>
    <w:p w14:paraId="53466495" w14:textId="73B4C631" w:rsidR="00CC02EA" w:rsidRDefault="00CC02EA" w:rsidP="00CC02EA">
      <w:pPr>
        <w:tabs>
          <w:tab w:val="left" w:pos="567"/>
        </w:tabs>
        <w:spacing w:after="0" w:line="240" w:lineRule="auto"/>
        <w:ind w:left="567"/>
        <w:jc w:val="both"/>
        <w:rPr>
          <w:rFonts w:ascii="Arial" w:hAnsi="Arial" w:cs="Arial"/>
          <w:sz w:val="20"/>
          <w:szCs w:val="20"/>
        </w:rPr>
      </w:pPr>
      <w:r>
        <w:rPr>
          <w:rFonts w:ascii="Arial" w:hAnsi="Arial" w:cs="Arial"/>
          <w:sz w:val="20"/>
          <w:szCs w:val="20"/>
        </w:rPr>
        <w:t xml:space="preserve">The Committee was advised that work </w:t>
      </w:r>
      <w:r w:rsidR="00852F14">
        <w:rPr>
          <w:rFonts w:ascii="Arial" w:hAnsi="Arial" w:cs="Arial"/>
          <w:sz w:val="20"/>
          <w:szCs w:val="20"/>
        </w:rPr>
        <w:t>had reached an advanced stage</w:t>
      </w:r>
      <w:r>
        <w:rPr>
          <w:rFonts w:ascii="Arial" w:hAnsi="Arial" w:cs="Arial"/>
          <w:sz w:val="20"/>
          <w:szCs w:val="20"/>
        </w:rPr>
        <w:t xml:space="preserve"> to develop the e-learning module for inclusion in staff induction material and noted that the timescale for completion had been extended</w:t>
      </w:r>
      <w:r w:rsidR="00852F14">
        <w:rPr>
          <w:rFonts w:ascii="Arial" w:hAnsi="Arial" w:cs="Arial"/>
          <w:sz w:val="20"/>
          <w:szCs w:val="20"/>
        </w:rPr>
        <w:t xml:space="preserve"> to early 2024</w:t>
      </w:r>
      <w:r>
        <w:rPr>
          <w:rFonts w:ascii="Arial" w:hAnsi="Arial" w:cs="Arial"/>
          <w:sz w:val="20"/>
          <w:szCs w:val="20"/>
        </w:rPr>
        <w:t xml:space="preserve"> due to competing priorities.  The Committee anticipated receiving further updates.</w:t>
      </w:r>
    </w:p>
    <w:p w14:paraId="004C4B59" w14:textId="7F56F372" w:rsidR="00F868CB" w:rsidRPr="00F868CB" w:rsidRDefault="00CC02EA" w:rsidP="00CC02EA">
      <w:pPr>
        <w:tabs>
          <w:tab w:val="left" w:pos="567"/>
        </w:tabs>
        <w:spacing w:after="0" w:line="240" w:lineRule="auto"/>
        <w:ind w:left="567"/>
        <w:jc w:val="right"/>
        <w:rPr>
          <w:rFonts w:ascii="Arial" w:hAnsi="Arial" w:cs="Arial"/>
          <w:b/>
          <w:bCs/>
          <w:sz w:val="20"/>
          <w:szCs w:val="20"/>
        </w:rPr>
      </w:pPr>
      <w:r w:rsidRPr="004F0AFE">
        <w:rPr>
          <w:rFonts w:ascii="Arial" w:hAnsi="Arial" w:cs="Arial"/>
          <w:b/>
          <w:bCs/>
          <w:sz w:val="20"/>
          <w:szCs w:val="20"/>
        </w:rPr>
        <w:t>Action: FL</w:t>
      </w:r>
    </w:p>
    <w:p w14:paraId="6D1738CF" w14:textId="0FE931DC" w:rsidR="004F0AFE" w:rsidRPr="00CC02EA" w:rsidRDefault="00510998" w:rsidP="00CC02EA">
      <w:pPr>
        <w:tabs>
          <w:tab w:val="left" w:pos="567"/>
        </w:tabs>
        <w:spacing w:after="0" w:line="240" w:lineRule="auto"/>
        <w:jc w:val="both"/>
        <w:rPr>
          <w:rFonts w:ascii="Arial" w:hAnsi="Arial" w:cs="Arial"/>
          <w:sz w:val="20"/>
          <w:szCs w:val="20"/>
          <w:u w:val="single"/>
        </w:rPr>
      </w:pPr>
      <w:r>
        <w:rPr>
          <w:rFonts w:ascii="Arial" w:hAnsi="Arial" w:cs="Arial"/>
          <w:sz w:val="20"/>
          <w:szCs w:val="20"/>
        </w:rPr>
        <w:t>2.1.</w:t>
      </w:r>
      <w:r w:rsidR="00EB36E4">
        <w:rPr>
          <w:rFonts w:ascii="Arial" w:hAnsi="Arial" w:cs="Arial"/>
          <w:sz w:val="20"/>
          <w:szCs w:val="20"/>
        </w:rPr>
        <w:t>2</w:t>
      </w:r>
      <w:r>
        <w:rPr>
          <w:rFonts w:ascii="Arial" w:hAnsi="Arial" w:cs="Arial"/>
          <w:sz w:val="20"/>
          <w:szCs w:val="20"/>
        </w:rPr>
        <w:tab/>
      </w:r>
      <w:r w:rsidR="00CC02EA" w:rsidRPr="00CC02EA">
        <w:rPr>
          <w:rFonts w:ascii="Arial" w:hAnsi="Arial" w:cs="Arial"/>
          <w:sz w:val="20"/>
          <w:szCs w:val="20"/>
          <w:u w:val="single"/>
        </w:rPr>
        <w:t>Car Parking Charges</w:t>
      </w:r>
    </w:p>
    <w:p w14:paraId="7842B3C2" w14:textId="1B4AAC6D" w:rsidR="00CC02EA" w:rsidRDefault="00CC02EA" w:rsidP="00852F14">
      <w:pPr>
        <w:tabs>
          <w:tab w:val="left" w:pos="567"/>
        </w:tabs>
        <w:spacing w:after="0" w:line="240" w:lineRule="auto"/>
        <w:ind w:left="567"/>
        <w:jc w:val="both"/>
        <w:rPr>
          <w:rFonts w:ascii="Arial" w:hAnsi="Arial" w:cs="Arial"/>
          <w:sz w:val="20"/>
          <w:szCs w:val="20"/>
        </w:rPr>
      </w:pPr>
      <w:r w:rsidRPr="00CC02EA">
        <w:rPr>
          <w:rFonts w:ascii="Arial" w:hAnsi="Arial" w:cs="Arial"/>
          <w:sz w:val="20"/>
          <w:szCs w:val="20"/>
        </w:rPr>
        <w:t>The Committee was advised that</w:t>
      </w:r>
      <w:r w:rsidR="00BB2D1D">
        <w:rPr>
          <w:rFonts w:ascii="Arial" w:hAnsi="Arial" w:cs="Arial"/>
          <w:sz w:val="20"/>
          <w:szCs w:val="20"/>
        </w:rPr>
        <w:t xml:space="preserve"> </w:t>
      </w:r>
      <w:r w:rsidR="00852F14">
        <w:rPr>
          <w:rFonts w:ascii="Arial" w:hAnsi="Arial" w:cs="Arial"/>
          <w:sz w:val="20"/>
          <w:szCs w:val="20"/>
        </w:rPr>
        <w:t xml:space="preserve">discussions would take place </w:t>
      </w:r>
      <w:proofErr w:type="spellStart"/>
      <w:r w:rsidR="00852F14">
        <w:rPr>
          <w:rFonts w:ascii="Arial" w:hAnsi="Arial" w:cs="Arial"/>
          <w:sz w:val="20"/>
          <w:szCs w:val="20"/>
        </w:rPr>
        <w:t>outwith</w:t>
      </w:r>
      <w:proofErr w:type="spellEnd"/>
      <w:r w:rsidR="00852F14">
        <w:rPr>
          <w:rFonts w:ascii="Arial" w:hAnsi="Arial" w:cs="Arial"/>
          <w:sz w:val="20"/>
          <w:szCs w:val="20"/>
        </w:rPr>
        <w:t xml:space="preserve"> the meeting and anticipated receiving further updates.</w:t>
      </w:r>
    </w:p>
    <w:p w14:paraId="2A63C1B3" w14:textId="0C2583E4" w:rsidR="00852F14" w:rsidRPr="00852F14" w:rsidRDefault="00852F14" w:rsidP="00852F14">
      <w:pPr>
        <w:tabs>
          <w:tab w:val="left" w:pos="567"/>
        </w:tabs>
        <w:spacing w:after="0" w:line="240" w:lineRule="auto"/>
        <w:jc w:val="right"/>
        <w:rPr>
          <w:rFonts w:ascii="Arial" w:hAnsi="Arial" w:cs="Arial"/>
          <w:b/>
          <w:bCs/>
          <w:sz w:val="20"/>
          <w:szCs w:val="20"/>
        </w:rPr>
      </w:pPr>
      <w:r w:rsidRPr="00852F14">
        <w:rPr>
          <w:rFonts w:ascii="Arial" w:hAnsi="Arial" w:cs="Arial"/>
          <w:b/>
          <w:bCs/>
          <w:sz w:val="20"/>
          <w:szCs w:val="20"/>
        </w:rPr>
        <w:t>Action: MB/MW</w:t>
      </w:r>
    </w:p>
    <w:p w14:paraId="67533CF8" w14:textId="77777777" w:rsidR="00CC02EA" w:rsidRPr="006F73C4" w:rsidRDefault="00CC02EA" w:rsidP="00CC02EA">
      <w:pPr>
        <w:tabs>
          <w:tab w:val="left" w:pos="567"/>
        </w:tabs>
        <w:spacing w:after="0" w:line="240" w:lineRule="auto"/>
        <w:jc w:val="both"/>
        <w:rPr>
          <w:rFonts w:ascii="Arial" w:hAnsi="Arial" w:cs="Arial"/>
          <w:b/>
          <w:bCs/>
          <w:sz w:val="20"/>
          <w:szCs w:val="20"/>
        </w:rPr>
      </w:pPr>
    </w:p>
    <w:p w14:paraId="11D6A2EF" w14:textId="4A794CC1" w:rsidR="004F0AFE" w:rsidRPr="004F0AFE" w:rsidRDefault="00902748" w:rsidP="00902748">
      <w:pPr>
        <w:tabs>
          <w:tab w:val="left" w:pos="567"/>
        </w:tabs>
        <w:spacing w:after="0" w:line="240" w:lineRule="auto"/>
        <w:jc w:val="both"/>
        <w:rPr>
          <w:rFonts w:ascii="Arial" w:hAnsi="Arial" w:cs="Arial"/>
          <w:sz w:val="20"/>
          <w:szCs w:val="20"/>
          <w:u w:val="single"/>
        </w:rPr>
      </w:pPr>
      <w:r>
        <w:rPr>
          <w:rFonts w:ascii="Arial" w:hAnsi="Arial" w:cs="Arial"/>
          <w:sz w:val="20"/>
          <w:szCs w:val="20"/>
        </w:rPr>
        <w:t>2.1.</w:t>
      </w:r>
      <w:r w:rsidR="004F0AFE">
        <w:rPr>
          <w:rFonts w:ascii="Arial" w:hAnsi="Arial" w:cs="Arial"/>
          <w:sz w:val="20"/>
          <w:szCs w:val="20"/>
        </w:rPr>
        <w:t>3</w:t>
      </w:r>
      <w:r>
        <w:rPr>
          <w:rFonts w:ascii="Arial" w:hAnsi="Arial" w:cs="Arial"/>
          <w:sz w:val="20"/>
          <w:szCs w:val="20"/>
        </w:rPr>
        <w:tab/>
      </w:r>
      <w:r w:rsidR="00CC02EA">
        <w:rPr>
          <w:rFonts w:ascii="Arial" w:hAnsi="Arial" w:cs="Arial"/>
          <w:sz w:val="20"/>
          <w:szCs w:val="20"/>
          <w:u w:val="single"/>
        </w:rPr>
        <w:t>Sustainability Action Plan</w:t>
      </w:r>
    </w:p>
    <w:p w14:paraId="4568954E" w14:textId="74E538EC" w:rsidR="00902748" w:rsidRDefault="00902748" w:rsidP="00902748">
      <w:pPr>
        <w:tabs>
          <w:tab w:val="left" w:pos="567"/>
        </w:tabs>
        <w:spacing w:after="0" w:line="240" w:lineRule="auto"/>
        <w:ind w:left="567"/>
        <w:jc w:val="both"/>
        <w:rPr>
          <w:rFonts w:ascii="Arial" w:hAnsi="Arial" w:cs="Arial"/>
          <w:sz w:val="20"/>
          <w:szCs w:val="20"/>
        </w:rPr>
      </w:pPr>
      <w:r>
        <w:rPr>
          <w:rFonts w:ascii="Arial" w:hAnsi="Arial" w:cs="Arial"/>
          <w:sz w:val="20"/>
          <w:szCs w:val="20"/>
        </w:rPr>
        <w:t xml:space="preserve">The Committee was advised that </w:t>
      </w:r>
      <w:r w:rsidR="00CC02EA">
        <w:rPr>
          <w:rFonts w:ascii="Arial" w:hAnsi="Arial" w:cs="Arial"/>
          <w:sz w:val="20"/>
          <w:szCs w:val="20"/>
        </w:rPr>
        <w:t>the internal audit had recommended that a clear action plan be established to underpin the achievement of the University’s sustainability objectives.  The Committee noted that a draft Schedule of Business</w:t>
      </w:r>
      <w:r w:rsidR="00AB5C57">
        <w:rPr>
          <w:rFonts w:ascii="Arial" w:hAnsi="Arial" w:cs="Arial"/>
          <w:sz w:val="20"/>
          <w:szCs w:val="20"/>
        </w:rPr>
        <w:t xml:space="preserve">, which included reference to the action plan, </w:t>
      </w:r>
      <w:r w:rsidR="00CC02EA">
        <w:rPr>
          <w:rFonts w:ascii="Arial" w:hAnsi="Arial" w:cs="Arial"/>
          <w:sz w:val="20"/>
          <w:szCs w:val="20"/>
        </w:rPr>
        <w:t xml:space="preserve"> would be considered as a separate agenda item</w:t>
      </w:r>
      <w:r w:rsidR="00AB5C57">
        <w:rPr>
          <w:rFonts w:ascii="Arial" w:hAnsi="Arial" w:cs="Arial"/>
          <w:sz w:val="20"/>
          <w:szCs w:val="20"/>
        </w:rPr>
        <w:t>.</w:t>
      </w:r>
    </w:p>
    <w:p w14:paraId="66032DE8" w14:textId="77777777" w:rsidR="004F0AFE" w:rsidRDefault="004F0AFE" w:rsidP="004F0AFE">
      <w:pPr>
        <w:tabs>
          <w:tab w:val="left" w:pos="567"/>
        </w:tabs>
        <w:spacing w:after="0" w:line="240" w:lineRule="auto"/>
        <w:jc w:val="both"/>
        <w:rPr>
          <w:rFonts w:ascii="Arial" w:hAnsi="Arial" w:cs="Arial"/>
          <w:sz w:val="20"/>
          <w:szCs w:val="20"/>
        </w:rPr>
      </w:pPr>
    </w:p>
    <w:p w14:paraId="13111ED0" w14:textId="14A909A5" w:rsidR="004F0AFE" w:rsidRDefault="004F0AFE" w:rsidP="004F0AFE">
      <w:pPr>
        <w:tabs>
          <w:tab w:val="left" w:pos="567"/>
        </w:tabs>
        <w:spacing w:after="0" w:line="240" w:lineRule="auto"/>
        <w:jc w:val="both"/>
        <w:rPr>
          <w:rFonts w:ascii="Arial" w:hAnsi="Arial" w:cs="Arial"/>
          <w:sz w:val="20"/>
          <w:szCs w:val="20"/>
        </w:rPr>
      </w:pPr>
      <w:r>
        <w:rPr>
          <w:rFonts w:ascii="Arial" w:hAnsi="Arial" w:cs="Arial"/>
          <w:sz w:val="20"/>
          <w:szCs w:val="20"/>
        </w:rPr>
        <w:t>2.1.4</w:t>
      </w:r>
      <w:r>
        <w:rPr>
          <w:rFonts w:ascii="Arial" w:hAnsi="Arial" w:cs="Arial"/>
          <w:sz w:val="20"/>
          <w:szCs w:val="20"/>
        </w:rPr>
        <w:tab/>
      </w:r>
      <w:r w:rsidR="00CC02EA">
        <w:rPr>
          <w:rFonts w:ascii="Arial" w:hAnsi="Arial" w:cs="Arial"/>
          <w:sz w:val="20"/>
          <w:szCs w:val="20"/>
          <w:u w:val="single"/>
        </w:rPr>
        <w:t>Sustainability Modules/Degree Options</w:t>
      </w:r>
    </w:p>
    <w:p w14:paraId="31CA56CD" w14:textId="77777777" w:rsidR="00BB2D1D" w:rsidRDefault="004F0AFE" w:rsidP="004F0AFE">
      <w:pPr>
        <w:tabs>
          <w:tab w:val="left" w:pos="567"/>
        </w:tabs>
        <w:spacing w:after="0" w:line="240" w:lineRule="auto"/>
        <w:ind w:left="567"/>
        <w:jc w:val="both"/>
        <w:rPr>
          <w:rFonts w:ascii="Arial" w:hAnsi="Arial" w:cs="Arial"/>
          <w:sz w:val="20"/>
          <w:szCs w:val="20"/>
        </w:rPr>
      </w:pPr>
      <w:r>
        <w:rPr>
          <w:rFonts w:ascii="Arial" w:hAnsi="Arial" w:cs="Arial"/>
          <w:sz w:val="20"/>
          <w:szCs w:val="20"/>
        </w:rPr>
        <w:t xml:space="preserve">The Committee </w:t>
      </w:r>
      <w:r w:rsidR="00CC02EA">
        <w:rPr>
          <w:rFonts w:ascii="Arial" w:hAnsi="Arial" w:cs="Arial"/>
          <w:sz w:val="20"/>
          <w:szCs w:val="20"/>
        </w:rPr>
        <w:t xml:space="preserve">was advised that some course options were already available to all undergraduate students e.g. the UN Sustainable Development Goals: Transforming Our World, and the Sustainability Sixth Century Course.  The Committee was also advised that the new degree model proposed by the School of Geosciences had been paused, but that discussions were ongoing in relation to the feasibility of establishing a cross-School sustainability degree or additional modules.  </w:t>
      </w:r>
    </w:p>
    <w:p w14:paraId="14E8DF41" w14:textId="77777777" w:rsidR="00BB2D1D" w:rsidRDefault="00BB2D1D" w:rsidP="004F0AFE">
      <w:pPr>
        <w:tabs>
          <w:tab w:val="left" w:pos="567"/>
        </w:tabs>
        <w:spacing w:after="0" w:line="240" w:lineRule="auto"/>
        <w:ind w:left="567"/>
        <w:jc w:val="both"/>
        <w:rPr>
          <w:rFonts w:ascii="Arial" w:hAnsi="Arial" w:cs="Arial"/>
          <w:sz w:val="20"/>
          <w:szCs w:val="20"/>
        </w:rPr>
      </w:pPr>
    </w:p>
    <w:p w14:paraId="3A806639" w14:textId="3A70D003" w:rsidR="004F0AFE" w:rsidRDefault="00CC02EA" w:rsidP="004F0AFE">
      <w:pPr>
        <w:tabs>
          <w:tab w:val="left" w:pos="567"/>
        </w:tabs>
        <w:spacing w:after="0" w:line="240" w:lineRule="auto"/>
        <w:ind w:left="567"/>
        <w:jc w:val="both"/>
        <w:rPr>
          <w:rFonts w:ascii="Arial" w:hAnsi="Arial" w:cs="Arial"/>
          <w:sz w:val="20"/>
          <w:szCs w:val="20"/>
        </w:rPr>
      </w:pPr>
      <w:r>
        <w:rPr>
          <w:rFonts w:ascii="Arial" w:hAnsi="Arial" w:cs="Arial"/>
          <w:sz w:val="20"/>
          <w:szCs w:val="20"/>
        </w:rPr>
        <w:t>The Committee welcomed the planned review of sustainability in the curriculum which will launch in Session 2023/24 to explore possible degree structures, options and innovations drawing on best practice from across the sector.</w:t>
      </w:r>
    </w:p>
    <w:p w14:paraId="2A3251AD" w14:textId="77777777" w:rsidR="00852F14" w:rsidRDefault="00852F14" w:rsidP="004F0AFE">
      <w:pPr>
        <w:tabs>
          <w:tab w:val="left" w:pos="567"/>
        </w:tabs>
        <w:spacing w:after="0" w:line="240" w:lineRule="auto"/>
        <w:ind w:left="567"/>
        <w:jc w:val="both"/>
        <w:rPr>
          <w:rFonts w:ascii="Arial" w:hAnsi="Arial" w:cs="Arial"/>
          <w:sz w:val="20"/>
          <w:szCs w:val="20"/>
        </w:rPr>
      </w:pPr>
    </w:p>
    <w:p w14:paraId="3A55D279" w14:textId="4C07D99F" w:rsidR="00E66D37" w:rsidRDefault="00E66D37" w:rsidP="00E66D37">
      <w:pPr>
        <w:tabs>
          <w:tab w:val="left" w:pos="567"/>
        </w:tabs>
        <w:spacing w:after="0" w:line="240" w:lineRule="auto"/>
        <w:jc w:val="both"/>
        <w:rPr>
          <w:rStyle w:val="Heading1Char"/>
          <w:rFonts w:ascii="Arial" w:hAnsi="Arial" w:cs="Arial"/>
          <w:b/>
          <w:bCs/>
          <w:color w:val="auto"/>
          <w:sz w:val="20"/>
          <w:szCs w:val="20"/>
        </w:rPr>
      </w:pPr>
    </w:p>
    <w:p w14:paraId="30972004" w14:textId="798C3615" w:rsidR="007C05B6" w:rsidRPr="007C05B6" w:rsidRDefault="007C05B6" w:rsidP="00E66D37">
      <w:pPr>
        <w:tabs>
          <w:tab w:val="left" w:pos="567"/>
        </w:tabs>
        <w:spacing w:after="0" w:line="240" w:lineRule="auto"/>
        <w:jc w:val="both"/>
        <w:rPr>
          <w:rStyle w:val="Heading1Char"/>
          <w:rFonts w:ascii="Arial" w:hAnsi="Arial" w:cs="Arial"/>
          <w:color w:val="auto"/>
          <w:sz w:val="20"/>
          <w:szCs w:val="20"/>
        </w:rPr>
      </w:pPr>
      <w:r w:rsidRPr="007C05B6">
        <w:rPr>
          <w:rStyle w:val="Heading1Char"/>
          <w:rFonts w:ascii="Arial" w:hAnsi="Arial" w:cs="Arial"/>
          <w:color w:val="auto"/>
          <w:sz w:val="20"/>
          <w:szCs w:val="20"/>
        </w:rPr>
        <w:t>2.1.5</w:t>
      </w:r>
      <w:r w:rsidRPr="007C05B6">
        <w:rPr>
          <w:rStyle w:val="Heading1Char"/>
          <w:rFonts w:ascii="Arial" w:hAnsi="Arial" w:cs="Arial"/>
          <w:color w:val="auto"/>
          <w:sz w:val="20"/>
          <w:szCs w:val="20"/>
        </w:rPr>
        <w:tab/>
      </w:r>
      <w:r w:rsidR="00BB2D1D">
        <w:rPr>
          <w:rStyle w:val="Heading1Char"/>
          <w:rFonts w:ascii="Arial" w:hAnsi="Arial" w:cs="Arial"/>
          <w:color w:val="auto"/>
          <w:sz w:val="20"/>
          <w:szCs w:val="20"/>
          <w:u w:val="single"/>
        </w:rPr>
        <w:t>Student Travel to Study Tool</w:t>
      </w:r>
    </w:p>
    <w:p w14:paraId="60008CD7" w14:textId="13C66CE9" w:rsidR="00205A9F" w:rsidRDefault="00BB2D1D" w:rsidP="00BB2D1D">
      <w:pPr>
        <w:tabs>
          <w:tab w:val="left" w:pos="567"/>
        </w:tabs>
        <w:spacing w:after="0" w:line="240" w:lineRule="auto"/>
        <w:ind w:left="567"/>
        <w:jc w:val="both"/>
        <w:rPr>
          <w:rStyle w:val="Heading1Char"/>
          <w:rFonts w:ascii="Arial" w:hAnsi="Arial" w:cs="Arial"/>
          <w:color w:val="auto"/>
          <w:sz w:val="20"/>
          <w:szCs w:val="20"/>
        </w:rPr>
      </w:pPr>
      <w:r>
        <w:rPr>
          <w:rStyle w:val="Heading1Char"/>
          <w:rFonts w:ascii="Arial" w:hAnsi="Arial" w:cs="Arial"/>
          <w:color w:val="auto"/>
          <w:sz w:val="20"/>
          <w:szCs w:val="20"/>
        </w:rPr>
        <w:t>The Committee welcomed the application which had been submitted to the Northern Star Awards to recognise the Student Travel to Study Tool and was advised that an application would be presented to the Green Gown Awards 2024.</w:t>
      </w:r>
    </w:p>
    <w:p w14:paraId="788A6057" w14:textId="77777777" w:rsidR="00BB2D1D" w:rsidRDefault="00BB2D1D" w:rsidP="00BB2D1D">
      <w:pPr>
        <w:tabs>
          <w:tab w:val="left" w:pos="567"/>
        </w:tabs>
        <w:spacing w:after="0" w:line="240" w:lineRule="auto"/>
        <w:jc w:val="both"/>
        <w:rPr>
          <w:rStyle w:val="Heading1Char"/>
          <w:rFonts w:ascii="Arial" w:hAnsi="Arial" w:cs="Arial"/>
          <w:color w:val="auto"/>
          <w:sz w:val="20"/>
          <w:szCs w:val="20"/>
        </w:rPr>
      </w:pPr>
    </w:p>
    <w:p w14:paraId="4E265255" w14:textId="2F3166B7" w:rsidR="00852F14" w:rsidRPr="00852F14" w:rsidRDefault="00BB2D1D" w:rsidP="00BB2D1D">
      <w:pPr>
        <w:tabs>
          <w:tab w:val="left" w:pos="567"/>
        </w:tabs>
        <w:spacing w:after="0" w:line="240" w:lineRule="auto"/>
        <w:jc w:val="both"/>
        <w:rPr>
          <w:rStyle w:val="Heading1Char"/>
          <w:rFonts w:ascii="Arial" w:hAnsi="Arial" w:cs="Arial"/>
          <w:color w:val="auto"/>
          <w:sz w:val="20"/>
          <w:szCs w:val="20"/>
          <w:u w:val="single"/>
        </w:rPr>
      </w:pPr>
      <w:r>
        <w:rPr>
          <w:rStyle w:val="Heading1Char"/>
          <w:rFonts w:ascii="Arial" w:hAnsi="Arial" w:cs="Arial"/>
          <w:color w:val="auto"/>
          <w:sz w:val="20"/>
          <w:szCs w:val="20"/>
        </w:rPr>
        <w:t>2.1.6</w:t>
      </w:r>
      <w:r>
        <w:rPr>
          <w:rStyle w:val="Heading1Char"/>
          <w:rFonts w:ascii="Arial" w:hAnsi="Arial" w:cs="Arial"/>
          <w:color w:val="auto"/>
          <w:sz w:val="20"/>
          <w:szCs w:val="20"/>
        </w:rPr>
        <w:tab/>
      </w:r>
      <w:r w:rsidRPr="00BB2D1D">
        <w:rPr>
          <w:rStyle w:val="Heading1Char"/>
          <w:rFonts w:ascii="Arial" w:hAnsi="Arial" w:cs="Arial"/>
          <w:color w:val="auto"/>
          <w:sz w:val="20"/>
          <w:szCs w:val="20"/>
          <w:u w:val="single"/>
        </w:rPr>
        <w:t>Interdisciplinary Centre Update</w:t>
      </w:r>
    </w:p>
    <w:p w14:paraId="4F7122F4" w14:textId="16A3CCC3" w:rsidR="00BB2D1D" w:rsidRDefault="00BB2D1D" w:rsidP="00BB2D1D">
      <w:pPr>
        <w:tabs>
          <w:tab w:val="left" w:pos="567"/>
        </w:tabs>
        <w:spacing w:after="0" w:line="240" w:lineRule="auto"/>
        <w:jc w:val="both"/>
        <w:rPr>
          <w:rStyle w:val="Heading1Char"/>
          <w:rFonts w:ascii="Arial" w:hAnsi="Arial" w:cs="Arial"/>
          <w:color w:val="auto"/>
          <w:sz w:val="20"/>
          <w:szCs w:val="20"/>
        </w:rPr>
      </w:pPr>
      <w:r>
        <w:rPr>
          <w:rStyle w:val="Heading1Char"/>
          <w:rFonts w:ascii="Arial" w:hAnsi="Arial" w:cs="Arial"/>
          <w:color w:val="auto"/>
          <w:sz w:val="20"/>
          <w:szCs w:val="20"/>
        </w:rPr>
        <w:tab/>
        <w:t xml:space="preserve">The Committee was advised that </w:t>
      </w:r>
      <w:r w:rsidR="00852F14">
        <w:rPr>
          <w:rStyle w:val="Heading1Char"/>
          <w:rFonts w:ascii="Arial" w:hAnsi="Arial" w:cs="Arial"/>
          <w:color w:val="auto"/>
          <w:sz w:val="20"/>
          <w:szCs w:val="20"/>
        </w:rPr>
        <w:t>the action had been completed.</w:t>
      </w:r>
    </w:p>
    <w:p w14:paraId="0F4A6C99" w14:textId="77777777" w:rsidR="00852F14" w:rsidRPr="00205A9F" w:rsidRDefault="00852F14" w:rsidP="00BB2D1D">
      <w:pPr>
        <w:tabs>
          <w:tab w:val="left" w:pos="567"/>
        </w:tabs>
        <w:spacing w:after="0" w:line="240" w:lineRule="auto"/>
        <w:jc w:val="both"/>
        <w:rPr>
          <w:rStyle w:val="Heading1Char"/>
          <w:rFonts w:ascii="Arial" w:hAnsi="Arial" w:cs="Arial"/>
          <w:b/>
          <w:bCs/>
          <w:color w:val="auto"/>
          <w:sz w:val="20"/>
          <w:szCs w:val="20"/>
        </w:rPr>
      </w:pPr>
    </w:p>
    <w:p w14:paraId="6BC00B94" w14:textId="77777777" w:rsidR="00902748" w:rsidRDefault="00902748" w:rsidP="00902748">
      <w:pPr>
        <w:tabs>
          <w:tab w:val="left" w:pos="567"/>
        </w:tabs>
        <w:spacing w:after="0" w:line="240" w:lineRule="auto"/>
        <w:jc w:val="both"/>
        <w:rPr>
          <w:rFonts w:ascii="Arial" w:hAnsi="Arial" w:cs="Arial"/>
          <w:sz w:val="20"/>
          <w:szCs w:val="20"/>
        </w:rPr>
      </w:pPr>
    </w:p>
    <w:p w14:paraId="75B11FCB" w14:textId="6CCDAAE8" w:rsidR="005852FF" w:rsidRDefault="00D15E94" w:rsidP="00D15E94">
      <w:pPr>
        <w:tabs>
          <w:tab w:val="left" w:pos="567"/>
        </w:tabs>
        <w:spacing w:after="0" w:line="240" w:lineRule="auto"/>
        <w:jc w:val="both"/>
        <w:rPr>
          <w:rFonts w:ascii="Arial" w:hAnsi="Arial" w:cs="Arial"/>
          <w:b/>
          <w:bCs/>
          <w:sz w:val="20"/>
          <w:szCs w:val="20"/>
        </w:rPr>
      </w:pPr>
      <w:r w:rsidRPr="00D15E94">
        <w:rPr>
          <w:rFonts w:ascii="Arial" w:hAnsi="Arial" w:cs="Arial"/>
          <w:b/>
          <w:bCs/>
          <w:sz w:val="20"/>
          <w:szCs w:val="20"/>
        </w:rPr>
        <w:t>3.</w:t>
      </w:r>
      <w:r w:rsidRPr="00D15E94">
        <w:rPr>
          <w:rFonts w:ascii="Arial" w:hAnsi="Arial" w:cs="Arial"/>
          <w:b/>
          <w:bCs/>
          <w:sz w:val="20"/>
          <w:szCs w:val="20"/>
        </w:rPr>
        <w:tab/>
      </w:r>
      <w:r w:rsidR="00AB5C57">
        <w:rPr>
          <w:rFonts w:ascii="Arial" w:hAnsi="Arial" w:cs="Arial"/>
          <w:b/>
          <w:bCs/>
          <w:sz w:val="20"/>
          <w:szCs w:val="20"/>
        </w:rPr>
        <w:t>SCHEDULE OF BUSINESS SESSION 2023/24</w:t>
      </w:r>
    </w:p>
    <w:p w14:paraId="2AD368B6" w14:textId="77777777" w:rsidR="00AB5C57" w:rsidRDefault="00AB5C57" w:rsidP="00AB5C57">
      <w:pPr>
        <w:spacing w:after="0" w:line="240" w:lineRule="auto"/>
        <w:jc w:val="both"/>
        <w:rPr>
          <w:rFonts w:ascii="Arial" w:hAnsi="Arial" w:cs="Arial"/>
          <w:b/>
          <w:bCs/>
          <w:sz w:val="20"/>
          <w:szCs w:val="20"/>
        </w:rPr>
      </w:pPr>
    </w:p>
    <w:p w14:paraId="3244A5A5" w14:textId="7B15E4EA" w:rsidR="0048620F" w:rsidRPr="00EA462B" w:rsidRDefault="00AB5C57" w:rsidP="0048620F">
      <w:pPr>
        <w:pStyle w:val="ListParagraph"/>
        <w:tabs>
          <w:tab w:val="left" w:pos="567"/>
        </w:tabs>
        <w:spacing w:after="0" w:line="240" w:lineRule="auto"/>
        <w:ind w:left="567" w:hanging="567"/>
        <w:jc w:val="both"/>
        <w:rPr>
          <w:rFonts w:ascii="Arial" w:hAnsi="Arial" w:cs="Arial"/>
          <w:sz w:val="20"/>
          <w:szCs w:val="20"/>
        </w:rPr>
      </w:pPr>
      <w:r>
        <w:rPr>
          <w:rFonts w:ascii="Arial" w:hAnsi="Arial" w:cs="Arial"/>
          <w:sz w:val="20"/>
          <w:szCs w:val="20"/>
        </w:rPr>
        <w:t>3.1</w:t>
      </w:r>
      <w:r>
        <w:rPr>
          <w:rFonts w:ascii="Arial" w:hAnsi="Arial" w:cs="Arial"/>
          <w:sz w:val="20"/>
          <w:szCs w:val="20"/>
        </w:rPr>
        <w:tab/>
      </w:r>
      <w:r w:rsidR="0048620F" w:rsidRPr="00EA462B">
        <w:rPr>
          <w:rFonts w:ascii="Arial" w:hAnsi="Arial" w:cs="Arial"/>
          <w:sz w:val="20"/>
          <w:szCs w:val="20"/>
        </w:rPr>
        <w:t>The Committee welcomed the proposed Schedule of Business for Session 2023/24</w:t>
      </w:r>
      <w:r w:rsidR="0048620F">
        <w:rPr>
          <w:rFonts w:ascii="Arial" w:hAnsi="Arial" w:cs="Arial"/>
          <w:sz w:val="20"/>
          <w:szCs w:val="20"/>
        </w:rPr>
        <w:t xml:space="preserve"> </w:t>
      </w:r>
      <w:r w:rsidR="008B45BA" w:rsidRPr="008B45BA">
        <w:rPr>
          <w:rFonts w:ascii="Arial" w:hAnsi="Arial" w:cs="Arial"/>
          <w:sz w:val="16"/>
          <w:szCs w:val="16"/>
        </w:rPr>
        <w:t>(SDC20231113.</w:t>
      </w:r>
      <w:r w:rsidR="008B45BA">
        <w:rPr>
          <w:rFonts w:ascii="Arial" w:hAnsi="Arial" w:cs="Arial"/>
          <w:sz w:val="16"/>
          <w:szCs w:val="16"/>
        </w:rPr>
        <w:t>3</w:t>
      </w:r>
      <w:r w:rsidR="008B45BA" w:rsidRPr="008B45BA">
        <w:rPr>
          <w:rFonts w:ascii="Arial" w:hAnsi="Arial" w:cs="Arial"/>
          <w:sz w:val="16"/>
          <w:szCs w:val="16"/>
        </w:rPr>
        <w:t>)</w:t>
      </w:r>
      <w:r w:rsidR="008B45BA" w:rsidRPr="00F14A13">
        <w:rPr>
          <w:rFonts w:ascii="Arial" w:hAnsi="Arial" w:cs="Arial"/>
          <w:sz w:val="20"/>
          <w:szCs w:val="20"/>
        </w:rPr>
        <w:t xml:space="preserve"> </w:t>
      </w:r>
      <w:r w:rsidR="0048620F">
        <w:rPr>
          <w:rFonts w:ascii="Arial" w:hAnsi="Arial" w:cs="Arial"/>
          <w:sz w:val="20"/>
          <w:szCs w:val="20"/>
        </w:rPr>
        <w:t>and agreed to endorse it, subject</w:t>
      </w:r>
      <w:r w:rsidR="0048620F" w:rsidRPr="00EA462B">
        <w:rPr>
          <w:rFonts w:ascii="Arial" w:hAnsi="Arial" w:cs="Arial"/>
          <w:sz w:val="20"/>
          <w:szCs w:val="20"/>
        </w:rPr>
        <w:t xml:space="preserve"> to including the </w:t>
      </w:r>
      <w:r w:rsidR="0048620F">
        <w:rPr>
          <w:rFonts w:ascii="Arial" w:hAnsi="Arial" w:cs="Arial"/>
          <w:sz w:val="20"/>
          <w:szCs w:val="20"/>
        </w:rPr>
        <w:t xml:space="preserve">outcomes of the </w:t>
      </w:r>
      <w:r w:rsidR="0048620F" w:rsidRPr="00EA462B">
        <w:rPr>
          <w:rFonts w:ascii="Arial" w:hAnsi="Arial" w:cs="Arial"/>
          <w:sz w:val="20"/>
          <w:szCs w:val="20"/>
        </w:rPr>
        <w:t xml:space="preserve">QS World University Rankings </w:t>
      </w:r>
      <w:r w:rsidR="0048620F">
        <w:rPr>
          <w:rFonts w:ascii="Arial" w:hAnsi="Arial" w:cs="Arial"/>
          <w:sz w:val="20"/>
          <w:szCs w:val="20"/>
        </w:rPr>
        <w:t>on</w:t>
      </w:r>
      <w:r w:rsidR="0048620F" w:rsidRPr="00EA462B">
        <w:rPr>
          <w:rFonts w:ascii="Arial" w:hAnsi="Arial" w:cs="Arial"/>
          <w:sz w:val="20"/>
          <w:szCs w:val="20"/>
        </w:rPr>
        <w:t xml:space="preserve"> the February 2024 agenda.</w:t>
      </w:r>
    </w:p>
    <w:p w14:paraId="020E8137" w14:textId="6AB44727" w:rsidR="00133D31" w:rsidRPr="00133D31" w:rsidRDefault="00133D31" w:rsidP="0048620F">
      <w:pPr>
        <w:spacing w:after="0" w:line="240" w:lineRule="auto"/>
        <w:ind w:left="720"/>
        <w:jc w:val="right"/>
        <w:rPr>
          <w:rFonts w:ascii="Arial" w:hAnsi="Arial" w:cs="Arial"/>
          <w:b/>
          <w:bCs/>
          <w:sz w:val="20"/>
          <w:szCs w:val="20"/>
        </w:rPr>
      </w:pPr>
      <w:r>
        <w:rPr>
          <w:rFonts w:ascii="Arial" w:hAnsi="Arial" w:cs="Arial"/>
          <w:b/>
          <w:bCs/>
          <w:sz w:val="20"/>
          <w:szCs w:val="20"/>
        </w:rPr>
        <w:t xml:space="preserve">  </w:t>
      </w:r>
      <w:r w:rsidRPr="00133D31">
        <w:rPr>
          <w:rFonts w:ascii="Arial" w:hAnsi="Arial" w:cs="Arial"/>
          <w:b/>
          <w:bCs/>
          <w:sz w:val="20"/>
          <w:szCs w:val="20"/>
        </w:rPr>
        <w:t xml:space="preserve">Action: Clerk </w:t>
      </w:r>
    </w:p>
    <w:p w14:paraId="18287661" w14:textId="28C64C72" w:rsidR="00AB5C57" w:rsidRDefault="00AB5C57" w:rsidP="00AB5C57">
      <w:pPr>
        <w:tabs>
          <w:tab w:val="left" w:pos="567"/>
        </w:tabs>
        <w:spacing w:after="0"/>
        <w:jc w:val="both"/>
        <w:rPr>
          <w:rFonts w:ascii="Arial" w:hAnsi="Arial" w:cs="Arial"/>
          <w:sz w:val="20"/>
          <w:szCs w:val="20"/>
          <w:u w:val="single"/>
        </w:rPr>
      </w:pPr>
      <w:r>
        <w:rPr>
          <w:rFonts w:ascii="Arial" w:hAnsi="Arial" w:cs="Arial"/>
          <w:sz w:val="20"/>
          <w:szCs w:val="20"/>
        </w:rPr>
        <w:t>3.2</w:t>
      </w:r>
      <w:r>
        <w:rPr>
          <w:rFonts w:ascii="Arial" w:hAnsi="Arial" w:cs="Arial"/>
          <w:sz w:val="20"/>
          <w:szCs w:val="20"/>
        </w:rPr>
        <w:tab/>
      </w:r>
      <w:r>
        <w:rPr>
          <w:rFonts w:ascii="Arial" w:hAnsi="Arial" w:cs="Arial"/>
          <w:sz w:val="20"/>
          <w:szCs w:val="20"/>
          <w:u w:val="single"/>
        </w:rPr>
        <w:t>Identifying Future Discussion Topics</w:t>
      </w:r>
    </w:p>
    <w:p w14:paraId="754D34CA" w14:textId="6D070278" w:rsidR="00AB5C57" w:rsidRDefault="00AB5C57" w:rsidP="0048620F">
      <w:pPr>
        <w:tabs>
          <w:tab w:val="left" w:pos="567"/>
        </w:tabs>
        <w:spacing w:after="0"/>
        <w:ind w:left="567"/>
        <w:jc w:val="both"/>
        <w:rPr>
          <w:rFonts w:ascii="Arial" w:hAnsi="Arial" w:cs="Arial"/>
          <w:sz w:val="20"/>
          <w:szCs w:val="20"/>
        </w:rPr>
      </w:pPr>
      <w:r>
        <w:rPr>
          <w:rFonts w:ascii="Arial" w:hAnsi="Arial" w:cs="Arial"/>
          <w:sz w:val="20"/>
          <w:szCs w:val="20"/>
        </w:rPr>
        <w:t xml:space="preserve">The Committee </w:t>
      </w:r>
      <w:r w:rsidR="0048620F">
        <w:rPr>
          <w:rFonts w:ascii="Arial" w:hAnsi="Arial" w:cs="Arial"/>
          <w:sz w:val="20"/>
          <w:szCs w:val="20"/>
        </w:rPr>
        <w:t xml:space="preserve">identified the following priority Strategic Discussion Topics for inclusion </w:t>
      </w:r>
      <w:r>
        <w:rPr>
          <w:rFonts w:ascii="Arial" w:hAnsi="Arial" w:cs="Arial"/>
          <w:sz w:val="20"/>
          <w:szCs w:val="20"/>
        </w:rPr>
        <w:t>on future agendas:</w:t>
      </w:r>
    </w:p>
    <w:p w14:paraId="6638EFE5" w14:textId="3AC08BDE" w:rsidR="00AB5C57" w:rsidRDefault="00D31ECF" w:rsidP="00AB5C57">
      <w:pPr>
        <w:pStyle w:val="ListParagraph"/>
        <w:numPr>
          <w:ilvl w:val="0"/>
          <w:numId w:val="33"/>
        </w:numPr>
        <w:tabs>
          <w:tab w:val="left" w:pos="567"/>
        </w:tabs>
        <w:spacing w:after="0"/>
        <w:ind w:left="1701" w:hanging="567"/>
        <w:jc w:val="both"/>
        <w:rPr>
          <w:rFonts w:ascii="Arial" w:hAnsi="Arial" w:cs="Arial"/>
          <w:sz w:val="20"/>
          <w:szCs w:val="20"/>
        </w:rPr>
      </w:pPr>
      <w:bookmarkStart w:id="1" w:name="_Hlk150850425"/>
      <w:r>
        <w:rPr>
          <w:rFonts w:ascii="Arial" w:hAnsi="Arial" w:cs="Arial"/>
          <w:sz w:val="20"/>
          <w:szCs w:val="20"/>
        </w:rPr>
        <w:t>Procurement</w:t>
      </w:r>
      <w:r w:rsidR="00133D31">
        <w:rPr>
          <w:rFonts w:ascii="Arial" w:hAnsi="Arial" w:cs="Arial"/>
          <w:sz w:val="20"/>
          <w:szCs w:val="20"/>
        </w:rPr>
        <w:t>/</w:t>
      </w:r>
      <w:r w:rsidR="00852F14">
        <w:rPr>
          <w:rFonts w:ascii="Arial" w:hAnsi="Arial" w:cs="Arial"/>
          <w:sz w:val="20"/>
          <w:szCs w:val="20"/>
        </w:rPr>
        <w:t>Circular Economy</w:t>
      </w:r>
      <w:r>
        <w:rPr>
          <w:rFonts w:ascii="Arial" w:hAnsi="Arial" w:cs="Arial"/>
          <w:sz w:val="20"/>
          <w:szCs w:val="20"/>
        </w:rPr>
        <w:t>;</w:t>
      </w:r>
    </w:p>
    <w:p w14:paraId="04EE0074" w14:textId="3CECAC15" w:rsidR="00852F14" w:rsidRDefault="00852F14" w:rsidP="00AB5C57">
      <w:pPr>
        <w:pStyle w:val="ListParagraph"/>
        <w:numPr>
          <w:ilvl w:val="0"/>
          <w:numId w:val="33"/>
        </w:numPr>
        <w:tabs>
          <w:tab w:val="left" w:pos="567"/>
        </w:tabs>
        <w:spacing w:after="0"/>
        <w:ind w:left="1701" w:hanging="567"/>
        <w:jc w:val="both"/>
        <w:rPr>
          <w:rFonts w:ascii="Arial" w:hAnsi="Arial" w:cs="Arial"/>
          <w:sz w:val="20"/>
          <w:szCs w:val="20"/>
        </w:rPr>
      </w:pPr>
      <w:r>
        <w:rPr>
          <w:rFonts w:ascii="Arial" w:hAnsi="Arial" w:cs="Arial"/>
          <w:sz w:val="20"/>
          <w:szCs w:val="20"/>
        </w:rPr>
        <w:t xml:space="preserve">Staff </w:t>
      </w:r>
      <w:r w:rsidR="00133D31">
        <w:rPr>
          <w:rFonts w:ascii="Arial" w:hAnsi="Arial" w:cs="Arial"/>
          <w:sz w:val="20"/>
          <w:szCs w:val="20"/>
        </w:rPr>
        <w:t xml:space="preserve">/Student </w:t>
      </w:r>
      <w:r>
        <w:rPr>
          <w:rFonts w:ascii="Arial" w:hAnsi="Arial" w:cs="Arial"/>
          <w:sz w:val="20"/>
          <w:szCs w:val="20"/>
        </w:rPr>
        <w:t xml:space="preserve">Engagement </w:t>
      </w:r>
      <w:r w:rsidR="00D31ECF">
        <w:rPr>
          <w:rFonts w:ascii="Arial" w:hAnsi="Arial" w:cs="Arial"/>
          <w:sz w:val="20"/>
          <w:szCs w:val="20"/>
        </w:rPr>
        <w:t xml:space="preserve">&amp; Communication </w:t>
      </w:r>
      <w:r>
        <w:rPr>
          <w:rFonts w:ascii="Arial" w:hAnsi="Arial" w:cs="Arial"/>
          <w:sz w:val="20"/>
          <w:szCs w:val="20"/>
        </w:rPr>
        <w:t>Activities</w:t>
      </w:r>
      <w:r w:rsidR="00D31ECF">
        <w:rPr>
          <w:rFonts w:ascii="Arial" w:hAnsi="Arial" w:cs="Arial"/>
          <w:sz w:val="20"/>
          <w:szCs w:val="20"/>
        </w:rPr>
        <w:t>;</w:t>
      </w:r>
    </w:p>
    <w:p w14:paraId="71B7DD89" w14:textId="574654E3" w:rsidR="00D31ECF" w:rsidRDefault="00D31ECF" w:rsidP="00AB5C57">
      <w:pPr>
        <w:pStyle w:val="ListParagraph"/>
        <w:numPr>
          <w:ilvl w:val="0"/>
          <w:numId w:val="33"/>
        </w:numPr>
        <w:tabs>
          <w:tab w:val="left" w:pos="567"/>
        </w:tabs>
        <w:spacing w:after="0"/>
        <w:ind w:left="1701" w:hanging="567"/>
        <w:jc w:val="both"/>
        <w:rPr>
          <w:rFonts w:ascii="Arial" w:hAnsi="Arial" w:cs="Arial"/>
          <w:sz w:val="20"/>
          <w:szCs w:val="20"/>
        </w:rPr>
      </w:pPr>
      <w:r>
        <w:rPr>
          <w:rFonts w:ascii="Arial" w:hAnsi="Arial" w:cs="Arial"/>
          <w:sz w:val="20"/>
          <w:szCs w:val="20"/>
        </w:rPr>
        <w:t xml:space="preserve">EV Charging Infrastructure; </w:t>
      </w:r>
    </w:p>
    <w:p w14:paraId="51AFDAD6" w14:textId="3B236CC9" w:rsidR="00D31ECF" w:rsidRDefault="00D31ECF" w:rsidP="00AB5C57">
      <w:pPr>
        <w:pStyle w:val="ListParagraph"/>
        <w:numPr>
          <w:ilvl w:val="0"/>
          <w:numId w:val="33"/>
        </w:numPr>
        <w:tabs>
          <w:tab w:val="left" w:pos="567"/>
        </w:tabs>
        <w:spacing w:after="0"/>
        <w:ind w:left="1701" w:hanging="567"/>
        <w:jc w:val="both"/>
        <w:rPr>
          <w:rFonts w:ascii="Arial" w:hAnsi="Arial" w:cs="Arial"/>
          <w:sz w:val="20"/>
          <w:szCs w:val="20"/>
        </w:rPr>
      </w:pPr>
      <w:r>
        <w:rPr>
          <w:rFonts w:ascii="Arial" w:hAnsi="Arial" w:cs="Arial"/>
          <w:sz w:val="20"/>
          <w:szCs w:val="20"/>
        </w:rPr>
        <w:t>Sustainability Education (internal and external delivery)</w:t>
      </w:r>
      <w:r w:rsidR="005745E3">
        <w:rPr>
          <w:rFonts w:ascii="Arial" w:hAnsi="Arial" w:cs="Arial"/>
          <w:sz w:val="20"/>
          <w:szCs w:val="20"/>
        </w:rPr>
        <w:t>; and</w:t>
      </w:r>
    </w:p>
    <w:p w14:paraId="050BA340" w14:textId="053F9DA8" w:rsidR="005745E3" w:rsidRDefault="005745E3" w:rsidP="00AB5C57">
      <w:pPr>
        <w:pStyle w:val="ListParagraph"/>
        <w:numPr>
          <w:ilvl w:val="0"/>
          <w:numId w:val="33"/>
        </w:numPr>
        <w:tabs>
          <w:tab w:val="left" w:pos="567"/>
        </w:tabs>
        <w:spacing w:after="0"/>
        <w:ind w:left="1701" w:hanging="567"/>
        <w:jc w:val="both"/>
        <w:rPr>
          <w:rFonts w:ascii="Arial" w:hAnsi="Arial" w:cs="Arial"/>
          <w:sz w:val="20"/>
          <w:szCs w:val="20"/>
        </w:rPr>
      </w:pPr>
      <w:r>
        <w:rPr>
          <w:rFonts w:ascii="Arial" w:hAnsi="Arial" w:cs="Arial"/>
          <w:sz w:val="20"/>
          <w:szCs w:val="20"/>
        </w:rPr>
        <w:t>Sustainability Risk Register/Financial Sustainability</w:t>
      </w:r>
      <w:r w:rsidR="001A635F">
        <w:rPr>
          <w:rFonts w:ascii="Arial" w:hAnsi="Arial" w:cs="Arial"/>
          <w:sz w:val="20"/>
          <w:szCs w:val="20"/>
        </w:rPr>
        <w:t xml:space="preserve"> (agreed as topic for February 2024 meeting</w:t>
      </w:r>
      <w:r w:rsidR="00755B16">
        <w:rPr>
          <w:rFonts w:ascii="Arial" w:hAnsi="Arial" w:cs="Arial"/>
          <w:sz w:val="20"/>
          <w:szCs w:val="20"/>
        </w:rPr>
        <w:t>, see agenda item 4</w:t>
      </w:r>
      <w:r w:rsidR="001A635F">
        <w:rPr>
          <w:rFonts w:ascii="Arial" w:hAnsi="Arial" w:cs="Arial"/>
          <w:sz w:val="20"/>
          <w:szCs w:val="20"/>
        </w:rPr>
        <w:t>)</w:t>
      </w:r>
      <w:r>
        <w:rPr>
          <w:rFonts w:ascii="Arial" w:hAnsi="Arial" w:cs="Arial"/>
          <w:sz w:val="20"/>
          <w:szCs w:val="20"/>
        </w:rPr>
        <w:t>.</w:t>
      </w:r>
    </w:p>
    <w:bookmarkEnd w:id="1"/>
    <w:p w14:paraId="77AE7CE2" w14:textId="25EC0624" w:rsidR="00D31ECF" w:rsidRPr="0048620F" w:rsidRDefault="00133D31" w:rsidP="0048620F">
      <w:pPr>
        <w:tabs>
          <w:tab w:val="left" w:pos="567"/>
        </w:tabs>
        <w:spacing w:after="0"/>
        <w:jc w:val="right"/>
        <w:rPr>
          <w:rFonts w:ascii="Arial" w:hAnsi="Arial" w:cs="Arial"/>
          <w:b/>
          <w:bCs/>
          <w:sz w:val="20"/>
          <w:szCs w:val="20"/>
        </w:rPr>
      </w:pPr>
      <w:r w:rsidRPr="00133D31">
        <w:rPr>
          <w:rFonts w:ascii="Arial" w:hAnsi="Arial" w:cs="Arial"/>
          <w:b/>
          <w:bCs/>
          <w:sz w:val="20"/>
          <w:szCs w:val="20"/>
        </w:rPr>
        <w:t>Action: Clerk</w:t>
      </w:r>
    </w:p>
    <w:p w14:paraId="69436AE0" w14:textId="77777777" w:rsidR="00852F14" w:rsidRDefault="00852F14" w:rsidP="00D15E94">
      <w:pPr>
        <w:tabs>
          <w:tab w:val="left" w:pos="567"/>
        </w:tabs>
        <w:spacing w:after="0" w:line="240" w:lineRule="auto"/>
        <w:jc w:val="both"/>
        <w:rPr>
          <w:rFonts w:ascii="Arial" w:hAnsi="Arial" w:cs="Arial"/>
          <w:b/>
          <w:bCs/>
          <w:sz w:val="20"/>
          <w:szCs w:val="20"/>
        </w:rPr>
      </w:pPr>
    </w:p>
    <w:p w14:paraId="76CBBB74" w14:textId="34C3B0F0" w:rsidR="00D15E94" w:rsidRPr="00D15E94" w:rsidRDefault="005852FF" w:rsidP="00D15E94">
      <w:pPr>
        <w:tabs>
          <w:tab w:val="left" w:pos="567"/>
        </w:tabs>
        <w:spacing w:after="0" w:line="240" w:lineRule="auto"/>
        <w:jc w:val="both"/>
        <w:rPr>
          <w:rFonts w:ascii="Arial" w:hAnsi="Arial" w:cs="Arial"/>
          <w:b/>
          <w:bCs/>
          <w:sz w:val="20"/>
          <w:szCs w:val="20"/>
        </w:rPr>
      </w:pPr>
      <w:r>
        <w:rPr>
          <w:rStyle w:val="Heading1Char"/>
          <w:rFonts w:ascii="Arial" w:hAnsi="Arial" w:cs="Arial"/>
          <w:b/>
          <w:bCs/>
          <w:color w:val="auto"/>
          <w:sz w:val="20"/>
          <w:szCs w:val="20"/>
        </w:rPr>
        <w:t>4.</w:t>
      </w:r>
      <w:r>
        <w:rPr>
          <w:rStyle w:val="Heading1Char"/>
          <w:rFonts w:ascii="Arial" w:hAnsi="Arial" w:cs="Arial"/>
          <w:b/>
          <w:bCs/>
          <w:color w:val="auto"/>
          <w:sz w:val="20"/>
          <w:szCs w:val="20"/>
        </w:rPr>
        <w:tab/>
      </w:r>
      <w:r w:rsidR="002F08F1">
        <w:rPr>
          <w:rStyle w:val="Heading1Char"/>
          <w:rFonts w:ascii="Arial" w:hAnsi="Arial" w:cs="Arial"/>
          <w:b/>
          <w:bCs/>
          <w:color w:val="auto"/>
          <w:sz w:val="20"/>
          <w:szCs w:val="20"/>
        </w:rPr>
        <w:t>SUSTAINABILITY RISK REGISTER</w:t>
      </w:r>
    </w:p>
    <w:p w14:paraId="08BB767B" w14:textId="1ABCF393" w:rsidR="00D15E94" w:rsidRDefault="00D15E94" w:rsidP="00D15E94">
      <w:pPr>
        <w:tabs>
          <w:tab w:val="left" w:pos="567"/>
        </w:tabs>
        <w:spacing w:after="0" w:line="240" w:lineRule="auto"/>
        <w:jc w:val="both"/>
        <w:rPr>
          <w:rFonts w:ascii="Arial" w:hAnsi="Arial" w:cs="Arial"/>
          <w:sz w:val="20"/>
          <w:szCs w:val="20"/>
        </w:rPr>
      </w:pPr>
    </w:p>
    <w:p w14:paraId="6F35FEC3" w14:textId="7AEA2DD3" w:rsidR="005852FF" w:rsidRDefault="00AC7F09" w:rsidP="00AC7F09">
      <w:pPr>
        <w:spacing w:after="0" w:line="240" w:lineRule="auto"/>
        <w:ind w:left="567"/>
        <w:jc w:val="both"/>
        <w:rPr>
          <w:rFonts w:ascii="Arial" w:hAnsi="Arial" w:cs="Arial"/>
          <w:sz w:val="20"/>
          <w:szCs w:val="20"/>
        </w:rPr>
      </w:pPr>
      <w:r>
        <w:rPr>
          <w:rFonts w:ascii="Arial" w:hAnsi="Arial" w:cs="Arial"/>
          <w:sz w:val="20"/>
          <w:szCs w:val="20"/>
        </w:rPr>
        <w:t>The Committee received and considered the Environmental Sustainability section of the University’s Strategic Risk Register</w:t>
      </w:r>
      <w:r w:rsidR="008B45BA">
        <w:rPr>
          <w:rFonts w:ascii="Arial" w:hAnsi="Arial" w:cs="Arial"/>
          <w:sz w:val="20"/>
          <w:szCs w:val="20"/>
        </w:rPr>
        <w:t xml:space="preserve"> </w:t>
      </w:r>
      <w:r w:rsidR="008B45BA" w:rsidRPr="008B45BA">
        <w:rPr>
          <w:rFonts w:ascii="Arial" w:hAnsi="Arial" w:cs="Arial"/>
          <w:sz w:val="16"/>
          <w:szCs w:val="16"/>
        </w:rPr>
        <w:t>(SDC20231113.</w:t>
      </w:r>
      <w:r w:rsidR="008B45BA">
        <w:rPr>
          <w:rFonts w:ascii="Arial" w:hAnsi="Arial" w:cs="Arial"/>
          <w:sz w:val="16"/>
          <w:szCs w:val="16"/>
        </w:rPr>
        <w:t>4</w:t>
      </w:r>
      <w:r w:rsidR="008B45BA" w:rsidRPr="008B45BA">
        <w:rPr>
          <w:rFonts w:ascii="Arial" w:hAnsi="Arial" w:cs="Arial"/>
          <w:sz w:val="16"/>
          <w:szCs w:val="16"/>
        </w:rPr>
        <w:t>)</w:t>
      </w:r>
      <w:r>
        <w:rPr>
          <w:rFonts w:ascii="Arial" w:hAnsi="Arial" w:cs="Arial"/>
          <w:sz w:val="20"/>
          <w:szCs w:val="20"/>
        </w:rPr>
        <w:t xml:space="preserve">.  The Committee </w:t>
      </w:r>
      <w:r w:rsidR="003F37C7">
        <w:rPr>
          <w:rFonts w:ascii="Arial" w:hAnsi="Arial" w:cs="Arial"/>
          <w:sz w:val="20"/>
          <w:szCs w:val="20"/>
        </w:rPr>
        <w:t>welcomed the proposed amendments to Risk 1 (to highlight the need for the integration of net-zero projects into wider project prioritisation), Risk 2 (inclusion of update on training module and the role of assemblies), and Risk 4 (to reflect new emissions boundaries for 2023 and related adjustments to emissions reporting).  The Committee was advised that no changes to risk scoring had been proposed, although the financial challenges outlined in Risk 1 w</w:t>
      </w:r>
      <w:r w:rsidR="0048620F">
        <w:rPr>
          <w:rFonts w:ascii="Arial" w:hAnsi="Arial" w:cs="Arial"/>
          <w:sz w:val="20"/>
          <w:szCs w:val="20"/>
        </w:rPr>
        <w:t>ere</w:t>
      </w:r>
      <w:r w:rsidR="003F37C7">
        <w:rPr>
          <w:rFonts w:ascii="Arial" w:hAnsi="Arial" w:cs="Arial"/>
          <w:sz w:val="20"/>
          <w:szCs w:val="20"/>
        </w:rPr>
        <w:t xml:space="preserve"> noted in the context of the recent announcements relating to the institutional financial position.  </w:t>
      </w:r>
    </w:p>
    <w:p w14:paraId="10F94632" w14:textId="77777777" w:rsidR="00454B07" w:rsidRDefault="00454B07" w:rsidP="00AC7F09">
      <w:pPr>
        <w:spacing w:after="0" w:line="240" w:lineRule="auto"/>
        <w:ind w:left="567"/>
        <w:jc w:val="both"/>
        <w:rPr>
          <w:rFonts w:ascii="Arial" w:hAnsi="Arial" w:cs="Arial"/>
          <w:sz w:val="20"/>
          <w:szCs w:val="20"/>
        </w:rPr>
      </w:pPr>
    </w:p>
    <w:p w14:paraId="64D4D7A1" w14:textId="4FA45B8C" w:rsidR="00DF41AE" w:rsidRDefault="00454B07" w:rsidP="00AC7F09">
      <w:pPr>
        <w:spacing w:after="0" w:line="240" w:lineRule="auto"/>
        <w:ind w:left="567"/>
        <w:jc w:val="both"/>
        <w:rPr>
          <w:rFonts w:ascii="Arial" w:hAnsi="Arial" w:cs="Arial"/>
          <w:sz w:val="20"/>
          <w:szCs w:val="20"/>
        </w:rPr>
      </w:pPr>
      <w:r>
        <w:rPr>
          <w:rFonts w:ascii="Arial" w:hAnsi="Arial" w:cs="Arial"/>
          <w:sz w:val="20"/>
          <w:szCs w:val="20"/>
        </w:rPr>
        <w:t xml:space="preserve">In discussion, the Committee </w:t>
      </w:r>
      <w:r w:rsidR="00DF41AE">
        <w:rPr>
          <w:rFonts w:ascii="Arial" w:hAnsi="Arial" w:cs="Arial"/>
          <w:sz w:val="20"/>
          <w:szCs w:val="20"/>
        </w:rPr>
        <w:t xml:space="preserve">anticipated </w:t>
      </w:r>
      <w:r>
        <w:rPr>
          <w:rFonts w:ascii="Arial" w:hAnsi="Arial" w:cs="Arial"/>
          <w:sz w:val="20"/>
          <w:szCs w:val="20"/>
        </w:rPr>
        <w:t>that the</w:t>
      </w:r>
      <w:r w:rsidR="00DF41AE">
        <w:rPr>
          <w:rFonts w:ascii="Arial" w:hAnsi="Arial" w:cs="Arial"/>
          <w:sz w:val="20"/>
          <w:szCs w:val="20"/>
        </w:rPr>
        <w:t xml:space="preserve"> current institutional</w:t>
      </w:r>
      <w:r>
        <w:rPr>
          <w:rFonts w:ascii="Arial" w:hAnsi="Arial" w:cs="Arial"/>
          <w:sz w:val="20"/>
          <w:szCs w:val="20"/>
        </w:rPr>
        <w:t xml:space="preserve"> financial challenges could </w:t>
      </w:r>
      <w:r w:rsidR="00DF41AE">
        <w:rPr>
          <w:rFonts w:ascii="Arial" w:hAnsi="Arial" w:cs="Arial"/>
          <w:sz w:val="20"/>
          <w:szCs w:val="20"/>
        </w:rPr>
        <w:t>present an opportunity to embed more efficient and sustainable ways of working.  However, the potential risks associated with the impact on broader institutional activities associated with (i) the failure to meet sustainability targets, and (ii) the allocation of limited financial resources to sustainability initiatives to the detriment of other core activities, was noted. It was also suggested that in the long-term, consideration could be given to ‘ring-fencing’ savings derived from sustainability initiatives for investment in additional sustainability-related activities.</w:t>
      </w:r>
    </w:p>
    <w:p w14:paraId="2EC9232B" w14:textId="77777777" w:rsidR="00DF41AE" w:rsidRDefault="00DF41AE" w:rsidP="00AC7F09">
      <w:pPr>
        <w:spacing w:after="0" w:line="240" w:lineRule="auto"/>
        <w:ind w:left="567"/>
        <w:jc w:val="both"/>
        <w:rPr>
          <w:rFonts w:ascii="Arial" w:hAnsi="Arial" w:cs="Arial"/>
          <w:sz w:val="20"/>
          <w:szCs w:val="20"/>
        </w:rPr>
      </w:pPr>
    </w:p>
    <w:p w14:paraId="0616FF47" w14:textId="77777777" w:rsidR="0048620F" w:rsidRDefault="00DF41AE" w:rsidP="0048620F">
      <w:pPr>
        <w:spacing w:after="0" w:line="240" w:lineRule="auto"/>
        <w:ind w:left="567"/>
        <w:jc w:val="both"/>
        <w:rPr>
          <w:rFonts w:ascii="Arial" w:hAnsi="Arial" w:cs="Arial"/>
          <w:sz w:val="20"/>
          <w:szCs w:val="20"/>
        </w:rPr>
      </w:pPr>
      <w:r>
        <w:rPr>
          <w:rFonts w:ascii="Arial" w:hAnsi="Arial" w:cs="Arial"/>
          <w:sz w:val="20"/>
          <w:szCs w:val="20"/>
        </w:rPr>
        <w:t xml:space="preserve">Consideration was given to whether the mitigated scores associated with Risk 1 should be raised to 4 (Likelihood) and 4 (Impact).  It was agreed that the current scoring of 4 (Likelihood) and 3 (Impact) should be maintained in view of the planned development of a financial recovery plan and the long-term nature of several of the sustainability-related activities.  </w:t>
      </w:r>
      <w:r w:rsidR="0048620F">
        <w:rPr>
          <w:rFonts w:ascii="Arial" w:hAnsi="Arial" w:cs="Arial"/>
          <w:sz w:val="20"/>
          <w:szCs w:val="20"/>
        </w:rPr>
        <w:t>The Committee anticipated that the publication of the Net Zero action plan would also support in determining the most appropriate risk scores.</w:t>
      </w:r>
    </w:p>
    <w:p w14:paraId="79743DD1" w14:textId="77777777" w:rsidR="00DF41AE" w:rsidRDefault="00DF41AE" w:rsidP="00AC7F09">
      <w:pPr>
        <w:spacing w:after="0" w:line="240" w:lineRule="auto"/>
        <w:ind w:left="567"/>
        <w:jc w:val="both"/>
        <w:rPr>
          <w:rFonts w:ascii="Arial" w:hAnsi="Arial" w:cs="Arial"/>
          <w:sz w:val="20"/>
          <w:szCs w:val="20"/>
        </w:rPr>
      </w:pPr>
    </w:p>
    <w:p w14:paraId="3DC71CC5" w14:textId="01FD8C7B" w:rsidR="00DF41AE" w:rsidRDefault="00DF41AE" w:rsidP="00AC7F09">
      <w:pPr>
        <w:spacing w:after="0" w:line="240" w:lineRule="auto"/>
        <w:ind w:left="567"/>
        <w:jc w:val="both"/>
        <w:rPr>
          <w:rFonts w:ascii="Arial" w:hAnsi="Arial" w:cs="Arial"/>
          <w:sz w:val="20"/>
          <w:szCs w:val="20"/>
        </w:rPr>
      </w:pPr>
      <w:r>
        <w:rPr>
          <w:rFonts w:ascii="Arial" w:hAnsi="Arial" w:cs="Arial"/>
          <w:sz w:val="20"/>
          <w:szCs w:val="20"/>
        </w:rPr>
        <w:t xml:space="preserve">The Committee agreed to endorse the Risk Register, subject to a further review of the </w:t>
      </w:r>
      <w:r w:rsidR="00755B16">
        <w:rPr>
          <w:rFonts w:ascii="Arial" w:hAnsi="Arial" w:cs="Arial"/>
          <w:sz w:val="20"/>
          <w:szCs w:val="20"/>
        </w:rPr>
        <w:t xml:space="preserve">Risk 1 </w:t>
      </w:r>
      <w:r>
        <w:rPr>
          <w:rFonts w:ascii="Arial" w:hAnsi="Arial" w:cs="Arial"/>
          <w:sz w:val="20"/>
          <w:szCs w:val="20"/>
        </w:rPr>
        <w:t xml:space="preserve">mitigations being conducted with a view to </w:t>
      </w:r>
      <w:r w:rsidR="00755B16">
        <w:rPr>
          <w:rFonts w:ascii="Arial" w:hAnsi="Arial" w:cs="Arial"/>
          <w:sz w:val="20"/>
          <w:szCs w:val="20"/>
        </w:rPr>
        <w:t xml:space="preserve">clarifying whether each seeks </w:t>
      </w:r>
      <w:r>
        <w:rPr>
          <w:rFonts w:ascii="Arial" w:hAnsi="Arial" w:cs="Arial"/>
          <w:sz w:val="20"/>
          <w:szCs w:val="20"/>
        </w:rPr>
        <w:t>to mitigate (i) risk consequences, and</w:t>
      </w:r>
      <w:r w:rsidR="00755B16">
        <w:rPr>
          <w:rFonts w:ascii="Arial" w:hAnsi="Arial" w:cs="Arial"/>
          <w:sz w:val="20"/>
          <w:szCs w:val="20"/>
        </w:rPr>
        <w:t>/or</w:t>
      </w:r>
      <w:r>
        <w:rPr>
          <w:rFonts w:ascii="Arial" w:hAnsi="Arial" w:cs="Arial"/>
          <w:sz w:val="20"/>
          <w:szCs w:val="20"/>
        </w:rPr>
        <w:t xml:space="preserve"> (ii) </w:t>
      </w:r>
      <w:r w:rsidR="00755B16">
        <w:rPr>
          <w:rFonts w:ascii="Arial" w:hAnsi="Arial" w:cs="Arial"/>
          <w:sz w:val="20"/>
          <w:szCs w:val="20"/>
        </w:rPr>
        <w:t xml:space="preserve">funding/financial constraints. </w:t>
      </w:r>
    </w:p>
    <w:p w14:paraId="12C029F4" w14:textId="0DAF6563" w:rsidR="00755B16" w:rsidRPr="00755B16" w:rsidRDefault="00755B16" w:rsidP="00755B16">
      <w:pPr>
        <w:spacing w:after="0" w:line="240" w:lineRule="auto"/>
        <w:ind w:left="567"/>
        <w:jc w:val="right"/>
        <w:rPr>
          <w:rFonts w:ascii="Arial" w:hAnsi="Arial" w:cs="Arial"/>
          <w:b/>
          <w:bCs/>
          <w:sz w:val="20"/>
          <w:szCs w:val="20"/>
        </w:rPr>
      </w:pPr>
      <w:r w:rsidRPr="00755B16">
        <w:rPr>
          <w:rFonts w:ascii="Arial" w:hAnsi="Arial" w:cs="Arial"/>
          <w:b/>
          <w:bCs/>
          <w:sz w:val="20"/>
          <w:szCs w:val="20"/>
        </w:rPr>
        <w:t>Action: FL</w:t>
      </w:r>
      <w:r>
        <w:rPr>
          <w:rFonts w:ascii="Arial" w:hAnsi="Arial" w:cs="Arial"/>
          <w:b/>
          <w:bCs/>
          <w:sz w:val="20"/>
          <w:szCs w:val="20"/>
        </w:rPr>
        <w:t>/MW</w:t>
      </w:r>
    </w:p>
    <w:p w14:paraId="5FF52A84" w14:textId="77777777" w:rsidR="00755B16" w:rsidRDefault="00755B16" w:rsidP="0048620F">
      <w:pPr>
        <w:spacing w:after="0" w:line="240" w:lineRule="auto"/>
        <w:jc w:val="both"/>
        <w:rPr>
          <w:rFonts w:ascii="Arial" w:hAnsi="Arial" w:cs="Arial"/>
          <w:sz w:val="20"/>
          <w:szCs w:val="20"/>
        </w:rPr>
      </w:pPr>
    </w:p>
    <w:p w14:paraId="7EC72DBF" w14:textId="509EAA84" w:rsidR="00755B16" w:rsidRDefault="00755B16" w:rsidP="00AC7F09">
      <w:pPr>
        <w:spacing w:after="0" w:line="240" w:lineRule="auto"/>
        <w:ind w:left="567"/>
        <w:jc w:val="both"/>
        <w:rPr>
          <w:rFonts w:ascii="Arial" w:hAnsi="Arial" w:cs="Arial"/>
          <w:sz w:val="20"/>
          <w:szCs w:val="20"/>
        </w:rPr>
      </w:pPr>
      <w:r>
        <w:rPr>
          <w:rFonts w:ascii="Arial" w:hAnsi="Arial" w:cs="Arial"/>
          <w:sz w:val="20"/>
          <w:szCs w:val="20"/>
        </w:rPr>
        <w:t>The Committee agree that the Strategic Discussion Topic for the February 2024 meeting would be the Sustainability Risk Register/Financial Sustainability.</w:t>
      </w:r>
    </w:p>
    <w:p w14:paraId="12BF42E8" w14:textId="3B7B36CF" w:rsidR="00755B16" w:rsidRPr="00755B16" w:rsidRDefault="00755B16" w:rsidP="00755B16">
      <w:pPr>
        <w:spacing w:after="0" w:line="240" w:lineRule="auto"/>
        <w:ind w:left="567"/>
        <w:jc w:val="right"/>
        <w:rPr>
          <w:rFonts w:ascii="Arial" w:hAnsi="Arial" w:cs="Arial"/>
          <w:b/>
          <w:bCs/>
          <w:sz w:val="20"/>
          <w:szCs w:val="20"/>
        </w:rPr>
      </w:pPr>
      <w:r w:rsidRPr="00755B16">
        <w:rPr>
          <w:rFonts w:ascii="Arial" w:hAnsi="Arial" w:cs="Arial"/>
          <w:b/>
          <w:bCs/>
          <w:sz w:val="20"/>
          <w:szCs w:val="20"/>
        </w:rPr>
        <w:t>Action: Clerk</w:t>
      </w:r>
    </w:p>
    <w:p w14:paraId="1022E579" w14:textId="77777777" w:rsidR="00755B16" w:rsidRDefault="00755B16" w:rsidP="00AC7F09">
      <w:pPr>
        <w:spacing w:after="0" w:line="240" w:lineRule="auto"/>
        <w:ind w:left="567"/>
        <w:jc w:val="both"/>
        <w:rPr>
          <w:rFonts w:ascii="Arial" w:hAnsi="Arial" w:cs="Arial"/>
          <w:sz w:val="20"/>
          <w:szCs w:val="20"/>
        </w:rPr>
      </w:pPr>
    </w:p>
    <w:p w14:paraId="6E0A0473" w14:textId="77777777" w:rsidR="000C16CE" w:rsidRPr="000C16CE" w:rsidRDefault="000C16CE" w:rsidP="000C16CE">
      <w:pPr>
        <w:spacing w:after="0" w:line="240" w:lineRule="auto"/>
        <w:ind w:left="567"/>
        <w:jc w:val="both"/>
        <w:rPr>
          <w:rFonts w:ascii="Arial" w:hAnsi="Arial" w:cs="Arial"/>
          <w:sz w:val="20"/>
          <w:szCs w:val="20"/>
        </w:rPr>
      </w:pPr>
    </w:p>
    <w:p w14:paraId="2C2D11D3" w14:textId="581197A1" w:rsidR="00821F8F" w:rsidRDefault="005852FF" w:rsidP="002F08F1">
      <w:pPr>
        <w:spacing w:after="0" w:line="240" w:lineRule="auto"/>
        <w:ind w:left="567" w:hanging="567"/>
        <w:jc w:val="both"/>
        <w:rPr>
          <w:rFonts w:ascii="Arial" w:hAnsi="Arial" w:cs="Arial"/>
          <w:b/>
          <w:bCs/>
          <w:sz w:val="20"/>
          <w:szCs w:val="20"/>
        </w:rPr>
      </w:pPr>
      <w:r>
        <w:rPr>
          <w:rFonts w:ascii="Arial" w:hAnsi="Arial" w:cs="Arial"/>
          <w:b/>
          <w:bCs/>
          <w:sz w:val="20"/>
          <w:szCs w:val="20"/>
        </w:rPr>
        <w:t>5</w:t>
      </w:r>
      <w:r w:rsidR="00F14A13" w:rsidRPr="000A60AA">
        <w:rPr>
          <w:rFonts w:ascii="Arial" w:hAnsi="Arial" w:cs="Arial"/>
          <w:b/>
          <w:bCs/>
          <w:sz w:val="20"/>
          <w:szCs w:val="20"/>
        </w:rPr>
        <w:t>.</w:t>
      </w:r>
      <w:bookmarkStart w:id="2" w:name="_Hlk96068236"/>
      <w:r w:rsidR="002F08F1">
        <w:rPr>
          <w:rFonts w:ascii="Arial" w:hAnsi="Arial" w:cs="Arial"/>
          <w:b/>
          <w:bCs/>
          <w:sz w:val="20"/>
          <w:szCs w:val="20"/>
        </w:rPr>
        <w:tab/>
      </w:r>
      <w:bookmarkEnd w:id="2"/>
      <w:r w:rsidR="00821F8F">
        <w:rPr>
          <w:rFonts w:ascii="Arial" w:hAnsi="Arial" w:cs="Arial"/>
          <w:b/>
          <w:bCs/>
          <w:sz w:val="20"/>
          <w:szCs w:val="20"/>
        </w:rPr>
        <w:t>LIVING &amp; WORKING SUSTAINABLY</w:t>
      </w:r>
    </w:p>
    <w:p w14:paraId="40FCFD08" w14:textId="77777777" w:rsidR="00821F8F" w:rsidRDefault="00821F8F" w:rsidP="00821F8F">
      <w:pPr>
        <w:spacing w:after="0" w:line="240" w:lineRule="auto"/>
        <w:jc w:val="both"/>
        <w:rPr>
          <w:rFonts w:ascii="Arial" w:hAnsi="Arial" w:cs="Arial"/>
          <w:b/>
          <w:bCs/>
          <w:sz w:val="20"/>
          <w:szCs w:val="20"/>
        </w:rPr>
      </w:pPr>
    </w:p>
    <w:p w14:paraId="71707AB2" w14:textId="16605E28" w:rsidR="005852FF" w:rsidRDefault="00821F8F" w:rsidP="00821F8F">
      <w:pPr>
        <w:spacing w:after="0" w:line="240" w:lineRule="auto"/>
        <w:jc w:val="both"/>
        <w:rPr>
          <w:rFonts w:ascii="Arial" w:hAnsi="Arial" w:cs="Arial"/>
          <w:b/>
          <w:bCs/>
          <w:sz w:val="20"/>
          <w:szCs w:val="20"/>
        </w:rPr>
      </w:pPr>
      <w:r>
        <w:rPr>
          <w:rFonts w:ascii="Arial" w:hAnsi="Arial" w:cs="Arial"/>
          <w:sz w:val="20"/>
          <w:szCs w:val="20"/>
        </w:rPr>
        <w:t xml:space="preserve">5.1     </w:t>
      </w:r>
      <w:r w:rsidRPr="00821F8F">
        <w:rPr>
          <w:rFonts w:ascii="Arial" w:hAnsi="Arial" w:cs="Arial"/>
          <w:sz w:val="20"/>
          <w:szCs w:val="20"/>
          <w:u w:val="single"/>
        </w:rPr>
        <w:t>Review of Guiding Principles of Sustainable Business Travel</w:t>
      </w:r>
    </w:p>
    <w:p w14:paraId="5119384C" w14:textId="77777777" w:rsidR="00952BCF" w:rsidRDefault="00952BCF" w:rsidP="002F08F1">
      <w:pPr>
        <w:spacing w:after="0" w:line="240" w:lineRule="auto"/>
        <w:ind w:left="567" w:hanging="567"/>
        <w:jc w:val="both"/>
        <w:rPr>
          <w:rFonts w:ascii="Arial" w:hAnsi="Arial" w:cs="Arial"/>
          <w:b/>
          <w:bCs/>
          <w:sz w:val="20"/>
          <w:szCs w:val="20"/>
        </w:rPr>
      </w:pPr>
      <w:r>
        <w:rPr>
          <w:rFonts w:ascii="Arial" w:hAnsi="Arial" w:cs="Arial"/>
          <w:b/>
          <w:bCs/>
          <w:sz w:val="20"/>
          <w:szCs w:val="20"/>
        </w:rPr>
        <w:tab/>
      </w:r>
    </w:p>
    <w:p w14:paraId="68B46B49" w14:textId="443B8528" w:rsidR="00377E5C" w:rsidRDefault="00952BCF" w:rsidP="00377E5C">
      <w:pPr>
        <w:spacing w:after="0" w:line="240" w:lineRule="auto"/>
        <w:ind w:left="567"/>
        <w:jc w:val="both"/>
        <w:rPr>
          <w:rFonts w:ascii="Arial" w:hAnsi="Arial" w:cs="Arial"/>
          <w:sz w:val="20"/>
          <w:szCs w:val="20"/>
        </w:rPr>
      </w:pPr>
      <w:r>
        <w:rPr>
          <w:rFonts w:ascii="Arial" w:hAnsi="Arial" w:cs="Arial"/>
          <w:sz w:val="20"/>
          <w:szCs w:val="20"/>
        </w:rPr>
        <w:t xml:space="preserve">The Committee </w:t>
      </w:r>
      <w:r w:rsidR="00AB5C57">
        <w:rPr>
          <w:rFonts w:ascii="Arial" w:hAnsi="Arial" w:cs="Arial"/>
          <w:sz w:val="20"/>
          <w:szCs w:val="20"/>
        </w:rPr>
        <w:t>received and considered the findings and recommendations arising from the review of the Guiding Principles of Sustainable Business Travel &amp; Travel Hierarchy</w:t>
      </w:r>
      <w:r w:rsidR="008B45BA">
        <w:rPr>
          <w:rFonts w:ascii="Arial" w:hAnsi="Arial" w:cs="Arial"/>
          <w:sz w:val="20"/>
          <w:szCs w:val="20"/>
        </w:rPr>
        <w:t xml:space="preserve"> </w:t>
      </w:r>
      <w:r w:rsidR="008B45BA" w:rsidRPr="008B45BA">
        <w:rPr>
          <w:rFonts w:ascii="Arial" w:hAnsi="Arial" w:cs="Arial"/>
          <w:sz w:val="16"/>
          <w:szCs w:val="16"/>
        </w:rPr>
        <w:t>(SDC20231113.</w:t>
      </w:r>
      <w:r w:rsidR="008B45BA">
        <w:rPr>
          <w:rFonts w:ascii="Arial" w:hAnsi="Arial" w:cs="Arial"/>
          <w:sz w:val="16"/>
          <w:szCs w:val="16"/>
        </w:rPr>
        <w:t>5</w:t>
      </w:r>
      <w:r w:rsidR="00AB5C57">
        <w:rPr>
          <w:rFonts w:ascii="Arial" w:hAnsi="Arial" w:cs="Arial"/>
          <w:sz w:val="20"/>
          <w:szCs w:val="20"/>
        </w:rPr>
        <w:t xml:space="preserve">.  </w:t>
      </w:r>
    </w:p>
    <w:p w14:paraId="3CC8CD66" w14:textId="77777777" w:rsidR="00377E5C" w:rsidRDefault="00377E5C" w:rsidP="00377E5C">
      <w:pPr>
        <w:spacing w:after="0" w:line="240" w:lineRule="auto"/>
        <w:ind w:left="567"/>
        <w:jc w:val="both"/>
        <w:rPr>
          <w:rFonts w:ascii="Arial" w:hAnsi="Arial" w:cs="Arial"/>
          <w:sz w:val="20"/>
          <w:szCs w:val="20"/>
        </w:rPr>
      </w:pPr>
    </w:p>
    <w:p w14:paraId="1FDA6501" w14:textId="07E9265A" w:rsidR="00377E5C" w:rsidRDefault="00AB5C57" w:rsidP="00377E5C">
      <w:pPr>
        <w:spacing w:after="0" w:line="240" w:lineRule="auto"/>
        <w:ind w:left="567"/>
        <w:jc w:val="both"/>
        <w:rPr>
          <w:rFonts w:ascii="Arial" w:hAnsi="Arial" w:cs="Arial"/>
          <w:sz w:val="20"/>
          <w:szCs w:val="20"/>
        </w:rPr>
      </w:pPr>
      <w:r>
        <w:rPr>
          <w:rFonts w:ascii="Arial" w:hAnsi="Arial" w:cs="Arial"/>
          <w:sz w:val="20"/>
          <w:szCs w:val="20"/>
        </w:rPr>
        <w:t xml:space="preserve">The Committee </w:t>
      </w:r>
      <w:r w:rsidR="00377E5C">
        <w:rPr>
          <w:rFonts w:ascii="Arial" w:hAnsi="Arial" w:cs="Arial"/>
          <w:sz w:val="20"/>
          <w:szCs w:val="20"/>
        </w:rPr>
        <w:t>welcomed the progress made towards achieving the Aberdeen 2040 interim target for 2025 of 2,500 tCO2e/40% reduction in business travel-related emissions from the pre-pandemic baseline in 2018/19.  The Committee was advised that the emissions level for 2022/23 was 2,</w:t>
      </w:r>
      <w:r w:rsidR="003F37C7">
        <w:rPr>
          <w:rFonts w:ascii="Arial" w:hAnsi="Arial" w:cs="Arial"/>
          <w:sz w:val="20"/>
          <w:szCs w:val="20"/>
        </w:rPr>
        <w:t xml:space="preserve">594 </w:t>
      </w:r>
      <w:r w:rsidR="00377E5C">
        <w:rPr>
          <w:rFonts w:ascii="Arial" w:hAnsi="Arial" w:cs="Arial"/>
          <w:sz w:val="20"/>
          <w:szCs w:val="20"/>
        </w:rPr>
        <w:t>tCO2e, which represented a</w:t>
      </w:r>
      <w:r w:rsidR="003F37C7">
        <w:rPr>
          <w:rFonts w:ascii="Arial" w:hAnsi="Arial" w:cs="Arial"/>
          <w:sz w:val="20"/>
          <w:szCs w:val="20"/>
        </w:rPr>
        <w:t xml:space="preserve"> 37.7%</w:t>
      </w:r>
      <w:r w:rsidR="00377E5C">
        <w:rPr>
          <w:rFonts w:ascii="Arial" w:hAnsi="Arial" w:cs="Arial"/>
          <w:sz w:val="20"/>
          <w:szCs w:val="20"/>
        </w:rPr>
        <w:t xml:space="preserve"> reduction on 2018/19 levels.  The Committee noted that the emissions factors for air travel had risen significantly for most categories in air travel in 2022/23 and that had the 2021/22 equivalent factors been used in the emissions calculation, the estimated total for 2022/23 would have been 2,400 tCO2e (i.e. ahead of the 2025 target).</w:t>
      </w:r>
    </w:p>
    <w:p w14:paraId="0CC8F9A0" w14:textId="77777777" w:rsidR="00377E5C" w:rsidRDefault="00377E5C" w:rsidP="00377E5C">
      <w:pPr>
        <w:spacing w:after="0" w:line="240" w:lineRule="auto"/>
        <w:ind w:left="567"/>
        <w:jc w:val="both"/>
        <w:rPr>
          <w:rFonts w:ascii="Arial" w:hAnsi="Arial" w:cs="Arial"/>
          <w:sz w:val="20"/>
          <w:szCs w:val="20"/>
        </w:rPr>
      </w:pPr>
    </w:p>
    <w:p w14:paraId="1C4922A7" w14:textId="1365759D" w:rsidR="00377E5C" w:rsidRDefault="00377E5C" w:rsidP="00377E5C">
      <w:pPr>
        <w:spacing w:after="0" w:line="240" w:lineRule="auto"/>
        <w:ind w:left="567"/>
        <w:jc w:val="both"/>
        <w:rPr>
          <w:rFonts w:ascii="Arial" w:hAnsi="Arial" w:cs="Arial"/>
          <w:sz w:val="20"/>
          <w:szCs w:val="20"/>
        </w:rPr>
      </w:pPr>
      <w:r>
        <w:rPr>
          <w:rFonts w:ascii="Arial" w:hAnsi="Arial" w:cs="Arial"/>
          <w:sz w:val="20"/>
          <w:szCs w:val="20"/>
        </w:rPr>
        <w:t>The Committee also welcomed the significant reduction in air travel in 2022/23 (11.1 million passenger kilometres) compared to 2018/19 (19.9 million), representing a 44.2% reduction in the total distance travelled by air.</w:t>
      </w:r>
    </w:p>
    <w:p w14:paraId="7A8E8035" w14:textId="77777777" w:rsidR="00755B16" w:rsidRDefault="00755B16" w:rsidP="00377E5C">
      <w:pPr>
        <w:spacing w:after="0" w:line="240" w:lineRule="auto"/>
        <w:ind w:left="567"/>
        <w:jc w:val="both"/>
        <w:rPr>
          <w:rFonts w:ascii="Arial" w:hAnsi="Arial" w:cs="Arial"/>
          <w:sz w:val="20"/>
          <w:szCs w:val="20"/>
        </w:rPr>
      </w:pPr>
    </w:p>
    <w:p w14:paraId="57E6E013" w14:textId="2C37DAE2" w:rsidR="009A72A8" w:rsidRDefault="00755B16" w:rsidP="00755B16">
      <w:pPr>
        <w:spacing w:after="0" w:line="240" w:lineRule="auto"/>
        <w:ind w:left="567"/>
        <w:jc w:val="both"/>
        <w:rPr>
          <w:rFonts w:ascii="Arial" w:hAnsi="Arial" w:cs="Arial"/>
          <w:sz w:val="20"/>
          <w:szCs w:val="20"/>
        </w:rPr>
      </w:pPr>
      <w:r>
        <w:rPr>
          <w:rFonts w:ascii="Arial" w:hAnsi="Arial" w:cs="Arial"/>
          <w:sz w:val="20"/>
          <w:szCs w:val="20"/>
        </w:rPr>
        <w:t xml:space="preserve">The challenges associated with analysing the data, particularly the manual processes which were required to extract the relevant information, were recognised.  The Committee </w:t>
      </w:r>
      <w:r w:rsidR="0048620F">
        <w:rPr>
          <w:rFonts w:ascii="Arial" w:hAnsi="Arial" w:cs="Arial"/>
          <w:sz w:val="20"/>
          <w:szCs w:val="20"/>
        </w:rPr>
        <w:t xml:space="preserve">noted </w:t>
      </w:r>
      <w:r>
        <w:rPr>
          <w:rFonts w:ascii="Arial" w:hAnsi="Arial" w:cs="Arial"/>
          <w:sz w:val="20"/>
          <w:szCs w:val="20"/>
        </w:rPr>
        <w:t xml:space="preserve">the </w:t>
      </w:r>
      <w:r w:rsidR="0048620F">
        <w:rPr>
          <w:rFonts w:ascii="Arial" w:hAnsi="Arial" w:cs="Arial"/>
          <w:sz w:val="20"/>
          <w:szCs w:val="20"/>
        </w:rPr>
        <w:t xml:space="preserve">recent change to the </w:t>
      </w:r>
      <w:r>
        <w:rPr>
          <w:rFonts w:ascii="Arial" w:hAnsi="Arial" w:cs="Arial"/>
          <w:sz w:val="20"/>
          <w:szCs w:val="20"/>
        </w:rPr>
        <w:t xml:space="preserve">University’s travel provider and </w:t>
      </w:r>
      <w:r w:rsidR="0048620F">
        <w:rPr>
          <w:rFonts w:ascii="Arial" w:hAnsi="Arial" w:cs="Arial"/>
          <w:sz w:val="20"/>
          <w:szCs w:val="20"/>
        </w:rPr>
        <w:t>the anticipation that</w:t>
      </w:r>
      <w:r>
        <w:rPr>
          <w:rFonts w:ascii="Arial" w:hAnsi="Arial" w:cs="Arial"/>
          <w:sz w:val="20"/>
          <w:szCs w:val="20"/>
        </w:rPr>
        <w:t xml:space="preserve"> future data collection and analysis may </w:t>
      </w:r>
      <w:r w:rsidR="0048620F">
        <w:rPr>
          <w:rFonts w:ascii="Arial" w:hAnsi="Arial" w:cs="Arial"/>
          <w:sz w:val="20"/>
          <w:szCs w:val="20"/>
        </w:rPr>
        <w:t>be enhanced</w:t>
      </w:r>
      <w:r>
        <w:rPr>
          <w:rFonts w:ascii="Arial" w:hAnsi="Arial" w:cs="Arial"/>
          <w:sz w:val="20"/>
          <w:szCs w:val="20"/>
        </w:rPr>
        <w:t xml:space="preserve"> as a result. </w:t>
      </w:r>
    </w:p>
    <w:p w14:paraId="37058B69" w14:textId="77777777" w:rsidR="00377E5C" w:rsidRDefault="00377E5C" w:rsidP="00377E5C">
      <w:pPr>
        <w:spacing w:after="0" w:line="240" w:lineRule="auto"/>
        <w:ind w:left="567"/>
        <w:jc w:val="both"/>
        <w:rPr>
          <w:rFonts w:ascii="Arial" w:hAnsi="Arial" w:cs="Arial"/>
          <w:sz w:val="20"/>
          <w:szCs w:val="20"/>
        </w:rPr>
      </w:pPr>
    </w:p>
    <w:p w14:paraId="2F619F1D" w14:textId="7B99A059" w:rsidR="00377E5C" w:rsidRDefault="00377E5C" w:rsidP="00377E5C">
      <w:pPr>
        <w:spacing w:after="0" w:line="240" w:lineRule="auto"/>
        <w:ind w:left="567"/>
        <w:jc w:val="both"/>
        <w:rPr>
          <w:rFonts w:ascii="Arial" w:hAnsi="Arial" w:cs="Arial"/>
          <w:sz w:val="20"/>
          <w:szCs w:val="20"/>
        </w:rPr>
      </w:pPr>
      <w:r>
        <w:rPr>
          <w:rFonts w:ascii="Arial" w:hAnsi="Arial" w:cs="Arial"/>
          <w:sz w:val="20"/>
          <w:szCs w:val="20"/>
        </w:rPr>
        <w:t>The Committee recognised the low level of participation in the consultation exercise which had been undertaken with staff to inform the review but welcomed the detailed feedback which had been received from those who responded.  The Committee noted that the ethos underpinning the Guiding Principles (a framework within which members of staff can consider whether travel is appropriate and if so, the most sustainable way in which to undertake their journey) was recognised and broadly welcomed by respondents, although some comments had been received indicating a preference that a stronger message be adopted by the University to discourage business travel.  Respondents (including those in favour of such a stronger approach) recognised the challenges and impacts which this could have upon both individuals and the University.  The Committee also noted the suggestions in relation to business travel and other sustainability matters</w:t>
      </w:r>
      <w:r w:rsidR="003F37C7">
        <w:rPr>
          <w:rFonts w:ascii="Arial" w:hAnsi="Arial" w:cs="Arial"/>
          <w:sz w:val="20"/>
          <w:szCs w:val="20"/>
        </w:rPr>
        <w:t xml:space="preserve"> which</w:t>
      </w:r>
      <w:r>
        <w:rPr>
          <w:rFonts w:ascii="Arial" w:hAnsi="Arial" w:cs="Arial"/>
          <w:sz w:val="20"/>
          <w:szCs w:val="20"/>
        </w:rPr>
        <w:t xml:space="preserve"> </w:t>
      </w:r>
      <w:r w:rsidR="003F37C7">
        <w:rPr>
          <w:rFonts w:ascii="Arial" w:hAnsi="Arial" w:cs="Arial"/>
          <w:sz w:val="20"/>
          <w:szCs w:val="20"/>
        </w:rPr>
        <w:t>had been submitted</w:t>
      </w:r>
      <w:r>
        <w:rPr>
          <w:rFonts w:ascii="Arial" w:hAnsi="Arial" w:cs="Arial"/>
          <w:sz w:val="20"/>
          <w:szCs w:val="20"/>
        </w:rPr>
        <w:t xml:space="preserve"> and was advised that they would be considered by the relevant teams across the University.</w:t>
      </w:r>
    </w:p>
    <w:p w14:paraId="05B7810E" w14:textId="77777777" w:rsidR="00AB5C57" w:rsidRDefault="00AB5C57" w:rsidP="00AB5C57">
      <w:pPr>
        <w:spacing w:after="0" w:line="240" w:lineRule="auto"/>
        <w:ind w:left="567"/>
        <w:jc w:val="both"/>
        <w:rPr>
          <w:rFonts w:ascii="Arial" w:hAnsi="Arial" w:cs="Arial"/>
          <w:sz w:val="20"/>
          <w:szCs w:val="20"/>
        </w:rPr>
      </w:pPr>
    </w:p>
    <w:p w14:paraId="584F88A8" w14:textId="2EEAF681" w:rsidR="00AB5C57" w:rsidRDefault="00821F8F" w:rsidP="00AB5C57">
      <w:pPr>
        <w:spacing w:after="0" w:line="240" w:lineRule="auto"/>
        <w:ind w:left="567"/>
        <w:jc w:val="both"/>
        <w:rPr>
          <w:rFonts w:ascii="Arial" w:hAnsi="Arial" w:cs="Arial"/>
          <w:sz w:val="20"/>
          <w:szCs w:val="20"/>
        </w:rPr>
      </w:pPr>
      <w:r>
        <w:rPr>
          <w:rFonts w:ascii="Arial" w:hAnsi="Arial" w:cs="Arial"/>
          <w:sz w:val="20"/>
          <w:szCs w:val="20"/>
        </w:rPr>
        <w:t>In welcoming the early indicators of positive progress towards reducing the institutional carbon emissions arising from business travel, t</w:t>
      </w:r>
      <w:r w:rsidR="00AB5C57">
        <w:rPr>
          <w:rFonts w:ascii="Arial" w:hAnsi="Arial" w:cs="Arial"/>
          <w:sz w:val="20"/>
          <w:szCs w:val="20"/>
        </w:rPr>
        <w:t>he Committee agreed to endorse the proposal that the current Guiding Principles of Sustainable Business Travel &amp; Travel Hierarchy are retained within the suite of institutional sustainability policies and are reviewed again in November 2024.</w:t>
      </w:r>
    </w:p>
    <w:p w14:paraId="1469E754" w14:textId="77777777" w:rsidR="00821F8F" w:rsidRDefault="00821F8F" w:rsidP="00AB5C57">
      <w:pPr>
        <w:spacing w:after="0" w:line="240" w:lineRule="auto"/>
        <w:ind w:left="567"/>
        <w:jc w:val="both"/>
        <w:rPr>
          <w:rFonts w:ascii="Arial" w:hAnsi="Arial" w:cs="Arial"/>
          <w:sz w:val="20"/>
          <w:szCs w:val="20"/>
        </w:rPr>
      </w:pPr>
    </w:p>
    <w:p w14:paraId="34E6B14D" w14:textId="1C0E1D1F" w:rsidR="002C1CE0" w:rsidRDefault="00821F8F" w:rsidP="002C1CE0">
      <w:pPr>
        <w:tabs>
          <w:tab w:val="left" w:pos="567"/>
        </w:tabs>
        <w:spacing w:after="0" w:line="240" w:lineRule="auto"/>
        <w:jc w:val="both"/>
        <w:rPr>
          <w:rFonts w:ascii="Arial" w:hAnsi="Arial" w:cs="Arial"/>
          <w:sz w:val="20"/>
          <w:szCs w:val="20"/>
        </w:rPr>
      </w:pPr>
      <w:r>
        <w:rPr>
          <w:rFonts w:ascii="Arial" w:hAnsi="Arial" w:cs="Arial"/>
          <w:sz w:val="20"/>
          <w:szCs w:val="20"/>
        </w:rPr>
        <w:t>5.2</w:t>
      </w:r>
      <w:r w:rsidR="002C1CE0">
        <w:rPr>
          <w:rFonts w:ascii="Arial" w:hAnsi="Arial" w:cs="Arial"/>
          <w:sz w:val="20"/>
          <w:szCs w:val="20"/>
        </w:rPr>
        <w:tab/>
      </w:r>
      <w:r>
        <w:rPr>
          <w:rFonts w:ascii="Arial" w:hAnsi="Arial" w:cs="Arial"/>
          <w:sz w:val="20"/>
          <w:szCs w:val="20"/>
          <w:u w:val="single"/>
        </w:rPr>
        <w:t>Update from Dean for Environmental Sustainability</w:t>
      </w:r>
    </w:p>
    <w:p w14:paraId="4BE99C09" w14:textId="3AB9A506" w:rsidR="0079685C" w:rsidRDefault="00EB36E4" w:rsidP="006332F1">
      <w:pPr>
        <w:tabs>
          <w:tab w:val="left" w:pos="567"/>
        </w:tabs>
        <w:spacing w:after="0" w:line="240" w:lineRule="auto"/>
        <w:ind w:left="567"/>
        <w:jc w:val="both"/>
        <w:rPr>
          <w:rFonts w:ascii="Arial" w:hAnsi="Arial" w:cs="Arial"/>
          <w:sz w:val="20"/>
          <w:szCs w:val="20"/>
        </w:rPr>
      </w:pPr>
      <w:r>
        <w:rPr>
          <w:rFonts w:ascii="Arial" w:hAnsi="Arial" w:cs="Arial"/>
          <w:sz w:val="20"/>
          <w:szCs w:val="20"/>
        </w:rPr>
        <w:t xml:space="preserve">The Committee </w:t>
      </w:r>
      <w:r w:rsidR="00407140">
        <w:rPr>
          <w:rFonts w:ascii="Arial" w:hAnsi="Arial" w:cs="Arial"/>
          <w:sz w:val="20"/>
          <w:szCs w:val="20"/>
        </w:rPr>
        <w:t xml:space="preserve">received </w:t>
      </w:r>
      <w:r w:rsidR="00987AF8">
        <w:rPr>
          <w:rFonts w:ascii="Arial" w:hAnsi="Arial" w:cs="Arial"/>
          <w:sz w:val="20"/>
          <w:szCs w:val="20"/>
        </w:rPr>
        <w:t>an</w:t>
      </w:r>
      <w:r w:rsidR="00821F8F">
        <w:rPr>
          <w:rFonts w:ascii="Arial" w:hAnsi="Arial" w:cs="Arial"/>
          <w:sz w:val="20"/>
          <w:szCs w:val="20"/>
        </w:rPr>
        <w:t xml:space="preserve"> update from the Dean for Environmental Sustainability</w:t>
      </w:r>
      <w:r w:rsidR="009A72A8">
        <w:rPr>
          <w:rFonts w:ascii="Arial" w:hAnsi="Arial" w:cs="Arial"/>
          <w:sz w:val="20"/>
          <w:szCs w:val="20"/>
        </w:rPr>
        <w:t xml:space="preserve">. </w:t>
      </w:r>
      <w:r w:rsidR="00821F8F">
        <w:rPr>
          <w:rFonts w:ascii="Arial" w:hAnsi="Arial" w:cs="Arial"/>
          <w:sz w:val="20"/>
          <w:szCs w:val="20"/>
        </w:rPr>
        <w:t xml:space="preserve">The Committee welcomed the </w:t>
      </w:r>
      <w:r w:rsidR="00987AF8">
        <w:rPr>
          <w:rFonts w:ascii="Arial" w:hAnsi="Arial" w:cs="Arial"/>
          <w:sz w:val="20"/>
          <w:szCs w:val="20"/>
        </w:rPr>
        <w:t>level of engagement with, and enthusiasm for, the recent</w:t>
      </w:r>
      <w:r w:rsidR="00821F8F">
        <w:rPr>
          <w:rFonts w:ascii="Arial" w:hAnsi="Arial" w:cs="Arial"/>
          <w:sz w:val="20"/>
          <w:szCs w:val="20"/>
        </w:rPr>
        <w:t xml:space="preserve"> Climate Assembl</w:t>
      </w:r>
      <w:r w:rsidR="00987AF8">
        <w:rPr>
          <w:rFonts w:ascii="Arial" w:hAnsi="Arial" w:cs="Arial"/>
          <w:sz w:val="20"/>
          <w:szCs w:val="20"/>
        </w:rPr>
        <w:t>y which had focused on Green Lab</w:t>
      </w:r>
      <w:r w:rsidR="0079685C">
        <w:rPr>
          <w:rFonts w:ascii="Arial" w:hAnsi="Arial" w:cs="Arial"/>
          <w:sz w:val="20"/>
          <w:szCs w:val="20"/>
        </w:rPr>
        <w:t>oratories</w:t>
      </w:r>
      <w:r w:rsidR="00987AF8">
        <w:rPr>
          <w:rFonts w:ascii="Arial" w:hAnsi="Arial" w:cs="Arial"/>
          <w:sz w:val="20"/>
          <w:szCs w:val="20"/>
        </w:rPr>
        <w:t xml:space="preserve">. </w:t>
      </w:r>
      <w:r w:rsidR="0079685C">
        <w:rPr>
          <w:rFonts w:ascii="Arial" w:hAnsi="Arial" w:cs="Arial"/>
          <w:sz w:val="20"/>
          <w:szCs w:val="20"/>
        </w:rPr>
        <w:t xml:space="preserve">The Committee noted that a detailed report would be published in early 2024 and </w:t>
      </w:r>
      <w:r w:rsidR="0048620F">
        <w:rPr>
          <w:rFonts w:ascii="Arial" w:hAnsi="Arial" w:cs="Arial"/>
          <w:sz w:val="20"/>
          <w:szCs w:val="20"/>
        </w:rPr>
        <w:t xml:space="preserve">was advised </w:t>
      </w:r>
      <w:r w:rsidR="0079685C">
        <w:rPr>
          <w:rFonts w:ascii="Arial" w:hAnsi="Arial" w:cs="Arial"/>
          <w:sz w:val="20"/>
          <w:szCs w:val="20"/>
        </w:rPr>
        <w:t xml:space="preserve">that positive discussions had taken place </w:t>
      </w:r>
      <w:r w:rsidR="0048620F">
        <w:rPr>
          <w:rFonts w:ascii="Arial" w:hAnsi="Arial" w:cs="Arial"/>
          <w:sz w:val="20"/>
          <w:szCs w:val="20"/>
        </w:rPr>
        <w:t xml:space="preserve">with </w:t>
      </w:r>
      <w:r w:rsidR="0079685C">
        <w:rPr>
          <w:rFonts w:ascii="Arial" w:hAnsi="Arial" w:cs="Arial"/>
          <w:sz w:val="20"/>
          <w:szCs w:val="20"/>
        </w:rPr>
        <w:t>a view to encouraging local ownership of enhancing sustainability within the laboratory environment.  The Committee also welcomed discussions which had taken place with senior members of Technical staff to identify potential utilities reductions e.g. low temperature freezers.</w:t>
      </w:r>
    </w:p>
    <w:p w14:paraId="00D06D72" w14:textId="77777777" w:rsidR="0079685C" w:rsidRDefault="0079685C" w:rsidP="006332F1">
      <w:pPr>
        <w:tabs>
          <w:tab w:val="left" w:pos="567"/>
        </w:tabs>
        <w:spacing w:after="0" w:line="240" w:lineRule="auto"/>
        <w:ind w:left="567"/>
        <w:jc w:val="both"/>
        <w:rPr>
          <w:rFonts w:ascii="Arial" w:hAnsi="Arial" w:cs="Arial"/>
          <w:sz w:val="20"/>
          <w:szCs w:val="20"/>
        </w:rPr>
      </w:pPr>
    </w:p>
    <w:p w14:paraId="5510E109" w14:textId="344DE9E1" w:rsidR="006332F1" w:rsidRDefault="009A72A8" w:rsidP="006332F1">
      <w:pPr>
        <w:tabs>
          <w:tab w:val="left" w:pos="567"/>
        </w:tabs>
        <w:spacing w:after="0" w:line="240" w:lineRule="auto"/>
        <w:ind w:left="567"/>
        <w:jc w:val="both"/>
        <w:rPr>
          <w:rFonts w:ascii="Arial" w:hAnsi="Arial" w:cs="Arial"/>
          <w:sz w:val="20"/>
          <w:szCs w:val="20"/>
        </w:rPr>
      </w:pPr>
      <w:r>
        <w:rPr>
          <w:rFonts w:ascii="Arial" w:hAnsi="Arial" w:cs="Arial"/>
          <w:sz w:val="20"/>
          <w:szCs w:val="20"/>
        </w:rPr>
        <w:t xml:space="preserve">The Committee was advised that the Assemblies programme would be paused for the next semester to </w:t>
      </w:r>
      <w:r w:rsidR="00CC1853">
        <w:rPr>
          <w:rFonts w:ascii="Arial" w:hAnsi="Arial" w:cs="Arial"/>
          <w:sz w:val="20"/>
          <w:szCs w:val="20"/>
        </w:rPr>
        <w:t>facilitate</w:t>
      </w:r>
      <w:r>
        <w:rPr>
          <w:rFonts w:ascii="Arial" w:hAnsi="Arial" w:cs="Arial"/>
          <w:sz w:val="20"/>
          <w:szCs w:val="20"/>
        </w:rPr>
        <w:t xml:space="preserve"> t</w:t>
      </w:r>
      <w:r w:rsidR="0079685C">
        <w:rPr>
          <w:rFonts w:ascii="Arial" w:hAnsi="Arial" w:cs="Arial"/>
          <w:sz w:val="20"/>
          <w:szCs w:val="20"/>
        </w:rPr>
        <w:t xml:space="preserve">he implementation of the findings and recommendations arising from both 2023 events (Becoming A Nature Positive University and Green Laboratories). </w:t>
      </w:r>
    </w:p>
    <w:p w14:paraId="171D5FC0" w14:textId="77777777" w:rsidR="009A72A8" w:rsidRDefault="009A72A8" w:rsidP="00987AF8">
      <w:pPr>
        <w:tabs>
          <w:tab w:val="left" w:pos="567"/>
        </w:tabs>
        <w:spacing w:after="0" w:line="240" w:lineRule="auto"/>
        <w:ind w:left="567"/>
        <w:jc w:val="both"/>
        <w:rPr>
          <w:rFonts w:ascii="Arial" w:hAnsi="Arial" w:cs="Arial"/>
          <w:sz w:val="20"/>
          <w:szCs w:val="20"/>
        </w:rPr>
      </w:pPr>
    </w:p>
    <w:p w14:paraId="59C1B28C" w14:textId="52D66684" w:rsidR="009A72A8" w:rsidRDefault="009A72A8" w:rsidP="00987AF8">
      <w:pPr>
        <w:tabs>
          <w:tab w:val="left" w:pos="567"/>
        </w:tabs>
        <w:spacing w:after="0" w:line="240" w:lineRule="auto"/>
        <w:ind w:left="567"/>
        <w:jc w:val="both"/>
        <w:rPr>
          <w:rFonts w:ascii="Arial" w:hAnsi="Arial" w:cs="Arial"/>
          <w:sz w:val="20"/>
          <w:szCs w:val="20"/>
        </w:rPr>
      </w:pPr>
      <w:r>
        <w:rPr>
          <w:rFonts w:ascii="Arial" w:hAnsi="Arial" w:cs="Arial"/>
          <w:sz w:val="20"/>
          <w:szCs w:val="20"/>
        </w:rPr>
        <w:t xml:space="preserve">The Committee </w:t>
      </w:r>
      <w:r w:rsidR="0079685C">
        <w:rPr>
          <w:rFonts w:ascii="Arial" w:hAnsi="Arial" w:cs="Arial"/>
          <w:sz w:val="20"/>
          <w:szCs w:val="20"/>
        </w:rPr>
        <w:t xml:space="preserve">welcomed the enthusiasm for sustainability initiatives and student interest in sustainability-related subjects which had been expressed to the Dean during his recent visit to the AFG campus in Qatar.  </w:t>
      </w:r>
      <w:r>
        <w:rPr>
          <w:rFonts w:ascii="Arial" w:hAnsi="Arial" w:cs="Arial"/>
          <w:sz w:val="20"/>
          <w:szCs w:val="20"/>
        </w:rPr>
        <w:t xml:space="preserve"> </w:t>
      </w:r>
    </w:p>
    <w:p w14:paraId="3A7338C4" w14:textId="77777777" w:rsidR="009A72A8" w:rsidRDefault="009A72A8" w:rsidP="00987AF8">
      <w:pPr>
        <w:tabs>
          <w:tab w:val="left" w:pos="567"/>
        </w:tabs>
        <w:spacing w:after="0" w:line="240" w:lineRule="auto"/>
        <w:ind w:left="567"/>
        <w:jc w:val="both"/>
        <w:rPr>
          <w:rFonts w:ascii="Arial" w:hAnsi="Arial" w:cs="Arial"/>
          <w:sz w:val="20"/>
          <w:szCs w:val="20"/>
        </w:rPr>
      </w:pPr>
    </w:p>
    <w:p w14:paraId="09108925" w14:textId="2C168F33" w:rsidR="009A72A8" w:rsidRDefault="009A72A8" w:rsidP="00987AF8">
      <w:pPr>
        <w:tabs>
          <w:tab w:val="left" w:pos="567"/>
        </w:tabs>
        <w:spacing w:after="0" w:line="240" w:lineRule="auto"/>
        <w:ind w:left="567"/>
        <w:jc w:val="both"/>
        <w:rPr>
          <w:rFonts w:ascii="Arial" w:hAnsi="Arial" w:cs="Arial"/>
          <w:sz w:val="20"/>
          <w:szCs w:val="20"/>
        </w:rPr>
      </w:pPr>
      <w:r>
        <w:rPr>
          <w:rFonts w:ascii="Arial" w:hAnsi="Arial" w:cs="Arial"/>
          <w:sz w:val="20"/>
          <w:szCs w:val="20"/>
        </w:rPr>
        <w:t xml:space="preserve">The Committee </w:t>
      </w:r>
      <w:r w:rsidR="0079685C">
        <w:rPr>
          <w:rFonts w:ascii="Arial" w:hAnsi="Arial" w:cs="Arial"/>
          <w:sz w:val="20"/>
          <w:szCs w:val="20"/>
        </w:rPr>
        <w:t xml:space="preserve">also </w:t>
      </w:r>
      <w:r>
        <w:rPr>
          <w:rFonts w:ascii="Arial" w:hAnsi="Arial" w:cs="Arial"/>
          <w:sz w:val="20"/>
          <w:szCs w:val="20"/>
        </w:rPr>
        <w:t xml:space="preserve">noted the recent publication of 2 reports outlining current scientific </w:t>
      </w:r>
      <w:r w:rsidR="00325E19">
        <w:rPr>
          <w:rFonts w:ascii="Arial" w:hAnsi="Arial" w:cs="Arial"/>
          <w:sz w:val="20"/>
          <w:szCs w:val="20"/>
        </w:rPr>
        <w:t>thinking in relation to sustainability matters:</w:t>
      </w:r>
    </w:p>
    <w:p w14:paraId="7075FEE6" w14:textId="0ECC51D1" w:rsidR="002A6649" w:rsidRDefault="002A6649" w:rsidP="002A6649">
      <w:pPr>
        <w:pStyle w:val="ListParagraph"/>
        <w:numPr>
          <w:ilvl w:val="0"/>
          <w:numId w:val="27"/>
        </w:numPr>
        <w:tabs>
          <w:tab w:val="left" w:pos="567"/>
        </w:tabs>
        <w:spacing w:after="0" w:line="240" w:lineRule="auto"/>
        <w:jc w:val="both"/>
        <w:rPr>
          <w:rFonts w:ascii="Arial" w:hAnsi="Arial" w:cs="Arial"/>
          <w:sz w:val="20"/>
          <w:szCs w:val="20"/>
        </w:rPr>
      </w:pPr>
      <w:r>
        <w:rPr>
          <w:rFonts w:ascii="Arial" w:hAnsi="Arial" w:cs="Arial"/>
          <w:sz w:val="20"/>
          <w:szCs w:val="20"/>
        </w:rPr>
        <w:t>Earth Beyond Six of the Nine Planetary Boundaries; and</w:t>
      </w:r>
    </w:p>
    <w:p w14:paraId="6AFC0976" w14:textId="718FB512" w:rsidR="002A6649" w:rsidRPr="002A6649" w:rsidRDefault="002A6649" w:rsidP="002A6649">
      <w:pPr>
        <w:pStyle w:val="ListParagraph"/>
        <w:numPr>
          <w:ilvl w:val="0"/>
          <w:numId w:val="27"/>
        </w:numPr>
        <w:tabs>
          <w:tab w:val="left" w:pos="567"/>
        </w:tabs>
        <w:spacing w:after="0" w:line="240" w:lineRule="auto"/>
        <w:jc w:val="both"/>
        <w:rPr>
          <w:rFonts w:ascii="Arial" w:hAnsi="Arial" w:cs="Arial"/>
          <w:sz w:val="20"/>
          <w:szCs w:val="20"/>
        </w:rPr>
      </w:pPr>
      <w:r>
        <w:rPr>
          <w:rFonts w:ascii="Arial" w:hAnsi="Arial" w:cs="Arial"/>
          <w:sz w:val="20"/>
          <w:szCs w:val="20"/>
        </w:rPr>
        <w:t>UN Framework Convention on Climate Change Stocktake Report 2023.</w:t>
      </w:r>
    </w:p>
    <w:p w14:paraId="740F69E3" w14:textId="77777777" w:rsidR="00987AF8" w:rsidRDefault="00987AF8" w:rsidP="002A6649">
      <w:pPr>
        <w:tabs>
          <w:tab w:val="left" w:pos="567"/>
        </w:tabs>
        <w:spacing w:after="0" w:line="240" w:lineRule="auto"/>
        <w:jc w:val="both"/>
        <w:rPr>
          <w:rFonts w:ascii="Arial" w:hAnsi="Arial" w:cs="Arial"/>
          <w:sz w:val="20"/>
          <w:szCs w:val="20"/>
        </w:rPr>
      </w:pPr>
    </w:p>
    <w:p w14:paraId="3868A440" w14:textId="77777777" w:rsidR="00821F8F" w:rsidRDefault="00821F8F" w:rsidP="00821F8F">
      <w:pPr>
        <w:tabs>
          <w:tab w:val="left" w:pos="567"/>
        </w:tabs>
        <w:spacing w:after="0" w:line="240" w:lineRule="auto"/>
        <w:jc w:val="both"/>
        <w:rPr>
          <w:rFonts w:ascii="Arial" w:hAnsi="Arial" w:cs="Arial"/>
          <w:sz w:val="20"/>
          <w:szCs w:val="20"/>
        </w:rPr>
      </w:pPr>
    </w:p>
    <w:p w14:paraId="03DB174D" w14:textId="1FB89729" w:rsidR="00821F8F" w:rsidRDefault="00821F8F" w:rsidP="00821F8F">
      <w:pPr>
        <w:tabs>
          <w:tab w:val="left" w:pos="567"/>
        </w:tabs>
        <w:spacing w:after="0" w:line="240" w:lineRule="auto"/>
        <w:jc w:val="both"/>
        <w:rPr>
          <w:rFonts w:ascii="Arial" w:hAnsi="Arial" w:cs="Arial"/>
          <w:sz w:val="20"/>
          <w:szCs w:val="20"/>
          <w:u w:val="single"/>
        </w:rPr>
      </w:pPr>
      <w:r>
        <w:rPr>
          <w:rFonts w:ascii="Arial" w:hAnsi="Arial" w:cs="Arial"/>
          <w:sz w:val="20"/>
          <w:szCs w:val="20"/>
        </w:rPr>
        <w:t>5.</w:t>
      </w:r>
      <w:r w:rsidR="00D25FB2">
        <w:rPr>
          <w:rFonts w:ascii="Arial" w:hAnsi="Arial" w:cs="Arial"/>
          <w:sz w:val="20"/>
          <w:szCs w:val="20"/>
        </w:rPr>
        <w:t>3</w:t>
      </w:r>
      <w:r>
        <w:rPr>
          <w:rFonts w:ascii="Arial" w:hAnsi="Arial" w:cs="Arial"/>
          <w:sz w:val="20"/>
          <w:szCs w:val="20"/>
        </w:rPr>
        <w:tab/>
      </w:r>
      <w:r w:rsidRPr="00821F8F">
        <w:rPr>
          <w:rFonts w:ascii="Arial" w:hAnsi="Arial" w:cs="Arial"/>
          <w:sz w:val="20"/>
          <w:szCs w:val="20"/>
          <w:u w:val="single"/>
        </w:rPr>
        <w:t>Sustainable Development Goals Update</w:t>
      </w:r>
    </w:p>
    <w:p w14:paraId="39FB0D61" w14:textId="17C032D8" w:rsidR="009A72A8" w:rsidRDefault="00987AF8" w:rsidP="00821F8F">
      <w:pPr>
        <w:tabs>
          <w:tab w:val="left" w:pos="567"/>
        </w:tabs>
        <w:spacing w:after="0" w:line="240" w:lineRule="auto"/>
        <w:jc w:val="both"/>
        <w:rPr>
          <w:rFonts w:ascii="Arial" w:hAnsi="Arial" w:cs="Arial"/>
          <w:sz w:val="20"/>
          <w:szCs w:val="20"/>
        </w:rPr>
      </w:pPr>
      <w:r>
        <w:rPr>
          <w:rFonts w:ascii="Arial" w:hAnsi="Arial" w:cs="Arial"/>
          <w:sz w:val="20"/>
          <w:szCs w:val="20"/>
        </w:rPr>
        <w:tab/>
      </w:r>
      <w:r w:rsidR="009A72A8">
        <w:rPr>
          <w:rFonts w:ascii="Arial" w:hAnsi="Arial" w:cs="Arial"/>
          <w:sz w:val="20"/>
          <w:szCs w:val="20"/>
        </w:rPr>
        <w:t xml:space="preserve"> </w:t>
      </w:r>
    </w:p>
    <w:p w14:paraId="429DBFCB" w14:textId="17B49AEF" w:rsidR="00821F8F" w:rsidRDefault="00821F8F" w:rsidP="00821F8F">
      <w:pPr>
        <w:tabs>
          <w:tab w:val="left" w:pos="567"/>
        </w:tabs>
        <w:spacing w:after="0" w:line="240" w:lineRule="auto"/>
        <w:jc w:val="both"/>
        <w:rPr>
          <w:rFonts w:ascii="Arial" w:hAnsi="Arial" w:cs="Arial"/>
          <w:sz w:val="20"/>
          <w:szCs w:val="20"/>
        </w:rPr>
      </w:pPr>
      <w:r>
        <w:rPr>
          <w:rFonts w:ascii="Arial" w:hAnsi="Arial" w:cs="Arial"/>
          <w:sz w:val="20"/>
          <w:szCs w:val="20"/>
        </w:rPr>
        <w:t>5.</w:t>
      </w:r>
      <w:r w:rsidR="00D25FB2">
        <w:rPr>
          <w:rFonts w:ascii="Arial" w:hAnsi="Arial" w:cs="Arial"/>
          <w:sz w:val="20"/>
          <w:szCs w:val="20"/>
        </w:rPr>
        <w:t>3</w:t>
      </w:r>
      <w:r>
        <w:rPr>
          <w:rFonts w:ascii="Arial" w:hAnsi="Arial" w:cs="Arial"/>
          <w:sz w:val="20"/>
          <w:szCs w:val="20"/>
        </w:rPr>
        <w:t>.1</w:t>
      </w:r>
      <w:r>
        <w:rPr>
          <w:rFonts w:ascii="Arial" w:hAnsi="Arial" w:cs="Arial"/>
          <w:sz w:val="20"/>
          <w:szCs w:val="20"/>
        </w:rPr>
        <w:tab/>
      </w:r>
      <w:r w:rsidRPr="00821F8F">
        <w:rPr>
          <w:rFonts w:ascii="Arial" w:hAnsi="Arial" w:cs="Arial"/>
          <w:sz w:val="20"/>
          <w:szCs w:val="20"/>
          <w:u w:val="single"/>
        </w:rPr>
        <w:t>THE Impact Rankings 2024 Submission</w:t>
      </w:r>
    </w:p>
    <w:p w14:paraId="587A7945" w14:textId="111F636F" w:rsidR="00821F8F" w:rsidRDefault="00821F8F" w:rsidP="009A72A8">
      <w:pPr>
        <w:tabs>
          <w:tab w:val="left" w:pos="567"/>
        </w:tabs>
        <w:spacing w:after="0" w:line="240" w:lineRule="auto"/>
        <w:ind w:left="567"/>
        <w:jc w:val="both"/>
        <w:rPr>
          <w:rFonts w:ascii="Arial" w:hAnsi="Arial" w:cs="Arial"/>
          <w:sz w:val="20"/>
          <w:szCs w:val="20"/>
        </w:rPr>
      </w:pPr>
      <w:r>
        <w:rPr>
          <w:rFonts w:ascii="Arial" w:hAnsi="Arial" w:cs="Arial"/>
          <w:sz w:val="20"/>
          <w:szCs w:val="20"/>
        </w:rPr>
        <w:t>The Committee was advised that</w:t>
      </w:r>
      <w:r w:rsidR="009A72A8" w:rsidRPr="009A72A8">
        <w:rPr>
          <w:rFonts w:ascii="Arial" w:hAnsi="Arial" w:cs="Arial"/>
          <w:sz w:val="20"/>
          <w:szCs w:val="20"/>
        </w:rPr>
        <w:t xml:space="preserve"> </w:t>
      </w:r>
      <w:r w:rsidR="009A72A8">
        <w:rPr>
          <w:rFonts w:ascii="Arial" w:hAnsi="Arial" w:cs="Arial"/>
          <w:sz w:val="20"/>
          <w:szCs w:val="20"/>
        </w:rPr>
        <w:t xml:space="preserve">the </w:t>
      </w:r>
      <w:r w:rsidR="00CC1853">
        <w:rPr>
          <w:rFonts w:ascii="Arial" w:hAnsi="Arial" w:cs="Arial"/>
          <w:sz w:val="20"/>
          <w:szCs w:val="20"/>
        </w:rPr>
        <w:t xml:space="preserve">deadline for submissions to the </w:t>
      </w:r>
      <w:proofErr w:type="spellStart"/>
      <w:r w:rsidR="009A72A8">
        <w:rPr>
          <w:rFonts w:ascii="Arial" w:hAnsi="Arial" w:cs="Arial"/>
          <w:sz w:val="20"/>
          <w:szCs w:val="20"/>
        </w:rPr>
        <w:t>THE</w:t>
      </w:r>
      <w:proofErr w:type="spellEnd"/>
      <w:r w:rsidR="009A72A8">
        <w:rPr>
          <w:rFonts w:ascii="Arial" w:hAnsi="Arial" w:cs="Arial"/>
          <w:sz w:val="20"/>
          <w:szCs w:val="20"/>
        </w:rPr>
        <w:t xml:space="preserve"> Impact Ranking deadline ha</w:t>
      </w:r>
      <w:r w:rsidR="00CC1853">
        <w:rPr>
          <w:rFonts w:ascii="Arial" w:hAnsi="Arial" w:cs="Arial"/>
          <w:sz w:val="20"/>
          <w:szCs w:val="20"/>
        </w:rPr>
        <w:t>d</w:t>
      </w:r>
      <w:r w:rsidR="009A72A8">
        <w:rPr>
          <w:rFonts w:ascii="Arial" w:hAnsi="Arial" w:cs="Arial"/>
          <w:sz w:val="20"/>
          <w:szCs w:val="20"/>
        </w:rPr>
        <w:t xml:space="preserve"> passed</w:t>
      </w:r>
      <w:r w:rsidR="00CC1853">
        <w:rPr>
          <w:rFonts w:ascii="Arial" w:hAnsi="Arial" w:cs="Arial"/>
          <w:sz w:val="20"/>
          <w:szCs w:val="20"/>
        </w:rPr>
        <w:t xml:space="preserve">, but an extension had been granted (22 November) due to the </w:t>
      </w:r>
      <w:r w:rsidR="009A72A8">
        <w:rPr>
          <w:rFonts w:ascii="Arial" w:hAnsi="Arial" w:cs="Arial"/>
          <w:sz w:val="20"/>
          <w:szCs w:val="20"/>
        </w:rPr>
        <w:t xml:space="preserve">unexpected </w:t>
      </w:r>
      <w:r w:rsidR="00CC1853">
        <w:rPr>
          <w:rFonts w:ascii="Arial" w:hAnsi="Arial" w:cs="Arial"/>
          <w:sz w:val="20"/>
          <w:szCs w:val="20"/>
        </w:rPr>
        <w:t xml:space="preserve">absence of a key staff member.  The Committee welcomed the ongoing activities being undertaken by the </w:t>
      </w:r>
      <w:r w:rsidR="009A72A8">
        <w:rPr>
          <w:rFonts w:ascii="Arial" w:hAnsi="Arial" w:cs="Arial"/>
          <w:sz w:val="20"/>
          <w:szCs w:val="20"/>
        </w:rPr>
        <w:t xml:space="preserve">Working Group </w:t>
      </w:r>
      <w:r w:rsidR="00CC1853">
        <w:rPr>
          <w:rFonts w:ascii="Arial" w:hAnsi="Arial" w:cs="Arial"/>
          <w:sz w:val="20"/>
          <w:szCs w:val="20"/>
        </w:rPr>
        <w:t>to support the development of the institutional submission.</w:t>
      </w:r>
    </w:p>
    <w:p w14:paraId="72A1A6D0" w14:textId="77777777" w:rsidR="00821F8F" w:rsidRDefault="00821F8F" w:rsidP="00821F8F">
      <w:pPr>
        <w:tabs>
          <w:tab w:val="left" w:pos="567"/>
        </w:tabs>
        <w:spacing w:after="0" w:line="240" w:lineRule="auto"/>
        <w:jc w:val="both"/>
        <w:rPr>
          <w:rFonts w:ascii="Arial" w:hAnsi="Arial" w:cs="Arial"/>
          <w:sz w:val="20"/>
          <w:szCs w:val="20"/>
        </w:rPr>
      </w:pPr>
    </w:p>
    <w:p w14:paraId="38AA01A0" w14:textId="08DA8D9F" w:rsidR="00821F8F" w:rsidRDefault="00821F8F" w:rsidP="00821F8F">
      <w:pPr>
        <w:tabs>
          <w:tab w:val="left" w:pos="567"/>
        </w:tabs>
        <w:spacing w:after="0" w:line="240" w:lineRule="auto"/>
        <w:jc w:val="both"/>
        <w:rPr>
          <w:rFonts w:ascii="Arial" w:hAnsi="Arial" w:cs="Arial"/>
          <w:sz w:val="20"/>
          <w:szCs w:val="20"/>
        </w:rPr>
      </w:pPr>
      <w:r>
        <w:rPr>
          <w:rFonts w:ascii="Arial" w:hAnsi="Arial" w:cs="Arial"/>
          <w:sz w:val="20"/>
          <w:szCs w:val="20"/>
        </w:rPr>
        <w:t>5.</w:t>
      </w:r>
      <w:r w:rsidR="00D25FB2">
        <w:rPr>
          <w:rFonts w:ascii="Arial" w:hAnsi="Arial" w:cs="Arial"/>
          <w:sz w:val="20"/>
          <w:szCs w:val="20"/>
        </w:rPr>
        <w:t>3</w:t>
      </w:r>
      <w:r>
        <w:rPr>
          <w:rFonts w:ascii="Arial" w:hAnsi="Arial" w:cs="Arial"/>
          <w:sz w:val="20"/>
          <w:szCs w:val="20"/>
        </w:rPr>
        <w:t>.2</w:t>
      </w:r>
      <w:r>
        <w:rPr>
          <w:rFonts w:ascii="Arial" w:hAnsi="Arial" w:cs="Arial"/>
          <w:sz w:val="20"/>
          <w:szCs w:val="20"/>
        </w:rPr>
        <w:tab/>
      </w:r>
      <w:r w:rsidRPr="00821F8F">
        <w:rPr>
          <w:rFonts w:ascii="Arial" w:hAnsi="Arial" w:cs="Arial"/>
          <w:sz w:val="20"/>
          <w:szCs w:val="20"/>
          <w:u w:val="single"/>
        </w:rPr>
        <w:t xml:space="preserve">Annual Sustainable Development Goals </w:t>
      </w:r>
      <w:r w:rsidR="00987AF8">
        <w:rPr>
          <w:rFonts w:ascii="Arial" w:hAnsi="Arial" w:cs="Arial"/>
          <w:sz w:val="20"/>
          <w:szCs w:val="20"/>
          <w:u w:val="single"/>
        </w:rPr>
        <w:t>Report 2022/23</w:t>
      </w:r>
    </w:p>
    <w:p w14:paraId="1E6EE864" w14:textId="55146E37" w:rsidR="00821F8F" w:rsidRDefault="00821F8F" w:rsidP="000B3931">
      <w:pPr>
        <w:tabs>
          <w:tab w:val="left" w:pos="567"/>
        </w:tabs>
        <w:spacing w:after="0" w:line="240" w:lineRule="auto"/>
        <w:ind w:left="567"/>
        <w:jc w:val="both"/>
        <w:rPr>
          <w:rFonts w:ascii="Arial" w:hAnsi="Arial" w:cs="Arial"/>
          <w:sz w:val="20"/>
          <w:szCs w:val="20"/>
        </w:rPr>
      </w:pPr>
      <w:r>
        <w:rPr>
          <w:rFonts w:ascii="Arial" w:hAnsi="Arial" w:cs="Arial"/>
          <w:sz w:val="20"/>
          <w:szCs w:val="20"/>
        </w:rPr>
        <w:t xml:space="preserve">The Committee </w:t>
      </w:r>
      <w:r w:rsidR="000B3931">
        <w:rPr>
          <w:rFonts w:ascii="Arial" w:hAnsi="Arial" w:cs="Arial"/>
          <w:sz w:val="20"/>
          <w:szCs w:val="20"/>
        </w:rPr>
        <w:t>commended the proposed content, layout and presentation of the draft Annual Sustainable Development Goals Report 2022/23</w:t>
      </w:r>
      <w:r w:rsidR="008B45BA">
        <w:rPr>
          <w:rFonts w:ascii="Arial" w:hAnsi="Arial" w:cs="Arial"/>
          <w:sz w:val="20"/>
          <w:szCs w:val="20"/>
        </w:rPr>
        <w:t xml:space="preserve"> </w:t>
      </w:r>
      <w:r w:rsidR="008B45BA" w:rsidRPr="008B45BA">
        <w:rPr>
          <w:rFonts w:ascii="Arial" w:hAnsi="Arial" w:cs="Arial"/>
          <w:sz w:val="16"/>
          <w:szCs w:val="16"/>
        </w:rPr>
        <w:t>(SDC20231113.</w:t>
      </w:r>
      <w:r w:rsidR="008B45BA">
        <w:rPr>
          <w:rFonts w:ascii="Arial" w:hAnsi="Arial" w:cs="Arial"/>
          <w:sz w:val="16"/>
          <w:szCs w:val="16"/>
        </w:rPr>
        <w:t>7.</w:t>
      </w:r>
      <w:r w:rsidR="008B45BA" w:rsidRPr="008B45BA">
        <w:rPr>
          <w:rFonts w:ascii="Arial" w:hAnsi="Arial" w:cs="Arial"/>
          <w:sz w:val="16"/>
          <w:szCs w:val="16"/>
        </w:rPr>
        <w:t>2)</w:t>
      </w:r>
      <w:r w:rsidR="009A72A8">
        <w:rPr>
          <w:rFonts w:ascii="Arial" w:hAnsi="Arial" w:cs="Arial"/>
          <w:sz w:val="20"/>
          <w:szCs w:val="20"/>
        </w:rPr>
        <w:t xml:space="preserve">.  The Committee </w:t>
      </w:r>
      <w:r w:rsidR="00CC1853">
        <w:rPr>
          <w:rFonts w:ascii="Arial" w:hAnsi="Arial" w:cs="Arial"/>
          <w:sz w:val="20"/>
          <w:szCs w:val="20"/>
        </w:rPr>
        <w:t>requested</w:t>
      </w:r>
      <w:r w:rsidR="009A72A8">
        <w:rPr>
          <w:rFonts w:ascii="Arial" w:hAnsi="Arial" w:cs="Arial"/>
          <w:sz w:val="20"/>
          <w:szCs w:val="20"/>
        </w:rPr>
        <w:t xml:space="preserve"> the development of a</w:t>
      </w:r>
      <w:r w:rsidR="00CC1853">
        <w:rPr>
          <w:rFonts w:ascii="Arial" w:hAnsi="Arial" w:cs="Arial"/>
          <w:sz w:val="20"/>
          <w:szCs w:val="20"/>
        </w:rPr>
        <w:t xml:space="preserve">n extensive </w:t>
      </w:r>
      <w:r w:rsidR="009A72A8">
        <w:rPr>
          <w:rFonts w:ascii="Arial" w:hAnsi="Arial" w:cs="Arial"/>
          <w:sz w:val="20"/>
          <w:szCs w:val="20"/>
        </w:rPr>
        <w:t xml:space="preserve">communication plan to share the Report as </w:t>
      </w:r>
      <w:r w:rsidR="00CC1853">
        <w:rPr>
          <w:rFonts w:ascii="Arial" w:hAnsi="Arial" w:cs="Arial"/>
          <w:sz w:val="20"/>
          <w:szCs w:val="20"/>
        </w:rPr>
        <w:t xml:space="preserve">widely </w:t>
      </w:r>
      <w:r w:rsidR="009A72A8">
        <w:rPr>
          <w:rFonts w:ascii="Arial" w:hAnsi="Arial" w:cs="Arial"/>
          <w:sz w:val="20"/>
          <w:szCs w:val="20"/>
        </w:rPr>
        <w:t xml:space="preserve">as possible </w:t>
      </w:r>
      <w:r w:rsidR="00CC1853">
        <w:rPr>
          <w:rFonts w:ascii="Arial" w:hAnsi="Arial" w:cs="Arial"/>
          <w:sz w:val="20"/>
          <w:szCs w:val="20"/>
        </w:rPr>
        <w:t>to both internal and external audiences.</w:t>
      </w:r>
    </w:p>
    <w:p w14:paraId="48D71589" w14:textId="105E1CF4" w:rsidR="00CC1853" w:rsidRPr="00CC1853" w:rsidRDefault="00CC1853" w:rsidP="00CC1853">
      <w:pPr>
        <w:tabs>
          <w:tab w:val="left" w:pos="567"/>
        </w:tabs>
        <w:spacing w:after="0" w:line="240" w:lineRule="auto"/>
        <w:ind w:left="567"/>
        <w:jc w:val="right"/>
        <w:rPr>
          <w:rFonts w:ascii="Arial" w:hAnsi="Arial" w:cs="Arial"/>
          <w:b/>
          <w:bCs/>
          <w:sz w:val="20"/>
          <w:szCs w:val="20"/>
        </w:rPr>
      </w:pPr>
      <w:r w:rsidRPr="00CC1853">
        <w:rPr>
          <w:rFonts w:ascii="Arial" w:hAnsi="Arial" w:cs="Arial"/>
          <w:b/>
          <w:bCs/>
          <w:sz w:val="20"/>
          <w:szCs w:val="20"/>
        </w:rPr>
        <w:t>Action: FL/HS</w:t>
      </w:r>
    </w:p>
    <w:p w14:paraId="1F68EE7D" w14:textId="77777777" w:rsidR="006F6590" w:rsidRDefault="006F6590" w:rsidP="006F6590">
      <w:pPr>
        <w:tabs>
          <w:tab w:val="left" w:pos="567"/>
        </w:tabs>
        <w:spacing w:after="0" w:line="240" w:lineRule="auto"/>
        <w:jc w:val="both"/>
        <w:rPr>
          <w:rFonts w:ascii="Arial" w:hAnsi="Arial" w:cs="Arial"/>
          <w:sz w:val="20"/>
          <w:szCs w:val="20"/>
        </w:rPr>
      </w:pPr>
    </w:p>
    <w:p w14:paraId="52ECCB4D" w14:textId="145925D1" w:rsidR="006F6590" w:rsidRDefault="006F6590" w:rsidP="006F6590">
      <w:pPr>
        <w:tabs>
          <w:tab w:val="left" w:pos="567"/>
        </w:tabs>
        <w:spacing w:after="0" w:line="240" w:lineRule="auto"/>
        <w:ind w:left="567" w:hanging="567"/>
        <w:jc w:val="both"/>
        <w:rPr>
          <w:rFonts w:ascii="Arial" w:hAnsi="Arial" w:cs="Arial"/>
          <w:sz w:val="20"/>
          <w:szCs w:val="20"/>
        </w:rPr>
      </w:pPr>
      <w:r>
        <w:rPr>
          <w:rFonts w:ascii="Arial" w:hAnsi="Arial" w:cs="Arial"/>
          <w:sz w:val="20"/>
          <w:szCs w:val="20"/>
        </w:rPr>
        <w:t>5.</w:t>
      </w:r>
      <w:r w:rsidR="009A72A8">
        <w:rPr>
          <w:rFonts w:ascii="Arial" w:hAnsi="Arial" w:cs="Arial"/>
          <w:sz w:val="20"/>
          <w:szCs w:val="20"/>
        </w:rPr>
        <w:t>3.3</w:t>
      </w:r>
      <w:r>
        <w:rPr>
          <w:rFonts w:ascii="Arial" w:hAnsi="Arial" w:cs="Arial"/>
          <w:sz w:val="20"/>
          <w:szCs w:val="20"/>
        </w:rPr>
        <w:tab/>
      </w:r>
      <w:r w:rsidRPr="006F6590">
        <w:rPr>
          <w:rFonts w:ascii="Arial" w:hAnsi="Arial" w:cs="Arial"/>
          <w:sz w:val="20"/>
          <w:szCs w:val="20"/>
          <w:u w:val="single"/>
        </w:rPr>
        <w:t>Higher Education Strategic Planners Association</w:t>
      </w:r>
      <w:r>
        <w:rPr>
          <w:rFonts w:ascii="Arial" w:hAnsi="Arial" w:cs="Arial"/>
          <w:sz w:val="20"/>
          <w:szCs w:val="20"/>
        </w:rPr>
        <w:t xml:space="preserve"> (</w:t>
      </w:r>
      <w:r w:rsidRPr="006F6590">
        <w:rPr>
          <w:rFonts w:ascii="Arial" w:hAnsi="Arial" w:cs="Arial"/>
          <w:sz w:val="20"/>
          <w:szCs w:val="20"/>
          <w:u w:val="single"/>
        </w:rPr>
        <w:t>HESPA</w:t>
      </w:r>
      <w:r>
        <w:rPr>
          <w:rFonts w:ascii="Arial" w:hAnsi="Arial" w:cs="Arial"/>
          <w:sz w:val="20"/>
          <w:szCs w:val="20"/>
          <w:u w:val="single"/>
        </w:rPr>
        <w:t>)</w:t>
      </w:r>
      <w:r w:rsidRPr="006F6590">
        <w:rPr>
          <w:rFonts w:ascii="Arial" w:hAnsi="Arial" w:cs="Arial"/>
          <w:sz w:val="20"/>
          <w:szCs w:val="20"/>
          <w:u w:val="single"/>
        </w:rPr>
        <w:t xml:space="preserve"> Report: Integrating Climate Into Strategy &amp; Planning in Universities</w:t>
      </w:r>
    </w:p>
    <w:p w14:paraId="4BA2EE46" w14:textId="2D21EAE1" w:rsidR="006F6590" w:rsidRDefault="006F6590" w:rsidP="006F6590">
      <w:pPr>
        <w:tabs>
          <w:tab w:val="left" w:pos="567"/>
        </w:tabs>
        <w:spacing w:after="0" w:line="240" w:lineRule="auto"/>
        <w:ind w:left="567"/>
        <w:jc w:val="both"/>
        <w:rPr>
          <w:rFonts w:ascii="Arial" w:hAnsi="Arial" w:cs="Arial"/>
          <w:sz w:val="20"/>
          <w:szCs w:val="20"/>
        </w:rPr>
      </w:pPr>
      <w:r>
        <w:rPr>
          <w:rFonts w:ascii="Arial" w:hAnsi="Arial" w:cs="Arial"/>
          <w:sz w:val="20"/>
          <w:szCs w:val="20"/>
        </w:rPr>
        <w:t xml:space="preserve">The Committee received and considered the HESPA Report </w:t>
      </w:r>
      <w:r w:rsidR="008B45BA" w:rsidRPr="008B45BA">
        <w:rPr>
          <w:rFonts w:ascii="Arial" w:hAnsi="Arial" w:cs="Arial"/>
          <w:sz w:val="16"/>
          <w:szCs w:val="16"/>
        </w:rPr>
        <w:t>(SDC20231113.</w:t>
      </w:r>
      <w:r w:rsidR="008B45BA">
        <w:rPr>
          <w:rFonts w:ascii="Arial" w:hAnsi="Arial" w:cs="Arial"/>
          <w:sz w:val="16"/>
          <w:szCs w:val="16"/>
        </w:rPr>
        <w:t>8</w:t>
      </w:r>
      <w:r w:rsidR="008B45BA" w:rsidRPr="008B45BA">
        <w:rPr>
          <w:rFonts w:ascii="Arial" w:hAnsi="Arial" w:cs="Arial"/>
          <w:sz w:val="16"/>
          <w:szCs w:val="16"/>
        </w:rPr>
        <w:t>)</w:t>
      </w:r>
      <w:r w:rsidR="008B45BA" w:rsidRPr="00F14A13">
        <w:rPr>
          <w:rFonts w:ascii="Arial" w:hAnsi="Arial" w:cs="Arial"/>
          <w:sz w:val="20"/>
          <w:szCs w:val="20"/>
        </w:rPr>
        <w:t xml:space="preserve"> </w:t>
      </w:r>
      <w:r>
        <w:rPr>
          <w:rFonts w:ascii="Arial" w:hAnsi="Arial" w:cs="Arial"/>
          <w:sz w:val="20"/>
          <w:szCs w:val="20"/>
        </w:rPr>
        <w:t>which had been developed in collaboration with SUMS Consulting and examined the sector’s practice around integrating climate change and carbon emissions into university strategy and planning.  The Committee noted that the report also aimed to promote best practice (internal and external to higher education) in relation to the successful integration of climate and carbon as key strategic drivers.  The Committee was advised that other strands of sustainability, e.g. nature, biodiversity, social/economic sustainability and governance had been considered out of scope in producing the report.</w:t>
      </w:r>
    </w:p>
    <w:p w14:paraId="22397195" w14:textId="77777777" w:rsidR="006F6590" w:rsidRDefault="006F6590" w:rsidP="006F6590">
      <w:pPr>
        <w:tabs>
          <w:tab w:val="left" w:pos="567"/>
        </w:tabs>
        <w:spacing w:after="0" w:line="240" w:lineRule="auto"/>
        <w:ind w:left="567"/>
        <w:jc w:val="both"/>
        <w:rPr>
          <w:rFonts w:ascii="Arial" w:hAnsi="Arial" w:cs="Arial"/>
          <w:sz w:val="20"/>
          <w:szCs w:val="20"/>
        </w:rPr>
      </w:pPr>
    </w:p>
    <w:p w14:paraId="42CFB490" w14:textId="03ECE4AF" w:rsidR="006F6590" w:rsidRDefault="006F6590" w:rsidP="006F6590">
      <w:pPr>
        <w:tabs>
          <w:tab w:val="left" w:pos="567"/>
        </w:tabs>
        <w:spacing w:after="0" w:line="240" w:lineRule="auto"/>
        <w:ind w:left="567"/>
        <w:jc w:val="both"/>
        <w:rPr>
          <w:rFonts w:ascii="Arial" w:hAnsi="Arial" w:cs="Arial"/>
          <w:sz w:val="20"/>
          <w:szCs w:val="20"/>
        </w:rPr>
      </w:pPr>
      <w:r>
        <w:rPr>
          <w:rFonts w:ascii="Arial" w:hAnsi="Arial" w:cs="Arial"/>
          <w:sz w:val="20"/>
          <w:szCs w:val="20"/>
        </w:rPr>
        <w:t xml:space="preserve">The Committee </w:t>
      </w:r>
      <w:r w:rsidR="00806F56">
        <w:rPr>
          <w:rFonts w:ascii="Arial" w:hAnsi="Arial" w:cs="Arial"/>
          <w:sz w:val="20"/>
          <w:szCs w:val="20"/>
        </w:rPr>
        <w:t xml:space="preserve">considered the University’s position in relation to </w:t>
      </w:r>
      <w:r>
        <w:rPr>
          <w:rFonts w:ascii="Arial" w:hAnsi="Arial" w:cs="Arial"/>
          <w:sz w:val="20"/>
          <w:szCs w:val="20"/>
        </w:rPr>
        <w:t>the</w:t>
      </w:r>
      <w:r w:rsidR="00CC1853">
        <w:rPr>
          <w:rFonts w:ascii="Arial" w:hAnsi="Arial" w:cs="Arial"/>
          <w:sz w:val="20"/>
          <w:szCs w:val="20"/>
        </w:rPr>
        <w:t xml:space="preserve"> </w:t>
      </w:r>
      <w:r>
        <w:rPr>
          <w:rFonts w:ascii="Arial" w:hAnsi="Arial" w:cs="Arial"/>
          <w:sz w:val="20"/>
          <w:szCs w:val="20"/>
        </w:rPr>
        <w:t xml:space="preserve">recommendations </w:t>
      </w:r>
      <w:r w:rsidR="00CC1853">
        <w:rPr>
          <w:rFonts w:ascii="Arial" w:hAnsi="Arial" w:cs="Arial"/>
          <w:sz w:val="20"/>
          <w:szCs w:val="20"/>
        </w:rPr>
        <w:t>outlined in the report and noted in particular the importance of (i) embedding sustainability across all institutional activities, (ii) raising awareness of sustainability matters</w:t>
      </w:r>
      <w:r w:rsidR="00AD139D">
        <w:rPr>
          <w:rFonts w:ascii="Arial" w:hAnsi="Arial" w:cs="Arial"/>
          <w:sz w:val="20"/>
          <w:szCs w:val="20"/>
        </w:rPr>
        <w:t xml:space="preserve"> and University/AUSA activities across staff, student and external audiences</w:t>
      </w:r>
      <w:r w:rsidR="00CC1853">
        <w:rPr>
          <w:rFonts w:ascii="Arial" w:hAnsi="Arial" w:cs="Arial"/>
          <w:sz w:val="20"/>
          <w:szCs w:val="20"/>
        </w:rPr>
        <w:t>, and (iii) ensuring the breadth and depth of understanding of sustainability to support full integration of sustainability across the institution.</w:t>
      </w:r>
    </w:p>
    <w:p w14:paraId="5449862E" w14:textId="77777777" w:rsidR="00AD139D" w:rsidRDefault="00AD139D" w:rsidP="006F6590">
      <w:pPr>
        <w:tabs>
          <w:tab w:val="left" w:pos="567"/>
        </w:tabs>
        <w:spacing w:after="0" w:line="240" w:lineRule="auto"/>
        <w:ind w:left="567"/>
        <w:jc w:val="both"/>
        <w:rPr>
          <w:rFonts w:ascii="Arial" w:hAnsi="Arial" w:cs="Arial"/>
          <w:sz w:val="20"/>
          <w:szCs w:val="20"/>
        </w:rPr>
      </w:pPr>
    </w:p>
    <w:p w14:paraId="4EF3915A" w14:textId="6194972C" w:rsidR="00AD139D" w:rsidRDefault="00AD139D" w:rsidP="006F6590">
      <w:pPr>
        <w:tabs>
          <w:tab w:val="left" w:pos="567"/>
        </w:tabs>
        <w:spacing w:after="0" w:line="240" w:lineRule="auto"/>
        <w:ind w:left="567"/>
        <w:jc w:val="both"/>
        <w:rPr>
          <w:rFonts w:ascii="Arial" w:hAnsi="Arial" w:cs="Arial"/>
          <w:sz w:val="20"/>
          <w:szCs w:val="20"/>
        </w:rPr>
      </w:pPr>
      <w:r>
        <w:rPr>
          <w:rFonts w:ascii="Arial" w:hAnsi="Arial" w:cs="Arial"/>
          <w:sz w:val="20"/>
          <w:szCs w:val="20"/>
        </w:rPr>
        <w:t xml:space="preserve">The Committee welcomed the opportunity </w:t>
      </w:r>
      <w:r w:rsidR="0048620F">
        <w:rPr>
          <w:rFonts w:ascii="Arial" w:hAnsi="Arial" w:cs="Arial"/>
          <w:sz w:val="20"/>
          <w:szCs w:val="20"/>
        </w:rPr>
        <w:t xml:space="preserve">provided by the paper </w:t>
      </w:r>
      <w:r>
        <w:rPr>
          <w:rFonts w:ascii="Arial" w:hAnsi="Arial" w:cs="Arial"/>
          <w:sz w:val="20"/>
          <w:szCs w:val="20"/>
        </w:rPr>
        <w:t>to benchmark current and sector-wide best practice.</w:t>
      </w:r>
    </w:p>
    <w:p w14:paraId="564409D7" w14:textId="77777777" w:rsidR="00CC1853" w:rsidRDefault="00CC1853" w:rsidP="006F6590">
      <w:pPr>
        <w:tabs>
          <w:tab w:val="left" w:pos="567"/>
        </w:tabs>
        <w:spacing w:after="0" w:line="240" w:lineRule="auto"/>
        <w:ind w:left="567"/>
        <w:jc w:val="both"/>
        <w:rPr>
          <w:rFonts w:ascii="Arial" w:hAnsi="Arial" w:cs="Arial"/>
          <w:sz w:val="20"/>
          <w:szCs w:val="20"/>
        </w:rPr>
      </w:pPr>
    </w:p>
    <w:p w14:paraId="00C05F0D" w14:textId="77777777" w:rsidR="000E703A" w:rsidRDefault="000E703A" w:rsidP="000E703A">
      <w:pPr>
        <w:spacing w:after="0" w:line="240" w:lineRule="auto"/>
        <w:ind w:left="567" w:hanging="567"/>
        <w:jc w:val="both"/>
        <w:rPr>
          <w:rStyle w:val="Heading1Char"/>
          <w:rFonts w:ascii="Arial" w:hAnsi="Arial" w:cs="Arial"/>
          <w:b/>
          <w:bCs/>
          <w:color w:val="auto"/>
          <w:sz w:val="20"/>
          <w:szCs w:val="20"/>
        </w:rPr>
      </w:pPr>
    </w:p>
    <w:p w14:paraId="6F94B36F" w14:textId="1A355262" w:rsidR="00821F8F" w:rsidRPr="002C1CE0" w:rsidRDefault="00821F8F" w:rsidP="00821F8F">
      <w:pPr>
        <w:tabs>
          <w:tab w:val="left" w:pos="567"/>
        </w:tabs>
        <w:spacing w:after="0" w:line="240" w:lineRule="auto"/>
        <w:jc w:val="both"/>
        <w:rPr>
          <w:rStyle w:val="Heading1Char"/>
          <w:rFonts w:ascii="Arial" w:hAnsi="Arial" w:cs="Arial"/>
          <w:b/>
          <w:bCs/>
          <w:color w:val="auto"/>
          <w:sz w:val="20"/>
          <w:szCs w:val="20"/>
        </w:rPr>
      </w:pPr>
      <w:r>
        <w:rPr>
          <w:rStyle w:val="Heading1Char"/>
          <w:rFonts w:ascii="Arial" w:hAnsi="Arial" w:cs="Arial"/>
          <w:b/>
          <w:bCs/>
          <w:color w:val="auto"/>
          <w:sz w:val="20"/>
          <w:szCs w:val="20"/>
        </w:rPr>
        <w:t>6</w:t>
      </w:r>
      <w:r w:rsidR="000E703A">
        <w:rPr>
          <w:rStyle w:val="Heading1Char"/>
          <w:rFonts w:ascii="Arial" w:hAnsi="Arial" w:cs="Arial"/>
          <w:b/>
          <w:bCs/>
          <w:color w:val="auto"/>
          <w:sz w:val="20"/>
          <w:szCs w:val="20"/>
        </w:rPr>
        <w:t>.</w:t>
      </w:r>
      <w:r w:rsidR="000E703A">
        <w:rPr>
          <w:rStyle w:val="Heading1Char"/>
          <w:rFonts w:ascii="Arial" w:hAnsi="Arial" w:cs="Arial"/>
          <w:b/>
          <w:bCs/>
          <w:color w:val="auto"/>
          <w:sz w:val="20"/>
          <w:szCs w:val="20"/>
        </w:rPr>
        <w:tab/>
      </w:r>
      <w:r>
        <w:rPr>
          <w:rFonts w:ascii="Arial" w:eastAsiaTheme="majorEastAsia" w:hAnsi="Arial" w:cs="Arial"/>
          <w:b/>
          <w:bCs/>
          <w:sz w:val="20"/>
          <w:szCs w:val="20"/>
        </w:rPr>
        <w:t>NET ZERO UPDATE</w:t>
      </w:r>
    </w:p>
    <w:p w14:paraId="36B48C28" w14:textId="77777777" w:rsidR="00821F8F" w:rsidRDefault="00821F8F" w:rsidP="00821F8F">
      <w:pPr>
        <w:tabs>
          <w:tab w:val="left" w:pos="567"/>
        </w:tabs>
        <w:spacing w:after="0" w:line="240" w:lineRule="auto"/>
        <w:jc w:val="both"/>
        <w:rPr>
          <w:rStyle w:val="Heading1Char"/>
          <w:rFonts w:ascii="Arial" w:hAnsi="Arial" w:cs="Arial"/>
          <w:b/>
          <w:bCs/>
          <w:color w:val="auto"/>
          <w:sz w:val="20"/>
          <w:szCs w:val="20"/>
        </w:rPr>
      </w:pPr>
    </w:p>
    <w:p w14:paraId="4771A47C" w14:textId="736A8E8B" w:rsidR="00821F8F" w:rsidRDefault="00821F8F" w:rsidP="00821F8F">
      <w:pPr>
        <w:tabs>
          <w:tab w:val="left" w:pos="567"/>
        </w:tabs>
        <w:spacing w:after="0" w:line="240" w:lineRule="auto"/>
        <w:jc w:val="both"/>
        <w:rPr>
          <w:rStyle w:val="Heading1Char"/>
          <w:rFonts w:ascii="Arial" w:hAnsi="Arial" w:cs="Arial"/>
          <w:color w:val="auto"/>
          <w:sz w:val="20"/>
          <w:szCs w:val="20"/>
          <w:u w:val="single"/>
        </w:rPr>
      </w:pPr>
      <w:r>
        <w:rPr>
          <w:rStyle w:val="Heading1Char"/>
          <w:rFonts w:ascii="Arial" w:hAnsi="Arial" w:cs="Arial"/>
          <w:color w:val="auto"/>
          <w:sz w:val="20"/>
          <w:szCs w:val="20"/>
        </w:rPr>
        <w:t>6.1</w:t>
      </w:r>
      <w:r>
        <w:rPr>
          <w:rStyle w:val="Heading1Char"/>
          <w:rFonts w:ascii="Arial" w:hAnsi="Arial" w:cs="Arial"/>
          <w:color w:val="auto"/>
          <w:sz w:val="20"/>
          <w:szCs w:val="20"/>
        </w:rPr>
        <w:tab/>
      </w:r>
      <w:r>
        <w:rPr>
          <w:rStyle w:val="Heading1Char"/>
          <w:rFonts w:ascii="Arial" w:hAnsi="Arial" w:cs="Arial"/>
          <w:color w:val="auto"/>
          <w:sz w:val="20"/>
          <w:szCs w:val="20"/>
          <w:u w:val="single"/>
        </w:rPr>
        <w:t>Update on Net Zero 2040 Journey</w:t>
      </w:r>
    </w:p>
    <w:p w14:paraId="29481750" w14:textId="1182F5D6" w:rsidR="00492BAA" w:rsidRDefault="00821F8F" w:rsidP="00806F56">
      <w:pPr>
        <w:tabs>
          <w:tab w:val="left" w:pos="567"/>
        </w:tabs>
        <w:spacing w:after="0" w:line="240" w:lineRule="auto"/>
        <w:ind w:left="567"/>
        <w:jc w:val="both"/>
        <w:rPr>
          <w:rStyle w:val="Heading1Char"/>
          <w:rFonts w:ascii="Arial" w:hAnsi="Arial" w:cs="Arial"/>
          <w:color w:val="auto"/>
          <w:sz w:val="20"/>
          <w:szCs w:val="20"/>
        </w:rPr>
      </w:pPr>
      <w:r>
        <w:rPr>
          <w:rStyle w:val="Heading1Char"/>
          <w:rFonts w:ascii="Arial" w:hAnsi="Arial" w:cs="Arial"/>
          <w:color w:val="auto"/>
          <w:sz w:val="20"/>
          <w:szCs w:val="20"/>
        </w:rPr>
        <w:t>The Committee welcomed the activities undertaken and progress made to date</w:t>
      </w:r>
      <w:r w:rsidR="008B45BA">
        <w:rPr>
          <w:rStyle w:val="Heading1Char"/>
          <w:rFonts w:ascii="Arial" w:hAnsi="Arial" w:cs="Arial"/>
          <w:color w:val="auto"/>
          <w:sz w:val="20"/>
          <w:szCs w:val="20"/>
        </w:rPr>
        <w:t xml:space="preserve"> </w:t>
      </w:r>
      <w:r w:rsidR="008B45BA" w:rsidRPr="008B45BA">
        <w:rPr>
          <w:rFonts w:ascii="Arial" w:hAnsi="Arial" w:cs="Arial"/>
          <w:sz w:val="16"/>
          <w:szCs w:val="16"/>
        </w:rPr>
        <w:t>(SDC20231113.</w:t>
      </w:r>
      <w:r w:rsidR="008B45BA">
        <w:rPr>
          <w:rFonts w:ascii="Arial" w:hAnsi="Arial" w:cs="Arial"/>
          <w:sz w:val="16"/>
          <w:szCs w:val="16"/>
        </w:rPr>
        <w:t>9</w:t>
      </w:r>
      <w:r w:rsidR="008B45BA" w:rsidRPr="008B45BA">
        <w:rPr>
          <w:rFonts w:ascii="Arial" w:hAnsi="Arial" w:cs="Arial"/>
          <w:sz w:val="16"/>
          <w:szCs w:val="16"/>
        </w:rPr>
        <w:t>)</w:t>
      </w:r>
      <w:r w:rsidR="00806F56">
        <w:rPr>
          <w:rStyle w:val="Heading1Char"/>
          <w:rFonts w:ascii="Arial" w:hAnsi="Arial" w:cs="Arial"/>
          <w:color w:val="auto"/>
          <w:sz w:val="20"/>
          <w:szCs w:val="20"/>
        </w:rPr>
        <w:t xml:space="preserve">.  The Committee was advised that the Net Zero Targets and Strategies Working Group was continuing to make good progress and anticipated receiving a draft strategy document in early 2024.  </w:t>
      </w:r>
    </w:p>
    <w:p w14:paraId="6AF0A63B" w14:textId="77777777" w:rsidR="00492BAA" w:rsidRDefault="00492BAA" w:rsidP="00806F56">
      <w:pPr>
        <w:tabs>
          <w:tab w:val="left" w:pos="567"/>
        </w:tabs>
        <w:spacing w:after="0" w:line="240" w:lineRule="auto"/>
        <w:ind w:left="567"/>
        <w:jc w:val="both"/>
        <w:rPr>
          <w:rStyle w:val="Heading1Char"/>
          <w:rFonts w:ascii="Arial" w:hAnsi="Arial" w:cs="Arial"/>
          <w:color w:val="auto"/>
          <w:sz w:val="20"/>
          <w:szCs w:val="20"/>
        </w:rPr>
      </w:pPr>
    </w:p>
    <w:p w14:paraId="1B03DA88" w14:textId="2A136242" w:rsidR="006312D7" w:rsidRDefault="00806F56" w:rsidP="00806F56">
      <w:pPr>
        <w:tabs>
          <w:tab w:val="left" w:pos="567"/>
        </w:tabs>
        <w:spacing w:after="0" w:line="240" w:lineRule="auto"/>
        <w:ind w:left="567"/>
        <w:jc w:val="both"/>
        <w:rPr>
          <w:rStyle w:val="Heading1Char"/>
          <w:rFonts w:ascii="Arial" w:hAnsi="Arial" w:cs="Arial"/>
          <w:color w:val="auto"/>
          <w:sz w:val="20"/>
          <w:szCs w:val="20"/>
        </w:rPr>
      </w:pPr>
      <w:r>
        <w:rPr>
          <w:rStyle w:val="Heading1Char"/>
          <w:rFonts w:ascii="Arial" w:hAnsi="Arial" w:cs="Arial"/>
          <w:color w:val="auto"/>
          <w:sz w:val="20"/>
          <w:szCs w:val="20"/>
        </w:rPr>
        <w:t>The Committee also noted the sector-wide activities in relation to developing tools to measure student travel to study</w:t>
      </w:r>
      <w:r w:rsidR="003127FC">
        <w:rPr>
          <w:rStyle w:val="Heading1Char"/>
          <w:rFonts w:ascii="Arial" w:hAnsi="Arial" w:cs="Arial"/>
          <w:color w:val="auto"/>
          <w:sz w:val="20"/>
          <w:szCs w:val="20"/>
        </w:rPr>
        <w:t xml:space="preserve"> (relocation)</w:t>
      </w:r>
      <w:r>
        <w:rPr>
          <w:rStyle w:val="Heading1Char"/>
          <w:rFonts w:ascii="Arial" w:hAnsi="Arial" w:cs="Arial"/>
          <w:color w:val="auto"/>
          <w:sz w:val="20"/>
          <w:szCs w:val="20"/>
        </w:rPr>
        <w:t xml:space="preserve"> emissions and welcomed Estrid Jonsson’s nomination in the ‘Rising Star’ category of the 2024 Northern Star Business Awards and the EAUC recommendation that she be nominated in the next Green Gown Awards cycle in recognition of the development work undertaken during her internship.  </w:t>
      </w:r>
      <w:r w:rsidR="006312D7">
        <w:rPr>
          <w:rStyle w:val="Heading1Char"/>
          <w:rFonts w:ascii="Arial" w:hAnsi="Arial" w:cs="Arial"/>
          <w:color w:val="auto"/>
          <w:sz w:val="20"/>
          <w:szCs w:val="20"/>
        </w:rPr>
        <w:t xml:space="preserve">Consideration will be given to whether the tool could be eligible for inclusion in the REF as a research impact case study. </w:t>
      </w:r>
    </w:p>
    <w:p w14:paraId="2911CBE6" w14:textId="77777777" w:rsidR="00492BAA" w:rsidRDefault="00492BAA" w:rsidP="00806F56">
      <w:pPr>
        <w:tabs>
          <w:tab w:val="left" w:pos="567"/>
        </w:tabs>
        <w:spacing w:after="0" w:line="240" w:lineRule="auto"/>
        <w:ind w:left="567"/>
        <w:jc w:val="both"/>
        <w:rPr>
          <w:rStyle w:val="Heading1Char"/>
          <w:rFonts w:ascii="Arial" w:hAnsi="Arial" w:cs="Arial"/>
          <w:color w:val="auto"/>
          <w:sz w:val="20"/>
          <w:szCs w:val="20"/>
        </w:rPr>
      </w:pPr>
    </w:p>
    <w:p w14:paraId="548F0DE0" w14:textId="0B1A4A3D" w:rsidR="00492BAA" w:rsidRDefault="00492BAA" w:rsidP="008D3134">
      <w:pPr>
        <w:tabs>
          <w:tab w:val="left" w:pos="567"/>
        </w:tabs>
        <w:spacing w:after="0"/>
        <w:ind w:left="567"/>
        <w:jc w:val="both"/>
        <w:rPr>
          <w:rStyle w:val="Heading1Char"/>
          <w:rFonts w:ascii="Arial" w:hAnsi="Arial" w:cs="Arial"/>
          <w:color w:val="auto"/>
          <w:sz w:val="20"/>
          <w:szCs w:val="20"/>
        </w:rPr>
      </w:pPr>
      <w:r>
        <w:rPr>
          <w:rStyle w:val="Heading1Char"/>
          <w:rFonts w:ascii="Arial" w:hAnsi="Arial" w:cs="Arial"/>
          <w:color w:val="auto"/>
          <w:sz w:val="20"/>
          <w:szCs w:val="20"/>
        </w:rPr>
        <w:t xml:space="preserve">The Committee noted that the proposed ‘Designing for a Net Zero Future’ </w:t>
      </w:r>
      <w:proofErr w:type="spellStart"/>
      <w:r>
        <w:rPr>
          <w:rStyle w:val="Heading1Char"/>
          <w:rFonts w:ascii="Arial" w:hAnsi="Arial" w:cs="Arial"/>
          <w:color w:val="auto"/>
          <w:sz w:val="20"/>
          <w:szCs w:val="20"/>
        </w:rPr>
        <w:t>InternPlus</w:t>
      </w:r>
      <w:proofErr w:type="spellEnd"/>
      <w:r>
        <w:rPr>
          <w:rStyle w:val="Heading1Char"/>
          <w:rFonts w:ascii="Arial" w:hAnsi="Arial" w:cs="Arial"/>
          <w:color w:val="auto"/>
          <w:sz w:val="20"/>
          <w:szCs w:val="20"/>
        </w:rPr>
        <w:t xml:space="preserve"> project to develop new sustainability and net zero content for the Estates Design Guide had been paused due to the scheme being placed on hold in light of the institutional financial position.</w:t>
      </w:r>
      <w:r w:rsidR="006312D7">
        <w:rPr>
          <w:rStyle w:val="Heading1Char"/>
          <w:rFonts w:ascii="Arial" w:hAnsi="Arial" w:cs="Arial"/>
          <w:color w:val="auto"/>
          <w:sz w:val="20"/>
          <w:szCs w:val="20"/>
        </w:rPr>
        <w:t xml:space="preserve">  Further </w:t>
      </w:r>
      <w:r w:rsidR="006312D7">
        <w:rPr>
          <w:rStyle w:val="Heading1Char"/>
          <w:rFonts w:ascii="Arial" w:hAnsi="Arial" w:cs="Arial"/>
          <w:color w:val="auto"/>
          <w:sz w:val="20"/>
          <w:szCs w:val="20"/>
        </w:rPr>
        <w:lastRenderedPageBreak/>
        <w:t>consideration will be given to identifying other funding opportunities and/or internal programmes which could enable the work to proceed and provide the students with the opportunity to participate.</w:t>
      </w:r>
    </w:p>
    <w:p w14:paraId="7EAA06CC" w14:textId="77777777" w:rsidR="00492BAA" w:rsidRDefault="00492BAA" w:rsidP="008D3134">
      <w:pPr>
        <w:tabs>
          <w:tab w:val="left" w:pos="567"/>
        </w:tabs>
        <w:spacing w:after="0"/>
        <w:ind w:left="567"/>
        <w:jc w:val="both"/>
        <w:rPr>
          <w:rStyle w:val="Heading1Char"/>
          <w:rFonts w:ascii="Arial" w:hAnsi="Arial" w:cs="Arial"/>
          <w:color w:val="auto"/>
          <w:sz w:val="20"/>
          <w:szCs w:val="20"/>
        </w:rPr>
      </w:pPr>
    </w:p>
    <w:p w14:paraId="6318AABE" w14:textId="11C06645" w:rsidR="00492BAA" w:rsidRDefault="00492BAA" w:rsidP="008D3134">
      <w:pPr>
        <w:tabs>
          <w:tab w:val="left" w:pos="567"/>
        </w:tabs>
        <w:spacing w:after="0"/>
        <w:ind w:left="567"/>
        <w:jc w:val="both"/>
        <w:rPr>
          <w:rStyle w:val="Heading1Char"/>
          <w:rFonts w:ascii="Arial" w:hAnsi="Arial" w:cs="Arial"/>
          <w:color w:val="auto"/>
          <w:sz w:val="20"/>
          <w:szCs w:val="20"/>
        </w:rPr>
      </w:pPr>
      <w:r>
        <w:rPr>
          <w:rStyle w:val="Heading1Char"/>
          <w:rFonts w:ascii="Arial" w:hAnsi="Arial" w:cs="Arial"/>
          <w:color w:val="auto"/>
          <w:sz w:val="20"/>
          <w:szCs w:val="20"/>
        </w:rPr>
        <w:t>The Committee welcomed the involvement of the Sustainability team with the ‘Computational Net Zero &amp; Biodiversity’ Interest Group established within the School of Natural &amp; Computing Science and noted that two final year students would embark upon a project to develop computer programmes to (i) improve the home/UK student travel data used by the student relocation tool by calculating distance travelled and related emissions based on postcode (instead of country capital), and (ii) calculate distance travelled and emissions by international students based on their submitted home addresses.</w:t>
      </w:r>
    </w:p>
    <w:p w14:paraId="44D23C4A" w14:textId="77777777" w:rsidR="00821F8F" w:rsidRPr="00821F8F" w:rsidRDefault="00821F8F" w:rsidP="008D3134">
      <w:pPr>
        <w:tabs>
          <w:tab w:val="left" w:pos="567"/>
        </w:tabs>
        <w:spacing w:after="0"/>
        <w:jc w:val="both"/>
        <w:rPr>
          <w:rStyle w:val="Heading1Char"/>
          <w:rFonts w:ascii="Arial" w:hAnsi="Arial" w:cs="Arial"/>
          <w:color w:val="auto"/>
          <w:sz w:val="20"/>
          <w:szCs w:val="20"/>
        </w:rPr>
      </w:pPr>
    </w:p>
    <w:p w14:paraId="02A5A7F8" w14:textId="2B160DB9" w:rsidR="00821F8F" w:rsidRDefault="00821F8F" w:rsidP="008D3134">
      <w:pPr>
        <w:tabs>
          <w:tab w:val="left" w:pos="567"/>
        </w:tabs>
        <w:spacing w:after="0"/>
        <w:jc w:val="both"/>
        <w:rPr>
          <w:rStyle w:val="Heading1Char"/>
          <w:rFonts w:ascii="Arial" w:hAnsi="Arial" w:cs="Arial"/>
          <w:color w:val="auto"/>
          <w:sz w:val="20"/>
          <w:szCs w:val="20"/>
        </w:rPr>
      </w:pPr>
      <w:r w:rsidRPr="00821F8F">
        <w:rPr>
          <w:rStyle w:val="Heading1Char"/>
          <w:rFonts w:ascii="Arial" w:hAnsi="Arial" w:cs="Arial"/>
          <w:color w:val="auto"/>
          <w:sz w:val="20"/>
          <w:szCs w:val="20"/>
        </w:rPr>
        <w:t>6.2</w:t>
      </w:r>
      <w:r w:rsidRPr="00821F8F">
        <w:rPr>
          <w:rStyle w:val="Heading1Char"/>
          <w:rFonts w:ascii="Arial" w:hAnsi="Arial" w:cs="Arial"/>
          <w:color w:val="auto"/>
          <w:sz w:val="20"/>
          <w:szCs w:val="20"/>
        </w:rPr>
        <w:tab/>
      </w:r>
      <w:r>
        <w:rPr>
          <w:rStyle w:val="Heading1Char"/>
          <w:rFonts w:ascii="Arial" w:hAnsi="Arial" w:cs="Arial"/>
          <w:color w:val="auto"/>
          <w:sz w:val="20"/>
          <w:szCs w:val="20"/>
          <w:u w:val="single"/>
        </w:rPr>
        <w:t xml:space="preserve">Public Bodies Climate Change Duties Submission </w:t>
      </w:r>
      <w:r w:rsidR="00492BAA">
        <w:rPr>
          <w:rStyle w:val="Heading1Char"/>
          <w:rFonts w:ascii="Arial" w:hAnsi="Arial" w:cs="Arial"/>
          <w:color w:val="auto"/>
          <w:sz w:val="20"/>
          <w:szCs w:val="20"/>
          <w:u w:val="single"/>
        </w:rPr>
        <w:t>2022/23</w:t>
      </w:r>
    </w:p>
    <w:p w14:paraId="3FE0F109" w14:textId="2A1058E9" w:rsidR="00821F8F" w:rsidRDefault="00821F8F" w:rsidP="008D3134">
      <w:pPr>
        <w:spacing w:after="0"/>
        <w:ind w:left="567" w:hanging="567"/>
        <w:jc w:val="both"/>
        <w:rPr>
          <w:rStyle w:val="Heading1Char"/>
          <w:rFonts w:ascii="Arial" w:hAnsi="Arial" w:cs="Arial"/>
          <w:color w:val="auto"/>
          <w:sz w:val="20"/>
          <w:szCs w:val="20"/>
        </w:rPr>
      </w:pPr>
      <w:r>
        <w:rPr>
          <w:rStyle w:val="Heading1Char"/>
          <w:rFonts w:ascii="Arial" w:hAnsi="Arial" w:cs="Arial"/>
          <w:color w:val="auto"/>
          <w:sz w:val="20"/>
          <w:szCs w:val="20"/>
        </w:rPr>
        <w:tab/>
        <w:t xml:space="preserve">The Committee received and </w:t>
      </w:r>
      <w:r w:rsidR="00492BAA">
        <w:rPr>
          <w:rStyle w:val="Heading1Char"/>
          <w:rFonts w:ascii="Arial" w:hAnsi="Arial" w:cs="Arial"/>
          <w:color w:val="auto"/>
          <w:sz w:val="20"/>
          <w:szCs w:val="20"/>
        </w:rPr>
        <w:t xml:space="preserve">considered </w:t>
      </w:r>
      <w:r>
        <w:rPr>
          <w:rStyle w:val="Heading1Char"/>
          <w:rFonts w:ascii="Arial" w:hAnsi="Arial" w:cs="Arial"/>
          <w:color w:val="auto"/>
          <w:sz w:val="20"/>
          <w:szCs w:val="20"/>
        </w:rPr>
        <w:t>the institutional Public Bodies Climate Change Duties Submission</w:t>
      </w:r>
      <w:r w:rsidR="00492BAA">
        <w:rPr>
          <w:rStyle w:val="Heading1Char"/>
          <w:rFonts w:ascii="Arial" w:hAnsi="Arial" w:cs="Arial"/>
          <w:color w:val="auto"/>
          <w:sz w:val="20"/>
          <w:szCs w:val="20"/>
        </w:rPr>
        <w:t xml:space="preserve"> 2022/23</w:t>
      </w:r>
      <w:r w:rsidR="008B45BA">
        <w:rPr>
          <w:rStyle w:val="Heading1Char"/>
          <w:rFonts w:ascii="Arial" w:hAnsi="Arial" w:cs="Arial"/>
          <w:color w:val="auto"/>
          <w:sz w:val="20"/>
          <w:szCs w:val="20"/>
        </w:rPr>
        <w:t xml:space="preserve"> </w:t>
      </w:r>
      <w:r w:rsidR="008B45BA" w:rsidRPr="008B45BA">
        <w:rPr>
          <w:rFonts w:ascii="Arial" w:hAnsi="Arial" w:cs="Arial"/>
          <w:sz w:val="16"/>
          <w:szCs w:val="16"/>
        </w:rPr>
        <w:t>(SDC20231113.</w:t>
      </w:r>
      <w:r w:rsidR="008B45BA">
        <w:rPr>
          <w:rFonts w:ascii="Arial" w:hAnsi="Arial" w:cs="Arial"/>
          <w:sz w:val="16"/>
          <w:szCs w:val="16"/>
        </w:rPr>
        <w:t>10</w:t>
      </w:r>
      <w:r w:rsidR="008B45BA" w:rsidRPr="008B45BA">
        <w:rPr>
          <w:rFonts w:ascii="Arial" w:hAnsi="Arial" w:cs="Arial"/>
          <w:sz w:val="16"/>
          <w:szCs w:val="16"/>
        </w:rPr>
        <w:t>)</w:t>
      </w:r>
      <w:r w:rsidR="00492BAA">
        <w:rPr>
          <w:rStyle w:val="Heading1Char"/>
          <w:rFonts w:ascii="Arial" w:hAnsi="Arial" w:cs="Arial"/>
          <w:color w:val="auto"/>
          <w:sz w:val="20"/>
          <w:szCs w:val="20"/>
        </w:rPr>
        <w:t>.  The Committee was advised that the</w:t>
      </w:r>
      <w:r w:rsidR="008D3134">
        <w:rPr>
          <w:rStyle w:val="Heading1Char"/>
          <w:rFonts w:ascii="Arial" w:hAnsi="Arial" w:cs="Arial"/>
          <w:color w:val="auto"/>
          <w:sz w:val="20"/>
          <w:szCs w:val="20"/>
        </w:rPr>
        <w:t xml:space="preserve"> total</w:t>
      </w:r>
      <w:r w:rsidR="00492BAA">
        <w:rPr>
          <w:rStyle w:val="Heading1Char"/>
          <w:rFonts w:ascii="Arial" w:hAnsi="Arial" w:cs="Arial"/>
          <w:color w:val="auto"/>
          <w:sz w:val="20"/>
          <w:szCs w:val="20"/>
        </w:rPr>
        <w:t xml:space="preserve"> outlined in the final emissions profile for 2022/23 (64,442 tCO2e), reflected the inclusion of previously unreported sources of emissions in line with recognised best practice.  The Committee noted </w:t>
      </w:r>
      <w:r w:rsidR="008D3134">
        <w:rPr>
          <w:rStyle w:val="Heading1Char"/>
          <w:rFonts w:ascii="Arial" w:hAnsi="Arial" w:cs="Arial"/>
          <w:color w:val="auto"/>
          <w:sz w:val="20"/>
          <w:szCs w:val="20"/>
        </w:rPr>
        <w:t>that this represented an increase on the total of 50,463 tCO2e reported in 2021/22, primarily due to the inclusion of 3 new emissions categories in the profile:</w:t>
      </w:r>
    </w:p>
    <w:p w14:paraId="6B344B9C" w14:textId="599DEDC6" w:rsidR="008D3134" w:rsidRDefault="008D3134" w:rsidP="008D3134">
      <w:pPr>
        <w:pStyle w:val="ListParagraph"/>
        <w:numPr>
          <w:ilvl w:val="0"/>
          <w:numId w:val="34"/>
        </w:numPr>
        <w:spacing w:after="0"/>
        <w:jc w:val="both"/>
        <w:rPr>
          <w:rStyle w:val="Heading1Char"/>
          <w:rFonts w:ascii="Arial" w:hAnsi="Arial" w:cs="Arial"/>
          <w:color w:val="auto"/>
          <w:sz w:val="20"/>
          <w:szCs w:val="20"/>
        </w:rPr>
      </w:pPr>
      <w:r>
        <w:rPr>
          <w:rStyle w:val="Heading1Char"/>
          <w:rFonts w:ascii="Arial" w:hAnsi="Arial" w:cs="Arial"/>
          <w:color w:val="auto"/>
          <w:sz w:val="20"/>
          <w:szCs w:val="20"/>
        </w:rPr>
        <w:t xml:space="preserve">Student relocation – </w:t>
      </w:r>
      <w:r>
        <w:rPr>
          <w:rStyle w:val="Heading1Char"/>
          <w:rFonts w:ascii="Arial" w:hAnsi="Arial" w:cs="Arial"/>
          <w:color w:val="auto"/>
          <w:sz w:val="20"/>
          <w:szCs w:val="20"/>
        </w:rPr>
        <w:tab/>
        <w:t>14,463 tCO2e</w:t>
      </w:r>
    </w:p>
    <w:p w14:paraId="52171BAD" w14:textId="22A15BA2" w:rsidR="008D3134" w:rsidRDefault="008D3134" w:rsidP="008D3134">
      <w:pPr>
        <w:pStyle w:val="ListParagraph"/>
        <w:numPr>
          <w:ilvl w:val="0"/>
          <w:numId w:val="34"/>
        </w:numPr>
        <w:spacing w:after="0"/>
        <w:jc w:val="both"/>
        <w:rPr>
          <w:rStyle w:val="Heading1Char"/>
          <w:rFonts w:ascii="Arial" w:hAnsi="Arial" w:cs="Arial"/>
          <w:color w:val="auto"/>
          <w:sz w:val="20"/>
          <w:szCs w:val="20"/>
        </w:rPr>
      </w:pPr>
      <w:r>
        <w:rPr>
          <w:rStyle w:val="Heading1Char"/>
          <w:rFonts w:ascii="Arial" w:hAnsi="Arial" w:cs="Arial"/>
          <w:color w:val="auto"/>
          <w:sz w:val="20"/>
          <w:szCs w:val="20"/>
        </w:rPr>
        <w:t>Well-to-tank -</w:t>
      </w:r>
      <w:r>
        <w:rPr>
          <w:rStyle w:val="Heading1Char"/>
          <w:rFonts w:ascii="Arial" w:hAnsi="Arial" w:cs="Arial"/>
          <w:color w:val="auto"/>
          <w:sz w:val="20"/>
          <w:szCs w:val="20"/>
        </w:rPr>
        <w:tab/>
      </w:r>
      <w:r>
        <w:rPr>
          <w:rStyle w:val="Heading1Char"/>
          <w:rFonts w:ascii="Arial" w:hAnsi="Arial" w:cs="Arial"/>
          <w:color w:val="auto"/>
          <w:sz w:val="20"/>
          <w:szCs w:val="20"/>
        </w:rPr>
        <w:tab/>
        <w:t>2,556 tCO2e</w:t>
      </w:r>
    </w:p>
    <w:p w14:paraId="2CD3D28C" w14:textId="59D9AD3D" w:rsidR="008D3134" w:rsidRDefault="008D3134" w:rsidP="008D3134">
      <w:pPr>
        <w:pStyle w:val="ListParagraph"/>
        <w:numPr>
          <w:ilvl w:val="0"/>
          <w:numId w:val="34"/>
        </w:numPr>
        <w:spacing w:after="0"/>
        <w:jc w:val="both"/>
        <w:rPr>
          <w:rStyle w:val="Heading1Char"/>
          <w:rFonts w:ascii="Arial" w:hAnsi="Arial" w:cs="Arial"/>
          <w:color w:val="auto"/>
          <w:sz w:val="20"/>
          <w:szCs w:val="20"/>
        </w:rPr>
      </w:pPr>
      <w:r>
        <w:rPr>
          <w:rStyle w:val="Heading1Char"/>
          <w:rFonts w:ascii="Arial" w:hAnsi="Arial" w:cs="Arial"/>
          <w:color w:val="auto"/>
          <w:sz w:val="20"/>
          <w:szCs w:val="20"/>
        </w:rPr>
        <w:t>Staff commuting -</w:t>
      </w:r>
      <w:r>
        <w:rPr>
          <w:rStyle w:val="Heading1Char"/>
          <w:rFonts w:ascii="Arial" w:hAnsi="Arial" w:cs="Arial"/>
          <w:color w:val="auto"/>
          <w:sz w:val="20"/>
          <w:szCs w:val="20"/>
        </w:rPr>
        <w:tab/>
      </w:r>
      <w:r>
        <w:rPr>
          <w:rStyle w:val="Heading1Char"/>
          <w:rFonts w:ascii="Arial" w:hAnsi="Arial" w:cs="Arial"/>
          <w:color w:val="auto"/>
          <w:sz w:val="20"/>
          <w:szCs w:val="20"/>
        </w:rPr>
        <w:tab/>
        <w:t xml:space="preserve">2,133 </w:t>
      </w:r>
      <w:proofErr w:type="gramStart"/>
      <w:r>
        <w:rPr>
          <w:rStyle w:val="Heading1Char"/>
          <w:rFonts w:ascii="Arial" w:hAnsi="Arial" w:cs="Arial"/>
          <w:color w:val="auto"/>
          <w:sz w:val="20"/>
          <w:szCs w:val="20"/>
        </w:rPr>
        <w:t>tCO2e</w:t>
      </w:r>
      <w:proofErr w:type="gramEnd"/>
    </w:p>
    <w:p w14:paraId="0C230CDC" w14:textId="77777777" w:rsidR="008D3134" w:rsidRDefault="008D3134" w:rsidP="008D3134">
      <w:pPr>
        <w:spacing w:after="0"/>
        <w:jc w:val="both"/>
        <w:rPr>
          <w:rStyle w:val="Heading1Char"/>
          <w:rFonts w:ascii="Arial" w:hAnsi="Arial" w:cs="Arial"/>
          <w:color w:val="auto"/>
          <w:sz w:val="20"/>
          <w:szCs w:val="20"/>
        </w:rPr>
      </w:pPr>
    </w:p>
    <w:p w14:paraId="0975CDD8" w14:textId="388E9C20" w:rsidR="008D3134" w:rsidRDefault="008D3134" w:rsidP="008D3134">
      <w:pPr>
        <w:spacing w:after="0"/>
        <w:ind w:left="567"/>
        <w:jc w:val="both"/>
        <w:rPr>
          <w:rStyle w:val="Heading1Char"/>
          <w:rFonts w:ascii="Arial" w:hAnsi="Arial" w:cs="Arial"/>
          <w:color w:val="auto"/>
          <w:sz w:val="20"/>
          <w:szCs w:val="20"/>
        </w:rPr>
      </w:pPr>
      <w:r>
        <w:rPr>
          <w:rStyle w:val="Heading1Char"/>
          <w:rFonts w:ascii="Arial" w:hAnsi="Arial" w:cs="Arial"/>
          <w:color w:val="auto"/>
          <w:sz w:val="20"/>
          <w:szCs w:val="20"/>
        </w:rPr>
        <w:t xml:space="preserve">The Committee was advised that a like-for-like comparison of emissions against the 2021/22 highlighted a 10.27% reduction in emissions year-on-year, primarily due to reductions in emissions relating to procurement spend (supply chain), natural gas use and steam emissions.  The Committee also noted other relevant factors which had impacted on the emissions profile, including (i) the Combined Heat &amp; Power engine being offline for a period of time, (ii) the inclusion of the first </w:t>
      </w:r>
      <w:proofErr w:type="gramStart"/>
      <w:r>
        <w:rPr>
          <w:rStyle w:val="Heading1Char"/>
          <w:rFonts w:ascii="Arial" w:hAnsi="Arial" w:cs="Arial"/>
          <w:color w:val="auto"/>
          <w:sz w:val="20"/>
          <w:szCs w:val="20"/>
        </w:rPr>
        <w:t>full-year</w:t>
      </w:r>
      <w:proofErr w:type="gramEnd"/>
      <w:r>
        <w:rPr>
          <w:rStyle w:val="Heading1Char"/>
          <w:rFonts w:ascii="Arial" w:hAnsi="Arial" w:cs="Arial"/>
          <w:color w:val="auto"/>
          <w:sz w:val="20"/>
          <w:szCs w:val="20"/>
        </w:rPr>
        <w:t xml:space="preserve"> of travel data post-pandemic, and (iii) significant adjustments in emissions factors.</w:t>
      </w:r>
    </w:p>
    <w:p w14:paraId="251E68E9" w14:textId="77777777" w:rsidR="008D3134" w:rsidRDefault="008D3134" w:rsidP="008D3134">
      <w:pPr>
        <w:spacing w:after="0"/>
        <w:ind w:left="567"/>
        <w:jc w:val="both"/>
        <w:rPr>
          <w:rStyle w:val="Heading1Char"/>
          <w:rFonts w:ascii="Arial" w:hAnsi="Arial" w:cs="Arial"/>
          <w:color w:val="auto"/>
          <w:sz w:val="20"/>
          <w:szCs w:val="20"/>
        </w:rPr>
      </w:pPr>
    </w:p>
    <w:p w14:paraId="02AC2E34" w14:textId="0E3619FF" w:rsidR="0015087C" w:rsidRPr="0015087C" w:rsidRDefault="008D3134" w:rsidP="0015087C">
      <w:pPr>
        <w:spacing w:after="0"/>
        <w:ind w:left="567"/>
        <w:jc w:val="both"/>
        <w:rPr>
          <w:rStyle w:val="Heading1Char"/>
          <w:rFonts w:ascii="Arial" w:hAnsi="Arial" w:cs="Arial"/>
          <w:color w:val="auto"/>
          <w:sz w:val="20"/>
          <w:szCs w:val="20"/>
        </w:rPr>
      </w:pPr>
      <w:r>
        <w:rPr>
          <w:rStyle w:val="Heading1Char"/>
          <w:rFonts w:ascii="Arial" w:hAnsi="Arial" w:cs="Arial"/>
          <w:color w:val="auto"/>
          <w:sz w:val="20"/>
          <w:szCs w:val="20"/>
        </w:rPr>
        <w:t xml:space="preserve">The Committee agreed to endorse the </w:t>
      </w:r>
      <w:r w:rsidR="00F444B5">
        <w:rPr>
          <w:rStyle w:val="Heading1Char"/>
          <w:rFonts w:ascii="Arial" w:hAnsi="Arial" w:cs="Arial"/>
          <w:color w:val="auto"/>
          <w:sz w:val="20"/>
          <w:szCs w:val="20"/>
        </w:rPr>
        <w:t xml:space="preserve">proposed </w:t>
      </w:r>
      <w:r>
        <w:rPr>
          <w:rStyle w:val="Heading1Char"/>
          <w:rFonts w:ascii="Arial" w:hAnsi="Arial" w:cs="Arial"/>
          <w:color w:val="auto"/>
          <w:sz w:val="20"/>
          <w:szCs w:val="20"/>
        </w:rPr>
        <w:t>report and recommended t</w:t>
      </w:r>
      <w:r w:rsidR="00D01CBC">
        <w:rPr>
          <w:rStyle w:val="Heading1Char"/>
          <w:rFonts w:ascii="Arial" w:hAnsi="Arial" w:cs="Arial"/>
          <w:color w:val="auto"/>
          <w:sz w:val="20"/>
          <w:szCs w:val="20"/>
        </w:rPr>
        <w:t xml:space="preserve">hat </w:t>
      </w:r>
      <w:r w:rsidR="0015087C">
        <w:rPr>
          <w:rStyle w:val="Heading1Char"/>
          <w:rFonts w:ascii="Arial" w:hAnsi="Arial" w:cs="Arial"/>
          <w:color w:val="auto"/>
          <w:sz w:val="20"/>
          <w:szCs w:val="20"/>
        </w:rPr>
        <w:t>the final version be</w:t>
      </w:r>
      <w:r w:rsidR="00D01CBC">
        <w:rPr>
          <w:rStyle w:val="Heading1Char"/>
          <w:rFonts w:ascii="Arial" w:hAnsi="Arial" w:cs="Arial"/>
          <w:color w:val="auto"/>
          <w:sz w:val="20"/>
          <w:szCs w:val="20"/>
        </w:rPr>
        <w:t xml:space="preserve"> presented to the Senior Management Team for approval prior to submission.</w:t>
      </w:r>
      <w:r w:rsidR="0015087C" w:rsidRPr="0015087C">
        <w:rPr>
          <w:rStyle w:val="Heading1Char"/>
          <w:rFonts w:ascii="Arial" w:hAnsi="Arial" w:cs="Arial"/>
          <w:color w:val="auto"/>
          <w:sz w:val="20"/>
          <w:szCs w:val="20"/>
        </w:rPr>
        <w:t xml:space="preserve"> </w:t>
      </w:r>
      <w:r w:rsidR="0015087C">
        <w:rPr>
          <w:rStyle w:val="Heading1Char"/>
          <w:rFonts w:ascii="Arial" w:hAnsi="Arial" w:cs="Arial"/>
          <w:color w:val="auto"/>
          <w:sz w:val="20"/>
          <w:szCs w:val="20"/>
        </w:rPr>
        <w:t xml:space="preserve">The Committee </w:t>
      </w:r>
      <w:r w:rsidR="00AD139D">
        <w:rPr>
          <w:rStyle w:val="Heading1Char"/>
          <w:rFonts w:ascii="Arial" w:hAnsi="Arial" w:cs="Arial"/>
          <w:color w:val="auto"/>
          <w:sz w:val="20"/>
          <w:szCs w:val="20"/>
        </w:rPr>
        <w:t>highlighted</w:t>
      </w:r>
      <w:r w:rsidR="0015087C">
        <w:rPr>
          <w:rStyle w:val="Heading1Char"/>
          <w:rFonts w:ascii="Arial" w:hAnsi="Arial" w:cs="Arial"/>
          <w:color w:val="auto"/>
          <w:sz w:val="20"/>
          <w:szCs w:val="20"/>
        </w:rPr>
        <w:t xml:space="preserve"> the importance of ensuring that a robust communication strategy </w:t>
      </w:r>
      <w:r w:rsidR="00AD139D">
        <w:rPr>
          <w:rStyle w:val="Heading1Char"/>
          <w:rFonts w:ascii="Arial" w:hAnsi="Arial" w:cs="Arial"/>
          <w:color w:val="auto"/>
          <w:sz w:val="20"/>
          <w:szCs w:val="20"/>
        </w:rPr>
        <w:t>was developed</w:t>
      </w:r>
      <w:r w:rsidR="0015087C">
        <w:rPr>
          <w:rStyle w:val="Heading1Char"/>
          <w:rFonts w:ascii="Arial" w:hAnsi="Arial" w:cs="Arial"/>
          <w:color w:val="auto"/>
          <w:sz w:val="20"/>
          <w:szCs w:val="20"/>
        </w:rPr>
        <w:t xml:space="preserve"> to accompany the publication of the </w:t>
      </w:r>
      <w:r w:rsidR="00AD139D">
        <w:rPr>
          <w:rStyle w:val="Heading1Char"/>
          <w:rFonts w:ascii="Arial" w:hAnsi="Arial" w:cs="Arial"/>
          <w:color w:val="auto"/>
          <w:sz w:val="20"/>
          <w:szCs w:val="20"/>
        </w:rPr>
        <w:t>submission.</w:t>
      </w:r>
    </w:p>
    <w:p w14:paraId="41676C29" w14:textId="22753199" w:rsidR="008D3134" w:rsidRDefault="008D3134" w:rsidP="008D3134">
      <w:pPr>
        <w:spacing w:after="0"/>
        <w:ind w:left="567"/>
        <w:jc w:val="both"/>
        <w:rPr>
          <w:rStyle w:val="Heading1Char"/>
          <w:rFonts w:ascii="Arial" w:hAnsi="Arial" w:cs="Arial"/>
          <w:color w:val="auto"/>
          <w:sz w:val="20"/>
          <w:szCs w:val="20"/>
        </w:rPr>
      </w:pPr>
    </w:p>
    <w:p w14:paraId="1327C5EA" w14:textId="6378D9BA" w:rsidR="00821F8F" w:rsidRDefault="00D01CBC" w:rsidP="0015087C">
      <w:pPr>
        <w:spacing w:after="0"/>
        <w:ind w:left="567"/>
        <w:jc w:val="right"/>
        <w:rPr>
          <w:rStyle w:val="Heading1Char"/>
          <w:rFonts w:ascii="Arial" w:hAnsi="Arial" w:cs="Arial"/>
          <w:b/>
          <w:bCs/>
          <w:color w:val="auto"/>
          <w:sz w:val="20"/>
          <w:szCs w:val="20"/>
        </w:rPr>
      </w:pPr>
      <w:r w:rsidRPr="00D01CBC">
        <w:rPr>
          <w:rStyle w:val="Heading1Char"/>
          <w:rFonts w:ascii="Arial" w:hAnsi="Arial" w:cs="Arial"/>
          <w:b/>
          <w:bCs/>
          <w:color w:val="auto"/>
          <w:sz w:val="20"/>
          <w:szCs w:val="20"/>
        </w:rPr>
        <w:t xml:space="preserve">Action: </w:t>
      </w:r>
      <w:r w:rsidR="0015087C">
        <w:rPr>
          <w:rStyle w:val="Heading1Char"/>
          <w:rFonts w:ascii="Arial" w:hAnsi="Arial" w:cs="Arial"/>
          <w:b/>
          <w:bCs/>
          <w:color w:val="auto"/>
          <w:sz w:val="20"/>
          <w:szCs w:val="20"/>
        </w:rPr>
        <w:t>FL</w:t>
      </w:r>
    </w:p>
    <w:p w14:paraId="784CD8E6" w14:textId="77777777" w:rsidR="00821F8F" w:rsidRDefault="00821F8F" w:rsidP="000E703A">
      <w:pPr>
        <w:spacing w:after="0" w:line="240" w:lineRule="auto"/>
        <w:ind w:left="567" w:hanging="567"/>
        <w:jc w:val="both"/>
        <w:rPr>
          <w:rStyle w:val="Heading1Char"/>
          <w:rFonts w:ascii="Arial" w:hAnsi="Arial" w:cs="Arial"/>
          <w:b/>
          <w:bCs/>
          <w:color w:val="auto"/>
          <w:sz w:val="20"/>
          <w:szCs w:val="20"/>
        </w:rPr>
      </w:pPr>
    </w:p>
    <w:p w14:paraId="7CDAEADB" w14:textId="16B48AE2" w:rsidR="000E703A" w:rsidRDefault="00821F8F" w:rsidP="000E703A">
      <w:pPr>
        <w:spacing w:after="0" w:line="240" w:lineRule="auto"/>
        <w:ind w:left="567" w:hanging="567"/>
        <w:jc w:val="both"/>
        <w:rPr>
          <w:rStyle w:val="Heading1Char"/>
          <w:rFonts w:ascii="Arial" w:hAnsi="Arial" w:cs="Arial"/>
          <w:b/>
          <w:bCs/>
          <w:color w:val="auto"/>
          <w:sz w:val="20"/>
          <w:szCs w:val="20"/>
        </w:rPr>
      </w:pPr>
      <w:r>
        <w:rPr>
          <w:rStyle w:val="Heading1Char"/>
          <w:rFonts w:ascii="Arial" w:hAnsi="Arial" w:cs="Arial"/>
          <w:b/>
          <w:bCs/>
          <w:color w:val="auto"/>
          <w:sz w:val="20"/>
          <w:szCs w:val="20"/>
        </w:rPr>
        <w:t>7.</w:t>
      </w:r>
      <w:r>
        <w:rPr>
          <w:rStyle w:val="Heading1Char"/>
          <w:rFonts w:ascii="Arial" w:hAnsi="Arial" w:cs="Arial"/>
          <w:b/>
          <w:bCs/>
          <w:color w:val="auto"/>
          <w:sz w:val="20"/>
          <w:szCs w:val="20"/>
        </w:rPr>
        <w:tab/>
      </w:r>
      <w:r w:rsidR="000E703A">
        <w:rPr>
          <w:rStyle w:val="Heading1Char"/>
          <w:rFonts w:ascii="Arial" w:hAnsi="Arial" w:cs="Arial"/>
          <w:b/>
          <w:bCs/>
          <w:color w:val="auto"/>
          <w:sz w:val="20"/>
          <w:szCs w:val="20"/>
        </w:rPr>
        <w:t>EDUCATION UPDATE</w:t>
      </w:r>
    </w:p>
    <w:p w14:paraId="7570D40F" w14:textId="77777777" w:rsidR="000E703A" w:rsidRDefault="000E703A" w:rsidP="000E703A">
      <w:pPr>
        <w:spacing w:after="0" w:line="240" w:lineRule="auto"/>
        <w:ind w:left="567" w:hanging="567"/>
        <w:jc w:val="both"/>
        <w:rPr>
          <w:rStyle w:val="Heading1Char"/>
          <w:rFonts w:ascii="Arial" w:hAnsi="Arial" w:cs="Arial"/>
          <w:b/>
          <w:bCs/>
          <w:color w:val="auto"/>
          <w:sz w:val="20"/>
          <w:szCs w:val="20"/>
        </w:rPr>
      </w:pPr>
    </w:p>
    <w:p w14:paraId="04843113" w14:textId="7B8E9FE5" w:rsidR="000E703A" w:rsidRPr="00952BCF" w:rsidRDefault="00821F8F" w:rsidP="000E703A">
      <w:pPr>
        <w:spacing w:after="0" w:line="240" w:lineRule="auto"/>
        <w:ind w:left="567" w:hanging="567"/>
        <w:jc w:val="both"/>
        <w:rPr>
          <w:rStyle w:val="Heading1Char"/>
          <w:rFonts w:ascii="Arial" w:hAnsi="Arial" w:cs="Arial"/>
          <w:color w:val="auto"/>
          <w:sz w:val="20"/>
          <w:szCs w:val="20"/>
          <w:u w:val="single"/>
        </w:rPr>
      </w:pPr>
      <w:r>
        <w:rPr>
          <w:rStyle w:val="Heading1Char"/>
          <w:rFonts w:ascii="Arial" w:hAnsi="Arial" w:cs="Arial"/>
          <w:color w:val="auto"/>
          <w:sz w:val="20"/>
          <w:szCs w:val="20"/>
        </w:rPr>
        <w:t>7</w:t>
      </w:r>
      <w:r w:rsidR="000E703A" w:rsidRPr="00952BCF">
        <w:rPr>
          <w:rStyle w:val="Heading1Char"/>
          <w:rFonts w:ascii="Arial" w:hAnsi="Arial" w:cs="Arial"/>
          <w:color w:val="auto"/>
          <w:sz w:val="20"/>
          <w:szCs w:val="20"/>
        </w:rPr>
        <w:t>.1</w:t>
      </w:r>
      <w:r w:rsidR="000E703A">
        <w:rPr>
          <w:rStyle w:val="Heading1Char"/>
          <w:rFonts w:ascii="Arial" w:hAnsi="Arial" w:cs="Arial"/>
          <w:b/>
          <w:bCs/>
          <w:color w:val="auto"/>
          <w:sz w:val="20"/>
          <w:szCs w:val="20"/>
        </w:rPr>
        <w:tab/>
      </w:r>
      <w:r w:rsidR="000E703A" w:rsidRPr="00952BCF">
        <w:rPr>
          <w:rStyle w:val="Heading1Char"/>
          <w:rFonts w:ascii="Arial" w:hAnsi="Arial" w:cs="Arial"/>
          <w:color w:val="auto"/>
          <w:sz w:val="20"/>
          <w:szCs w:val="20"/>
          <w:u w:val="single"/>
        </w:rPr>
        <w:t xml:space="preserve">Update from Dean </w:t>
      </w:r>
      <w:r w:rsidR="000E703A">
        <w:rPr>
          <w:rStyle w:val="Heading1Char"/>
          <w:rFonts w:ascii="Arial" w:hAnsi="Arial" w:cs="Arial"/>
          <w:color w:val="auto"/>
          <w:sz w:val="20"/>
          <w:szCs w:val="20"/>
          <w:u w:val="single"/>
        </w:rPr>
        <w:t>(</w:t>
      </w:r>
      <w:r w:rsidR="000E703A" w:rsidRPr="00952BCF">
        <w:rPr>
          <w:rStyle w:val="Heading1Char"/>
          <w:rFonts w:ascii="Arial" w:hAnsi="Arial" w:cs="Arial"/>
          <w:color w:val="auto"/>
          <w:sz w:val="20"/>
          <w:szCs w:val="20"/>
          <w:u w:val="single"/>
        </w:rPr>
        <w:t>Education</w:t>
      </w:r>
      <w:r w:rsidR="000E703A">
        <w:rPr>
          <w:rStyle w:val="Heading1Char"/>
          <w:rFonts w:ascii="Arial" w:hAnsi="Arial" w:cs="Arial"/>
          <w:color w:val="auto"/>
          <w:sz w:val="20"/>
          <w:szCs w:val="20"/>
          <w:u w:val="single"/>
        </w:rPr>
        <w:t>)</w:t>
      </w:r>
      <w:r w:rsidR="000E703A" w:rsidRPr="00952BCF">
        <w:rPr>
          <w:rStyle w:val="Heading1Char"/>
          <w:rFonts w:ascii="Arial" w:hAnsi="Arial" w:cs="Arial"/>
          <w:color w:val="auto"/>
          <w:sz w:val="20"/>
          <w:szCs w:val="20"/>
          <w:u w:val="single"/>
        </w:rPr>
        <w:t xml:space="preserve"> </w:t>
      </w:r>
    </w:p>
    <w:p w14:paraId="0F6367CF" w14:textId="518CA9FA" w:rsidR="000E703A" w:rsidRDefault="000E703A" w:rsidP="00821F8F">
      <w:pPr>
        <w:spacing w:after="0" w:line="240" w:lineRule="auto"/>
        <w:ind w:left="567" w:hanging="567"/>
        <w:jc w:val="both"/>
        <w:rPr>
          <w:rStyle w:val="Heading1Char"/>
          <w:rFonts w:ascii="Arial" w:hAnsi="Arial" w:cs="Arial"/>
          <w:color w:val="auto"/>
          <w:sz w:val="20"/>
          <w:szCs w:val="20"/>
        </w:rPr>
      </w:pPr>
      <w:r>
        <w:rPr>
          <w:rStyle w:val="Heading1Char"/>
          <w:rFonts w:ascii="Arial" w:hAnsi="Arial" w:cs="Arial"/>
          <w:color w:val="auto"/>
          <w:sz w:val="20"/>
          <w:szCs w:val="20"/>
        </w:rPr>
        <w:tab/>
      </w:r>
      <w:r w:rsidR="009829A2">
        <w:rPr>
          <w:rStyle w:val="Heading1Char"/>
          <w:rFonts w:ascii="Arial" w:hAnsi="Arial" w:cs="Arial"/>
          <w:color w:val="auto"/>
          <w:sz w:val="20"/>
          <w:szCs w:val="20"/>
        </w:rPr>
        <w:t xml:space="preserve">The Committee </w:t>
      </w:r>
      <w:r w:rsidR="00821F8F">
        <w:rPr>
          <w:rStyle w:val="Heading1Char"/>
          <w:rFonts w:ascii="Arial" w:hAnsi="Arial" w:cs="Arial"/>
          <w:color w:val="auto"/>
          <w:sz w:val="20"/>
          <w:szCs w:val="20"/>
        </w:rPr>
        <w:t>was advised that</w:t>
      </w:r>
      <w:r w:rsidR="002450C4">
        <w:rPr>
          <w:rStyle w:val="Heading1Char"/>
          <w:rFonts w:ascii="Arial" w:hAnsi="Arial" w:cs="Arial"/>
          <w:color w:val="auto"/>
          <w:sz w:val="20"/>
          <w:szCs w:val="20"/>
        </w:rPr>
        <w:t xml:space="preserve"> </w:t>
      </w:r>
      <w:r w:rsidR="0015087C">
        <w:rPr>
          <w:rStyle w:val="Heading1Char"/>
          <w:rFonts w:ascii="Arial" w:hAnsi="Arial" w:cs="Arial"/>
          <w:color w:val="auto"/>
          <w:sz w:val="20"/>
          <w:szCs w:val="20"/>
        </w:rPr>
        <w:t>positive</w:t>
      </w:r>
      <w:r w:rsidR="00AD139D">
        <w:rPr>
          <w:rStyle w:val="Heading1Char"/>
          <w:rFonts w:ascii="Arial" w:hAnsi="Arial" w:cs="Arial"/>
          <w:color w:val="auto"/>
          <w:sz w:val="20"/>
          <w:szCs w:val="20"/>
        </w:rPr>
        <w:t xml:space="preserve"> and constructive</w:t>
      </w:r>
      <w:r w:rsidR="0015087C">
        <w:rPr>
          <w:rStyle w:val="Heading1Char"/>
          <w:rFonts w:ascii="Arial" w:hAnsi="Arial" w:cs="Arial"/>
          <w:color w:val="auto"/>
          <w:sz w:val="20"/>
          <w:szCs w:val="20"/>
        </w:rPr>
        <w:t xml:space="preserve"> feedback had been received from </w:t>
      </w:r>
      <w:r w:rsidR="00AD139D">
        <w:rPr>
          <w:rStyle w:val="Heading1Char"/>
          <w:rFonts w:ascii="Arial" w:hAnsi="Arial" w:cs="Arial"/>
          <w:color w:val="auto"/>
          <w:sz w:val="20"/>
          <w:szCs w:val="20"/>
        </w:rPr>
        <w:t>the University Education Committee</w:t>
      </w:r>
      <w:r w:rsidR="0015087C">
        <w:rPr>
          <w:rStyle w:val="Heading1Char"/>
          <w:rFonts w:ascii="Arial" w:hAnsi="Arial" w:cs="Arial"/>
          <w:color w:val="auto"/>
          <w:sz w:val="20"/>
          <w:szCs w:val="20"/>
        </w:rPr>
        <w:t xml:space="preserve"> and Senate on the proposed revisions to the Graduate Attributes</w:t>
      </w:r>
      <w:r w:rsidR="00AD139D">
        <w:rPr>
          <w:rStyle w:val="Heading1Char"/>
          <w:rFonts w:ascii="Arial" w:hAnsi="Arial" w:cs="Arial"/>
          <w:color w:val="auto"/>
          <w:sz w:val="20"/>
          <w:szCs w:val="20"/>
        </w:rPr>
        <w:t xml:space="preserve"> Framework.  The Committee noted that a revised document</w:t>
      </w:r>
      <w:r w:rsidR="0015087C">
        <w:rPr>
          <w:rStyle w:val="Heading1Char"/>
          <w:rFonts w:ascii="Arial" w:hAnsi="Arial" w:cs="Arial"/>
          <w:color w:val="auto"/>
          <w:sz w:val="20"/>
          <w:szCs w:val="20"/>
        </w:rPr>
        <w:t xml:space="preserve"> would be presented through the committee structure for endorsement</w:t>
      </w:r>
      <w:r w:rsidR="00AD139D">
        <w:rPr>
          <w:rStyle w:val="Heading1Char"/>
          <w:rFonts w:ascii="Arial" w:hAnsi="Arial" w:cs="Arial"/>
          <w:color w:val="auto"/>
          <w:sz w:val="20"/>
          <w:szCs w:val="20"/>
        </w:rPr>
        <w:t>,</w:t>
      </w:r>
      <w:r w:rsidR="0015087C">
        <w:rPr>
          <w:rStyle w:val="Heading1Char"/>
          <w:rFonts w:ascii="Arial" w:hAnsi="Arial" w:cs="Arial"/>
          <w:color w:val="auto"/>
          <w:sz w:val="20"/>
          <w:szCs w:val="20"/>
        </w:rPr>
        <w:t xml:space="preserve"> and ultimately to Senate for approval</w:t>
      </w:r>
      <w:r w:rsidR="00AD139D">
        <w:rPr>
          <w:rStyle w:val="Heading1Char"/>
          <w:rFonts w:ascii="Arial" w:hAnsi="Arial" w:cs="Arial"/>
          <w:color w:val="auto"/>
          <w:sz w:val="20"/>
          <w:szCs w:val="20"/>
        </w:rPr>
        <w:t>,</w:t>
      </w:r>
      <w:r w:rsidR="0015087C">
        <w:rPr>
          <w:rStyle w:val="Heading1Char"/>
          <w:rFonts w:ascii="Arial" w:hAnsi="Arial" w:cs="Arial"/>
          <w:color w:val="auto"/>
          <w:sz w:val="20"/>
          <w:szCs w:val="20"/>
        </w:rPr>
        <w:t xml:space="preserve"> </w:t>
      </w:r>
      <w:r w:rsidR="00AD139D">
        <w:rPr>
          <w:rStyle w:val="Heading1Char"/>
          <w:rFonts w:ascii="Arial" w:hAnsi="Arial" w:cs="Arial"/>
          <w:color w:val="auto"/>
          <w:sz w:val="20"/>
          <w:szCs w:val="20"/>
        </w:rPr>
        <w:t>in early</w:t>
      </w:r>
      <w:r w:rsidR="0015087C">
        <w:rPr>
          <w:rStyle w:val="Heading1Char"/>
          <w:rFonts w:ascii="Arial" w:hAnsi="Arial" w:cs="Arial"/>
          <w:color w:val="auto"/>
          <w:sz w:val="20"/>
          <w:szCs w:val="20"/>
        </w:rPr>
        <w:t xml:space="preserve"> 2024. </w:t>
      </w:r>
    </w:p>
    <w:p w14:paraId="6B956159" w14:textId="77777777" w:rsidR="00E868F5" w:rsidRDefault="00E868F5" w:rsidP="0048620F">
      <w:pPr>
        <w:spacing w:after="0" w:line="240" w:lineRule="auto"/>
        <w:jc w:val="both"/>
        <w:rPr>
          <w:rStyle w:val="Heading1Char"/>
          <w:rFonts w:ascii="Arial" w:hAnsi="Arial" w:cs="Arial"/>
          <w:b/>
          <w:bCs/>
          <w:color w:val="auto"/>
          <w:sz w:val="20"/>
          <w:szCs w:val="20"/>
        </w:rPr>
      </w:pPr>
    </w:p>
    <w:p w14:paraId="5411FEC1" w14:textId="0980314E" w:rsidR="000E703A" w:rsidRDefault="00821F8F" w:rsidP="00F444B5">
      <w:pPr>
        <w:spacing w:after="0" w:line="240" w:lineRule="auto"/>
        <w:ind w:left="567" w:hanging="567"/>
        <w:jc w:val="both"/>
        <w:rPr>
          <w:rFonts w:ascii="Arial" w:hAnsi="Arial" w:cs="Arial"/>
          <w:sz w:val="20"/>
          <w:szCs w:val="20"/>
        </w:rPr>
      </w:pPr>
      <w:r>
        <w:rPr>
          <w:rStyle w:val="Heading1Char"/>
          <w:rFonts w:ascii="Arial" w:hAnsi="Arial" w:cs="Arial"/>
          <w:color w:val="auto"/>
          <w:sz w:val="20"/>
          <w:szCs w:val="20"/>
        </w:rPr>
        <w:t>7</w:t>
      </w:r>
      <w:r w:rsidR="000E703A" w:rsidRPr="00952BCF">
        <w:rPr>
          <w:rStyle w:val="Heading1Char"/>
          <w:rFonts w:ascii="Arial" w:hAnsi="Arial" w:cs="Arial"/>
          <w:color w:val="auto"/>
          <w:sz w:val="20"/>
          <w:szCs w:val="20"/>
        </w:rPr>
        <w:t>.2</w:t>
      </w:r>
      <w:r w:rsidR="000E703A">
        <w:rPr>
          <w:rStyle w:val="Heading1Char"/>
          <w:rFonts w:ascii="Arial" w:hAnsi="Arial" w:cs="Arial"/>
          <w:b/>
          <w:bCs/>
          <w:color w:val="auto"/>
          <w:sz w:val="20"/>
          <w:szCs w:val="20"/>
        </w:rPr>
        <w:tab/>
      </w:r>
      <w:r w:rsidR="000E703A" w:rsidRPr="00952BCF">
        <w:rPr>
          <w:rStyle w:val="Heading1Char"/>
          <w:rFonts w:ascii="Arial" w:hAnsi="Arial" w:cs="Arial"/>
          <w:color w:val="auto"/>
          <w:sz w:val="20"/>
          <w:szCs w:val="20"/>
          <w:u w:val="single"/>
        </w:rPr>
        <w:t>Update from AUSA</w:t>
      </w:r>
    </w:p>
    <w:p w14:paraId="516701E9" w14:textId="45D083B1" w:rsidR="000E703A" w:rsidRDefault="000E703A" w:rsidP="000E703A">
      <w:pPr>
        <w:tabs>
          <w:tab w:val="left" w:pos="567"/>
        </w:tabs>
        <w:spacing w:after="0"/>
        <w:ind w:left="567"/>
        <w:jc w:val="both"/>
        <w:rPr>
          <w:rFonts w:ascii="Arial" w:hAnsi="Arial" w:cs="Arial"/>
          <w:sz w:val="20"/>
          <w:szCs w:val="20"/>
        </w:rPr>
      </w:pPr>
      <w:r>
        <w:rPr>
          <w:rFonts w:ascii="Arial" w:hAnsi="Arial" w:cs="Arial"/>
          <w:sz w:val="20"/>
          <w:szCs w:val="20"/>
        </w:rPr>
        <w:t>The Committee received and noted the update on sustainability activities</w:t>
      </w:r>
      <w:r w:rsidR="008B45BA">
        <w:rPr>
          <w:rFonts w:ascii="Arial" w:hAnsi="Arial" w:cs="Arial"/>
          <w:sz w:val="20"/>
          <w:szCs w:val="20"/>
        </w:rPr>
        <w:t xml:space="preserve"> </w:t>
      </w:r>
      <w:r w:rsidR="008B45BA" w:rsidRPr="008B45BA">
        <w:rPr>
          <w:rFonts w:ascii="Arial" w:hAnsi="Arial" w:cs="Arial"/>
          <w:sz w:val="16"/>
          <w:szCs w:val="16"/>
        </w:rPr>
        <w:t>(SDC20231113.</w:t>
      </w:r>
      <w:r w:rsidR="008B45BA">
        <w:rPr>
          <w:rFonts w:ascii="Arial" w:hAnsi="Arial" w:cs="Arial"/>
          <w:sz w:val="16"/>
          <w:szCs w:val="16"/>
        </w:rPr>
        <w:t>1</w:t>
      </w:r>
      <w:r w:rsidR="008B45BA" w:rsidRPr="008B45BA">
        <w:rPr>
          <w:rFonts w:ascii="Arial" w:hAnsi="Arial" w:cs="Arial"/>
          <w:sz w:val="16"/>
          <w:szCs w:val="16"/>
        </w:rPr>
        <w:t>2)</w:t>
      </w:r>
      <w:r w:rsidR="008B45BA" w:rsidRPr="00F14A13">
        <w:rPr>
          <w:rFonts w:ascii="Arial" w:hAnsi="Arial" w:cs="Arial"/>
          <w:sz w:val="20"/>
          <w:szCs w:val="20"/>
        </w:rPr>
        <w:t xml:space="preserve"> </w:t>
      </w:r>
      <w:r w:rsidR="0048620F">
        <w:rPr>
          <w:rFonts w:ascii="Arial" w:hAnsi="Arial" w:cs="Arial"/>
          <w:sz w:val="16"/>
          <w:szCs w:val="16"/>
        </w:rPr>
        <w:t xml:space="preserve"> </w:t>
      </w:r>
      <w:r>
        <w:rPr>
          <w:rFonts w:ascii="Arial" w:hAnsi="Arial" w:cs="Arial"/>
          <w:sz w:val="20"/>
          <w:szCs w:val="20"/>
        </w:rPr>
        <w:t>which had been undertaken by AUSA since the previous meeting.</w:t>
      </w:r>
    </w:p>
    <w:p w14:paraId="77C132A4" w14:textId="77777777" w:rsidR="000E703A" w:rsidRDefault="000E703A" w:rsidP="000E703A">
      <w:pPr>
        <w:tabs>
          <w:tab w:val="left" w:pos="567"/>
        </w:tabs>
        <w:spacing w:after="0"/>
        <w:ind w:left="567"/>
        <w:jc w:val="both"/>
        <w:rPr>
          <w:rFonts w:ascii="Arial" w:hAnsi="Arial" w:cs="Arial"/>
          <w:sz w:val="20"/>
          <w:szCs w:val="20"/>
        </w:rPr>
      </w:pPr>
    </w:p>
    <w:p w14:paraId="49C0A61A" w14:textId="655A3DF3" w:rsidR="000E703A" w:rsidRDefault="000E703A" w:rsidP="000E703A">
      <w:pPr>
        <w:tabs>
          <w:tab w:val="left" w:pos="567"/>
        </w:tabs>
        <w:spacing w:after="0"/>
        <w:ind w:left="567"/>
        <w:jc w:val="both"/>
        <w:rPr>
          <w:rFonts w:ascii="Arial" w:hAnsi="Arial" w:cs="Arial"/>
          <w:sz w:val="20"/>
          <w:szCs w:val="20"/>
        </w:rPr>
      </w:pPr>
      <w:bookmarkStart w:id="3" w:name="_Hlk129596418"/>
      <w:r>
        <w:rPr>
          <w:rFonts w:ascii="Arial" w:hAnsi="Arial" w:cs="Arial"/>
          <w:sz w:val="20"/>
          <w:szCs w:val="20"/>
        </w:rPr>
        <w:t xml:space="preserve">The Committee welcomed the progress which had been made including (i) </w:t>
      </w:r>
      <w:bookmarkStart w:id="4" w:name="_Hlk129596454"/>
      <w:bookmarkEnd w:id="3"/>
      <w:r w:rsidR="0080600D">
        <w:rPr>
          <w:rFonts w:ascii="Arial" w:hAnsi="Arial" w:cs="Arial"/>
          <w:sz w:val="20"/>
          <w:szCs w:val="20"/>
        </w:rPr>
        <w:t xml:space="preserve">ongoing biodiversity work, particularly as part of the network of local community gardens, (ii) the community café and zero waste shop, (iii) Climate Week </w:t>
      </w:r>
      <w:proofErr w:type="gramStart"/>
      <w:r w:rsidR="0080600D">
        <w:rPr>
          <w:rFonts w:ascii="Arial" w:hAnsi="Arial" w:cs="Arial"/>
          <w:sz w:val="20"/>
          <w:szCs w:val="20"/>
        </w:rPr>
        <w:t>North East</w:t>
      </w:r>
      <w:proofErr w:type="gramEnd"/>
      <w:r w:rsidR="0080600D">
        <w:rPr>
          <w:rFonts w:ascii="Arial" w:hAnsi="Arial" w:cs="Arial"/>
          <w:sz w:val="20"/>
          <w:szCs w:val="20"/>
        </w:rPr>
        <w:t xml:space="preserve"> activities, particularly the second hand market, the launch of the new carbon literacy course, film screening, litter-pick and zero-waste challenge, and (iv) the success of sustainability themed stalls during </w:t>
      </w:r>
      <w:proofErr w:type="spellStart"/>
      <w:r w:rsidR="0080600D">
        <w:rPr>
          <w:rFonts w:ascii="Arial" w:hAnsi="Arial" w:cs="Arial"/>
          <w:sz w:val="20"/>
          <w:szCs w:val="20"/>
        </w:rPr>
        <w:t>BeWell</w:t>
      </w:r>
      <w:proofErr w:type="spellEnd"/>
      <w:r w:rsidR="0080600D">
        <w:rPr>
          <w:rFonts w:ascii="Arial" w:hAnsi="Arial" w:cs="Arial"/>
          <w:sz w:val="20"/>
          <w:szCs w:val="20"/>
        </w:rPr>
        <w:t xml:space="preserve"> and Inclusion Weeks. </w:t>
      </w:r>
    </w:p>
    <w:bookmarkEnd w:id="4"/>
    <w:p w14:paraId="6B63D9C4" w14:textId="3677866B" w:rsidR="004D19B3" w:rsidRDefault="0037480B" w:rsidP="00C71088">
      <w:pPr>
        <w:spacing w:after="0"/>
        <w:jc w:val="both"/>
        <w:rPr>
          <w:rFonts w:ascii="Arial" w:eastAsiaTheme="majorEastAsia" w:hAnsi="Arial" w:cs="Arial"/>
          <w:sz w:val="20"/>
          <w:szCs w:val="20"/>
        </w:rPr>
      </w:pPr>
      <w:r>
        <w:rPr>
          <w:rFonts w:ascii="Arial" w:eastAsiaTheme="majorEastAsia" w:hAnsi="Arial" w:cs="Arial"/>
          <w:sz w:val="20"/>
          <w:szCs w:val="20"/>
        </w:rPr>
        <w:tab/>
      </w:r>
      <w:r w:rsidR="008826EE">
        <w:rPr>
          <w:rFonts w:ascii="Arial" w:eastAsiaTheme="majorEastAsia" w:hAnsi="Arial" w:cs="Arial"/>
          <w:sz w:val="20"/>
          <w:szCs w:val="20"/>
        </w:rPr>
        <w:t xml:space="preserve"> </w:t>
      </w:r>
    </w:p>
    <w:p w14:paraId="58525569" w14:textId="77777777" w:rsidR="00047F40" w:rsidRDefault="00047F40" w:rsidP="00821F8F">
      <w:pPr>
        <w:spacing w:after="0" w:line="240" w:lineRule="auto"/>
        <w:jc w:val="both"/>
        <w:rPr>
          <w:rFonts w:ascii="Arial" w:hAnsi="Arial" w:cs="Arial"/>
          <w:sz w:val="20"/>
          <w:szCs w:val="20"/>
        </w:rPr>
      </w:pPr>
    </w:p>
    <w:p w14:paraId="49A2B5D3" w14:textId="77777777" w:rsidR="0048620F" w:rsidRDefault="0048620F" w:rsidP="00821F8F">
      <w:pPr>
        <w:spacing w:after="0" w:line="240" w:lineRule="auto"/>
        <w:jc w:val="both"/>
        <w:rPr>
          <w:rFonts w:ascii="Arial" w:hAnsi="Arial" w:cs="Arial"/>
          <w:sz w:val="20"/>
          <w:szCs w:val="20"/>
        </w:rPr>
      </w:pPr>
    </w:p>
    <w:p w14:paraId="0DC93BD9" w14:textId="77777777" w:rsidR="0048620F" w:rsidRPr="00B83E60" w:rsidRDefault="0048620F" w:rsidP="00821F8F">
      <w:pPr>
        <w:spacing w:after="0" w:line="240" w:lineRule="auto"/>
        <w:jc w:val="both"/>
        <w:rPr>
          <w:rFonts w:ascii="Arial" w:hAnsi="Arial" w:cs="Arial"/>
          <w:sz w:val="20"/>
          <w:szCs w:val="20"/>
        </w:rPr>
      </w:pPr>
    </w:p>
    <w:p w14:paraId="342D76D3" w14:textId="3F3A835F" w:rsidR="00E66D37" w:rsidRDefault="00821F8F" w:rsidP="00973B1A">
      <w:pPr>
        <w:spacing w:after="0" w:line="240" w:lineRule="auto"/>
        <w:ind w:left="567" w:hanging="567"/>
        <w:jc w:val="both"/>
        <w:rPr>
          <w:rStyle w:val="Heading1Char"/>
          <w:rFonts w:ascii="Arial" w:hAnsi="Arial" w:cs="Arial"/>
          <w:b/>
          <w:bCs/>
          <w:color w:val="auto"/>
          <w:sz w:val="20"/>
          <w:szCs w:val="20"/>
        </w:rPr>
      </w:pPr>
      <w:r>
        <w:rPr>
          <w:rStyle w:val="Heading1Char"/>
          <w:rFonts w:ascii="Arial" w:hAnsi="Arial" w:cs="Arial"/>
          <w:b/>
          <w:bCs/>
          <w:color w:val="auto"/>
          <w:sz w:val="20"/>
          <w:szCs w:val="20"/>
        </w:rPr>
        <w:t>8</w:t>
      </w:r>
      <w:r w:rsidR="00E66D37">
        <w:rPr>
          <w:rStyle w:val="Heading1Char"/>
          <w:rFonts w:ascii="Arial" w:hAnsi="Arial" w:cs="Arial"/>
          <w:b/>
          <w:bCs/>
          <w:color w:val="auto"/>
          <w:sz w:val="20"/>
          <w:szCs w:val="20"/>
        </w:rPr>
        <w:t>.</w:t>
      </w:r>
      <w:r w:rsidR="00E66D37">
        <w:rPr>
          <w:rStyle w:val="Heading1Char"/>
          <w:rFonts w:ascii="Arial" w:hAnsi="Arial" w:cs="Arial"/>
          <w:b/>
          <w:bCs/>
          <w:color w:val="auto"/>
          <w:sz w:val="20"/>
          <w:szCs w:val="20"/>
        </w:rPr>
        <w:tab/>
        <w:t>RESEARCH UPDATE</w:t>
      </w:r>
    </w:p>
    <w:p w14:paraId="7F922BF5" w14:textId="77777777" w:rsidR="00E66D37" w:rsidRDefault="00E66D37" w:rsidP="00973B1A">
      <w:pPr>
        <w:spacing w:after="0" w:line="240" w:lineRule="auto"/>
        <w:ind w:left="567" w:hanging="567"/>
        <w:jc w:val="both"/>
        <w:rPr>
          <w:rStyle w:val="Heading1Char"/>
          <w:rFonts w:ascii="Arial" w:hAnsi="Arial" w:cs="Arial"/>
          <w:b/>
          <w:bCs/>
          <w:color w:val="auto"/>
          <w:sz w:val="20"/>
          <w:szCs w:val="20"/>
        </w:rPr>
      </w:pPr>
    </w:p>
    <w:p w14:paraId="279A0F51" w14:textId="6D28C093" w:rsidR="00EA31A3" w:rsidRPr="00E66D37" w:rsidRDefault="00821F8F" w:rsidP="00973B1A">
      <w:pPr>
        <w:spacing w:after="0" w:line="240" w:lineRule="auto"/>
        <w:ind w:left="567" w:hanging="567"/>
        <w:jc w:val="both"/>
        <w:rPr>
          <w:rFonts w:ascii="Arial" w:hAnsi="Arial" w:cs="Arial"/>
          <w:sz w:val="20"/>
          <w:szCs w:val="20"/>
        </w:rPr>
      </w:pPr>
      <w:r>
        <w:rPr>
          <w:rStyle w:val="Heading1Char"/>
          <w:rFonts w:ascii="Arial" w:hAnsi="Arial" w:cs="Arial"/>
          <w:color w:val="auto"/>
          <w:sz w:val="20"/>
          <w:szCs w:val="20"/>
        </w:rPr>
        <w:t>8</w:t>
      </w:r>
      <w:r w:rsidR="00E66D37" w:rsidRPr="00E66D37">
        <w:rPr>
          <w:rStyle w:val="Heading1Char"/>
          <w:rFonts w:ascii="Arial" w:hAnsi="Arial" w:cs="Arial"/>
          <w:color w:val="auto"/>
          <w:sz w:val="20"/>
          <w:szCs w:val="20"/>
        </w:rPr>
        <w:t>.1</w:t>
      </w:r>
      <w:r w:rsidR="00B83E60" w:rsidRPr="00E66D37">
        <w:rPr>
          <w:rStyle w:val="Heading1Char"/>
          <w:rFonts w:ascii="Arial" w:hAnsi="Arial" w:cs="Arial"/>
          <w:color w:val="auto"/>
          <w:sz w:val="20"/>
          <w:szCs w:val="20"/>
        </w:rPr>
        <w:tab/>
      </w:r>
      <w:r w:rsidR="00E66D37" w:rsidRPr="00E66D37">
        <w:rPr>
          <w:rStyle w:val="Heading1Char"/>
          <w:rFonts w:ascii="Arial" w:hAnsi="Arial" w:cs="Arial"/>
          <w:color w:val="auto"/>
          <w:sz w:val="20"/>
          <w:szCs w:val="20"/>
          <w:u w:val="single"/>
        </w:rPr>
        <w:t>Update from Interdisciplinary Centres</w:t>
      </w:r>
    </w:p>
    <w:p w14:paraId="7E208EFA" w14:textId="4219FEDD" w:rsidR="00EA31A3" w:rsidRDefault="00EA31A3" w:rsidP="00973B1A">
      <w:pPr>
        <w:spacing w:after="0" w:line="240" w:lineRule="auto"/>
        <w:ind w:left="567" w:hanging="567"/>
        <w:jc w:val="both"/>
        <w:rPr>
          <w:rFonts w:ascii="Arial" w:hAnsi="Arial" w:cs="Arial"/>
          <w:b/>
          <w:bCs/>
          <w:sz w:val="20"/>
          <w:szCs w:val="20"/>
        </w:rPr>
      </w:pPr>
    </w:p>
    <w:p w14:paraId="04B72330" w14:textId="788E9EFF" w:rsidR="002B7E15" w:rsidRDefault="00871C1C" w:rsidP="00E66D37">
      <w:pPr>
        <w:spacing w:after="0" w:line="240" w:lineRule="auto"/>
        <w:ind w:left="567"/>
        <w:jc w:val="both"/>
        <w:rPr>
          <w:rFonts w:ascii="Arial" w:hAnsi="Arial" w:cs="Arial"/>
          <w:sz w:val="20"/>
          <w:szCs w:val="20"/>
        </w:rPr>
      </w:pPr>
      <w:bookmarkStart w:id="5" w:name="_Hlk104969445"/>
      <w:r>
        <w:rPr>
          <w:rFonts w:ascii="Arial" w:hAnsi="Arial" w:cs="Arial"/>
          <w:sz w:val="20"/>
          <w:szCs w:val="20"/>
        </w:rPr>
        <w:t>The Committee received and noted the report on</w:t>
      </w:r>
      <w:r w:rsidR="00014ED9">
        <w:rPr>
          <w:rFonts w:ascii="Arial" w:hAnsi="Arial" w:cs="Arial"/>
          <w:sz w:val="20"/>
          <w:szCs w:val="20"/>
        </w:rPr>
        <w:t xml:space="preserve"> </w:t>
      </w:r>
      <w:r w:rsidR="000F3B10">
        <w:rPr>
          <w:rFonts w:ascii="Arial" w:hAnsi="Arial" w:cs="Arial"/>
          <w:sz w:val="20"/>
          <w:szCs w:val="20"/>
        </w:rPr>
        <w:t>sustainability-related activities within the Interdisciplinary Centres</w:t>
      </w:r>
      <w:r w:rsidR="008B45BA">
        <w:rPr>
          <w:rFonts w:ascii="Arial" w:hAnsi="Arial" w:cs="Arial"/>
          <w:sz w:val="20"/>
          <w:szCs w:val="20"/>
        </w:rPr>
        <w:t xml:space="preserve"> </w:t>
      </w:r>
      <w:r w:rsidR="008B45BA" w:rsidRPr="008B45BA">
        <w:rPr>
          <w:rFonts w:ascii="Arial" w:hAnsi="Arial" w:cs="Arial"/>
          <w:sz w:val="16"/>
          <w:szCs w:val="16"/>
        </w:rPr>
        <w:t>(SDC20231113.</w:t>
      </w:r>
      <w:r w:rsidR="008B45BA">
        <w:rPr>
          <w:rFonts w:ascii="Arial" w:hAnsi="Arial" w:cs="Arial"/>
          <w:sz w:val="16"/>
          <w:szCs w:val="16"/>
        </w:rPr>
        <w:t>13</w:t>
      </w:r>
      <w:r w:rsidR="008B45BA" w:rsidRPr="008B45BA">
        <w:rPr>
          <w:rFonts w:ascii="Arial" w:hAnsi="Arial" w:cs="Arial"/>
          <w:sz w:val="16"/>
          <w:szCs w:val="16"/>
        </w:rPr>
        <w:t>)</w:t>
      </w:r>
      <w:r w:rsidR="008B45BA" w:rsidRPr="00F14A13">
        <w:rPr>
          <w:rFonts w:ascii="Arial" w:hAnsi="Arial" w:cs="Arial"/>
          <w:sz w:val="20"/>
          <w:szCs w:val="20"/>
        </w:rPr>
        <w:t xml:space="preserve"> </w:t>
      </w:r>
      <w:r w:rsidR="000F3B10">
        <w:rPr>
          <w:rFonts w:ascii="Arial" w:hAnsi="Arial" w:cs="Arial"/>
          <w:sz w:val="20"/>
          <w:szCs w:val="20"/>
        </w:rPr>
        <w:t xml:space="preserve"> since the previous meeting.  </w:t>
      </w:r>
      <w:bookmarkStart w:id="6" w:name="_Hlk129597630"/>
    </w:p>
    <w:p w14:paraId="69A14029" w14:textId="77777777" w:rsidR="002B7E15" w:rsidRDefault="002B7E15" w:rsidP="00E66D37">
      <w:pPr>
        <w:spacing w:after="0" w:line="240" w:lineRule="auto"/>
        <w:ind w:left="567"/>
        <w:jc w:val="both"/>
        <w:rPr>
          <w:rFonts w:ascii="Arial" w:hAnsi="Arial" w:cs="Arial"/>
          <w:sz w:val="20"/>
          <w:szCs w:val="20"/>
        </w:rPr>
      </w:pPr>
    </w:p>
    <w:p w14:paraId="649E504B" w14:textId="5AA4A4AE" w:rsidR="009517AF" w:rsidRPr="009517AF" w:rsidRDefault="006D65DA" w:rsidP="00821F8F">
      <w:pPr>
        <w:spacing w:after="0" w:line="240" w:lineRule="auto"/>
        <w:ind w:left="567"/>
        <w:jc w:val="both"/>
        <w:rPr>
          <w:rFonts w:ascii="Arial" w:hAnsi="Arial" w:cs="Arial"/>
          <w:b/>
          <w:bCs/>
          <w:sz w:val="20"/>
          <w:szCs w:val="20"/>
        </w:rPr>
      </w:pPr>
      <w:r>
        <w:rPr>
          <w:rFonts w:ascii="Arial" w:hAnsi="Arial" w:cs="Arial"/>
          <w:sz w:val="20"/>
          <w:szCs w:val="20"/>
        </w:rPr>
        <w:t xml:space="preserve">The Committee welcomed the wide range of activities </w:t>
      </w:r>
      <w:r w:rsidR="00014ED9">
        <w:rPr>
          <w:rFonts w:ascii="Arial" w:hAnsi="Arial" w:cs="Arial"/>
          <w:sz w:val="20"/>
          <w:szCs w:val="20"/>
        </w:rPr>
        <w:t>being undertaken</w:t>
      </w:r>
      <w:r w:rsidR="000F3B10">
        <w:rPr>
          <w:rFonts w:ascii="Arial" w:hAnsi="Arial" w:cs="Arial"/>
          <w:sz w:val="20"/>
          <w:szCs w:val="20"/>
        </w:rPr>
        <w:t xml:space="preserve">, </w:t>
      </w:r>
      <w:r w:rsidR="00B37AC3">
        <w:rPr>
          <w:rFonts w:ascii="Arial" w:hAnsi="Arial" w:cs="Arial"/>
          <w:sz w:val="20"/>
          <w:szCs w:val="20"/>
        </w:rPr>
        <w:t xml:space="preserve">including </w:t>
      </w:r>
      <w:bookmarkEnd w:id="5"/>
      <w:r w:rsidR="00BF71A4">
        <w:rPr>
          <w:rFonts w:ascii="Arial" w:hAnsi="Arial" w:cs="Arial"/>
          <w:sz w:val="20"/>
          <w:szCs w:val="20"/>
        </w:rPr>
        <w:t xml:space="preserve">(i) </w:t>
      </w:r>
      <w:r w:rsidR="00183300">
        <w:rPr>
          <w:rFonts w:ascii="Arial" w:hAnsi="Arial" w:cs="Arial"/>
          <w:sz w:val="20"/>
          <w:szCs w:val="20"/>
        </w:rPr>
        <w:t xml:space="preserve">the successful funding bids, particularly the £10.6M Centre for Doctoral Training in artificial intelligence award to promote sustainable agriculture in partnership with Lincoln, Strathclyde and Queens University Belfast, (ii) </w:t>
      </w:r>
      <w:r w:rsidR="00C71088">
        <w:rPr>
          <w:rFonts w:ascii="Arial" w:hAnsi="Arial" w:cs="Arial"/>
          <w:sz w:val="20"/>
          <w:szCs w:val="20"/>
        </w:rPr>
        <w:t xml:space="preserve">the list of </w:t>
      </w:r>
      <w:r w:rsidR="00183300">
        <w:rPr>
          <w:rFonts w:ascii="Arial" w:hAnsi="Arial" w:cs="Arial"/>
          <w:sz w:val="20"/>
          <w:szCs w:val="20"/>
        </w:rPr>
        <w:t>submitted grant proposals and bids which were in development, (iii) the process to appoint 3 Interdisciplinary Fellows in Energy Transition, (iv) preparations for COP 28 (UAE), and (v) sustainability-related events.</w:t>
      </w:r>
    </w:p>
    <w:p w14:paraId="279125FD" w14:textId="41CD36C8" w:rsidR="002B57D6" w:rsidRPr="00B83E60" w:rsidRDefault="002B57D6" w:rsidP="00E66D37">
      <w:pPr>
        <w:spacing w:after="0" w:line="240" w:lineRule="auto"/>
        <w:jc w:val="both"/>
        <w:rPr>
          <w:rFonts w:ascii="Arial" w:hAnsi="Arial" w:cs="Arial"/>
          <w:sz w:val="20"/>
          <w:szCs w:val="20"/>
        </w:rPr>
      </w:pPr>
    </w:p>
    <w:bookmarkEnd w:id="6"/>
    <w:p w14:paraId="7C32D93C" w14:textId="561337F0" w:rsidR="00E66D37" w:rsidRDefault="00E66D37" w:rsidP="00C833B6">
      <w:pPr>
        <w:tabs>
          <w:tab w:val="left" w:pos="567"/>
        </w:tabs>
        <w:spacing w:after="0" w:line="240" w:lineRule="auto"/>
        <w:jc w:val="both"/>
        <w:rPr>
          <w:rStyle w:val="Heading1Char"/>
          <w:rFonts w:ascii="Arial" w:hAnsi="Arial" w:cs="Arial"/>
          <w:b/>
          <w:bCs/>
          <w:color w:val="auto"/>
          <w:sz w:val="20"/>
          <w:szCs w:val="20"/>
        </w:rPr>
      </w:pPr>
    </w:p>
    <w:p w14:paraId="15F3E379" w14:textId="7A2C9FA2" w:rsidR="00FC42E2" w:rsidRDefault="00821F8F" w:rsidP="000E703A">
      <w:pPr>
        <w:tabs>
          <w:tab w:val="left" w:pos="567"/>
        </w:tabs>
        <w:spacing w:after="0" w:line="240" w:lineRule="auto"/>
        <w:jc w:val="both"/>
        <w:rPr>
          <w:rStyle w:val="Heading1Char"/>
          <w:rFonts w:ascii="Arial" w:hAnsi="Arial" w:cs="Arial"/>
          <w:b/>
          <w:bCs/>
          <w:color w:val="auto"/>
          <w:sz w:val="20"/>
          <w:szCs w:val="20"/>
        </w:rPr>
      </w:pPr>
      <w:r>
        <w:rPr>
          <w:rStyle w:val="Heading1Char"/>
          <w:rFonts w:ascii="Arial" w:hAnsi="Arial" w:cs="Arial"/>
          <w:b/>
          <w:bCs/>
          <w:color w:val="auto"/>
          <w:sz w:val="20"/>
          <w:szCs w:val="20"/>
        </w:rPr>
        <w:t>9</w:t>
      </w:r>
      <w:r w:rsidR="00E66D37">
        <w:rPr>
          <w:rStyle w:val="Heading1Char"/>
          <w:rFonts w:ascii="Arial" w:hAnsi="Arial" w:cs="Arial"/>
          <w:b/>
          <w:bCs/>
          <w:color w:val="auto"/>
          <w:sz w:val="20"/>
          <w:szCs w:val="20"/>
        </w:rPr>
        <w:t>.</w:t>
      </w:r>
      <w:r w:rsidR="00E66D37">
        <w:rPr>
          <w:rStyle w:val="Heading1Char"/>
          <w:rFonts w:ascii="Arial" w:hAnsi="Arial" w:cs="Arial"/>
          <w:b/>
          <w:bCs/>
          <w:color w:val="auto"/>
          <w:sz w:val="20"/>
          <w:szCs w:val="20"/>
        </w:rPr>
        <w:tab/>
      </w:r>
      <w:r w:rsidR="007556C4" w:rsidRPr="00EF0A14">
        <w:rPr>
          <w:rStyle w:val="Heading1Char"/>
          <w:rFonts w:ascii="Arial" w:hAnsi="Arial" w:cs="Arial"/>
          <w:b/>
          <w:bCs/>
          <w:color w:val="auto"/>
          <w:sz w:val="20"/>
          <w:szCs w:val="20"/>
        </w:rPr>
        <w:t xml:space="preserve"> </w:t>
      </w:r>
      <w:r w:rsidR="00D25FB2">
        <w:rPr>
          <w:rStyle w:val="Heading1Char"/>
          <w:rFonts w:ascii="Arial" w:hAnsi="Arial" w:cs="Arial"/>
          <w:b/>
          <w:bCs/>
          <w:color w:val="auto"/>
          <w:sz w:val="20"/>
          <w:szCs w:val="20"/>
        </w:rPr>
        <w:t>STRATEGIC DISCUSSION TOPIC – RE-IMAGINING OUR CAMPUSES PROJECT</w:t>
      </w:r>
    </w:p>
    <w:p w14:paraId="242E0325" w14:textId="77777777" w:rsidR="00D25FB2" w:rsidRDefault="00D25FB2" w:rsidP="00D25FB2">
      <w:pPr>
        <w:tabs>
          <w:tab w:val="left" w:pos="567"/>
        </w:tabs>
        <w:spacing w:after="0" w:line="240" w:lineRule="auto"/>
        <w:jc w:val="both"/>
        <w:rPr>
          <w:rStyle w:val="Heading1Char"/>
          <w:rFonts w:ascii="Arial" w:hAnsi="Arial" w:cs="Arial"/>
          <w:b/>
          <w:bCs/>
          <w:color w:val="auto"/>
          <w:sz w:val="20"/>
          <w:szCs w:val="20"/>
        </w:rPr>
      </w:pPr>
    </w:p>
    <w:p w14:paraId="65F0FF6C" w14:textId="77777777" w:rsidR="00AD139D" w:rsidRDefault="00D25FB2" w:rsidP="00D25FB2">
      <w:pPr>
        <w:tabs>
          <w:tab w:val="left" w:pos="567"/>
        </w:tabs>
        <w:spacing w:after="0" w:line="240" w:lineRule="auto"/>
        <w:ind w:left="567"/>
        <w:jc w:val="both"/>
        <w:rPr>
          <w:rFonts w:ascii="Arial" w:hAnsi="Arial" w:cs="Arial"/>
          <w:sz w:val="20"/>
          <w:szCs w:val="20"/>
        </w:rPr>
      </w:pPr>
      <w:r>
        <w:rPr>
          <w:rFonts w:ascii="Arial" w:hAnsi="Arial" w:cs="Arial"/>
          <w:sz w:val="20"/>
          <w:szCs w:val="20"/>
        </w:rPr>
        <w:t>The Committee received a presentation from Professor Pete Edwards, Vice-Principal (Regional Engagement) outlining progress made to date and future plans for the Re-Imagining our Campuses project.</w:t>
      </w:r>
      <w:r w:rsidR="00371286">
        <w:rPr>
          <w:rFonts w:ascii="Arial" w:hAnsi="Arial" w:cs="Arial"/>
          <w:sz w:val="20"/>
          <w:szCs w:val="20"/>
        </w:rPr>
        <w:t xml:space="preserve">  </w:t>
      </w:r>
    </w:p>
    <w:p w14:paraId="01130587" w14:textId="77777777" w:rsidR="00AD139D" w:rsidRDefault="00AD139D" w:rsidP="00D25FB2">
      <w:pPr>
        <w:tabs>
          <w:tab w:val="left" w:pos="567"/>
        </w:tabs>
        <w:spacing w:after="0" w:line="240" w:lineRule="auto"/>
        <w:ind w:left="567"/>
        <w:jc w:val="both"/>
        <w:rPr>
          <w:rFonts w:ascii="Arial" w:hAnsi="Arial" w:cs="Arial"/>
          <w:sz w:val="20"/>
          <w:szCs w:val="20"/>
        </w:rPr>
      </w:pPr>
    </w:p>
    <w:p w14:paraId="3D6F9210" w14:textId="2602F404" w:rsidR="00371286" w:rsidRDefault="00562F76" w:rsidP="00AD139D">
      <w:pPr>
        <w:tabs>
          <w:tab w:val="left" w:pos="567"/>
        </w:tabs>
        <w:spacing w:after="0" w:line="240" w:lineRule="auto"/>
        <w:ind w:left="567"/>
        <w:jc w:val="both"/>
        <w:rPr>
          <w:rFonts w:ascii="Arial" w:hAnsi="Arial" w:cs="Arial"/>
          <w:sz w:val="20"/>
          <w:szCs w:val="20"/>
        </w:rPr>
      </w:pPr>
      <w:r>
        <w:rPr>
          <w:rFonts w:ascii="Arial" w:hAnsi="Arial" w:cs="Arial"/>
          <w:sz w:val="20"/>
          <w:szCs w:val="20"/>
        </w:rPr>
        <w:t>The Committee noted the structures which had been put in place to</w:t>
      </w:r>
      <w:r w:rsidR="0048620F">
        <w:rPr>
          <w:rFonts w:ascii="Arial" w:hAnsi="Arial" w:cs="Arial"/>
          <w:sz w:val="20"/>
          <w:szCs w:val="20"/>
        </w:rPr>
        <w:t xml:space="preserve"> support the delivery of </w:t>
      </w:r>
      <w:r>
        <w:rPr>
          <w:rFonts w:ascii="Arial" w:hAnsi="Arial" w:cs="Arial"/>
          <w:sz w:val="20"/>
          <w:szCs w:val="20"/>
        </w:rPr>
        <w:t>the project and was advised that the Dean for Environmental Sustainability had been appointed Chair of the Net Zero Sub-Group.  All Committee</w:t>
      </w:r>
      <w:r w:rsidR="00371286">
        <w:rPr>
          <w:rFonts w:ascii="Arial" w:hAnsi="Arial" w:cs="Arial"/>
          <w:sz w:val="20"/>
          <w:szCs w:val="20"/>
        </w:rPr>
        <w:t xml:space="preserve"> members were invited to participate in the ongoing consultation process by sending comments and feedback directly to the Dean for </w:t>
      </w:r>
      <w:r>
        <w:rPr>
          <w:rFonts w:ascii="Arial" w:hAnsi="Arial" w:cs="Arial"/>
          <w:sz w:val="20"/>
          <w:szCs w:val="20"/>
        </w:rPr>
        <w:t>consideration.</w:t>
      </w:r>
    </w:p>
    <w:p w14:paraId="73C9CFAB" w14:textId="469A305A" w:rsidR="00371286" w:rsidRPr="00371286" w:rsidRDefault="00371286" w:rsidP="00371286">
      <w:pPr>
        <w:tabs>
          <w:tab w:val="left" w:pos="567"/>
        </w:tabs>
        <w:spacing w:after="0" w:line="240" w:lineRule="auto"/>
        <w:ind w:left="567"/>
        <w:jc w:val="right"/>
        <w:rPr>
          <w:rFonts w:ascii="Arial" w:hAnsi="Arial" w:cs="Arial"/>
          <w:b/>
          <w:bCs/>
          <w:sz w:val="20"/>
          <w:szCs w:val="20"/>
        </w:rPr>
      </w:pPr>
      <w:r w:rsidRPr="00371286">
        <w:rPr>
          <w:rFonts w:ascii="Arial" w:hAnsi="Arial" w:cs="Arial"/>
          <w:b/>
          <w:bCs/>
          <w:sz w:val="20"/>
          <w:szCs w:val="20"/>
        </w:rPr>
        <w:t>Action: All</w:t>
      </w:r>
    </w:p>
    <w:p w14:paraId="7F8B282C" w14:textId="6C916D5A" w:rsidR="00361E8B" w:rsidRDefault="00361E8B" w:rsidP="00361E8B">
      <w:pPr>
        <w:tabs>
          <w:tab w:val="left" w:pos="567"/>
        </w:tabs>
        <w:spacing w:after="0" w:line="240" w:lineRule="auto"/>
        <w:jc w:val="both"/>
        <w:rPr>
          <w:rStyle w:val="Heading1Char"/>
          <w:rFonts w:ascii="Arial" w:hAnsi="Arial" w:cs="Arial"/>
          <w:color w:val="auto"/>
          <w:sz w:val="20"/>
          <w:szCs w:val="20"/>
        </w:rPr>
      </w:pPr>
    </w:p>
    <w:p w14:paraId="684129D7" w14:textId="77777777" w:rsidR="00644EF5" w:rsidRDefault="00644EF5" w:rsidP="000E703A">
      <w:pPr>
        <w:tabs>
          <w:tab w:val="left" w:pos="567"/>
        </w:tabs>
        <w:spacing w:after="0" w:line="240" w:lineRule="auto"/>
        <w:jc w:val="both"/>
        <w:rPr>
          <w:rStyle w:val="Heading1Char"/>
          <w:rFonts w:ascii="Arial" w:hAnsi="Arial" w:cs="Arial"/>
          <w:color w:val="auto"/>
          <w:sz w:val="20"/>
          <w:szCs w:val="20"/>
        </w:rPr>
      </w:pPr>
    </w:p>
    <w:p w14:paraId="07E25320" w14:textId="71FF4FBB" w:rsidR="00BE6E1F" w:rsidRPr="000E703A" w:rsidRDefault="00EF0A14" w:rsidP="000E703A">
      <w:pPr>
        <w:tabs>
          <w:tab w:val="left" w:pos="567"/>
        </w:tabs>
        <w:spacing w:after="0" w:line="240" w:lineRule="auto"/>
        <w:jc w:val="both"/>
        <w:rPr>
          <w:rFonts w:ascii="Arial" w:eastAsiaTheme="majorEastAsia" w:hAnsi="Arial" w:cs="Arial"/>
          <w:sz w:val="20"/>
          <w:szCs w:val="20"/>
        </w:rPr>
      </w:pPr>
      <w:r>
        <w:rPr>
          <w:rStyle w:val="Heading1Char"/>
          <w:rFonts w:ascii="Arial" w:hAnsi="Arial" w:cs="Arial"/>
          <w:b/>
          <w:bCs/>
          <w:color w:val="auto"/>
          <w:sz w:val="20"/>
          <w:szCs w:val="20"/>
        </w:rPr>
        <w:t>1</w:t>
      </w:r>
      <w:r w:rsidR="00821F8F">
        <w:rPr>
          <w:rStyle w:val="Heading1Char"/>
          <w:rFonts w:ascii="Arial" w:hAnsi="Arial" w:cs="Arial"/>
          <w:b/>
          <w:bCs/>
          <w:color w:val="auto"/>
          <w:sz w:val="20"/>
          <w:szCs w:val="20"/>
        </w:rPr>
        <w:t>0</w:t>
      </w:r>
      <w:r>
        <w:rPr>
          <w:rStyle w:val="Heading1Char"/>
          <w:rFonts w:ascii="Arial" w:hAnsi="Arial" w:cs="Arial"/>
          <w:b/>
          <w:bCs/>
          <w:color w:val="auto"/>
          <w:sz w:val="20"/>
          <w:szCs w:val="20"/>
        </w:rPr>
        <w:t>.</w:t>
      </w:r>
      <w:r>
        <w:rPr>
          <w:rStyle w:val="Heading1Char"/>
          <w:rFonts w:ascii="Arial" w:hAnsi="Arial" w:cs="Arial"/>
          <w:b/>
          <w:bCs/>
          <w:color w:val="auto"/>
          <w:sz w:val="20"/>
          <w:szCs w:val="20"/>
        </w:rPr>
        <w:tab/>
      </w:r>
      <w:r w:rsidR="00F14A13" w:rsidRPr="00073383">
        <w:rPr>
          <w:rStyle w:val="Heading1Char"/>
          <w:rFonts w:ascii="Arial" w:hAnsi="Arial" w:cs="Arial"/>
          <w:b/>
          <w:bCs/>
          <w:color w:val="auto"/>
          <w:sz w:val="20"/>
          <w:szCs w:val="20"/>
        </w:rPr>
        <w:t>DATE OF NEXT MEETING</w:t>
      </w:r>
    </w:p>
    <w:p w14:paraId="653B9D39" w14:textId="77777777" w:rsidR="00893A3C" w:rsidRDefault="00893A3C" w:rsidP="00893A3C">
      <w:pPr>
        <w:spacing w:after="0" w:line="240" w:lineRule="auto"/>
        <w:ind w:left="567" w:hanging="567"/>
        <w:jc w:val="both"/>
        <w:rPr>
          <w:rFonts w:ascii="Arial" w:hAnsi="Arial" w:cs="Arial"/>
          <w:sz w:val="20"/>
          <w:szCs w:val="20"/>
        </w:rPr>
      </w:pPr>
    </w:p>
    <w:p w14:paraId="74640EDD" w14:textId="794E938E" w:rsidR="00973B1A" w:rsidRPr="00F14A13" w:rsidRDefault="008721E7" w:rsidP="002C1C47">
      <w:pPr>
        <w:tabs>
          <w:tab w:val="right" w:pos="9072"/>
        </w:tabs>
        <w:ind w:left="567"/>
        <w:jc w:val="both"/>
        <w:rPr>
          <w:rFonts w:ascii="Arial" w:hAnsi="Arial" w:cs="Arial"/>
          <w:sz w:val="20"/>
          <w:szCs w:val="20"/>
        </w:rPr>
      </w:pPr>
      <w:r w:rsidRPr="008721E7">
        <w:rPr>
          <w:rFonts w:ascii="Arial" w:hAnsi="Arial" w:cs="Arial"/>
          <w:smallCaps/>
          <w:sz w:val="20"/>
          <w:szCs w:val="20"/>
        </w:rPr>
        <w:t>T</w:t>
      </w:r>
      <w:r w:rsidRPr="008721E7">
        <w:rPr>
          <w:rFonts w:ascii="Arial" w:hAnsi="Arial" w:cs="Arial"/>
          <w:sz w:val="20"/>
          <w:szCs w:val="20"/>
        </w:rPr>
        <w:t xml:space="preserve">he next meeting of the </w:t>
      </w:r>
      <w:r w:rsidR="004439D4">
        <w:rPr>
          <w:rFonts w:ascii="Arial" w:hAnsi="Arial" w:cs="Arial"/>
          <w:sz w:val="20"/>
          <w:szCs w:val="20"/>
        </w:rPr>
        <w:t>Sustainable Development Committee</w:t>
      </w:r>
      <w:r w:rsidRPr="008721E7">
        <w:rPr>
          <w:rFonts w:ascii="Arial" w:hAnsi="Arial" w:cs="Arial"/>
          <w:sz w:val="20"/>
          <w:szCs w:val="20"/>
        </w:rPr>
        <w:t xml:space="preserve"> will be held on </w:t>
      </w:r>
      <w:r w:rsidR="00821F8F">
        <w:rPr>
          <w:rFonts w:ascii="Arial" w:hAnsi="Arial" w:cs="Arial"/>
          <w:sz w:val="20"/>
          <w:szCs w:val="20"/>
        </w:rPr>
        <w:t xml:space="preserve">Tuesday 24 February 2024 at 10.05am </w:t>
      </w:r>
      <w:r w:rsidRPr="008721E7">
        <w:rPr>
          <w:rFonts w:ascii="Arial" w:hAnsi="Arial" w:cs="Arial"/>
          <w:sz w:val="20"/>
          <w:szCs w:val="20"/>
        </w:rPr>
        <w:t>via Microsoft Teams</w:t>
      </w:r>
      <w:r w:rsidR="002C1C47">
        <w:rPr>
          <w:rFonts w:ascii="Arial" w:hAnsi="Arial" w:cs="Arial"/>
          <w:sz w:val="20"/>
          <w:szCs w:val="20"/>
        </w:rPr>
        <w:t>.</w:t>
      </w:r>
    </w:p>
    <w:sectPr w:rsidR="00973B1A" w:rsidRPr="00F14A13" w:rsidSect="003819FA">
      <w:headerReference w:type="even" r:id="rId10"/>
      <w:headerReference w:type="default" r:id="rId11"/>
      <w:footerReference w:type="even" r:id="rId12"/>
      <w:footerReference w:type="default" r:id="rId13"/>
      <w:headerReference w:type="first" r:id="rId14"/>
      <w:footerReference w:type="first" r:id="rId15"/>
      <w:pgSz w:w="11906" w:h="16838"/>
      <w:pgMar w:top="1276"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1F5F4" w14:textId="77777777" w:rsidR="00CA2BB0" w:rsidRDefault="00CA2BB0" w:rsidP="00C0174A">
      <w:pPr>
        <w:spacing w:after="0" w:line="240" w:lineRule="auto"/>
      </w:pPr>
      <w:r>
        <w:separator/>
      </w:r>
    </w:p>
  </w:endnote>
  <w:endnote w:type="continuationSeparator" w:id="0">
    <w:p w14:paraId="2812E33D" w14:textId="77777777" w:rsidR="00CA2BB0" w:rsidRDefault="00CA2BB0" w:rsidP="00C01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C4770" w14:textId="77777777" w:rsidR="00F566FF" w:rsidRDefault="00F566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1913589"/>
      <w:docPartObj>
        <w:docPartGallery w:val="Page Numbers (Bottom of Page)"/>
        <w:docPartUnique/>
      </w:docPartObj>
    </w:sdtPr>
    <w:sdtEndPr>
      <w:rPr>
        <w:noProof/>
      </w:rPr>
    </w:sdtEndPr>
    <w:sdtContent>
      <w:p w14:paraId="3DB08543" w14:textId="529BF330" w:rsidR="00C0174A" w:rsidRDefault="00C0174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7C1DDF" w14:textId="77777777" w:rsidR="00C0174A" w:rsidRDefault="00C017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C564C" w14:textId="77777777" w:rsidR="00F566FF" w:rsidRDefault="00F566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A1585" w14:textId="77777777" w:rsidR="00CA2BB0" w:rsidRDefault="00CA2BB0" w:rsidP="00C0174A">
      <w:pPr>
        <w:spacing w:after="0" w:line="240" w:lineRule="auto"/>
      </w:pPr>
      <w:r>
        <w:separator/>
      </w:r>
    </w:p>
  </w:footnote>
  <w:footnote w:type="continuationSeparator" w:id="0">
    <w:p w14:paraId="3E292D2F" w14:textId="77777777" w:rsidR="00CA2BB0" w:rsidRDefault="00CA2BB0" w:rsidP="00C017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B0F3F" w14:textId="77777777" w:rsidR="00F566FF" w:rsidRDefault="00F566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FCA65" w14:textId="0E64C2C1" w:rsidR="00F566FF" w:rsidRDefault="00F566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E8DC1" w14:textId="77777777" w:rsidR="00F566FF" w:rsidRDefault="00F566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4CFC"/>
    <w:multiLevelType w:val="hybridMultilevel"/>
    <w:tmpl w:val="68AAE33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02367061"/>
    <w:multiLevelType w:val="hybridMultilevel"/>
    <w:tmpl w:val="2618C0C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30924A3"/>
    <w:multiLevelType w:val="hybridMultilevel"/>
    <w:tmpl w:val="4EB01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8D6934"/>
    <w:multiLevelType w:val="hybridMultilevel"/>
    <w:tmpl w:val="5A3E72D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08AB305B"/>
    <w:multiLevelType w:val="hybridMultilevel"/>
    <w:tmpl w:val="818C4A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B782EC3"/>
    <w:multiLevelType w:val="hybridMultilevel"/>
    <w:tmpl w:val="5FF6BCC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11F46367"/>
    <w:multiLevelType w:val="hybridMultilevel"/>
    <w:tmpl w:val="5C189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4C3DBA"/>
    <w:multiLevelType w:val="hybridMultilevel"/>
    <w:tmpl w:val="711220A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15C850C9"/>
    <w:multiLevelType w:val="hybridMultilevel"/>
    <w:tmpl w:val="90825AB4"/>
    <w:lvl w:ilvl="0" w:tplc="55AADB88">
      <w:start w:val="1"/>
      <w:numFmt w:val="lowerRoman"/>
      <w:lvlText w:val="(%1)"/>
      <w:lvlJc w:val="left"/>
      <w:pPr>
        <w:ind w:left="1347" w:hanging="720"/>
      </w:pPr>
      <w:rPr>
        <w:rFonts w:hint="default"/>
      </w:rPr>
    </w:lvl>
    <w:lvl w:ilvl="1" w:tplc="08090019" w:tentative="1">
      <w:start w:val="1"/>
      <w:numFmt w:val="lowerLetter"/>
      <w:lvlText w:val="%2."/>
      <w:lvlJc w:val="left"/>
      <w:pPr>
        <w:ind w:left="1707" w:hanging="360"/>
      </w:pPr>
    </w:lvl>
    <w:lvl w:ilvl="2" w:tplc="0809001B" w:tentative="1">
      <w:start w:val="1"/>
      <w:numFmt w:val="lowerRoman"/>
      <w:lvlText w:val="%3."/>
      <w:lvlJc w:val="right"/>
      <w:pPr>
        <w:ind w:left="2427" w:hanging="180"/>
      </w:pPr>
    </w:lvl>
    <w:lvl w:ilvl="3" w:tplc="0809000F" w:tentative="1">
      <w:start w:val="1"/>
      <w:numFmt w:val="decimal"/>
      <w:lvlText w:val="%4."/>
      <w:lvlJc w:val="left"/>
      <w:pPr>
        <w:ind w:left="3147" w:hanging="360"/>
      </w:pPr>
    </w:lvl>
    <w:lvl w:ilvl="4" w:tplc="08090019" w:tentative="1">
      <w:start w:val="1"/>
      <w:numFmt w:val="lowerLetter"/>
      <w:lvlText w:val="%5."/>
      <w:lvlJc w:val="left"/>
      <w:pPr>
        <w:ind w:left="3867" w:hanging="360"/>
      </w:pPr>
    </w:lvl>
    <w:lvl w:ilvl="5" w:tplc="0809001B" w:tentative="1">
      <w:start w:val="1"/>
      <w:numFmt w:val="lowerRoman"/>
      <w:lvlText w:val="%6."/>
      <w:lvlJc w:val="right"/>
      <w:pPr>
        <w:ind w:left="4587" w:hanging="180"/>
      </w:pPr>
    </w:lvl>
    <w:lvl w:ilvl="6" w:tplc="0809000F" w:tentative="1">
      <w:start w:val="1"/>
      <w:numFmt w:val="decimal"/>
      <w:lvlText w:val="%7."/>
      <w:lvlJc w:val="left"/>
      <w:pPr>
        <w:ind w:left="5307" w:hanging="360"/>
      </w:pPr>
    </w:lvl>
    <w:lvl w:ilvl="7" w:tplc="08090019" w:tentative="1">
      <w:start w:val="1"/>
      <w:numFmt w:val="lowerLetter"/>
      <w:lvlText w:val="%8."/>
      <w:lvlJc w:val="left"/>
      <w:pPr>
        <w:ind w:left="6027" w:hanging="360"/>
      </w:pPr>
    </w:lvl>
    <w:lvl w:ilvl="8" w:tplc="0809001B" w:tentative="1">
      <w:start w:val="1"/>
      <w:numFmt w:val="lowerRoman"/>
      <w:lvlText w:val="%9."/>
      <w:lvlJc w:val="right"/>
      <w:pPr>
        <w:ind w:left="6747" w:hanging="180"/>
      </w:pPr>
    </w:lvl>
  </w:abstractNum>
  <w:abstractNum w:abstractNumId="9" w15:restartNumberingAfterBreak="0">
    <w:nsid w:val="15F9252E"/>
    <w:multiLevelType w:val="hybridMultilevel"/>
    <w:tmpl w:val="2988D16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16323997"/>
    <w:multiLevelType w:val="hybridMultilevel"/>
    <w:tmpl w:val="5A2824D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191148AA"/>
    <w:multiLevelType w:val="hybridMultilevel"/>
    <w:tmpl w:val="B330EB1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1DCA0677"/>
    <w:multiLevelType w:val="hybridMultilevel"/>
    <w:tmpl w:val="8B887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195EA7"/>
    <w:multiLevelType w:val="hybridMultilevel"/>
    <w:tmpl w:val="DEAE4998"/>
    <w:lvl w:ilvl="0" w:tplc="08090001">
      <w:start w:val="1"/>
      <w:numFmt w:val="bullet"/>
      <w:lvlText w:val=""/>
      <w:lvlJc w:val="left"/>
      <w:pPr>
        <w:ind w:left="1340" w:hanging="360"/>
      </w:pPr>
      <w:rPr>
        <w:rFonts w:ascii="Symbol" w:hAnsi="Symbol" w:hint="default"/>
      </w:rPr>
    </w:lvl>
    <w:lvl w:ilvl="1" w:tplc="08090003" w:tentative="1">
      <w:start w:val="1"/>
      <w:numFmt w:val="bullet"/>
      <w:lvlText w:val="o"/>
      <w:lvlJc w:val="left"/>
      <w:pPr>
        <w:ind w:left="2060" w:hanging="360"/>
      </w:pPr>
      <w:rPr>
        <w:rFonts w:ascii="Courier New" w:hAnsi="Courier New" w:cs="Courier New" w:hint="default"/>
      </w:rPr>
    </w:lvl>
    <w:lvl w:ilvl="2" w:tplc="08090005" w:tentative="1">
      <w:start w:val="1"/>
      <w:numFmt w:val="bullet"/>
      <w:lvlText w:val=""/>
      <w:lvlJc w:val="left"/>
      <w:pPr>
        <w:ind w:left="2780" w:hanging="360"/>
      </w:pPr>
      <w:rPr>
        <w:rFonts w:ascii="Wingdings" w:hAnsi="Wingdings" w:hint="default"/>
      </w:rPr>
    </w:lvl>
    <w:lvl w:ilvl="3" w:tplc="08090001" w:tentative="1">
      <w:start w:val="1"/>
      <w:numFmt w:val="bullet"/>
      <w:lvlText w:val=""/>
      <w:lvlJc w:val="left"/>
      <w:pPr>
        <w:ind w:left="3500" w:hanging="360"/>
      </w:pPr>
      <w:rPr>
        <w:rFonts w:ascii="Symbol" w:hAnsi="Symbol" w:hint="default"/>
      </w:rPr>
    </w:lvl>
    <w:lvl w:ilvl="4" w:tplc="08090003" w:tentative="1">
      <w:start w:val="1"/>
      <w:numFmt w:val="bullet"/>
      <w:lvlText w:val="o"/>
      <w:lvlJc w:val="left"/>
      <w:pPr>
        <w:ind w:left="4220" w:hanging="360"/>
      </w:pPr>
      <w:rPr>
        <w:rFonts w:ascii="Courier New" w:hAnsi="Courier New" w:cs="Courier New" w:hint="default"/>
      </w:rPr>
    </w:lvl>
    <w:lvl w:ilvl="5" w:tplc="08090005" w:tentative="1">
      <w:start w:val="1"/>
      <w:numFmt w:val="bullet"/>
      <w:lvlText w:val=""/>
      <w:lvlJc w:val="left"/>
      <w:pPr>
        <w:ind w:left="4940" w:hanging="360"/>
      </w:pPr>
      <w:rPr>
        <w:rFonts w:ascii="Wingdings" w:hAnsi="Wingdings" w:hint="default"/>
      </w:rPr>
    </w:lvl>
    <w:lvl w:ilvl="6" w:tplc="08090001" w:tentative="1">
      <w:start w:val="1"/>
      <w:numFmt w:val="bullet"/>
      <w:lvlText w:val=""/>
      <w:lvlJc w:val="left"/>
      <w:pPr>
        <w:ind w:left="5660" w:hanging="360"/>
      </w:pPr>
      <w:rPr>
        <w:rFonts w:ascii="Symbol" w:hAnsi="Symbol" w:hint="default"/>
      </w:rPr>
    </w:lvl>
    <w:lvl w:ilvl="7" w:tplc="08090003" w:tentative="1">
      <w:start w:val="1"/>
      <w:numFmt w:val="bullet"/>
      <w:lvlText w:val="o"/>
      <w:lvlJc w:val="left"/>
      <w:pPr>
        <w:ind w:left="6380" w:hanging="360"/>
      </w:pPr>
      <w:rPr>
        <w:rFonts w:ascii="Courier New" w:hAnsi="Courier New" w:cs="Courier New" w:hint="default"/>
      </w:rPr>
    </w:lvl>
    <w:lvl w:ilvl="8" w:tplc="08090005" w:tentative="1">
      <w:start w:val="1"/>
      <w:numFmt w:val="bullet"/>
      <w:lvlText w:val=""/>
      <w:lvlJc w:val="left"/>
      <w:pPr>
        <w:ind w:left="7100" w:hanging="360"/>
      </w:pPr>
      <w:rPr>
        <w:rFonts w:ascii="Wingdings" w:hAnsi="Wingdings" w:hint="default"/>
      </w:rPr>
    </w:lvl>
  </w:abstractNum>
  <w:abstractNum w:abstractNumId="14" w15:restartNumberingAfterBreak="0">
    <w:nsid w:val="305A27B6"/>
    <w:multiLevelType w:val="hybridMultilevel"/>
    <w:tmpl w:val="6DFAAE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1357000"/>
    <w:multiLevelType w:val="hybridMultilevel"/>
    <w:tmpl w:val="0B1A6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BE09A2"/>
    <w:multiLevelType w:val="hybridMultilevel"/>
    <w:tmpl w:val="73B08D40"/>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35E264C7"/>
    <w:multiLevelType w:val="hybridMultilevel"/>
    <w:tmpl w:val="DC8A58D6"/>
    <w:lvl w:ilvl="0" w:tplc="08090001">
      <w:start w:val="1"/>
      <w:numFmt w:val="bullet"/>
      <w:lvlText w:val=""/>
      <w:lvlJc w:val="left"/>
      <w:pPr>
        <w:ind w:left="982" w:hanging="360"/>
      </w:pPr>
      <w:rPr>
        <w:rFonts w:ascii="Symbol" w:hAnsi="Symbol" w:hint="default"/>
      </w:rPr>
    </w:lvl>
    <w:lvl w:ilvl="1" w:tplc="08090003" w:tentative="1">
      <w:start w:val="1"/>
      <w:numFmt w:val="bullet"/>
      <w:lvlText w:val="o"/>
      <w:lvlJc w:val="left"/>
      <w:pPr>
        <w:ind w:left="1702" w:hanging="360"/>
      </w:pPr>
      <w:rPr>
        <w:rFonts w:ascii="Courier New" w:hAnsi="Courier New" w:cs="Courier New" w:hint="default"/>
      </w:rPr>
    </w:lvl>
    <w:lvl w:ilvl="2" w:tplc="08090005" w:tentative="1">
      <w:start w:val="1"/>
      <w:numFmt w:val="bullet"/>
      <w:lvlText w:val=""/>
      <w:lvlJc w:val="left"/>
      <w:pPr>
        <w:ind w:left="2422" w:hanging="360"/>
      </w:pPr>
      <w:rPr>
        <w:rFonts w:ascii="Wingdings" w:hAnsi="Wingdings" w:hint="default"/>
      </w:rPr>
    </w:lvl>
    <w:lvl w:ilvl="3" w:tplc="08090001" w:tentative="1">
      <w:start w:val="1"/>
      <w:numFmt w:val="bullet"/>
      <w:lvlText w:val=""/>
      <w:lvlJc w:val="left"/>
      <w:pPr>
        <w:ind w:left="3142" w:hanging="360"/>
      </w:pPr>
      <w:rPr>
        <w:rFonts w:ascii="Symbol" w:hAnsi="Symbol" w:hint="default"/>
      </w:rPr>
    </w:lvl>
    <w:lvl w:ilvl="4" w:tplc="08090003" w:tentative="1">
      <w:start w:val="1"/>
      <w:numFmt w:val="bullet"/>
      <w:lvlText w:val="o"/>
      <w:lvlJc w:val="left"/>
      <w:pPr>
        <w:ind w:left="3862" w:hanging="360"/>
      </w:pPr>
      <w:rPr>
        <w:rFonts w:ascii="Courier New" w:hAnsi="Courier New" w:cs="Courier New" w:hint="default"/>
      </w:rPr>
    </w:lvl>
    <w:lvl w:ilvl="5" w:tplc="08090005" w:tentative="1">
      <w:start w:val="1"/>
      <w:numFmt w:val="bullet"/>
      <w:lvlText w:val=""/>
      <w:lvlJc w:val="left"/>
      <w:pPr>
        <w:ind w:left="4582" w:hanging="360"/>
      </w:pPr>
      <w:rPr>
        <w:rFonts w:ascii="Wingdings" w:hAnsi="Wingdings" w:hint="default"/>
      </w:rPr>
    </w:lvl>
    <w:lvl w:ilvl="6" w:tplc="08090001" w:tentative="1">
      <w:start w:val="1"/>
      <w:numFmt w:val="bullet"/>
      <w:lvlText w:val=""/>
      <w:lvlJc w:val="left"/>
      <w:pPr>
        <w:ind w:left="5302" w:hanging="360"/>
      </w:pPr>
      <w:rPr>
        <w:rFonts w:ascii="Symbol" w:hAnsi="Symbol" w:hint="default"/>
      </w:rPr>
    </w:lvl>
    <w:lvl w:ilvl="7" w:tplc="08090003" w:tentative="1">
      <w:start w:val="1"/>
      <w:numFmt w:val="bullet"/>
      <w:lvlText w:val="o"/>
      <w:lvlJc w:val="left"/>
      <w:pPr>
        <w:ind w:left="6022" w:hanging="360"/>
      </w:pPr>
      <w:rPr>
        <w:rFonts w:ascii="Courier New" w:hAnsi="Courier New" w:cs="Courier New" w:hint="default"/>
      </w:rPr>
    </w:lvl>
    <w:lvl w:ilvl="8" w:tplc="08090005" w:tentative="1">
      <w:start w:val="1"/>
      <w:numFmt w:val="bullet"/>
      <w:lvlText w:val=""/>
      <w:lvlJc w:val="left"/>
      <w:pPr>
        <w:ind w:left="6742" w:hanging="360"/>
      </w:pPr>
      <w:rPr>
        <w:rFonts w:ascii="Wingdings" w:hAnsi="Wingdings" w:hint="default"/>
      </w:rPr>
    </w:lvl>
  </w:abstractNum>
  <w:abstractNum w:abstractNumId="18" w15:restartNumberingAfterBreak="0">
    <w:nsid w:val="3EFC77A7"/>
    <w:multiLevelType w:val="hybridMultilevel"/>
    <w:tmpl w:val="2BBE7EF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43457E71"/>
    <w:multiLevelType w:val="hybridMultilevel"/>
    <w:tmpl w:val="368E4EF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4AA73619"/>
    <w:multiLevelType w:val="hybridMultilevel"/>
    <w:tmpl w:val="42A8816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4CFE685F"/>
    <w:multiLevelType w:val="hybridMultilevel"/>
    <w:tmpl w:val="C9F67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EC06F8"/>
    <w:multiLevelType w:val="hybridMultilevel"/>
    <w:tmpl w:val="F4FAE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DD1074"/>
    <w:multiLevelType w:val="hybridMultilevel"/>
    <w:tmpl w:val="EA267A5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58A87913"/>
    <w:multiLevelType w:val="hybridMultilevel"/>
    <w:tmpl w:val="35B02B28"/>
    <w:lvl w:ilvl="0" w:tplc="08090001">
      <w:start w:val="1"/>
      <w:numFmt w:val="bullet"/>
      <w:lvlText w:val=""/>
      <w:lvlJc w:val="left"/>
      <w:pPr>
        <w:ind w:left="1395" w:hanging="360"/>
      </w:pPr>
      <w:rPr>
        <w:rFonts w:ascii="Symbol" w:hAnsi="Symbol" w:hint="default"/>
      </w:rPr>
    </w:lvl>
    <w:lvl w:ilvl="1" w:tplc="08090003" w:tentative="1">
      <w:start w:val="1"/>
      <w:numFmt w:val="bullet"/>
      <w:lvlText w:val="o"/>
      <w:lvlJc w:val="left"/>
      <w:pPr>
        <w:ind w:left="2115" w:hanging="360"/>
      </w:pPr>
      <w:rPr>
        <w:rFonts w:ascii="Courier New" w:hAnsi="Courier New" w:cs="Courier New" w:hint="default"/>
      </w:rPr>
    </w:lvl>
    <w:lvl w:ilvl="2" w:tplc="08090005" w:tentative="1">
      <w:start w:val="1"/>
      <w:numFmt w:val="bullet"/>
      <w:lvlText w:val=""/>
      <w:lvlJc w:val="left"/>
      <w:pPr>
        <w:ind w:left="2835" w:hanging="360"/>
      </w:pPr>
      <w:rPr>
        <w:rFonts w:ascii="Wingdings" w:hAnsi="Wingdings" w:hint="default"/>
      </w:rPr>
    </w:lvl>
    <w:lvl w:ilvl="3" w:tplc="08090001" w:tentative="1">
      <w:start w:val="1"/>
      <w:numFmt w:val="bullet"/>
      <w:lvlText w:val=""/>
      <w:lvlJc w:val="left"/>
      <w:pPr>
        <w:ind w:left="3555" w:hanging="360"/>
      </w:pPr>
      <w:rPr>
        <w:rFonts w:ascii="Symbol" w:hAnsi="Symbol" w:hint="default"/>
      </w:rPr>
    </w:lvl>
    <w:lvl w:ilvl="4" w:tplc="08090003" w:tentative="1">
      <w:start w:val="1"/>
      <w:numFmt w:val="bullet"/>
      <w:lvlText w:val="o"/>
      <w:lvlJc w:val="left"/>
      <w:pPr>
        <w:ind w:left="4275" w:hanging="360"/>
      </w:pPr>
      <w:rPr>
        <w:rFonts w:ascii="Courier New" w:hAnsi="Courier New" w:cs="Courier New" w:hint="default"/>
      </w:rPr>
    </w:lvl>
    <w:lvl w:ilvl="5" w:tplc="08090005" w:tentative="1">
      <w:start w:val="1"/>
      <w:numFmt w:val="bullet"/>
      <w:lvlText w:val=""/>
      <w:lvlJc w:val="left"/>
      <w:pPr>
        <w:ind w:left="4995" w:hanging="360"/>
      </w:pPr>
      <w:rPr>
        <w:rFonts w:ascii="Wingdings" w:hAnsi="Wingdings" w:hint="default"/>
      </w:rPr>
    </w:lvl>
    <w:lvl w:ilvl="6" w:tplc="08090001" w:tentative="1">
      <w:start w:val="1"/>
      <w:numFmt w:val="bullet"/>
      <w:lvlText w:val=""/>
      <w:lvlJc w:val="left"/>
      <w:pPr>
        <w:ind w:left="5715" w:hanging="360"/>
      </w:pPr>
      <w:rPr>
        <w:rFonts w:ascii="Symbol" w:hAnsi="Symbol" w:hint="default"/>
      </w:rPr>
    </w:lvl>
    <w:lvl w:ilvl="7" w:tplc="08090003" w:tentative="1">
      <w:start w:val="1"/>
      <w:numFmt w:val="bullet"/>
      <w:lvlText w:val="o"/>
      <w:lvlJc w:val="left"/>
      <w:pPr>
        <w:ind w:left="6435" w:hanging="360"/>
      </w:pPr>
      <w:rPr>
        <w:rFonts w:ascii="Courier New" w:hAnsi="Courier New" w:cs="Courier New" w:hint="default"/>
      </w:rPr>
    </w:lvl>
    <w:lvl w:ilvl="8" w:tplc="08090005" w:tentative="1">
      <w:start w:val="1"/>
      <w:numFmt w:val="bullet"/>
      <w:lvlText w:val=""/>
      <w:lvlJc w:val="left"/>
      <w:pPr>
        <w:ind w:left="7155" w:hanging="360"/>
      </w:pPr>
      <w:rPr>
        <w:rFonts w:ascii="Wingdings" w:hAnsi="Wingdings" w:hint="default"/>
      </w:rPr>
    </w:lvl>
  </w:abstractNum>
  <w:abstractNum w:abstractNumId="25" w15:restartNumberingAfterBreak="0">
    <w:nsid w:val="59B84270"/>
    <w:multiLevelType w:val="hybridMultilevel"/>
    <w:tmpl w:val="1C86C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455DC8"/>
    <w:multiLevelType w:val="hybridMultilevel"/>
    <w:tmpl w:val="008AE690"/>
    <w:lvl w:ilvl="0" w:tplc="08090001">
      <w:start w:val="1"/>
      <w:numFmt w:val="bullet"/>
      <w:lvlText w:val=""/>
      <w:lvlJc w:val="left"/>
      <w:pPr>
        <w:ind w:left="1340" w:hanging="360"/>
      </w:pPr>
      <w:rPr>
        <w:rFonts w:ascii="Symbol" w:hAnsi="Symbol" w:hint="default"/>
      </w:rPr>
    </w:lvl>
    <w:lvl w:ilvl="1" w:tplc="08090003" w:tentative="1">
      <w:start w:val="1"/>
      <w:numFmt w:val="bullet"/>
      <w:lvlText w:val="o"/>
      <w:lvlJc w:val="left"/>
      <w:pPr>
        <w:ind w:left="2060" w:hanging="360"/>
      </w:pPr>
      <w:rPr>
        <w:rFonts w:ascii="Courier New" w:hAnsi="Courier New" w:cs="Courier New" w:hint="default"/>
      </w:rPr>
    </w:lvl>
    <w:lvl w:ilvl="2" w:tplc="08090005" w:tentative="1">
      <w:start w:val="1"/>
      <w:numFmt w:val="bullet"/>
      <w:lvlText w:val=""/>
      <w:lvlJc w:val="left"/>
      <w:pPr>
        <w:ind w:left="2780" w:hanging="360"/>
      </w:pPr>
      <w:rPr>
        <w:rFonts w:ascii="Wingdings" w:hAnsi="Wingdings" w:hint="default"/>
      </w:rPr>
    </w:lvl>
    <w:lvl w:ilvl="3" w:tplc="08090001" w:tentative="1">
      <w:start w:val="1"/>
      <w:numFmt w:val="bullet"/>
      <w:lvlText w:val=""/>
      <w:lvlJc w:val="left"/>
      <w:pPr>
        <w:ind w:left="3500" w:hanging="360"/>
      </w:pPr>
      <w:rPr>
        <w:rFonts w:ascii="Symbol" w:hAnsi="Symbol" w:hint="default"/>
      </w:rPr>
    </w:lvl>
    <w:lvl w:ilvl="4" w:tplc="08090003" w:tentative="1">
      <w:start w:val="1"/>
      <w:numFmt w:val="bullet"/>
      <w:lvlText w:val="o"/>
      <w:lvlJc w:val="left"/>
      <w:pPr>
        <w:ind w:left="4220" w:hanging="360"/>
      </w:pPr>
      <w:rPr>
        <w:rFonts w:ascii="Courier New" w:hAnsi="Courier New" w:cs="Courier New" w:hint="default"/>
      </w:rPr>
    </w:lvl>
    <w:lvl w:ilvl="5" w:tplc="08090005" w:tentative="1">
      <w:start w:val="1"/>
      <w:numFmt w:val="bullet"/>
      <w:lvlText w:val=""/>
      <w:lvlJc w:val="left"/>
      <w:pPr>
        <w:ind w:left="4940" w:hanging="360"/>
      </w:pPr>
      <w:rPr>
        <w:rFonts w:ascii="Wingdings" w:hAnsi="Wingdings" w:hint="default"/>
      </w:rPr>
    </w:lvl>
    <w:lvl w:ilvl="6" w:tplc="08090001" w:tentative="1">
      <w:start w:val="1"/>
      <w:numFmt w:val="bullet"/>
      <w:lvlText w:val=""/>
      <w:lvlJc w:val="left"/>
      <w:pPr>
        <w:ind w:left="5660" w:hanging="360"/>
      </w:pPr>
      <w:rPr>
        <w:rFonts w:ascii="Symbol" w:hAnsi="Symbol" w:hint="default"/>
      </w:rPr>
    </w:lvl>
    <w:lvl w:ilvl="7" w:tplc="08090003" w:tentative="1">
      <w:start w:val="1"/>
      <w:numFmt w:val="bullet"/>
      <w:lvlText w:val="o"/>
      <w:lvlJc w:val="left"/>
      <w:pPr>
        <w:ind w:left="6380" w:hanging="360"/>
      </w:pPr>
      <w:rPr>
        <w:rFonts w:ascii="Courier New" w:hAnsi="Courier New" w:cs="Courier New" w:hint="default"/>
      </w:rPr>
    </w:lvl>
    <w:lvl w:ilvl="8" w:tplc="08090005" w:tentative="1">
      <w:start w:val="1"/>
      <w:numFmt w:val="bullet"/>
      <w:lvlText w:val=""/>
      <w:lvlJc w:val="left"/>
      <w:pPr>
        <w:ind w:left="7100" w:hanging="360"/>
      </w:pPr>
      <w:rPr>
        <w:rFonts w:ascii="Wingdings" w:hAnsi="Wingdings" w:hint="default"/>
      </w:rPr>
    </w:lvl>
  </w:abstractNum>
  <w:abstractNum w:abstractNumId="27" w15:restartNumberingAfterBreak="0">
    <w:nsid w:val="60D23373"/>
    <w:multiLevelType w:val="hybridMultilevel"/>
    <w:tmpl w:val="ED9C028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69BF228A"/>
    <w:multiLevelType w:val="multilevel"/>
    <w:tmpl w:val="E9701A2A"/>
    <w:lvl w:ilvl="0">
      <w:start w:val="1"/>
      <w:numFmt w:val="decimal"/>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9" w15:restartNumberingAfterBreak="0">
    <w:nsid w:val="729E7350"/>
    <w:multiLevelType w:val="hybridMultilevel"/>
    <w:tmpl w:val="43D00B9A"/>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30" w15:restartNumberingAfterBreak="0">
    <w:nsid w:val="730B2EFB"/>
    <w:multiLevelType w:val="hybridMultilevel"/>
    <w:tmpl w:val="0196367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15:restartNumberingAfterBreak="0">
    <w:nsid w:val="730C58F8"/>
    <w:multiLevelType w:val="hybridMultilevel"/>
    <w:tmpl w:val="C4E07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487B5B"/>
    <w:multiLevelType w:val="hybridMultilevel"/>
    <w:tmpl w:val="64C2C5FE"/>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33" w15:restartNumberingAfterBreak="0">
    <w:nsid w:val="784F3F78"/>
    <w:multiLevelType w:val="hybridMultilevel"/>
    <w:tmpl w:val="67767CD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D4727E"/>
    <w:multiLevelType w:val="hybridMultilevel"/>
    <w:tmpl w:val="36A606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7DF56AF8"/>
    <w:multiLevelType w:val="multilevel"/>
    <w:tmpl w:val="D65C35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84426828">
    <w:abstractNumId w:val="17"/>
  </w:num>
  <w:num w:numId="2" w16cid:durableId="370881471">
    <w:abstractNumId w:val="5"/>
  </w:num>
  <w:num w:numId="3" w16cid:durableId="419759889">
    <w:abstractNumId w:val="22"/>
  </w:num>
  <w:num w:numId="4" w16cid:durableId="136922511">
    <w:abstractNumId w:val="2"/>
  </w:num>
  <w:num w:numId="5" w16cid:durableId="532769912">
    <w:abstractNumId w:val="28"/>
  </w:num>
  <w:num w:numId="6" w16cid:durableId="1463382120">
    <w:abstractNumId w:val="30"/>
  </w:num>
  <w:num w:numId="7" w16cid:durableId="604189132">
    <w:abstractNumId w:val="29"/>
  </w:num>
  <w:num w:numId="8" w16cid:durableId="2045017199">
    <w:abstractNumId w:val="31"/>
  </w:num>
  <w:num w:numId="9" w16cid:durableId="1458524001">
    <w:abstractNumId w:val="13"/>
  </w:num>
  <w:num w:numId="10" w16cid:durableId="1916623806">
    <w:abstractNumId w:val="8"/>
  </w:num>
  <w:num w:numId="11" w16cid:durableId="200244069">
    <w:abstractNumId w:val="21"/>
  </w:num>
  <w:num w:numId="12" w16cid:durableId="1515916960">
    <w:abstractNumId w:val="9"/>
  </w:num>
  <w:num w:numId="13" w16cid:durableId="1180466180">
    <w:abstractNumId w:val="0"/>
  </w:num>
  <w:num w:numId="14" w16cid:durableId="2007055420">
    <w:abstractNumId w:val="24"/>
  </w:num>
  <w:num w:numId="15" w16cid:durableId="1391005143">
    <w:abstractNumId w:val="18"/>
  </w:num>
  <w:num w:numId="16" w16cid:durableId="1805418459">
    <w:abstractNumId w:val="26"/>
  </w:num>
  <w:num w:numId="17" w16cid:durableId="344213111">
    <w:abstractNumId w:val="33"/>
  </w:num>
  <w:num w:numId="18" w16cid:durableId="1253205255">
    <w:abstractNumId w:val="11"/>
  </w:num>
  <w:num w:numId="19" w16cid:durableId="64114513">
    <w:abstractNumId w:val="3"/>
  </w:num>
  <w:num w:numId="20" w16cid:durableId="1388720371">
    <w:abstractNumId w:val="6"/>
  </w:num>
  <w:num w:numId="21" w16cid:durableId="2089426785">
    <w:abstractNumId w:val="1"/>
  </w:num>
  <w:num w:numId="22" w16cid:durableId="1180508092">
    <w:abstractNumId w:val="7"/>
  </w:num>
  <w:num w:numId="23" w16cid:durableId="217667984">
    <w:abstractNumId w:val="14"/>
  </w:num>
  <w:num w:numId="24" w16cid:durableId="264116660">
    <w:abstractNumId w:val="16"/>
  </w:num>
  <w:num w:numId="25" w16cid:durableId="1266379147">
    <w:abstractNumId w:val="23"/>
  </w:num>
  <w:num w:numId="26" w16cid:durableId="1018852946">
    <w:abstractNumId w:val="34"/>
  </w:num>
  <w:num w:numId="27" w16cid:durableId="1506169851">
    <w:abstractNumId w:val="10"/>
  </w:num>
  <w:num w:numId="28" w16cid:durableId="1804470213">
    <w:abstractNumId w:val="15"/>
  </w:num>
  <w:num w:numId="29" w16cid:durableId="134416423">
    <w:abstractNumId w:val="27"/>
  </w:num>
  <w:num w:numId="30" w16cid:durableId="1150825323">
    <w:abstractNumId w:val="19"/>
  </w:num>
  <w:num w:numId="31" w16cid:durableId="128670721">
    <w:abstractNumId w:val="25"/>
  </w:num>
  <w:num w:numId="32" w16cid:durableId="1956517247">
    <w:abstractNumId w:val="20"/>
  </w:num>
  <w:num w:numId="33" w16cid:durableId="1328315927">
    <w:abstractNumId w:val="12"/>
  </w:num>
  <w:num w:numId="34" w16cid:durableId="1441342909">
    <w:abstractNumId w:val="32"/>
  </w:num>
  <w:num w:numId="35" w16cid:durableId="1298099680">
    <w:abstractNumId w:val="4"/>
  </w:num>
  <w:num w:numId="36" w16cid:durableId="109270512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E6B"/>
    <w:rsid w:val="00000125"/>
    <w:rsid w:val="00001204"/>
    <w:rsid w:val="00004ECA"/>
    <w:rsid w:val="00012AAB"/>
    <w:rsid w:val="00014ED9"/>
    <w:rsid w:val="00017063"/>
    <w:rsid w:val="00021DD4"/>
    <w:rsid w:val="0002747D"/>
    <w:rsid w:val="0003165D"/>
    <w:rsid w:val="00034FA6"/>
    <w:rsid w:val="000351A9"/>
    <w:rsid w:val="000353FF"/>
    <w:rsid w:val="000354FA"/>
    <w:rsid w:val="00036AAC"/>
    <w:rsid w:val="000371B0"/>
    <w:rsid w:val="0003756E"/>
    <w:rsid w:val="00041969"/>
    <w:rsid w:val="0004248A"/>
    <w:rsid w:val="00044E1C"/>
    <w:rsid w:val="00047F40"/>
    <w:rsid w:val="00057C3E"/>
    <w:rsid w:val="00067828"/>
    <w:rsid w:val="0007014F"/>
    <w:rsid w:val="0007227D"/>
    <w:rsid w:val="000726AE"/>
    <w:rsid w:val="00073383"/>
    <w:rsid w:val="00075E44"/>
    <w:rsid w:val="00076047"/>
    <w:rsid w:val="000805C3"/>
    <w:rsid w:val="000816D5"/>
    <w:rsid w:val="0009331B"/>
    <w:rsid w:val="0009399D"/>
    <w:rsid w:val="00095579"/>
    <w:rsid w:val="000956B1"/>
    <w:rsid w:val="00097E31"/>
    <w:rsid w:val="000A4ED0"/>
    <w:rsid w:val="000A60AA"/>
    <w:rsid w:val="000B2425"/>
    <w:rsid w:val="000B3931"/>
    <w:rsid w:val="000B39D2"/>
    <w:rsid w:val="000B41E0"/>
    <w:rsid w:val="000B6EBA"/>
    <w:rsid w:val="000C16CE"/>
    <w:rsid w:val="000C2D00"/>
    <w:rsid w:val="000C4358"/>
    <w:rsid w:val="000D2EAD"/>
    <w:rsid w:val="000E20C5"/>
    <w:rsid w:val="000E387A"/>
    <w:rsid w:val="000E5307"/>
    <w:rsid w:val="000E57B7"/>
    <w:rsid w:val="000E703A"/>
    <w:rsid w:val="000F04D2"/>
    <w:rsid w:val="000F2081"/>
    <w:rsid w:val="000F2855"/>
    <w:rsid w:val="000F3B10"/>
    <w:rsid w:val="000F4221"/>
    <w:rsid w:val="000F6D4E"/>
    <w:rsid w:val="00103765"/>
    <w:rsid w:val="00105B17"/>
    <w:rsid w:val="001072D5"/>
    <w:rsid w:val="001154BD"/>
    <w:rsid w:val="0011584B"/>
    <w:rsid w:val="00117393"/>
    <w:rsid w:val="00121309"/>
    <w:rsid w:val="001244E1"/>
    <w:rsid w:val="00127F72"/>
    <w:rsid w:val="0013172E"/>
    <w:rsid w:val="00132A0A"/>
    <w:rsid w:val="00133CF2"/>
    <w:rsid w:val="00133D31"/>
    <w:rsid w:val="0013524F"/>
    <w:rsid w:val="00136593"/>
    <w:rsid w:val="001426F6"/>
    <w:rsid w:val="00144C5B"/>
    <w:rsid w:val="00146794"/>
    <w:rsid w:val="0015087C"/>
    <w:rsid w:val="00156735"/>
    <w:rsid w:val="00156C3C"/>
    <w:rsid w:val="00157660"/>
    <w:rsid w:val="00157C39"/>
    <w:rsid w:val="00160A66"/>
    <w:rsid w:val="0016111D"/>
    <w:rsid w:val="00163E4B"/>
    <w:rsid w:val="0017171F"/>
    <w:rsid w:val="00172E59"/>
    <w:rsid w:val="001808AA"/>
    <w:rsid w:val="00180D54"/>
    <w:rsid w:val="00183300"/>
    <w:rsid w:val="0018541A"/>
    <w:rsid w:val="00191752"/>
    <w:rsid w:val="001A02F7"/>
    <w:rsid w:val="001A1AC9"/>
    <w:rsid w:val="001A4202"/>
    <w:rsid w:val="001A5EAA"/>
    <w:rsid w:val="001A635F"/>
    <w:rsid w:val="001B0198"/>
    <w:rsid w:val="001B1767"/>
    <w:rsid w:val="001B3839"/>
    <w:rsid w:val="001B3B9D"/>
    <w:rsid w:val="001B476A"/>
    <w:rsid w:val="001B5ADD"/>
    <w:rsid w:val="001C6F30"/>
    <w:rsid w:val="001C7007"/>
    <w:rsid w:val="001D3FD7"/>
    <w:rsid w:val="001D483A"/>
    <w:rsid w:val="001D56A4"/>
    <w:rsid w:val="001E2A6E"/>
    <w:rsid w:val="001E6B82"/>
    <w:rsid w:val="001F19FA"/>
    <w:rsid w:val="001F24C7"/>
    <w:rsid w:val="002006F0"/>
    <w:rsid w:val="00205A9F"/>
    <w:rsid w:val="00205E75"/>
    <w:rsid w:val="00206034"/>
    <w:rsid w:val="00206979"/>
    <w:rsid w:val="00210196"/>
    <w:rsid w:val="0021072A"/>
    <w:rsid w:val="00211A9C"/>
    <w:rsid w:val="002121AD"/>
    <w:rsid w:val="00215978"/>
    <w:rsid w:val="00217B9F"/>
    <w:rsid w:val="002245D9"/>
    <w:rsid w:val="00230C39"/>
    <w:rsid w:val="00230FB7"/>
    <w:rsid w:val="00233774"/>
    <w:rsid w:val="00237905"/>
    <w:rsid w:val="00242AB0"/>
    <w:rsid w:val="002450C4"/>
    <w:rsid w:val="002460FE"/>
    <w:rsid w:val="00246141"/>
    <w:rsid w:val="00252C74"/>
    <w:rsid w:val="00254620"/>
    <w:rsid w:val="002552AB"/>
    <w:rsid w:val="00263F6F"/>
    <w:rsid w:val="00265596"/>
    <w:rsid w:val="002667C3"/>
    <w:rsid w:val="002703B8"/>
    <w:rsid w:val="00270E7E"/>
    <w:rsid w:val="0027163A"/>
    <w:rsid w:val="00271E6C"/>
    <w:rsid w:val="00275F1B"/>
    <w:rsid w:val="002776CE"/>
    <w:rsid w:val="00283D83"/>
    <w:rsid w:val="0028445D"/>
    <w:rsid w:val="00284DD6"/>
    <w:rsid w:val="00286910"/>
    <w:rsid w:val="002869A2"/>
    <w:rsid w:val="002909FD"/>
    <w:rsid w:val="002924DA"/>
    <w:rsid w:val="002927BC"/>
    <w:rsid w:val="002933B7"/>
    <w:rsid w:val="002A035A"/>
    <w:rsid w:val="002A4536"/>
    <w:rsid w:val="002A6649"/>
    <w:rsid w:val="002B10E7"/>
    <w:rsid w:val="002B57D6"/>
    <w:rsid w:val="002B5D92"/>
    <w:rsid w:val="002B72FA"/>
    <w:rsid w:val="002B7C7C"/>
    <w:rsid w:val="002B7E15"/>
    <w:rsid w:val="002C1C47"/>
    <w:rsid w:val="002C1CE0"/>
    <w:rsid w:val="002C4E2C"/>
    <w:rsid w:val="002D231E"/>
    <w:rsid w:val="002D4327"/>
    <w:rsid w:val="002D5357"/>
    <w:rsid w:val="002D54D5"/>
    <w:rsid w:val="002D6921"/>
    <w:rsid w:val="002D6987"/>
    <w:rsid w:val="002E7569"/>
    <w:rsid w:val="002F00A3"/>
    <w:rsid w:val="002F08F1"/>
    <w:rsid w:val="002F318C"/>
    <w:rsid w:val="002F52C5"/>
    <w:rsid w:val="002F691F"/>
    <w:rsid w:val="003022B6"/>
    <w:rsid w:val="003047B6"/>
    <w:rsid w:val="00310F3C"/>
    <w:rsid w:val="003127FC"/>
    <w:rsid w:val="00313466"/>
    <w:rsid w:val="00317340"/>
    <w:rsid w:val="0031739C"/>
    <w:rsid w:val="00317804"/>
    <w:rsid w:val="00323363"/>
    <w:rsid w:val="003242BD"/>
    <w:rsid w:val="00324EC8"/>
    <w:rsid w:val="00325E19"/>
    <w:rsid w:val="00333AB3"/>
    <w:rsid w:val="0033428F"/>
    <w:rsid w:val="0034193E"/>
    <w:rsid w:val="0034278D"/>
    <w:rsid w:val="0034698B"/>
    <w:rsid w:val="00346D3E"/>
    <w:rsid w:val="00351726"/>
    <w:rsid w:val="00351BAE"/>
    <w:rsid w:val="00356E25"/>
    <w:rsid w:val="00360251"/>
    <w:rsid w:val="00361E8B"/>
    <w:rsid w:val="00363E8C"/>
    <w:rsid w:val="00366361"/>
    <w:rsid w:val="003666CD"/>
    <w:rsid w:val="00367F71"/>
    <w:rsid w:val="00371286"/>
    <w:rsid w:val="003729CC"/>
    <w:rsid w:val="00373AEF"/>
    <w:rsid w:val="0037480B"/>
    <w:rsid w:val="00375AF1"/>
    <w:rsid w:val="00377E5C"/>
    <w:rsid w:val="003819FA"/>
    <w:rsid w:val="003832E1"/>
    <w:rsid w:val="00386442"/>
    <w:rsid w:val="003901A6"/>
    <w:rsid w:val="00395205"/>
    <w:rsid w:val="0039599E"/>
    <w:rsid w:val="003A021F"/>
    <w:rsid w:val="003A0F7C"/>
    <w:rsid w:val="003A27B2"/>
    <w:rsid w:val="003A4253"/>
    <w:rsid w:val="003A7EEE"/>
    <w:rsid w:val="003B474C"/>
    <w:rsid w:val="003B7F22"/>
    <w:rsid w:val="003C08C2"/>
    <w:rsid w:val="003C0B32"/>
    <w:rsid w:val="003C2C65"/>
    <w:rsid w:val="003D055D"/>
    <w:rsid w:val="003D159A"/>
    <w:rsid w:val="003D27AA"/>
    <w:rsid w:val="003D43E2"/>
    <w:rsid w:val="003D6ACE"/>
    <w:rsid w:val="003D7682"/>
    <w:rsid w:val="003D7A27"/>
    <w:rsid w:val="003E050B"/>
    <w:rsid w:val="003E7064"/>
    <w:rsid w:val="003F37C7"/>
    <w:rsid w:val="003F3A00"/>
    <w:rsid w:val="003F5EE8"/>
    <w:rsid w:val="00404A02"/>
    <w:rsid w:val="00407140"/>
    <w:rsid w:val="0041345D"/>
    <w:rsid w:val="00415040"/>
    <w:rsid w:val="004152E2"/>
    <w:rsid w:val="00422347"/>
    <w:rsid w:val="004276B3"/>
    <w:rsid w:val="0043130E"/>
    <w:rsid w:val="00432DED"/>
    <w:rsid w:val="00434AA9"/>
    <w:rsid w:val="0043509A"/>
    <w:rsid w:val="00437DC4"/>
    <w:rsid w:val="00441528"/>
    <w:rsid w:val="004439D4"/>
    <w:rsid w:val="00446563"/>
    <w:rsid w:val="00446877"/>
    <w:rsid w:val="00450BBA"/>
    <w:rsid w:val="00451445"/>
    <w:rsid w:val="004518BC"/>
    <w:rsid w:val="004539FB"/>
    <w:rsid w:val="00454B07"/>
    <w:rsid w:val="004574F9"/>
    <w:rsid w:val="004632EF"/>
    <w:rsid w:val="004649F4"/>
    <w:rsid w:val="00470887"/>
    <w:rsid w:val="004712EC"/>
    <w:rsid w:val="00474367"/>
    <w:rsid w:val="00476691"/>
    <w:rsid w:val="00483D4C"/>
    <w:rsid w:val="00485694"/>
    <w:rsid w:val="00485FBC"/>
    <w:rsid w:val="0048620F"/>
    <w:rsid w:val="00487329"/>
    <w:rsid w:val="004905EA"/>
    <w:rsid w:val="00492BAA"/>
    <w:rsid w:val="00497DE5"/>
    <w:rsid w:val="004B12B8"/>
    <w:rsid w:val="004C04DF"/>
    <w:rsid w:val="004C2EE7"/>
    <w:rsid w:val="004C3B3B"/>
    <w:rsid w:val="004C45D7"/>
    <w:rsid w:val="004C5049"/>
    <w:rsid w:val="004C559F"/>
    <w:rsid w:val="004D0F57"/>
    <w:rsid w:val="004D14ED"/>
    <w:rsid w:val="004D19B3"/>
    <w:rsid w:val="004D5AAC"/>
    <w:rsid w:val="004E3C20"/>
    <w:rsid w:val="004E658B"/>
    <w:rsid w:val="004F0AFE"/>
    <w:rsid w:val="004F3BB2"/>
    <w:rsid w:val="00500CA5"/>
    <w:rsid w:val="0050207D"/>
    <w:rsid w:val="00503DAF"/>
    <w:rsid w:val="005041F1"/>
    <w:rsid w:val="0050619E"/>
    <w:rsid w:val="00506665"/>
    <w:rsid w:val="00506729"/>
    <w:rsid w:val="00510998"/>
    <w:rsid w:val="00514056"/>
    <w:rsid w:val="0051509F"/>
    <w:rsid w:val="005160CE"/>
    <w:rsid w:val="00520DCD"/>
    <w:rsid w:val="00521826"/>
    <w:rsid w:val="00526D07"/>
    <w:rsid w:val="00536F6D"/>
    <w:rsid w:val="005373B7"/>
    <w:rsid w:val="00543F18"/>
    <w:rsid w:val="00545EE0"/>
    <w:rsid w:val="00552BC5"/>
    <w:rsid w:val="005534A1"/>
    <w:rsid w:val="00555326"/>
    <w:rsid w:val="005608A3"/>
    <w:rsid w:val="00562F76"/>
    <w:rsid w:val="00563259"/>
    <w:rsid w:val="00563FE3"/>
    <w:rsid w:val="005666E3"/>
    <w:rsid w:val="00566BA5"/>
    <w:rsid w:val="00571D27"/>
    <w:rsid w:val="00572D12"/>
    <w:rsid w:val="005745E3"/>
    <w:rsid w:val="00575A4A"/>
    <w:rsid w:val="00576183"/>
    <w:rsid w:val="00582E3E"/>
    <w:rsid w:val="0058352A"/>
    <w:rsid w:val="005852FF"/>
    <w:rsid w:val="00596141"/>
    <w:rsid w:val="00596DE1"/>
    <w:rsid w:val="005977B9"/>
    <w:rsid w:val="005A1699"/>
    <w:rsid w:val="005A3A48"/>
    <w:rsid w:val="005B7402"/>
    <w:rsid w:val="005C17AC"/>
    <w:rsid w:val="005C2C40"/>
    <w:rsid w:val="005C5040"/>
    <w:rsid w:val="005C706E"/>
    <w:rsid w:val="005C7A0C"/>
    <w:rsid w:val="005D0293"/>
    <w:rsid w:val="005D24A8"/>
    <w:rsid w:val="005D27B8"/>
    <w:rsid w:val="005D2887"/>
    <w:rsid w:val="005D4AF1"/>
    <w:rsid w:val="005E0988"/>
    <w:rsid w:val="005E212E"/>
    <w:rsid w:val="005E21CD"/>
    <w:rsid w:val="005E71E6"/>
    <w:rsid w:val="005F2118"/>
    <w:rsid w:val="005F6339"/>
    <w:rsid w:val="00602F5F"/>
    <w:rsid w:val="0061007F"/>
    <w:rsid w:val="006129CE"/>
    <w:rsid w:val="00612F08"/>
    <w:rsid w:val="0061595A"/>
    <w:rsid w:val="00617894"/>
    <w:rsid w:val="00622C11"/>
    <w:rsid w:val="006260FF"/>
    <w:rsid w:val="00627C3D"/>
    <w:rsid w:val="00630752"/>
    <w:rsid w:val="006312D7"/>
    <w:rsid w:val="006332F1"/>
    <w:rsid w:val="00636786"/>
    <w:rsid w:val="00640CF3"/>
    <w:rsid w:val="006417D9"/>
    <w:rsid w:val="006421C9"/>
    <w:rsid w:val="00642C71"/>
    <w:rsid w:val="00644895"/>
    <w:rsid w:val="00644EF5"/>
    <w:rsid w:val="00650FE7"/>
    <w:rsid w:val="00652797"/>
    <w:rsid w:val="00656225"/>
    <w:rsid w:val="00662075"/>
    <w:rsid w:val="00667119"/>
    <w:rsid w:val="006724B8"/>
    <w:rsid w:val="0067499A"/>
    <w:rsid w:val="00674B7B"/>
    <w:rsid w:val="00682FBA"/>
    <w:rsid w:val="00686AF7"/>
    <w:rsid w:val="00690E50"/>
    <w:rsid w:val="00691318"/>
    <w:rsid w:val="00693A2C"/>
    <w:rsid w:val="006953F6"/>
    <w:rsid w:val="006A22A0"/>
    <w:rsid w:val="006A26BB"/>
    <w:rsid w:val="006A4D15"/>
    <w:rsid w:val="006A7A11"/>
    <w:rsid w:val="006B1E02"/>
    <w:rsid w:val="006B6FE2"/>
    <w:rsid w:val="006B7D1E"/>
    <w:rsid w:val="006C0CFC"/>
    <w:rsid w:val="006C15F8"/>
    <w:rsid w:val="006C2B6B"/>
    <w:rsid w:val="006C3DBD"/>
    <w:rsid w:val="006D10F3"/>
    <w:rsid w:val="006D5053"/>
    <w:rsid w:val="006D65DA"/>
    <w:rsid w:val="006E1A49"/>
    <w:rsid w:val="006E2C79"/>
    <w:rsid w:val="006E2E7B"/>
    <w:rsid w:val="006E4BC6"/>
    <w:rsid w:val="006E72D2"/>
    <w:rsid w:val="006F113A"/>
    <w:rsid w:val="006F6590"/>
    <w:rsid w:val="006F6FB6"/>
    <w:rsid w:val="006F73C4"/>
    <w:rsid w:val="007006C0"/>
    <w:rsid w:val="0070098C"/>
    <w:rsid w:val="0070742C"/>
    <w:rsid w:val="007131C1"/>
    <w:rsid w:val="00713694"/>
    <w:rsid w:val="00714334"/>
    <w:rsid w:val="007168DA"/>
    <w:rsid w:val="00717D24"/>
    <w:rsid w:val="00725457"/>
    <w:rsid w:val="00725CF7"/>
    <w:rsid w:val="00726D11"/>
    <w:rsid w:val="007335C9"/>
    <w:rsid w:val="00733ADE"/>
    <w:rsid w:val="00736280"/>
    <w:rsid w:val="00736B48"/>
    <w:rsid w:val="0073764C"/>
    <w:rsid w:val="00741583"/>
    <w:rsid w:val="0074467A"/>
    <w:rsid w:val="00744DA6"/>
    <w:rsid w:val="00746D57"/>
    <w:rsid w:val="00750170"/>
    <w:rsid w:val="00751E9E"/>
    <w:rsid w:val="00752B45"/>
    <w:rsid w:val="007556C4"/>
    <w:rsid w:val="00755B16"/>
    <w:rsid w:val="007724A9"/>
    <w:rsid w:val="00775447"/>
    <w:rsid w:val="00780008"/>
    <w:rsid w:val="00780F75"/>
    <w:rsid w:val="007820F6"/>
    <w:rsid w:val="00784830"/>
    <w:rsid w:val="00786C4C"/>
    <w:rsid w:val="0079097F"/>
    <w:rsid w:val="007942D6"/>
    <w:rsid w:val="00794F2E"/>
    <w:rsid w:val="0079685C"/>
    <w:rsid w:val="007A0C0A"/>
    <w:rsid w:val="007A1398"/>
    <w:rsid w:val="007A354B"/>
    <w:rsid w:val="007A4EC7"/>
    <w:rsid w:val="007A5AE8"/>
    <w:rsid w:val="007A5F23"/>
    <w:rsid w:val="007A7628"/>
    <w:rsid w:val="007B5F94"/>
    <w:rsid w:val="007B6797"/>
    <w:rsid w:val="007C05B6"/>
    <w:rsid w:val="007C0C6E"/>
    <w:rsid w:val="007C6680"/>
    <w:rsid w:val="007C7B2B"/>
    <w:rsid w:val="007D0535"/>
    <w:rsid w:val="007D0743"/>
    <w:rsid w:val="007D2391"/>
    <w:rsid w:val="007D267C"/>
    <w:rsid w:val="007D6118"/>
    <w:rsid w:val="007D758E"/>
    <w:rsid w:val="007E31D9"/>
    <w:rsid w:val="007E41A6"/>
    <w:rsid w:val="007E6227"/>
    <w:rsid w:val="007F399E"/>
    <w:rsid w:val="007F6B7C"/>
    <w:rsid w:val="00801057"/>
    <w:rsid w:val="00801DBC"/>
    <w:rsid w:val="008045F9"/>
    <w:rsid w:val="00804E68"/>
    <w:rsid w:val="0080600D"/>
    <w:rsid w:val="00806F56"/>
    <w:rsid w:val="008143C9"/>
    <w:rsid w:val="00821F8F"/>
    <w:rsid w:val="00830B6C"/>
    <w:rsid w:val="00832B49"/>
    <w:rsid w:val="00833A03"/>
    <w:rsid w:val="0083530F"/>
    <w:rsid w:val="008438FF"/>
    <w:rsid w:val="00843D19"/>
    <w:rsid w:val="00845CCE"/>
    <w:rsid w:val="00847CFE"/>
    <w:rsid w:val="008520AD"/>
    <w:rsid w:val="00852F14"/>
    <w:rsid w:val="00856DDC"/>
    <w:rsid w:val="00860698"/>
    <w:rsid w:val="00861853"/>
    <w:rsid w:val="00861A23"/>
    <w:rsid w:val="008714F1"/>
    <w:rsid w:val="00871B53"/>
    <w:rsid w:val="00871C1C"/>
    <w:rsid w:val="008721E7"/>
    <w:rsid w:val="008753FB"/>
    <w:rsid w:val="00880926"/>
    <w:rsid w:val="008826EE"/>
    <w:rsid w:val="00882854"/>
    <w:rsid w:val="008833A2"/>
    <w:rsid w:val="00886CF7"/>
    <w:rsid w:val="00892D6E"/>
    <w:rsid w:val="00893A3C"/>
    <w:rsid w:val="00896029"/>
    <w:rsid w:val="008A284D"/>
    <w:rsid w:val="008A3AB4"/>
    <w:rsid w:val="008A3F0C"/>
    <w:rsid w:val="008A71AB"/>
    <w:rsid w:val="008B20A7"/>
    <w:rsid w:val="008B2877"/>
    <w:rsid w:val="008B40FA"/>
    <w:rsid w:val="008B45BA"/>
    <w:rsid w:val="008B7A36"/>
    <w:rsid w:val="008C2CEC"/>
    <w:rsid w:val="008C48AE"/>
    <w:rsid w:val="008C6EBA"/>
    <w:rsid w:val="008C78DA"/>
    <w:rsid w:val="008C7D75"/>
    <w:rsid w:val="008D3134"/>
    <w:rsid w:val="008D5A87"/>
    <w:rsid w:val="008F1A88"/>
    <w:rsid w:val="008F3EF2"/>
    <w:rsid w:val="009011CE"/>
    <w:rsid w:val="00902748"/>
    <w:rsid w:val="009068A3"/>
    <w:rsid w:val="00907890"/>
    <w:rsid w:val="00914DE1"/>
    <w:rsid w:val="00917450"/>
    <w:rsid w:val="00922A54"/>
    <w:rsid w:val="0092400B"/>
    <w:rsid w:val="00924F79"/>
    <w:rsid w:val="00925A94"/>
    <w:rsid w:val="00926AC0"/>
    <w:rsid w:val="00932F0D"/>
    <w:rsid w:val="009438DC"/>
    <w:rsid w:val="009447A2"/>
    <w:rsid w:val="009460E1"/>
    <w:rsid w:val="009504D2"/>
    <w:rsid w:val="009517A6"/>
    <w:rsid w:val="009517AF"/>
    <w:rsid w:val="00952BCF"/>
    <w:rsid w:val="00955227"/>
    <w:rsid w:val="0095640B"/>
    <w:rsid w:val="00960984"/>
    <w:rsid w:val="00965B2D"/>
    <w:rsid w:val="00967823"/>
    <w:rsid w:val="009679DB"/>
    <w:rsid w:val="00973B1A"/>
    <w:rsid w:val="00975965"/>
    <w:rsid w:val="0097675F"/>
    <w:rsid w:val="009829A2"/>
    <w:rsid w:val="00984892"/>
    <w:rsid w:val="00984ABB"/>
    <w:rsid w:val="00987AF8"/>
    <w:rsid w:val="009918B5"/>
    <w:rsid w:val="0099198A"/>
    <w:rsid w:val="009931CD"/>
    <w:rsid w:val="00995650"/>
    <w:rsid w:val="00996802"/>
    <w:rsid w:val="009976FA"/>
    <w:rsid w:val="009A14CA"/>
    <w:rsid w:val="009A238D"/>
    <w:rsid w:val="009A2C4B"/>
    <w:rsid w:val="009A54B5"/>
    <w:rsid w:val="009A7278"/>
    <w:rsid w:val="009A72A8"/>
    <w:rsid w:val="009B0CF7"/>
    <w:rsid w:val="009B11CA"/>
    <w:rsid w:val="009B26BC"/>
    <w:rsid w:val="009B6689"/>
    <w:rsid w:val="009C34AD"/>
    <w:rsid w:val="009C5BA0"/>
    <w:rsid w:val="009C62E2"/>
    <w:rsid w:val="009D052C"/>
    <w:rsid w:val="009D05B4"/>
    <w:rsid w:val="009D3FEF"/>
    <w:rsid w:val="009D5B98"/>
    <w:rsid w:val="009D7CF1"/>
    <w:rsid w:val="009E1DB1"/>
    <w:rsid w:val="009E234C"/>
    <w:rsid w:val="009E508B"/>
    <w:rsid w:val="009E79AF"/>
    <w:rsid w:val="009F68F5"/>
    <w:rsid w:val="009F6CB0"/>
    <w:rsid w:val="009F7358"/>
    <w:rsid w:val="009F7F44"/>
    <w:rsid w:val="00A01D93"/>
    <w:rsid w:val="00A06742"/>
    <w:rsid w:val="00A072C0"/>
    <w:rsid w:val="00A07910"/>
    <w:rsid w:val="00A11E1E"/>
    <w:rsid w:val="00A129A8"/>
    <w:rsid w:val="00A15758"/>
    <w:rsid w:val="00A179E0"/>
    <w:rsid w:val="00A25560"/>
    <w:rsid w:val="00A273C7"/>
    <w:rsid w:val="00A30155"/>
    <w:rsid w:val="00A307BA"/>
    <w:rsid w:val="00A35E36"/>
    <w:rsid w:val="00A36368"/>
    <w:rsid w:val="00A402CF"/>
    <w:rsid w:val="00A41220"/>
    <w:rsid w:val="00A4383D"/>
    <w:rsid w:val="00A43FEA"/>
    <w:rsid w:val="00A5002F"/>
    <w:rsid w:val="00A5046B"/>
    <w:rsid w:val="00A547A3"/>
    <w:rsid w:val="00A57FAA"/>
    <w:rsid w:val="00A603A1"/>
    <w:rsid w:val="00A609C2"/>
    <w:rsid w:val="00A62115"/>
    <w:rsid w:val="00A643C8"/>
    <w:rsid w:val="00A75CE3"/>
    <w:rsid w:val="00A81316"/>
    <w:rsid w:val="00A823C8"/>
    <w:rsid w:val="00A83347"/>
    <w:rsid w:val="00A848FF"/>
    <w:rsid w:val="00A85E6B"/>
    <w:rsid w:val="00A876A5"/>
    <w:rsid w:val="00A9759D"/>
    <w:rsid w:val="00AA0C08"/>
    <w:rsid w:val="00AA2FCC"/>
    <w:rsid w:val="00AA51D4"/>
    <w:rsid w:val="00AB307D"/>
    <w:rsid w:val="00AB5C57"/>
    <w:rsid w:val="00AB7783"/>
    <w:rsid w:val="00AC104D"/>
    <w:rsid w:val="00AC1B63"/>
    <w:rsid w:val="00AC3B41"/>
    <w:rsid w:val="00AC7F09"/>
    <w:rsid w:val="00AD139D"/>
    <w:rsid w:val="00AD4653"/>
    <w:rsid w:val="00AD561F"/>
    <w:rsid w:val="00AD6F26"/>
    <w:rsid w:val="00AE0838"/>
    <w:rsid w:val="00AE3A5F"/>
    <w:rsid w:val="00AE66B3"/>
    <w:rsid w:val="00AF21BF"/>
    <w:rsid w:val="00AF38DB"/>
    <w:rsid w:val="00AF6C40"/>
    <w:rsid w:val="00B0195C"/>
    <w:rsid w:val="00B0328C"/>
    <w:rsid w:val="00B04661"/>
    <w:rsid w:val="00B0623A"/>
    <w:rsid w:val="00B06938"/>
    <w:rsid w:val="00B06C9C"/>
    <w:rsid w:val="00B06D79"/>
    <w:rsid w:val="00B13DA0"/>
    <w:rsid w:val="00B176F1"/>
    <w:rsid w:val="00B17927"/>
    <w:rsid w:val="00B272EA"/>
    <w:rsid w:val="00B329F3"/>
    <w:rsid w:val="00B336FD"/>
    <w:rsid w:val="00B3688A"/>
    <w:rsid w:val="00B370FA"/>
    <w:rsid w:val="00B37AC3"/>
    <w:rsid w:val="00B42BBF"/>
    <w:rsid w:val="00B446D9"/>
    <w:rsid w:val="00B5271F"/>
    <w:rsid w:val="00B52D7C"/>
    <w:rsid w:val="00B53F2A"/>
    <w:rsid w:val="00B5699C"/>
    <w:rsid w:val="00B613C4"/>
    <w:rsid w:val="00B6256E"/>
    <w:rsid w:val="00B63494"/>
    <w:rsid w:val="00B63B62"/>
    <w:rsid w:val="00B64A25"/>
    <w:rsid w:val="00B65FC3"/>
    <w:rsid w:val="00B679A7"/>
    <w:rsid w:val="00B701B6"/>
    <w:rsid w:val="00B70B87"/>
    <w:rsid w:val="00B70D37"/>
    <w:rsid w:val="00B71359"/>
    <w:rsid w:val="00B7466D"/>
    <w:rsid w:val="00B76E33"/>
    <w:rsid w:val="00B76EE9"/>
    <w:rsid w:val="00B83E60"/>
    <w:rsid w:val="00B9102C"/>
    <w:rsid w:val="00B920AE"/>
    <w:rsid w:val="00B94D89"/>
    <w:rsid w:val="00B9657B"/>
    <w:rsid w:val="00B96D16"/>
    <w:rsid w:val="00BA03E9"/>
    <w:rsid w:val="00BA0F81"/>
    <w:rsid w:val="00BA2DD6"/>
    <w:rsid w:val="00BA5365"/>
    <w:rsid w:val="00BA73B3"/>
    <w:rsid w:val="00BA77CD"/>
    <w:rsid w:val="00BB0F50"/>
    <w:rsid w:val="00BB2593"/>
    <w:rsid w:val="00BB2D1D"/>
    <w:rsid w:val="00BB5951"/>
    <w:rsid w:val="00BC416C"/>
    <w:rsid w:val="00BC7236"/>
    <w:rsid w:val="00BD4086"/>
    <w:rsid w:val="00BD518C"/>
    <w:rsid w:val="00BD6AC5"/>
    <w:rsid w:val="00BD6DF8"/>
    <w:rsid w:val="00BE22BF"/>
    <w:rsid w:val="00BE447C"/>
    <w:rsid w:val="00BE60F5"/>
    <w:rsid w:val="00BE6E1F"/>
    <w:rsid w:val="00BE76C8"/>
    <w:rsid w:val="00BE7C6C"/>
    <w:rsid w:val="00BF14B3"/>
    <w:rsid w:val="00BF71A4"/>
    <w:rsid w:val="00C000AA"/>
    <w:rsid w:val="00C01536"/>
    <w:rsid w:val="00C0174A"/>
    <w:rsid w:val="00C01849"/>
    <w:rsid w:val="00C0242F"/>
    <w:rsid w:val="00C02863"/>
    <w:rsid w:val="00C0513E"/>
    <w:rsid w:val="00C10766"/>
    <w:rsid w:val="00C126F3"/>
    <w:rsid w:val="00C1698E"/>
    <w:rsid w:val="00C22088"/>
    <w:rsid w:val="00C25E89"/>
    <w:rsid w:val="00C31877"/>
    <w:rsid w:val="00C336E0"/>
    <w:rsid w:val="00C35B62"/>
    <w:rsid w:val="00C35C03"/>
    <w:rsid w:val="00C40F72"/>
    <w:rsid w:val="00C41278"/>
    <w:rsid w:val="00C41E0C"/>
    <w:rsid w:val="00C42060"/>
    <w:rsid w:val="00C45B1E"/>
    <w:rsid w:val="00C50C68"/>
    <w:rsid w:val="00C512D3"/>
    <w:rsid w:val="00C53362"/>
    <w:rsid w:val="00C53F1D"/>
    <w:rsid w:val="00C56A73"/>
    <w:rsid w:val="00C63D71"/>
    <w:rsid w:val="00C6414F"/>
    <w:rsid w:val="00C675FF"/>
    <w:rsid w:val="00C677B3"/>
    <w:rsid w:val="00C71088"/>
    <w:rsid w:val="00C768F6"/>
    <w:rsid w:val="00C8010B"/>
    <w:rsid w:val="00C80FEA"/>
    <w:rsid w:val="00C833B6"/>
    <w:rsid w:val="00C83B2B"/>
    <w:rsid w:val="00C844A9"/>
    <w:rsid w:val="00C86937"/>
    <w:rsid w:val="00C909EC"/>
    <w:rsid w:val="00C91E16"/>
    <w:rsid w:val="00C9238E"/>
    <w:rsid w:val="00C9509B"/>
    <w:rsid w:val="00C952B7"/>
    <w:rsid w:val="00CA2BB0"/>
    <w:rsid w:val="00CB1A5D"/>
    <w:rsid w:val="00CB412F"/>
    <w:rsid w:val="00CB4EA0"/>
    <w:rsid w:val="00CB7827"/>
    <w:rsid w:val="00CC00A7"/>
    <w:rsid w:val="00CC02EA"/>
    <w:rsid w:val="00CC1853"/>
    <w:rsid w:val="00CC1A22"/>
    <w:rsid w:val="00CC2547"/>
    <w:rsid w:val="00CC3476"/>
    <w:rsid w:val="00CC712F"/>
    <w:rsid w:val="00CD1945"/>
    <w:rsid w:val="00CD3084"/>
    <w:rsid w:val="00CD5B95"/>
    <w:rsid w:val="00CE0A32"/>
    <w:rsid w:val="00CE0AF2"/>
    <w:rsid w:val="00CE1138"/>
    <w:rsid w:val="00CE1A45"/>
    <w:rsid w:val="00CF3A45"/>
    <w:rsid w:val="00CF41E8"/>
    <w:rsid w:val="00CF4541"/>
    <w:rsid w:val="00CF6BB9"/>
    <w:rsid w:val="00CF7A2A"/>
    <w:rsid w:val="00D01CBC"/>
    <w:rsid w:val="00D05B33"/>
    <w:rsid w:val="00D06590"/>
    <w:rsid w:val="00D07721"/>
    <w:rsid w:val="00D07CD5"/>
    <w:rsid w:val="00D11B83"/>
    <w:rsid w:val="00D13F73"/>
    <w:rsid w:val="00D14FD1"/>
    <w:rsid w:val="00D15E94"/>
    <w:rsid w:val="00D166D2"/>
    <w:rsid w:val="00D17745"/>
    <w:rsid w:val="00D24106"/>
    <w:rsid w:val="00D242D0"/>
    <w:rsid w:val="00D24618"/>
    <w:rsid w:val="00D25FB2"/>
    <w:rsid w:val="00D26B52"/>
    <w:rsid w:val="00D26C9D"/>
    <w:rsid w:val="00D31ECF"/>
    <w:rsid w:val="00D332EB"/>
    <w:rsid w:val="00D42553"/>
    <w:rsid w:val="00D43505"/>
    <w:rsid w:val="00D46BAC"/>
    <w:rsid w:val="00D51514"/>
    <w:rsid w:val="00D52C19"/>
    <w:rsid w:val="00D55A36"/>
    <w:rsid w:val="00D565CB"/>
    <w:rsid w:val="00D61F6F"/>
    <w:rsid w:val="00D62119"/>
    <w:rsid w:val="00D627B8"/>
    <w:rsid w:val="00D65A91"/>
    <w:rsid w:val="00D66B7D"/>
    <w:rsid w:val="00D74211"/>
    <w:rsid w:val="00D762F3"/>
    <w:rsid w:val="00D84A8F"/>
    <w:rsid w:val="00D929FB"/>
    <w:rsid w:val="00D95151"/>
    <w:rsid w:val="00D953C6"/>
    <w:rsid w:val="00DA097D"/>
    <w:rsid w:val="00DA4169"/>
    <w:rsid w:val="00DA50B5"/>
    <w:rsid w:val="00DB1514"/>
    <w:rsid w:val="00DB47F3"/>
    <w:rsid w:val="00DB508C"/>
    <w:rsid w:val="00DB5A1E"/>
    <w:rsid w:val="00DB5BCD"/>
    <w:rsid w:val="00DC2048"/>
    <w:rsid w:val="00DC7A08"/>
    <w:rsid w:val="00DC7BF5"/>
    <w:rsid w:val="00DD0E74"/>
    <w:rsid w:val="00DD3CCC"/>
    <w:rsid w:val="00DD42B1"/>
    <w:rsid w:val="00DD48F6"/>
    <w:rsid w:val="00DD545A"/>
    <w:rsid w:val="00DD6785"/>
    <w:rsid w:val="00DD75D8"/>
    <w:rsid w:val="00DE7A4B"/>
    <w:rsid w:val="00DF1E29"/>
    <w:rsid w:val="00DF41AE"/>
    <w:rsid w:val="00DF5012"/>
    <w:rsid w:val="00DF6C39"/>
    <w:rsid w:val="00DF7E5C"/>
    <w:rsid w:val="00E0198C"/>
    <w:rsid w:val="00E10261"/>
    <w:rsid w:val="00E1144F"/>
    <w:rsid w:val="00E14286"/>
    <w:rsid w:val="00E15FFC"/>
    <w:rsid w:val="00E17180"/>
    <w:rsid w:val="00E176B9"/>
    <w:rsid w:val="00E21A6A"/>
    <w:rsid w:val="00E272ED"/>
    <w:rsid w:val="00E27633"/>
    <w:rsid w:val="00E30E84"/>
    <w:rsid w:val="00E32ABC"/>
    <w:rsid w:val="00E36E63"/>
    <w:rsid w:val="00E400F6"/>
    <w:rsid w:val="00E54A65"/>
    <w:rsid w:val="00E54BE2"/>
    <w:rsid w:val="00E5662C"/>
    <w:rsid w:val="00E57285"/>
    <w:rsid w:val="00E6035D"/>
    <w:rsid w:val="00E60BB8"/>
    <w:rsid w:val="00E6197F"/>
    <w:rsid w:val="00E66D37"/>
    <w:rsid w:val="00E67DCD"/>
    <w:rsid w:val="00E734C3"/>
    <w:rsid w:val="00E735D9"/>
    <w:rsid w:val="00E80A64"/>
    <w:rsid w:val="00E81751"/>
    <w:rsid w:val="00E83C44"/>
    <w:rsid w:val="00E84023"/>
    <w:rsid w:val="00E84BEA"/>
    <w:rsid w:val="00E868F5"/>
    <w:rsid w:val="00E8786F"/>
    <w:rsid w:val="00E94566"/>
    <w:rsid w:val="00E976D0"/>
    <w:rsid w:val="00EA161D"/>
    <w:rsid w:val="00EA219E"/>
    <w:rsid w:val="00EA2463"/>
    <w:rsid w:val="00EA31A3"/>
    <w:rsid w:val="00EB00EB"/>
    <w:rsid w:val="00EB220B"/>
    <w:rsid w:val="00EB36E4"/>
    <w:rsid w:val="00EB5031"/>
    <w:rsid w:val="00EB73FC"/>
    <w:rsid w:val="00EC02C1"/>
    <w:rsid w:val="00EC7766"/>
    <w:rsid w:val="00ED002B"/>
    <w:rsid w:val="00ED544E"/>
    <w:rsid w:val="00ED6350"/>
    <w:rsid w:val="00EE0E61"/>
    <w:rsid w:val="00EE2D56"/>
    <w:rsid w:val="00EE504F"/>
    <w:rsid w:val="00EF0A14"/>
    <w:rsid w:val="00EF1C8F"/>
    <w:rsid w:val="00EF2B47"/>
    <w:rsid w:val="00EF7FE9"/>
    <w:rsid w:val="00F0002B"/>
    <w:rsid w:val="00F00C70"/>
    <w:rsid w:val="00F0326D"/>
    <w:rsid w:val="00F03A51"/>
    <w:rsid w:val="00F05C55"/>
    <w:rsid w:val="00F07515"/>
    <w:rsid w:val="00F107BD"/>
    <w:rsid w:val="00F14A13"/>
    <w:rsid w:val="00F1527E"/>
    <w:rsid w:val="00F15472"/>
    <w:rsid w:val="00F23FDB"/>
    <w:rsid w:val="00F248F5"/>
    <w:rsid w:val="00F25A75"/>
    <w:rsid w:val="00F31719"/>
    <w:rsid w:val="00F34338"/>
    <w:rsid w:val="00F353E5"/>
    <w:rsid w:val="00F36D66"/>
    <w:rsid w:val="00F40BD9"/>
    <w:rsid w:val="00F41B6B"/>
    <w:rsid w:val="00F444B5"/>
    <w:rsid w:val="00F47AB0"/>
    <w:rsid w:val="00F501CF"/>
    <w:rsid w:val="00F50BFD"/>
    <w:rsid w:val="00F51914"/>
    <w:rsid w:val="00F54B6F"/>
    <w:rsid w:val="00F566FF"/>
    <w:rsid w:val="00F5699A"/>
    <w:rsid w:val="00F6152C"/>
    <w:rsid w:val="00F629B2"/>
    <w:rsid w:val="00F70802"/>
    <w:rsid w:val="00F76B1A"/>
    <w:rsid w:val="00F77419"/>
    <w:rsid w:val="00F819BF"/>
    <w:rsid w:val="00F8344E"/>
    <w:rsid w:val="00F8595B"/>
    <w:rsid w:val="00F868CB"/>
    <w:rsid w:val="00F91BD5"/>
    <w:rsid w:val="00F9653B"/>
    <w:rsid w:val="00F97728"/>
    <w:rsid w:val="00FA1BD1"/>
    <w:rsid w:val="00FA6171"/>
    <w:rsid w:val="00FB223D"/>
    <w:rsid w:val="00FB2BD9"/>
    <w:rsid w:val="00FB3B6A"/>
    <w:rsid w:val="00FB5334"/>
    <w:rsid w:val="00FB5A2F"/>
    <w:rsid w:val="00FC115A"/>
    <w:rsid w:val="00FC3A42"/>
    <w:rsid w:val="00FC42E2"/>
    <w:rsid w:val="00FD2719"/>
    <w:rsid w:val="00FD2795"/>
    <w:rsid w:val="00FD535B"/>
    <w:rsid w:val="00FE512D"/>
    <w:rsid w:val="00FE5DF6"/>
    <w:rsid w:val="00FF16FC"/>
    <w:rsid w:val="00FF1BD4"/>
    <w:rsid w:val="00FF32C1"/>
    <w:rsid w:val="00FF3624"/>
    <w:rsid w:val="00FF4201"/>
    <w:rsid w:val="00FF483F"/>
    <w:rsid w:val="00FF54E7"/>
    <w:rsid w:val="0677114A"/>
    <w:rsid w:val="1EF923BD"/>
    <w:rsid w:val="6F54D652"/>
    <w:rsid w:val="7167790A"/>
    <w:rsid w:val="7986F78C"/>
    <w:rsid w:val="7DE70A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4565EA"/>
  <w15:chartTrackingRefBased/>
  <w15:docId w15:val="{31F6A393-4004-4A06-A855-17A5641D4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338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85E6B"/>
    <w:pPr>
      <w:ind w:left="720"/>
      <w:contextualSpacing/>
    </w:pPr>
  </w:style>
  <w:style w:type="character" w:styleId="CommentReference">
    <w:name w:val="annotation reference"/>
    <w:basedOn w:val="DefaultParagraphFont"/>
    <w:uiPriority w:val="99"/>
    <w:semiHidden/>
    <w:unhideWhenUsed/>
    <w:rsid w:val="0061007F"/>
    <w:rPr>
      <w:sz w:val="16"/>
      <w:szCs w:val="16"/>
    </w:rPr>
  </w:style>
  <w:style w:type="paragraph" w:styleId="CommentText">
    <w:name w:val="annotation text"/>
    <w:basedOn w:val="Normal"/>
    <w:link w:val="CommentTextChar"/>
    <w:uiPriority w:val="99"/>
    <w:unhideWhenUsed/>
    <w:rsid w:val="0061007F"/>
    <w:pPr>
      <w:spacing w:line="240" w:lineRule="auto"/>
    </w:pPr>
    <w:rPr>
      <w:sz w:val="20"/>
      <w:szCs w:val="20"/>
    </w:rPr>
  </w:style>
  <w:style w:type="character" w:customStyle="1" w:styleId="CommentTextChar">
    <w:name w:val="Comment Text Char"/>
    <w:basedOn w:val="DefaultParagraphFont"/>
    <w:link w:val="CommentText"/>
    <w:uiPriority w:val="99"/>
    <w:rsid w:val="0061007F"/>
    <w:rPr>
      <w:sz w:val="20"/>
      <w:szCs w:val="20"/>
    </w:rPr>
  </w:style>
  <w:style w:type="paragraph" w:styleId="CommentSubject">
    <w:name w:val="annotation subject"/>
    <w:basedOn w:val="CommentText"/>
    <w:next w:val="CommentText"/>
    <w:link w:val="CommentSubjectChar"/>
    <w:uiPriority w:val="99"/>
    <w:semiHidden/>
    <w:unhideWhenUsed/>
    <w:rsid w:val="0061007F"/>
    <w:rPr>
      <w:b/>
      <w:bCs/>
    </w:rPr>
  </w:style>
  <w:style w:type="character" w:customStyle="1" w:styleId="CommentSubjectChar">
    <w:name w:val="Comment Subject Char"/>
    <w:basedOn w:val="CommentTextChar"/>
    <w:link w:val="CommentSubject"/>
    <w:uiPriority w:val="99"/>
    <w:semiHidden/>
    <w:rsid w:val="0061007F"/>
    <w:rPr>
      <w:b/>
      <w:bCs/>
      <w:sz w:val="20"/>
      <w:szCs w:val="20"/>
    </w:rPr>
  </w:style>
  <w:style w:type="paragraph" w:styleId="BalloonText">
    <w:name w:val="Balloon Text"/>
    <w:basedOn w:val="Normal"/>
    <w:link w:val="BalloonTextChar"/>
    <w:uiPriority w:val="99"/>
    <w:semiHidden/>
    <w:unhideWhenUsed/>
    <w:rsid w:val="006100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007F"/>
    <w:rPr>
      <w:rFonts w:ascii="Segoe UI" w:hAnsi="Segoe UI" w:cs="Segoe UI"/>
      <w:sz w:val="18"/>
      <w:szCs w:val="18"/>
    </w:rPr>
  </w:style>
  <w:style w:type="character" w:styleId="Hyperlink">
    <w:name w:val="Hyperlink"/>
    <w:basedOn w:val="DefaultParagraphFont"/>
    <w:uiPriority w:val="99"/>
    <w:unhideWhenUsed/>
    <w:rsid w:val="00EA2463"/>
    <w:rPr>
      <w:color w:val="0563C1" w:themeColor="hyperlink"/>
      <w:u w:val="single"/>
    </w:rPr>
  </w:style>
  <w:style w:type="paragraph" w:styleId="Header">
    <w:name w:val="header"/>
    <w:basedOn w:val="Normal"/>
    <w:link w:val="HeaderChar"/>
    <w:uiPriority w:val="99"/>
    <w:unhideWhenUsed/>
    <w:rsid w:val="00C017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174A"/>
  </w:style>
  <w:style w:type="paragraph" w:styleId="Footer">
    <w:name w:val="footer"/>
    <w:basedOn w:val="Normal"/>
    <w:link w:val="FooterChar"/>
    <w:uiPriority w:val="99"/>
    <w:unhideWhenUsed/>
    <w:rsid w:val="00C017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174A"/>
  </w:style>
  <w:style w:type="character" w:customStyle="1" w:styleId="ListParagraphChar">
    <w:name w:val="List Paragraph Char"/>
    <w:basedOn w:val="DefaultParagraphFont"/>
    <w:link w:val="ListParagraph"/>
    <w:uiPriority w:val="34"/>
    <w:rsid w:val="002F52C5"/>
  </w:style>
  <w:style w:type="paragraph" w:styleId="Revision">
    <w:name w:val="Revision"/>
    <w:hidden/>
    <w:uiPriority w:val="99"/>
    <w:semiHidden/>
    <w:rsid w:val="00497DE5"/>
    <w:pPr>
      <w:spacing w:after="0" w:line="240" w:lineRule="auto"/>
    </w:pPr>
  </w:style>
  <w:style w:type="character" w:customStyle="1" w:styleId="Heading1Char">
    <w:name w:val="Heading 1 Char"/>
    <w:basedOn w:val="DefaultParagraphFont"/>
    <w:link w:val="Heading1"/>
    <w:uiPriority w:val="9"/>
    <w:rsid w:val="0007338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061689">
      <w:bodyDiv w:val="1"/>
      <w:marLeft w:val="0"/>
      <w:marRight w:val="0"/>
      <w:marTop w:val="0"/>
      <w:marBottom w:val="0"/>
      <w:divBdr>
        <w:top w:val="none" w:sz="0" w:space="0" w:color="auto"/>
        <w:left w:val="none" w:sz="0" w:space="0" w:color="auto"/>
        <w:bottom w:val="none" w:sz="0" w:space="0" w:color="auto"/>
        <w:right w:val="none" w:sz="0" w:space="0" w:color="auto"/>
      </w:divBdr>
    </w:div>
    <w:div w:id="2071271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D9BED6635E2F42B45F2723FA5E5908" ma:contentTypeVersion="4" ma:contentTypeDescription="Create a new document." ma:contentTypeScope="" ma:versionID="fc711f6c49c5e83116f960c4c43e825e">
  <xsd:schema xmlns:xsd="http://www.w3.org/2001/XMLSchema" xmlns:xs="http://www.w3.org/2001/XMLSchema" xmlns:p="http://schemas.microsoft.com/office/2006/metadata/properties" xmlns:ns2="c6924ab9-22f2-449a-b290-acfaebf87aa1" targetNamespace="http://schemas.microsoft.com/office/2006/metadata/properties" ma:root="true" ma:fieldsID="23ea3cca0c6cfd838202ba86c9403cf2" ns2:_="">
    <xsd:import namespace="c6924ab9-22f2-449a-b290-acfaebf87a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924ab9-22f2-449a-b290-acfaebf87a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D96AA0-B29F-4C69-8741-FEB382CC91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924ab9-22f2-449a-b290-acfaebf87a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822A94-DAF0-49D3-8C4D-43B57A2FF189}">
  <ds:schemaRefs>
    <ds:schemaRef ds:uri="http://schemas.microsoft.com/sharepoint/v3/contenttype/forms"/>
  </ds:schemaRefs>
</ds:datastoreItem>
</file>

<file path=customXml/itemProps3.xml><?xml version="1.0" encoding="utf-8"?>
<ds:datastoreItem xmlns:ds="http://schemas.openxmlformats.org/officeDocument/2006/customXml" ds:itemID="{F8D6F17D-C1D6-4602-AA8E-D14D2218E97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2807</Words>
  <Characters>16002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Crabb</dc:creator>
  <cp:keywords/>
  <dc:description/>
  <cp:lastModifiedBy>Crabb, Heather F.</cp:lastModifiedBy>
  <cp:revision>4</cp:revision>
  <dcterms:created xsi:type="dcterms:W3CDTF">2023-11-14T11:30:00Z</dcterms:created>
  <dcterms:modified xsi:type="dcterms:W3CDTF">2023-12-11T11:30:00Z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0x010100B0D9BED6635E2F42B45F2723FA5E5908</vt:lpwstr>
  </property>
</Properties>
</file>