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74546" w14:textId="77777777" w:rsidR="00447646" w:rsidRDefault="00447646" w:rsidP="00447646">
      <w:pPr>
        <w:pStyle w:val="NoSpacing"/>
        <w:jc w:val="center"/>
        <w:rPr>
          <w:rFonts w:ascii="Arial" w:hAnsi="Arial" w:cs="Arial"/>
          <w:b/>
        </w:rPr>
      </w:pPr>
      <w:r>
        <w:rPr>
          <w:rFonts w:ascii="Arial" w:hAnsi="Arial" w:cs="Arial"/>
          <w:b/>
        </w:rPr>
        <w:t>UNIVERSITY OF ABERDEEN</w:t>
      </w:r>
    </w:p>
    <w:p w14:paraId="38F95EFB" w14:textId="31F8FEE4" w:rsidR="00447646" w:rsidRPr="002025D9" w:rsidRDefault="00447646" w:rsidP="00447646">
      <w:pPr>
        <w:pStyle w:val="NoSpacing"/>
        <w:jc w:val="center"/>
        <w:rPr>
          <w:rFonts w:ascii="Arial" w:hAnsi="Arial" w:cs="Arial"/>
          <w:b/>
        </w:rPr>
      </w:pPr>
      <w:r>
        <w:rPr>
          <w:rFonts w:ascii="Arial" w:hAnsi="Arial" w:cs="Arial"/>
          <w:b/>
        </w:rPr>
        <w:t>QUALITY ENHANCEMENT STEERING GROUP</w:t>
      </w:r>
    </w:p>
    <w:p w14:paraId="51BD8784" w14:textId="5B9F1FF9" w:rsidR="00447646" w:rsidRPr="002025D9" w:rsidRDefault="00447646" w:rsidP="00447646">
      <w:pPr>
        <w:pStyle w:val="NoSpacing"/>
        <w:jc w:val="center"/>
        <w:rPr>
          <w:rFonts w:ascii="Arial" w:hAnsi="Arial" w:cs="Arial"/>
          <w:b/>
        </w:rPr>
      </w:pPr>
      <w:r>
        <w:rPr>
          <w:rFonts w:ascii="Arial" w:hAnsi="Arial" w:cs="Arial"/>
          <w:b/>
        </w:rPr>
        <w:t>2024</w:t>
      </w:r>
      <w:r w:rsidR="001A68CA">
        <w:rPr>
          <w:rFonts w:ascii="Arial" w:hAnsi="Arial" w:cs="Arial"/>
          <w:b/>
        </w:rPr>
        <w:t xml:space="preserve"> - 2028</w:t>
      </w:r>
    </w:p>
    <w:p w14:paraId="6F04C5F7" w14:textId="77777777" w:rsidR="00447646" w:rsidRPr="002025D9" w:rsidRDefault="00447646" w:rsidP="00447646">
      <w:pPr>
        <w:pStyle w:val="NoSpacing"/>
        <w:jc w:val="center"/>
        <w:rPr>
          <w:rFonts w:ascii="Arial" w:hAnsi="Arial" w:cs="Arial"/>
          <w:b/>
        </w:rPr>
      </w:pPr>
    </w:p>
    <w:p w14:paraId="252B8DF7" w14:textId="791FEB7C" w:rsidR="00447646" w:rsidRPr="002025D9" w:rsidRDefault="00447646" w:rsidP="00447646">
      <w:pPr>
        <w:pStyle w:val="NoSpacing"/>
        <w:jc w:val="center"/>
        <w:rPr>
          <w:rFonts w:ascii="Arial" w:hAnsi="Arial" w:cs="Arial"/>
          <w:b/>
        </w:rPr>
      </w:pPr>
      <w:r w:rsidRPr="002025D9">
        <w:rPr>
          <w:rFonts w:ascii="Arial" w:hAnsi="Arial" w:cs="Arial"/>
          <w:b/>
        </w:rPr>
        <w:t>TERMS OF REFERENCE</w:t>
      </w:r>
    </w:p>
    <w:p w14:paraId="12F212AD" w14:textId="77777777" w:rsidR="00447646" w:rsidRPr="002025D9" w:rsidRDefault="00447646" w:rsidP="00447646">
      <w:pPr>
        <w:pStyle w:val="NoSpacing"/>
        <w:jc w:val="both"/>
        <w:rPr>
          <w:rFonts w:ascii="Arial" w:hAnsi="Arial" w:cs="Arial"/>
        </w:rPr>
      </w:pPr>
    </w:p>
    <w:p w14:paraId="6BC3376F" w14:textId="7CE8499B" w:rsidR="00447646" w:rsidRPr="002025D9" w:rsidRDefault="00447646" w:rsidP="00447646">
      <w:pPr>
        <w:pStyle w:val="NoSpacing"/>
        <w:jc w:val="both"/>
        <w:rPr>
          <w:rFonts w:ascii="Arial" w:hAnsi="Arial" w:cs="Arial"/>
          <w:b/>
        </w:rPr>
      </w:pPr>
      <w:r w:rsidRPr="002025D9">
        <w:rPr>
          <w:rFonts w:ascii="Arial" w:hAnsi="Arial" w:cs="Arial"/>
          <w:b/>
        </w:rPr>
        <w:t xml:space="preserve">1. </w:t>
      </w:r>
      <w:r w:rsidR="00DD13C7">
        <w:rPr>
          <w:rFonts w:ascii="Arial" w:hAnsi="Arial" w:cs="Arial"/>
          <w:b/>
        </w:rPr>
        <w:t xml:space="preserve">BACKGROUND &amp; </w:t>
      </w:r>
      <w:r w:rsidRPr="002025D9">
        <w:rPr>
          <w:rFonts w:ascii="Arial" w:hAnsi="Arial" w:cs="Arial"/>
          <w:b/>
        </w:rPr>
        <w:t>PURPOS</w:t>
      </w:r>
      <w:r w:rsidR="009B16FF">
        <w:rPr>
          <w:rFonts w:ascii="Arial" w:hAnsi="Arial" w:cs="Arial"/>
          <w:b/>
        </w:rPr>
        <w:t>E</w:t>
      </w:r>
    </w:p>
    <w:p w14:paraId="3B328D31" w14:textId="5E467645" w:rsidR="00447646" w:rsidRPr="002025D9" w:rsidRDefault="00447646" w:rsidP="00447646">
      <w:pPr>
        <w:pStyle w:val="NoSpacing"/>
        <w:jc w:val="both"/>
        <w:rPr>
          <w:rFonts w:ascii="Arial" w:hAnsi="Arial" w:cs="Arial"/>
          <w:b/>
          <w:u w:val="single"/>
        </w:rPr>
      </w:pPr>
    </w:p>
    <w:p w14:paraId="0A4DF027" w14:textId="74E2E91A" w:rsidR="00447646" w:rsidRDefault="00447646" w:rsidP="00BA7968">
      <w:pPr>
        <w:pStyle w:val="NoSpacing"/>
        <w:jc w:val="both"/>
        <w:rPr>
          <w:rFonts w:ascii="Arial" w:hAnsi="Arial" w:cs="Arial"/>
        </w:rPr>
      </w:pPr>
      <w:bookmarkStart w:id="0" w:name="_Hlk209083275"/>
      <w:r>
        <w:rPr>
          <w:rFonts w:ascii="Arial" w:hAnsi="Arial" w:cs="Arial"/>
        </w:rPr>
        <w:t xml:space="preserve">The Quality Enhancement Steering Group (QESG) was set up in </w:t>
      </w:r>
      <w:r w:rsidR="00A224B4">
        <w:rPr>
          <w:rFonts w:ascii="Arial" w:hAnsi="Arial" w:cs="Arial"/>
        </w:rPr>
        <w:t>November</w:t>
      </w:r>
      <w:r>
        <w:rPr>
          <w:rFonts w:ascii="Arial" w:hAnsi="Arial" w:cs="Arial"/>
        </w:rPr>
        <w:t xml:space="preserve"> 2024 to oversee </w:t>
      </w:r>
      <w:r w:rsidR="00BA7968">
        <w:rPr>
          <w:rFonts w:ascii="Arial" w:hAnsi="Arial" w:cs="Arial"/>
        </w:rPr>
        <w:t xml:space="preserve">and guide </w:t>
      </w:r>
      <w:r>
        <w:rPr>
          <w:rFonts w:ascii="Arial" w:hAnsi="Arial" w:cs="Arial"/>
        </w:rPr>
        <w:t xml:space="preserve">all quality enhancement </w:t>
      </w:r>
      <w:r w:rsidR="0028141E">
        <w:rPr>
          <w:rFonts w:ascii="Arial" w:hAnsi="Arial" w:cs="Arial"/>
        </w:rPr>
        <w:t>activities</w:t>
      </w:r>
      <w:r>
        <w:rPr>
          <w:rFonts w:ascii="Arial" w:hAnsi="Arial" w:cs="Arial"/>
        </w:rPr>
        <w:t xml:space="preserve"> </w:t>
      </w:r>
      <w:r w:rsidR="001719E1">
        <w:rPr>
          <w:rFonts w:ascii="Arial" w:hAnsi="Arial" w:cs="Arial"/>
        </w:rPr>
        <w:t>relating to</w:t>
      </w:r>
      <w:r>
        <w:rPr>
          <w:rFonts w:ascii="Arial" w:hAnsi="Arial" w:cs="Arial"/>
        </w:rPr>
        <w:t xml:space="preserve"> teaching, learning and assessment at the University of Aberdee</w:t>
      </w:r>
      <w:r w:rsidR="005F0D96">
        <w:rPr>
          <w:rFonts w:ascii="Arial" w:hAnsi="Arial" w:cs="Arial"/>
        </w:rPr>
        <w:t>n to enhance the student learning experience.</w:t>
      </w:r>
    </w:p>
    <w:bookmarkEnd w:id="0"/>
    <w:p w14:paraId="4E860375" w14:textId="77777777" w:rsidR="00447646" w:rsidRDefault="00447646" w:rsidP="00447646">
      <w:pPr>
        <w:pStyle w:val="NoSpacing"/>
        <w:ind w:left="372"/>
        <w:jc w:val="both"/>
        <w:rPr>
          <w:rFonts w:ascii="Arial" w:hAnsi="Arial" w:cs="Arial"/>
        </w:rPr>
      </w:pPr>
    </w:p>
    <w:p w14:paraId="493B919A" w14:textId="77777777" w:rsidR="00447646" w:rsidRPr="002025D9" w:rsidRDefault="00447646" w:rsidP="00447646">
      <w:pPr>
        <w:pStyle w:val="NoSpacing"/>
        <w:jc w:val="both"/>
        <w:rPr>
          <w:rFonts w:ascii="Arial" w:hAnsi="Arial" w:cs="Arial"/>
          <w:b/>
        </w:rPr>
      </w:pPr>
      <w:r w:rsidRPr="002025D9">
        <w:rPr>
          <w:rFonts w:ascii="Arial" w:hAnsi="Arial" w:cs="Arial"/>
          <w:b/>
        </w:rPr>
        <w:t>2. SCOPE</w:t>
      </w:r>
    </w:p>
    <w:p w14:paraId="0D4D92B2" w14:textId="77777777" w:rsidR="00447646" w:rsidRPr="002025D9" w:rsidRDefault="00447646" w:rsidP="00447646">
      <w:pPr>
        <w:pStyle w:val="NoSpacing"/>
        <w:jc w:val="both"/>
        <w:rPr>
          <w:rFonts w:ascii="Arial" w:hAnsi="Arial" w:cs="Arial"/>
        </w:rPr>
      </w:pPr>
    </w:p>
    <w:p w14:paraId="16982110" w14:textId="6F9A1C5B" w:rsidR="009B16FF" w:rsidRDefault="00447646" w:rsidP="00447646">
      <w:pPr>
        <w:pStyle w:val="NoSpacing"/>
        <w:jc w:val="both"/>
        <w:rPr>
          <w:rFonts w:ascii="Arial" w:hAnsi="Arial" w:cs="Arial"/>
        </w:rPr>
      </w:pPr>
      <w:r w:rsidRPr="002025D9">
        <w:rPr>
          <w:rFonts w:ascii="Arial" w:hAnsi="Arial" w:cs="Arial"/>
        </w:rPr>
        <w:t xml:space="preserve">2.1 </w:t>
      </w:r>
      <w:r w:rsidR="009B16FF">
        <w:rPr>
          <w:rFonts w:ascii="Arial" w:hAnsi="Arial" w:cs="Arial"/>
        </w:rPr>
        <w:t>The QESG will oversee all institutional quality enhancemen</w:t>
      </w:r>
      <w:r w:rsidR="001339C7">
        <w:rPr>
          <w:rFonts w:ascii="Arial" w:hAnsi="Arial" w:cs="Arial"/>
        </w:rPr>
        <w:t>t</w:t>
      </w:r>
      <w:r w:rsidR="009B16FF">
        <w:rPr>
          <w:rFonts w:ascii="Arial" w:hAnsi="Arial" w:cs="Arial"/>
        </w:rPr>
        <w:t xml:space="preserve"> activity </w:t>
      </w:r>
      <w:r w:rsidR="009B16FF" w:rsidRPr="002025D9">
        <w:rPr>
          <w:rFonts w:ascii="Arial" w:hAnsi="Arial" w:cs="Arial"/>
        </w:rPr>
        <w:t>relating</w:t>
      </w:r>
      <w:r w:rsidR="009B16FF">
        <w:rPr>
          <w:rFonts w:ascii="Arial" w:hAnsi="Arial" w:cs="Arial"/>
        </w:rPr>
        <w:t xml:space="preserve"> to teaching, learning and assessment at all levels, UG, PGT and PGR</w:t>
      </w:r>
      <w:r w:rsidR="00093290">
        <w:rPr>
          <w:rFonts w:ascii="Arial" w:hAnsi="Arial" w:cs="Arial"/>
        </w:rPr>
        <w:t>,</w:t>
      </w:r>
      <w:r w:rsidR="001719E1">
        <w:rPr>
          <w:rFonts w:ascii="Arial" w:hAnsi="Arial" w:cs="Arial"/>
        </w:rPr>
        <w:t xml:space="preserve"> and across all disciplines</w:t>
      </w:r>
      <w:r w:rsidR="009B16FF">
        <w:rPr>
          <w:rFonts w:ascii="Arial" w:hAnsi="Arial" w:cs="Arial"/>
        </w:rPr>
        <w:t xml:space="preserve">. </w:t>
      </w:r>
    </w:p>
    <w:p w14:paraId="5E183883" w14:textId="77777777" w:rsidR="009B16FF" w:rsidRDefault="009B16FF" w:rsidP="00447646">
      <w:pPr>
        <w:pStyle w:val="NoSpacing"/>
        <w:jc w:val="both"/>
        <w:rPr>
          <w:rFonts w:ascii="Arial" w:hAnsi="Arial" w:cs="Arial"/>
        </w:rPr>
      </w:pPr>
    </w:p>
    <w:p w14:paraId="69384617" w14:textId="77777777" w:rsidR="00F00D3A" w:rsidRDefault="009B16FF" w:rsidP="00447646">
      <w:pPr>
        <w:pStyle w:val="NoSpacing"/>
        <w:jc w:val="both"/>
        <w:rPr>
          <w:rFonts w:ascii="Times New Roman" w:eastAsia="Times New Roman" w:hAnsi="Times New Roman"/>
          <w:szCs w:val="24"/>
        </w:rPr>
      </w:pPr>
      <w:r>
        <w:rPr>
          <w:rFonts w:ascii="Arial" w:hAnsi="Arial" w:cs="Arial"/>
        </w:rPr>
        <w:t>2.2 This includes work which is undertaken in response to QAA Scotland’s Scottish Tertiary Enhancement Programme (STEP), the national enhancement programme for Scotland’s Colleges and Universities introduced for AY 2025/25 as par</w:t>
      </w:r>
      <w:r w:rsidR="009A540E">
        <w:rPr>
          <w:rFonts w:ascii="Arial" w:hAnsi="Arial" w:cs="Arial"/>
        </w:rPr>
        <w:t>t</w:t>
      </w:r>
      <w:r>
        <w:rPr>
          <w:rFonts w:ascii="Arial" w:hAnsi="Arial" w:cs="Arial"/>
        </w:rPr>
        <w:t xml:space="preserve"> of Scotland’s Tertiary Quality Enhancement Framework (TQEF).</w:t>
      </w:r>
      <w:r w:rsidR="009A540E" w:rsidRPr="009A540E">
        <w:rPr>
          <w:rFonts w:ascii="Times New Roman" w:eastAsia="Times New Roman" w:hAnsi="Times New Roman"/>
          <w:szCs w:val="24"/>
        </w:rPr>
        <w:t xml:space="preserve"> </w:t>
      </w:r>
    </w:p>
    <w:p w14:paraId="405E083B" w14:textId="77777777" w:rsidR="00F00D3A" w:rsidRDefault="00F00D3A" w:rsidP="00447646">
      <w:pPr>
        <w:pStyle w:val="NoSpacing"/>
        <w:jc w:val="both"/>
        <w:rPr>
          <w:rFonts w:ascii="Times New Roman" w:eastAsia="Times New Roman" w:hAnsi="Times New Roman"/>
          <w:szCs w:val="24"/>
        </w:rPr>
      </w:pPr>
    </w:p>
    <w:p w14:paraId="740170A8" w14:textId="0C427A4E" w:rsidR="00447646" w:rsidRPr="002025D9" w:rsidRDefault="00F00D3A" w:rsidP="00447646">
      <w:pPr>
        <w:pStyle w:val="NoSpacing"/>
        <w:jc w:val="both"/>
        <w:rPr>
          <w:rFonts w:ascii="Arial" w:hAnsi="Arial" w:cs="Arial"/>
        </w:rPr>
      </w:pPr>
      <w:r>
        <w:rPr>
          <w:rFonts w:ascii="Arial" w:hAnsi="Arial" w:cs="Arial"/>
        </w:rPr>
        <w:t>2.3 STEP</w:t>
      </w:r>
      <w:r w:rsidR="009A540E" w:rsidRPr="009A540E">
        <w:rPr>
          <w:rFonts w:ascii="Arial" w:hAnsi="Arial" w:cs="Arial"/>
        </w:rPr>
        <w:t xml:space="preserve"> is designed to enable Scotland’s colleges and universities to work together to improve and enhance learning, teaching, the student experience, and staff development across tertiary provision. It is one of the delivery mechanisms of </w:t>
      </w:r>
      <w:r>
        <w:rPr>
          <w:rFonts w:ascii="Arial" w:hAnsi="Arial" w:cs="Arial"/>
        </w:rPr>
        <w:t xml:space="preserve">the </w:t>
      </w:r>
      <w:r w:rsidR="009A540E" w:rsidRPr="009A540E">
        <w:rPr>
          <w:rFonts w:ascii="Arial" w:hAnsi="Arial" w:cs="Arial"/>
        </w:rPr>
        <w:t>TQEF and is underpinned by the TQEF principles. At the heart of the programme are collaborative enhancement projects that will produce outcomes and outputs of value to the entire tertiary sector</w:t>
      </w:r>
    </w:p>
    <w:p w14:paraId="21691F4A" w14:textId="77777777" w:rsidR="00447646" w:rsidRPr="002025D9" w:rsidRDefault="00447646" w:rsidP="00447646">
      <w:pPr>
        <w:pStyle w:val="NoSpacing"/>
        <w:jc w:val="both"/>
        <w:rPr>
          <w:rFonts w:ascii="Arial" w:hAnsi="Arial" w:cs="Arial"/>
        </w:rPr>
      </w:pPr>
    </w:p>
    <w:p w14:paraId="0776AD83" w14:textId="77777777" w:rsidR="00447646" w:rsidRPr="002025D9" w:rsidRDefault="00447646" w:rsidP="00447646">
      <w:pPr>
        <w:pStyle w:val="NoSpacing"/>
        <w:jc w:val="both"/>
        <w:rPr>
          <w:rFonts w:ascii="Arial" w:hAnsi="Arial" w:cs="Arial"/>
        </w:rPr>
      </w:pPr>
      <w:r w:rsidRPr="002025D9">
        <w:rPr>
          <w:rFonts w:ascii="Arial" w:hAnsi="Arial" w:cs="Arial"/>
          <w:b/>
        </w:rPr>
        <w:t xml:space="preserve">4. REMIT </w:t>
      </w:r>
    </w:p>
    <w:p w14:paraId="6EEB39FA" w14:textId="77777777" w:rsidR="00447646" w:rsidRPr="002025D9" w:rsidRDefault="00447646" w:rsidP="00447646">
      <w:pPr>
        <w:pStyle w:val="NoSpacing"/>
        <w:jc w:val="both"/>
        <w:rPr>
          <w:rFonts w:ascii="Arial" w:hAnsi="Arial" w:cs="Arial"/>
          <w:b/>
        </w:rPr>
      </w:pPr>
    </w:p>
    <w:p w14:paraId="511C1F49" w14:textId="50351034" w:rsidR="00447646" w:rsidRDefault="00422295" w:rsidP="00447646">
      <w:pPr>
        <w:pStyle w:val="NoSpacing"/>
        <w:jc w:val="both"/>
        <w:rPr>
          <w:rFonts w:ascii="Arial" w:hAnsi="Arial" w:cs="Arial"/>
          <w:b/>
        </w:rPr>
      </w:pPr>
      <w:r>
        <w:rPr>
          <w:rFonts w:ascii="Arial" w:hAnsi="Arial" w:cs="Arial"/>
          <w:b/>
        </w:rPr>
        <w:t>Purpose of the QESG</w:t>
      </w:r>
      <w:r w:rsidR="00447646" w:rsidRPr="002025D9">
        <w:rPr>
          <w:rFonts w:ascii="Arial" w:hAnsi="Arial" w:cs="Arial"/>
          <w:b/>
        </w:rPr>
        <w:t xml:space="preserve">: </w:t>
      </w:r>
    </w:p>
    <w:p w14:paraId="48A87689" w14:textId="77777777" w:rsidR="007D3929" w:rsidRDefault="007D3929" w:rsidP="00447646">
      <w:pPr>
        <w:pStyle w:val="NoSpacing"/>
        <w:jc w:val="both"/>
        <w:rPr>
          <w:rFonts w:ascii="Arial" w:hAnsi="Arial" w:cs="Arial"/>
          <w:b/>
        </w:rPr>
      </w:pPr>
    </w:p>
    <w:p w14:paraId="7ECBB00C" w14:textId="787B8289" w:rsidR="00F65543" w:rsidRPr="00F65543" w:rsidRDefault="00F65543" w:rsidP="00F65543">
      <w:pPr>
        <w:pStyle w:val="NoSpacing"/>
        <w:numPr>
          <w:ilvl w:val="0"/>
          <w:numId w:val="5"/>
        </w:numPr>
        <w:tabs>
          <w:tab w:val="clear" w:pos="720"/>
          <w:tab w:val="num" w:pos="360"/>
        </w:tabs>
        <w:ind w:left="360"/>
        <w:jc w:val="both"/>
        <w:rPr>
          <w:rFonts w:ascii="Arial" w:hAnsi="Arial" w:cs="Arial"/>
          <w:bCs/>
        </w:rPr>
      </w:pPr>
      <w:r w:rsidRPr="00F65543">
        <w:rPr>
          <w:rFonts w:ascii="Arial" w:hAnsi="Arial" w:cs="Arial"/>
          <w:bCs/>
        </w:rPr>
        <w:t xml:space="preserve">Provide strategic direction and oversight for all institutional quality enhancement activities </w:t>
      </w:r>
    </w:p>
    <w:p w14:paraId="48C94B9A" w14:textId="35ECB564" w:rsidR="003178AC" w:rsidRPr="00F65543" w:rsidRDefault="00F65543" w:rsidP="003178AC">
      <w:pPr>
        <w:pStyle w:val="NoSpacing"/>
        <w:numPr>
          <w:ilvl w:val="0"/>
          <w:numId w:val="5"/>
        </w:numPr>
        <w:tabs>
          <w:tab w:val="clear" w:pos="720"/>
          <w:tab w:val="num" w:pos="360"/>
        </w:tabs>
        <w:ind w:left="360"/>
        <w:jc w:val="both"/>
        <w:rPr>
          <w:rFonts w:ascii="Arial" w:hAnsi="Arial" w:cs="Arial"/>
          <w:bCs/>
        </w:rPr>
      </w:pPr>
      <w:r w:rsidRPr="00F65543">
        <w:rPr>
          <w:rFonts w:ascii="Arial" w:hAnsi="Arial" w:cs="Arial"/>
          <w:bCs/>
        </w:rPr>
        <w:t>Ensure alignment of enhancement activities</w:t>
      </w:r>
      <w:r w:rsidR="003178AC">
        <w:rPr>
          <w:rFonts w:ascii="Arial" w:hAnsi="Arial" w:cs="Arial"/>
          <w:bCs/>
        </w:rPr>
        <w:t xml:space="preserve"> (eg. the Learning &amp; Teaching Enhancement Programme and the Annual Academic Development Symposium)</w:t>
      </w:r>
      <w:r w:rsidRPr="00F65543">
        <w:rPr>
          <w:rFonts w:ascii="Arial" w:hAnsi="Arial" w:cs="Arial"/>
          <w:bCs/>
        </w:rPr>
        <w:t xml:space="preserve"> with </w:t>
      </w:r>
      <w:r>
        <w:rPr>
          <w:rFonts w:ascii="Arial" w:hAnsi="Arial" w:cs="Arial"/>
          <w:bCs/>
        </w:rPr>
        <w:t>Aberdeen 2040</w:t>
      </w:r>
    </w:p>
    <w:p w14:paraId="270F309E" w14:textId="77777777" w:rsidR="009A2F1F" w:rsidRDefault="009A2F1F" w:rsidP="001339C7">
      <w:pPr>
        <w:pStyle w:val="NoSpacing"/>
        <w:numPr>
          <w:ilvl w:val="0"/>
          <w:numId w:val="5"/>
        </w:numPr>
        <w:tabs>
          <w:tab w:val="clear" w:pos="720"/>
          <w:tab w:val="num" w:pos="360"/>
        </w:tabs>
        <w:ind w:left="360"/>
        <w:jc w:val="both"/>
        <w:rPr>
          <w:rFonts w:ascii="Arial" w:hAnsi="Arial" w:cs="Arial"/>
          <w:bCs/>
        </w:rPr>
      </w:pPr>
      <w:r>
        <w:rPr>
          <w:rFonts w:ascii="Arial" w:hAnsi="Arial" w:cs="Arial"/>
          <w:bCs/>
        </w:rPr>
        <w:t>Provide oversight of</w:t>
      </w:r>
      <w:r w:rsidR="001339C7" w:rsidRPr="001339C7">
        <w:rPr>
          <w:rFonts w:ascii="Arial" w:hAnsi="Arial" w:cs="Arial"/>
          <w:bCs/>
        </w:rPr>
        <w:t xml:space="preserve"> </w:t>
      </w:r>
      <w:r w:rsidR="00622845">
        <w:rPr>
          <w:rFonts w:ascii="Arial" w:hAnsi="Arial" w:cs="Arial"/>
          <w:bCs/>
        </w:rPr>
        <w:t xml:space="preserve">our institutional engagement with QAAS’s </w:t>
      </w:r>
      <w:r w:rsidR="001339C7" w:rsidRPr="001339C7">
        <w:rPr>
          <w:rFonts w:ascii="Arial" w:hAnsi="Arial" w:cs="Arial"/>
          <w:bCs/>
        </w:rPr>
        <w:t>STEP activities</w:t>
      </w:r>
      <w:r>
        <w:rPr>
          <w:rFonts w:ascii="Arial" w:hAnsi="Arial" w:cs="Arial"/>
          <w:bCs/>
        </w:rPr>
        <w:t>,</w:t>
      </w:r>
      <w:r w:rsidR="00E4046A">
        <w:rPr>
          <w:rFonts w:ascii="Arial" w:hAnsi="Arial" w:cs="Arial"/>
          <w:bCs/>
        </w:rPr>
        <w:t xml:space="preserve"> ensuring they align with our institutional objectives</w:t>
      </w:r>
    </w:p>
    <w:p w14:paraId="608A8604" w14:textId="256B1325" w:rsidR="001339C7" w:rsidRDefault="009A2F1F" w:rsidP="001339C7">
      <w:pPr>
        <w:pStyle w:val="NoSpacing"/>
        <w:numPr>
          <w:ilvl w:val="0"/>
          <w:numId w:val="5"/>
        </w:numPr>
        <w:tabs>
          <w:tab w:val="clear" w:pos="720"/>
          <w:tab w:val="num" w:pos="360"/>
        </w:tabs>
        <w:ind w:left="360"/>
        <w:jc w:val="both"/>
        <w:rPr>
          <w:rFonts w:ascii="Arial" w:hAnsi="Arial" w:cs="Arial"/>
          <w:bCs/>
        </w:rPr>
      </w:pPr>
      <w:r>
        <w:rPr>
          <w:rFonts w:ascii="Arial" w:hAnsi="Arial" w:cs="Arial"/>
          <w:bCs/>
        </w:rPr>
        <w:t xml:space="preserve">Inform plans and reports for QAAS </w:t>
      </w:r>
      <w:r w:rsidR="008200D7">
        <w:rPr>
          <w:rFonts w:ascii="Arial" w:hAnsi="Arial" w:cs="Arial"/>
          <w:bCs/>
        </w:rPr>
        <w:t xml:space="preserve">which relate </w:t>
      </w:r>
      <w:r>
        <w:rPr>
          <w:rFonts w:ascii="Arial" w:hAnsi="Arial" w:cs="Arial"/>
          <w:bCs/>
        </w:rPr>
        <w:t xml:space="preserve">to STEP and any other </w:t>
      </w:r>
      <w:r w:rsidR="00CD7B6B">
        <w:rPr>
          <w:rFonts w:ascii="Arial" w:hAnsi="Arial" w:cs="Arial"/>
          <w:bCs/>
        </w:rPr>
        <w:t xml:space="preserve">TQEF </w:t>
      </w:r>
      <w:r>
        <w:rPr>
          <w:rFonts w:ascii="Arial" w:hAnsi="Arial" w:cs="Arial"/>
          <w:bCs/>
        </w:rPr>
        <w:t xml:space="preserve">enhancement activities </w:t>
      </w:r>
    </w:p>
    <w:p w14:paraId="635B0415" w14:textId="23854959" w:rsidR="00E31B68" w:rsidRDefault="00E31B68" w:rsidP="001339C7">
      <w:pPr>
        <w:pStyle w:val="NoSpacing"/>
        <w:numPr>
          <w:ilvl w:val="0"/>
          <w:numId w:val="5"/>
        </w:numPr>
        <w:tabs>
          <w:tab w:val="clear" w:pos="720"/>
          <w:tab w:val="num" w:pos="360"/>
        </w:tabs>
        <w:ind w:left="360"/>
        <w:jc w:val="both"/>
        <w:rPr>
          <w:rFonts w:ascii="Arial" w:hAnsi="Arial" w:cs="Arial"/>
          <w:bCs/>
        </w:rPr>
      </w:pPr>
      <w:r>
        <w:rPr>
          <w:rFonts w:ascii="Arial" w:hAnsi="Arial" w:cs="Arial"/>
          <w:bCs/>
        </w:rPr>
        <w:t>Inform institutional representation on STEP networks</w:t>
      </w:r>
      <w:r w:rsidR="00E45F71">
        <w:rPr>
          <w:rFonts w:ascii="Arial" w:hAnsi="Arial" w:cs="Arial"/>
          <w:bCs/>
        </w:rPr>
        <w:t>, groups and collaborative projects</w:t>
      </w:r>
    </w:p>
    <w:p w14:paraId="2DFECE2F" w14:textId="77777777" w:rsidR="006F481B" w:rsidRDefault="006F481B" w:rsidP="006F481B">
      <w:pPr>
        <w:pStyle w:val="NoSpacing"/>
        <w:numPr>
          <w:ilvl w:val="0"/>
          <w:numId w:val="5"/>
        </w:numPr>
        <w:tabs>
          <w:tab w:val="clear" w:pos="720"/>
          <w:tab w:val="num" w:pos="360"/>
        </w:tabs>
        <w:ind w:left="360"/>
        <w:jc w:val="both"/>
        <w:rPr>
          <w:rFonts w:ascii="Arial" w:hAnsi="Arial" w:cs="Arial"/>
          <w:bCs/>
        </w:rPr>
      </w:pPr>
      <w:r w:rsidRPr="00F65543">
        <w:rPr>
          <w:rFonts w:ascii="Arial" w:hAnsi="Arial" w:cs="Arial"/>
          <w:bCs/>
        </w:rPr>
        <w:t>Monitor and evaluate the effectiveness of enhancement initiatives and recommend improvement</w:t>
      </w:r>
      <w:r>
        <w:rPr>
          <w:rFonts w:ascii="Arial" w:hAnsi="Arial" w:cs="Arial"/>
          <w:bCs/>
        </w:rPr>
        <w:t>s</w:t>
      </w:r>
    </w:p>
    <w:p w14:paraId="7310E4AC" w14:textId="77777777" w:rsidR="001339C7" w:rsidRPr="00F65543" w:rsidRDefault="001339C7" w:rsidP="00EF77D9">
      <w:pPr>
        <w:pStyle w:val="NoSpacing"/>
        <w:ind w:left="360"/>
        <w:jc w:val="both"/>
        <w:rPr>
          <w:rFonts w:ascii="Arial" w:hAnsi="Arial" w:cs="Arial"/>
          <w:bCs/>
        </w:rPr>
      </w:pPr>
    </w:p>
    <w:p w14:paraId="6A477A18" w14:textId="77777777" w:rsidR="00447646" w:rsidRPr="002025D9" w:rsidRDefault="00447646" w:rsidP="00447646">
      <w:pPr>
        <w:pStyle w:val="NoSpacing"/>
        <w:jc w:val="both"/>
        <w:rPr>
          <w:rFonts w:ascii="Arial" w:hAnsi="Arial" w:cs="Arial"/>
          <w:b/>
        </w:rPr>
      </w:pPr>
      <w:r w:rsidRPr="002025D9">
        <w:rPr>
          <w:rFonts w:ascii="Arial" w:hAnsi="Arial" w:cs="Arial"/>
          <w:b/>
        </w:rPr>
        <w:t xml:space="preserve">6. TIMESCALES  </w:t>
      </w:r>
    </w:p>
    <w:p w14:paraId="5323EBBF" w14:textId="77777777" w:rsidR="00447646" w:rsidRPr="002025D9" w:rsidRDefault="00447646" w:rsidP="00447646">
      <w:pPr>
        <w:pStyle w:val="NoSpacing"/>
        <w:jc w:val="both"/>
        <w:rPr>
          <w:rFonts w:ascii="Arial" w:hAnsi="Arial" w:cs="Arial"/>
          <w:b/>
        </w:rPr>
      </w:pPr>
    </w:p>
    <w:p w14:paraId="2417CFFC" w14:textId="009B1C0A" w:rsidR="00447646" w:rsidRPr="002025D9" w:rsidRDefault="009B16FF" w:rsidP="00447646">
      <w:pPr>
        <w:pStyle w:val="NoSpacing"/>
        <w:jc w:val="both"/>
        <w:rPr>
          <w:rFonts w:ascii="Arial" w:hAnsi="Arial" w:cs="Arial"/>
          <w:bCs/>
        </w:rPr>
      </w:pPr>
      <w:r>
        <w:rPr>
          <w:rFonts w:ascii="Arial" w:hAnsi="Arial" w:cs="Arial"/>
          <w:bCs/>
        </w:rPr>
        <w:t xml:space="preserve">The Group </w:t>
      </w:r>
      <w:r w:rsidR="00BA6BA8">
        <w:rPr>
          <w:rFonts w:ascii="Arial" w:hAnsi="Arial" w:cs="Arial"/>
          <w:bCs/>
        </w:rPr>
        <w:t xml:space="preserve">was initiated in </w:t>
      </w:r>
      <w:r>
        <w:rPr>
          <w:rFonts w:ascii="Arial" w:hAnsi="Arial" w:cs="Arial"/>
          <w:bCs/>
        </w:rPr>
        <w:t>November 2024</w:t>
      </w:r>
      <w:r w:rsidR="00267782">
        <w:rPr>
          <w:rFonts w:ascii="Arial" w:hAnsi="Arial" w:cs="Arial"/>
          <w:bCs/>
        </w:rPr>
        <w:t xml:space="preserve">. It will meet </w:t>
      </w:r>
      <w:r w:rsidR="002F749B">
        <w:rPr>
          <w:rFonts w:ascii="Arial" w:hAnsi="Arial" w:cs="Arial"/>
          <w:bCs/>
        </w:rPr>
        <w:t xml:space="preserve">for </w:t>
      </w:r>
      <w:r w:rsidR="00267782">
        <w:rPr>
          <w:rFonts w:ascii="Arial" w:hAnsi="Arial" w:cs="Arial"/>
          <w:bCs/>
        </w:rPr>
        <w:t>a minimum of termly</w:t>
      </w:r>
      <w:r w:rsidR="00D30BCE">
        <w:rPr>
          <w:rFonts w:ascii="Arial" w:hAnsi="Arial" w:cs="Arial"/>
          <w:bCs/>
        </w:rPr>
        <w:t xml:space="preserve"> for </w:t>
      </w:r>
      <w:r>
        <w:rPr>
          <w:rFonts w:ascii="Arial" w:hAnsi="Arial" w:cs="Arial"/>
          <w:bCs/>
        </w:rPr>
        <w:t xml:space="preserve">the </w:t>
      </w:r>
      <w:r w:rsidR="00CA15E5">
        <w:rPr>
          <w:rFonts w:ascii="Arial" w:hAnsi="Arial" w:cs="Arial"/>
          <w:bCs/>
        </w:rPr>
        <w:t>4-year</w:t>
      </w:r>
      <w:r w:rsidR="00FF3E7C">
        <w:rPr>
          <w:rFonts w:ascii="Arial" w:hAnsi="Arial" w:cs="Arial"/>
          <w:bCs/>
        </w:rPr>
        <w:t xml:space="preserve"> </w:t>
      </w:r>
      <w:r>
        <w:rPr>
          <w:rFonts w:ascii="Arial" w:hAnsi="Arial" w:cs="Arial"/>
          <w:bCs/>
        </w:rPr>
        <w:t xml:space="preserve">duration of the STEP </w:t>
      </w:r>
      <w:r w:rsidR="00706208">
        <w:rPr>
          <w:rFonts w:ascii="Arial" w:hAnsi="Arial" w:cs="Arial"/>
          <w:bCs/>
        </w:rPr>
        <w:t>‘Supporting Diverse Learner Journeys’ theme</w:t>
      </w:r>
      <w:r>
        <w:rPr>
          <w:rFonts w:ascii="Arial" w:hAnsi="Arial" w:cs="Arial"/>
          <w:bCs/>
        </w:rPr>
        <w:t xml:space="preserve">. </w:t>
      </w:r>
      <w:r w:rsidR="00A95AAE">
        <w:rPr>
          <w:rFonts w:ascii="Arial" w:hAnsi="Arial" w:cs="Arial"/>
          <w:bCs/>
        </w:rPr>
        <w:t>If possible, m</w:t>
      </w:r>
      <w:r w:rsidR="00D30BCE">
        <w:rPr>
          <w:rFonts w:ascii="Arial" w:hAnsi="Arial" w:cs="Arial"/>
          <w:bCs/>
        </w:rPr>
        <w:t xml:space="preserve">eetings will be held after the STEP Network meetings </w:t>
      </w:r>
      <w:r w:rsidR="00484309">
        <w:rPr>
          <w:rFonts w:ascii="Arial" w:hAnsi="Arial" w:cs="Arial"/>
          <w:bCs/>
        </w:rPr>
        <w:t>attended by the Institutions’ Staff and Student STEP Network membe</w:t>
      </w:r>
      <w:r w:rsidR="00093290">
        <w:rPr>
          <w:rFonts w:ascii="Arial" w:hAnsi="Arial" w:cs="Arial"/>
          <w:bCs/>
        </w:rPr>
        <w:t>r</w:t>
      </w:r>
      <w:r w:rsidR="00484309">
        <w:rPr>
          <w:rFonts w:ascii="Arial" w:hAnsi="Arial" w:cs="Arial"/>
          <w:bCs/>
        </w:rPr>
        <w:t xml:space="preserve"> or their representative.</w:t>
      </w:r>
    </w:p>
    <w:p w14:paraId="78668690" w14:textId="77777777" w:rsidR="00E61602" w:rsidRDefault="00E61602" w:rsidP="00E61602">
      <w:pPr>
        <w:pStyle w:val="NoSpacing"/>
        <w:jc w:val="both"/>
        <w:rPr>
          <w:rFonts w:ascii="Arial" w:hAnsi="Arial" w:cs="Arial"/>
          <w:b/>
        </w:rPr>
      </w:pPr>
    </w:p>
    <w:p w14:paraId="1A93E39C" w14:textId="39B3C1C2" w:rsidR="00E61602" w:rsidRPr="002025D9" w:rsidRDefault="00E61602" w:rsidP="00E61602">
      <w:pPr>
        <w:pStyle w:val="NoSpacing"/>
        <w:jc w:val="both"/>
        <w:rPr>
          <w:rFonts w:ascii="Arial" w:hAnsi="Arial" w:cs="Arial"/>
          <w:b/>
        </w:rPr>
      </w:pPr>
      <w:r>
        <w:rPr>
          <w:rFonts w:ascii="Arial" w:hAnsi="Arial" w:cs="Arial"/>
          <w:b/>
        </w:rPr>
        <w:t>7</w:t>
      </w:r>
      <w:r w:rsidRPr="002025D9">
        <w:rPr>
          <w:rFonts w:ascii="Arial" w:hAnsi="Arial" w:cs="Arial"/>
          <w:b/>
        </w:rPr>
        <w:t xml:space="preserve">. </w:t>
      </w:r>
      <w:r>
        <w:rPr>
          <w:rFonts w:ascii="Arial" w:hAnsi="Arial" w:cs="Arial"/>
          <w:b/>
        </w:rPr>
        <w:t>REPORTING</w:t>
      </w:r>
      <w:r w:rsidRPr="002025D9">
        <w:rPr>
          <w:rFonts w:ascii="Arial" w:hAnsi="Arial" w:cs="Arial"/>
          <w:b/>
        </w:rPr>
        <w:t xml:space="preserve">  </w:t>
      </w:r>
    </w:p>
    <w:p w14:paraId="368F8827" w14:textId="77777777" w:rsidR="00E61602" w:rsidRPr="002025D9" w:rsidRDefault="00E61602" w:rsidP="00E61602">
      <w:pPr>
        <w:pStyle w:val="NoSpacing"/>
        <w:jc w:val="both"/>
        <w:rPr>
          <w:rFonts w:ascii="Arial" w:hAnsi="Arial" w:cs="Arial"/>
          <w:b/>
        </w:rPr>
      </w:pPr>
    </w:p>
    <w:p w14:paraId="3B6707A6" w14:textId="33253BC3" w:rsidR="00E61602" w:rsidRPr="002025D9" w:rsidRDefault="00E61602" w:rsidP="00E61602">
      <w:pPr>
        <w:pStyle w:val="NoSpacing"/>
        <w:jc w:val="both"/>
        <w:rPr>
          <w:rFonts w:ascii="Arial" w:hAnsi="Arial" w:cs="Arial"/>
          <w:bCs/>
        </w:rPr>
      </w:pPr>
      <w:r>
        <w:rPr>
          <w:rFonts w:ascii="Arial" w:hAnsi="Arial" w:cs="Arial"/>
          <w:bCs/>
        </w:rPr>
        <w:t xml:space="preserve">The Group will </w:t>
      </w:r>
      <w:r w:rsidR="002D144F">
        <w:rPr>
          <w:rFonts w:ascii="Arial" w:hAnsi="Arial" w:cs="Arial"/>
          <w:bCs/>
        </w:rPr>
        <w:t>report to the University Education Committee and the Quality Assurance Committee</w:t>
      </w:r>
      <w:r w:rsidR="005700CA">
        <w:rPr>
          <w:rFonts w:ascii="Arial" w:hAnsi="Arial" w:cs="Arial"/>
          <w:bCs/>
        </w:rPr>
        <w:t xml:space="preserve">, and </w:t>
      </w:r>
      <w:r w:rsidR="002D38CF">
        <w:rPr>
          <w:rFonts w:ascii="Arial" w:hAnsi="Arial" w:cs="Arial"/>
          <w:bCs/>
        </w:rPr>
        <w:t xml:space="preserve">to </w:t>
      </w:r>
      <w:r w:rsidR="00A95AAE">
        <w:rPr>
          <w:rFonts w:ascii="Arial" w:hAnsi="Arial" w:cs="Arial"/>
          <w:bCs/>
        </w:rPr>
        <w:t>other groups</w:t>
      </w:r>
      <w:r w:rsidR="002D38CF">
        <w:rPr>
          <w:rFonts w:ascii="Arial" w:hAnsi="Arial" w:cs="Arial"/>
          <w:bCs/>
        </w:rPr>
        <w:t xml:space="preserve"> where appropriate, </w:t>
      </w:r>
      <w:r w:rsidR="002D144F">
        <w:rPr>
          <w:rFonts w:ascii="Arial" w:hAnsi="Arial" w:cs="Arial"/>
          <w:bCs/>
        </w:rPr>
        <w:t xml:space="preserve">through the Dean for Quality Assurance and Quality Enhancement. </w:t>
      </w:r>
    </w:p>
    <w:p w14:paraId="4D09C9F3" w14:textId="44E3070B" w:rsidR="00447646" w:rsidRPr="002025D9" w:rsidRDefault="00E61602" w:rsidP="00447646">
      <w:pPr>
        <w:pStyle w:val="NoSpacing"/>
        <w:jc w:val="both"/>
        <w:rPr>
          <w:rFonts w:ascii="Arial" w:hAnsi="Arial" w:cs="Arial"/>
          <w:b/>
          <w:bCs/>
        </w:rPr>
      </w:pPr>
      <w:r>
        <w:rPr>
          <w:rFonts w:ascii="Arial" w:hAnsi="Arial" w:cs="Arial"/>
          <w:b/>
          <w:bCs/>
        </w:rPr>
        <w:lastRenderedPageBreak/>
        <w:t>8</w:t>
      </w:r>
      <w:r w:rsidR="00447646" w:rsidRPr="002025D9">
        <w:rPr>
          <w:rFonts w:ascii="Arial" w:hAnsi="Arial" w:cs="Arial"/>
          <w:b/>
          <w:bCs/>
        </w:rPr>
        <w:t xml:space="preserve">. COMPOSITION AND MEMBERSHIP OF THE </w:t>
      </w:r>
      <w:r w:rsidR="003E5859">
        <w:rPr>
          <w:rFonts w:ascii="Arial" w:hAnsi="Arial" w:cs="Arial"/>
          <w:b/>
          <w:bCs/>
        </w:rPr>
        <w:t>STEERING</w:t>
      </w:r>
      <w:r w:rsidR="00447646" w:rsidRPr="002025D9">
        <w:rPr>
          <w:rFonts w:ascii="Arial" w:hAnsi="Arial" w:cs="Arial"/>
          <w:b/>
          <w:bCs/>
        </w:rPr>
        <w:t xml:space="preserve"> GROUP</w:t>
      </w:r>
    </w:p>
    <w:p w14:paraId="0C8F2BF5" w14:textId="63E42D1B" w:rsidR="003E5859" w:rsidRDefault="003E5859" w:rsidP="00447646">
      <w:pPr>
        <w:pStyle w:val="NoSpacing"/>
        <w:jc w:val="both"/>
        <w:rPr>
          <w:rFonts w:ascii="Arial" w:hAnsi="Arial" w:cs="Arial"/>
          <w:bCs/>
        </w:rPr>
      </w:pPr>
      <w:r>
        <w:rPr>
          <w:rFonts w:ascii="Arial" w:hAnsi="Arial" w:cs="Arial"/>
          <w:bCs/>
        </w:rPr>
        <w:t xml:space="preserve">The Group will comprise a core group in place for the 4 years of </w:t>
      </w:r>
      <w:r w:rsidR="00407E47">
        <w:rPr>
          <w:rFonts w:ascii="Arial" w:hAnsi="Arial" w:cs="Arial"/>
          <w:bCs/>
        </w:rPr>
        <w:t>STEP. Additional members will be added depending on</w:t>
      </w:r>
      <w:r w:rsidR="001D1B3F">
        <w:rPr>
          <w:rFonts w:ascii="Arial" w:hAnsi="Arial" w:cs="Arial"/>
          <w:bCs/>
        </w:rPr>
        <w:t xml:space="preserve"> the chosen area of focus for the year. This membership will be reviewed annually. </w:t>
      </w:r>
    </w:p>
    <w:p w14:paraId="19104D46" w14:textId="77777777" w:rsidR="001D1B3F" w:rsidRPr="003E5859" w:rsidRDefault="001D1B3F" w:rsidP="00447646">
      <w:pPr>
        <w:pStyle w:val="NoSpacing"/>
        <w:jc w:val="both"/>
        <w:rPr>
          <w:rFonts w:ascii="Arial" w:hAnsi="Arial" w:cs="Arial"/>
          <w:bCs/>
        </w:rPr>
      </w:pPr>
    </w:p>
    <w:p w14:paraId="7EE82007" w14:textId="3237D1CF" w:rsidR="00B37161" w:rsidRPr="00B37161" w:rsidRDefault="00B37161" w:rsidP="00447646">
      <w:pPr>
        <w:rPr>
          <w:rFonts w:ascii="Arial" w:hAnsi="Arial" w:cs="Arial"/>
          <w:b/>
          <w:bCs/>
          <w:szCs w:val="22"/>
        </w:rPr>
      </w:pPr>
      <w:r w:rsidRPr="00B37161">
        <w:rPr>
          <w:rFonts w:ascii="Arial" w:hAnsi="Arial" w:cs="Arial"/>
          <w:b/>
          <w:bCs/>
          <w:szCs w:val="22"/>
        </w:rPr>
        <w:t>Core Group</w:t>
      </w:r>
    </w:p>
    <w:p w14:paraId="7A4DC81E" w14:textId="613D11FE" w:rsidR="00447646" w:rsidRPr="007C38C5" w:rsidRDefault="00447646" w:rsidP="00447646">
      <w:pPr>
        <w:rPr>
          <w:rFonts w:ascii="Arial" w:hAnsi="Arial" w:cs="Arial"/>
          <w:szCs w:val="22"/>
        </w:rPr>
      </w:pPr>
      <w:r w:rsidRPr="007C38C5">
        <w:rPr>
          <w:rFonts w:ascii="Arial" w:hAnsi="Arial" w:cs="Arial"/>
          <w:szCs w:val="22"/>
        </w:rPr>
        <w:t xml:space="preserve">Convenor </w:t>
      </w:r>
      <w:r w:rsidR="00FF3E7C" w:rsidRPr="007C38C5">
        <w:rPr>
          <w:rFonts w:ascii="Arial" w:hAnsi="Arial" w:cs="Arial"/>
          <w:szCs w:val="22"/>
        </w:rPr>
        <w:t>–</w:t>
      </w:r>
      <w:r w:rsidRPr="007C38C5">
        <w:rPr>
          <w:rFonts w:ascii="Arial" w:hAnsi="Arial" w:cs="Arial"/>
          <w:szCs w:val="22"/>
        </w:rPr>
        <w:t xml:space="preserve"> </w:t>
      </w:r>
      <w:r w:rsidR="00FF3E7C" w:rsidRPr="007C38C5">
        <w:rPr>
          <w:rFonts w:ascii="Arial" w:hAnsi="Arial" w:cs="Arial"/>
          <w:szCs w:val="22"/>
        </w:rPr>
        <w:t>Prof Steve Tucker</w:t>
      </w:r>
      <w:r w:rsidRPr="007C38C5">
        <w:rPr>
          <w:rFonts w:ascii="Arial" w:hAnsi="Arial" w:cs="Arial"/>
          <w:szCs w:val="22"/>
        </w:rPr>
        <w:t xml:space="preserve">, Dean for </w:t>
      </w:r>
      <w:r w:rsidR="00FF3E7C" w:rsidRPr="007C38C5">
        <w:rPr>
          <w:rFonts w:ascii="Arial" w:hAnsi="Arial" w:cs="Arial"/>
          <w:szCs w:val="22"/>
        </w:rPr>
        <w:t>Quality Assurance and Quality enhancement</w:t>
      </w:r>
      <w:r w:rsidRPr="007C38C5">
        <w:rPr>
          <w:rFonts w:ascii="Arial" w:hAnsi="Arial" w:cs="Arial"/>
          <w:szCs w:val="22"/>
        </w:rPr>
        <w:t xml:space="preserve"> </w:t>
      </w:r>
    </w:p>
    <w:p w14:paraId="2842AA22" w14:textId="24ABE519" w:rsidR="00B21FD5" w:rsidRDefault="00FF3E7C" w:rsidP="00447646">
      <w:pPr>
        <w:rPr>
          <w:rFonts w:ascii="Arial" w:hAnsi="Arial" w:cs="Arial"/>
          <w:szCs w:val="22"/>
        </w:rPr>
      </w:pPr>
      <w:r w:rsidRPr="007C38C5">
        <w:rPr>
          <w:rFonts w:ascii="Arial" w:hAnsi="Arial" w:cs="Arial"/>
          <w:szCs w:val="22"/>
        </w:rPr>
        <w:t>Dean for Educational Innovation</w:t>
      </w:r>
      <w:r w:rsidR="00447646" w:rsidRPr="007C38C5">
        <w:rPr>
          <w:rFonts w:ascii="Arial" w:hAnsi="Arial" w:cs="Arial"/>
          <w:szCs w:val="22"/>
        </w:rPr>
        <w:t xml:space="preserve"> – </w:t>
      </w:r>
      <w:r w:rsidR="007345D0">
        <w:rPr>
          <w:rFonts w:ascii="Arial" w:hAnsi="Arial" w:cs="Arial"/>
          <w:szCs w:val="22"/>
        </w:rPr>
        <w:t>vacant</w:t>
      </w:r>
    </w:p>
    <w:p w14:paraId="33F1AE5A" w14:textId="6054DD2E" w:rsidR="00447646" w:rsidRPr="007C38C5" w:rsidRDefault="00FF3E7C" w:rsidP="00447646">
      <w:pPr>
        <w:rPr>
          <w:rFonts w:ascii="Arial" w:hAnsi="Arial" w:cs="Arial"/>
          <w:szCs w:val="22"/>
        </w:rPr>
      </w:pPr>
      <w:r w:rsidRPr="007C38C5">
        <w:rPr>
          <w:rFonts w:ascii="Arial" w:hAnsi="Arial" w:cs="Arial"/>
          <w:szCs w:val="22"/>
        </w:rPr>
        <w:t>Dean for Employability and Entrepreneurship</w:t>
      </w:r>
      <w:r w:rsidR="00447646" w:rsidRPr="007C38C5">
        <w:rPr>
          <w:rFonts w:ascii="Arial" w:hAnsi="Arial" w:cs="Arial"/>
          <w:szCs w:val="22"/>
        </w:rPr>
        <w:t xml:space="preserve">– </w:t>
      </w:r>
      <w:r w:rsidR="00E6569E">
        <w:rPr>
          <w:rFonts w:ascii="Arial" w:hAnsi="Arial" w:cs="Arial"/>
          <w:szCs w:val="22"/>
        </w:rPr>
        <w:t>Prof John Barrow</w:t>
      </w:r>
    </w:p>
    <w:p w14:paraId="59BA706F" w14:textId="3D7894C1" w:rsidR="00447646" w:rsidRPr="007C38C5" w:rsidRDefault="00FF3E7C" w:rsidP="00447646">
      <w:pPr>
        <w:rPr>
          <w:rFonts w:ascii="Arial" w:hAnsi="Arial" w:cs="Arial"/>
          <w:szCs w:val="22"/>
        </w:rPr>
      </w:pPr>
      <w:r w:rsidRPr="007C38C5">
        <w:rPr>
          <w:rFonts w:ascii="Arial" w:hAnsi="Arial" w:cs="Arial"/>
          <w:szCs w:val="22"/>
        </w:rPr>
        <w:t xml:space="preserve">Dean for Student </w:t>
      </w:r>
      <w:r w:rsidR="00E6569E">
        <w:rPr>
          <w:rFonts w:ascii="Arial" w:hAnsi="Arial" w:cs="Arial"/>
          <w:szCs w:val="22"/>
        </w:rPr>
        <w:t>S</w:t>
      </w:r>
      <w:r w:rsidRPr="007C38C5">
        <w:rPr>
          <w:rFonts w:ascii="Arial" w:hAnsi="Arial" w:cs="Arial"/>
          <w:szCs w:val="22"/>
        </w:rPr>
        <w:t xml:space="preserve">upport </w:t>
      </w:r>
      <w:r w:rsidR="00E6569E">
        <w:rPr>
          <w:rFonts w:ascii="Arial" w:hAnsi="Arial" w:cs="Arial"/>
          <w:szCs w:val="22"/>
        </w:rPr>
        <w:t xml:space="preserve">and Experience </w:t>
      </w:r>
      <w:r w:rsidR="00B518E4">
        <w:rPr>
          <w:rFonts w:ascii="Arial" w:hAnsi="Arial" w:cs="Arial"/>
          <w:szCs w:val="22"/>
        </w:rPr>
        <w:t>–</w:t>
      </w:r>
      <w:r w:rsidR="00E6569E">
        <w:rPr>
          <w:rFonts w:ascii="Arial" w:hAnsi="Arial" w:cs="Arial"/>
          <w:szCs w:val="22"/>
        </w:rPr>
        <w:t xml:space="preserve"> Prof</w:t>
      </w:r>
      <w:r w:rsidR="00B518E4">
        <w:rPr>
          <w:rFonts w:ascii="Arial" w:hAnsi="Arial" w:cs="Arial"/>
          <w:szCs w:val="22"/>
        </w:rPr>
        <w:t xml:space="preserve"> Jason Bohan</w:t>
      </w:r>
    </w:p>
    <w:p w14:paraId="01703E98" w14:textId="41FF40E0" w:rsidR="00FF3E7C" w:rsidRPr="007C38C5" w:rsidRDefault="00FF3E7C" w:rsidP="00447646">
      <w:pPr>
        <w:rPr>
          <w:rFonts w:ascii="Arial" w:hAnsi="Arial" w:cs="Arial"/>
          <w:szCs w:val="22"/>
        </w:rPr>
      </w:pPr>
      <w:r w:rsidRPr="007C38C5">
        <w:rPr>
          <w:rFonts w:ascii="Arial" w:hAnsi="Arial" w:cs="Arial"/>
          <w:szCs w:val="22"/>
        </w:rPr>
        <w:t xml:space="preserve">Dean for </w:t>
      </w:r>
      <w:r w:rsidR="00B518E4">
        <w:rPr>
          <w:rFonts w:ascii="Arial" w:hAnsi="Arial" w:cs="Arial"/>
          <w:szCs w:val="22"/>
        </w:rPr>
        <w:t xml:space="preserve">Portfolio and Programme Development – Dr </w:t>
      </w:r>
      <w:r w:rsidR="009A437C">
        <w:rPr>
          <w:rFonts w:ascii="Arial" w:hAnsi="Arial" w:cs="Arial"/>
          <w:szCs w:val="22"/>
        </w:rPr>
        <w:t>JP</w:t>
      </w:r>
      <w:r w:rsidR="00B518E4">
        <w:rPr>
          <w:rFonts w:ascii="Arial" w:hAnsi="Arial" w:cs="Arial"/>
          <w:szCs w:val="22"/>
        </w:rPr>
        <w:t xml:space="preserve"> Mynot</w:t>
      </w:r>
      <w:r w:rsidR="002D144F">
        <w:rPr>
          <w:rFonts w:ascii="Arial" w:hAnsi="Arial" w:cs="Arial"/>
          <w:szCs w:val="22"/>
        </w:rPr>
        <w:t>t</w:t>
      </w:r>
    </w:p>
    <w:p w14:paraId="77E40E1F" w14:textId="7CEE725B" w:rsidR="007345D0" w:rsidRPr="007C38C5" w:rsidRDefault="009A437C" w:rsidP="007345D0">
      <w:pPr>
        <w:rPr>
          <w:rFonts w:ascii="Arial" w:hAnsi="Arial" w:cs="Arial"/>
          <w:szCs w:val="22"/>
        </w:rPr>
      </w:pPr>
      <w:r>
        <w:rPr>
          <w:rFonts w:ascii="Arial" w:hAnsi="Arial" w:cs="Arial"/>
          <w:szCs w:val="22"/>
        </w:rPr>
        <w:t xml:space="preserve">Expert </w:t>
      </w:r>
      <w:r w:rsidR="007345D0">
        <w:rPr>
          <w:rFonts w:ascii="Arial" w:hAnsi="Arial" w:cs="Arial"/>
          <w:szCs w:val="22"/>
        </w:rPr>
        <w:t xml:space="preserve">Academic </w:t>
      </w:r>
      <w:r>
        <w:rPr>
          <w:rFonts w:ascii="Arial" w:hAnsi="Arial" w:cs="Arial"/>
          <w:szCs w:val="22"/>
        </w:rPr>
        <w:t>E</w:t>
      </w:r>
      <w:r w:rsidR="001D7A45">
        <w:rPr>
          <w:rFonts w:ascii="Arial" w:hAnsi="Arial" w:cs="Arial"/>
          <w:szCs w:val="22"/>
        </w:rPr>
        <w:t xml:space="preserve">nhancement </w:t>
      </w:r>
      <w:r>
        <w:rPr>
          <w:rFonts w:ascii="Arial" w:hAnsi="Arial" w:cs="Arial"/>
          <w:szCs w:val="22"/>
        </w:rPr>
        <w:t>R</w:t>
      </w:r>
      <w:r w:rsidR="001D7A45">
        <w:rPr>
          <w:rFonts w:ascii="Arial" w:hAnsi="Arial" w:cs="Arial"/>
          <w:szCs w:val="22"/>
        </w:rPr>
        <w:t xml:space="preserve">epresentative - </w:t>
      </w:r>
      <w:r w:rsidR="007345D0">
        <w:rPr>
          <w:rFonts w:ascii="Arial" w:hAnsi="Arial" w:cs="Arial"/>
          <w:szCs w:val="22"/>
        </w:rPr>
        <w:t>Prof Kirsty Kiezebrink</w:t>
      </w:r>
    </w:p>
    <w:p w14:paraId="607845F0" w14:textId="08E50E8B" w:rsidR="00447646" w:rsidRPr="007C38C5" w:rsidRDefault="00447646" w:rsidP="00447646">
      <w:pPr>
        <w:rPr>
          <w:rFonts w:ascii="Arial" w:hAnsi="Arial" w:cs="Arial"/>
          <w:szCs w:val="22"/>
        </w:rPr>
      </w:pPr>
      <w:r w:rsidRPr="007C38C5">
        <w:rPr>
          <w:rFonts w:ascii="Arial" w:hAnsi="Arial" w:cs="Arial"/>
          <w:szCs w:val="22"/>
        </w:rPr>
        <w:t xml:space="preserve">Head of </w:t>
      </w:r>
      <w:r w:rsidR="00FF3E7C" w:rsidRPr="007C38C5">
        <w:rPr>
          <w:rFonts w:ascii="Arial" w:hAnsi="Arial" w:cs="Arial"/>
          <w:szCs w:val="22"/>
        </w:rPr>
        <w:t>Centre for Academic Development</w:t>
      </w:r>
      <w:r w:rsidR="00B518E4">
        <w:rPr>
          <w:rFonts w:ascii="Arial" w:hAnsi="Arial" w:cs="Arial"/>
          <w:szCs w:val="22"/>
        </w:rPr>
        <w:t xml:space="preserve"> </w:t>
      </w:r>
      <w:r w:rsidRPr="007C38C5">
        <w:rPr>
          <w:rFonts w:ascii="Arial" w:hAnsi="Arial" w:cs="Arial"/>
          <w:szCs w:val="22"/>
        </w:rPr>
        <w:t xml:space="preserve">– </w:t>
      </w:r>
      <w:r w:rsidR="00B518E4">
        <w:rPr>
          <w:rFonts w:ascii="Arial" w:hAnsi="Arial" w:cs="Arial"/>
          <w:szCs w:val="22"/>
        </w:rPr>
        <w:t>Patricia Spence</w:t>
      </w:r>
    </w:p>
    <w:p w14:paraId="0587E8A1" w14:textId="34308A6E" w:rsidR="00B518E4" w:rsidRDefault="001D3C22" w:rsidP="00B518E4">
      <w:pPr>
        <w:rPr>
          <w:rFonts w:ascii="Arial" w:hAnsi="Arial" w:cs="Arial"/>
          <w:szCs w:val="22"/>
        </w:rPr>
      </w:pPr>
      <w:r>
        <w:rPr>
          <w:rFonts w:ascii="Arial" w:hAnsi="Arial" w:cs="Arial"/>
          <w:szCs w:val="22"/>
        </w:rPr>
        <w:t>Educational Development, Centre for Academic Development – Dr Aaron Thom</w:t>
      </w:r>
    </w:p>
    <w:p w14:paraId="560FAC77" w14:textId="4083DCF6" w:rsidR="004C1BDB" w:rsidRDefault="004C1BDB" w:rsidP="00B518E4">
      <w:pPr>
        <w:rPr>
          <w:rFonts w:ascii="Arial" w:hAnsi="Arial" w:cs="Arial"/>
          <w:szCs w:val="22"/>
        </w:rPr>
      </w:pPr>
      <w:r>
        <w:rPr>
          <w:rFonts w:ascii="Arial" w:hAnsi="Arial" w:cs="Arial"/>
          <w:szCs w:val="22"/>
        </w:rPr>
        <w:t xml:space="preserve">Head of UK Recruitment, Access </w:t>
      </w:r>
      <w:r w:rsidR="00246A29">
        <w:rPr>
          <w:rFonts w:ascii="Arial" w:hAnsi="Arial" w:cs="Arial"/>
          <w:szCs w:val="22"/>
        </w:rPr>
        <w:t>and</w:t>
      </w:r>
      <w:r>
        <w:rPr>
          <w:rFonts w:ascii="Arial" w:hAnsi="Arial" w:cs="Arial"/>
          <w:szCs w:val="22"/>
        </w:rPr>
        <w:t xml:space="preserve"> Outreach – Dr Sally Middleton</w:t>
      </w:r>
    </w:p>
    <w:p w14:paraId="06E9F73E" w14:textId="32E44787" w:rsidR="003221E2" w:rsidRDefault="003221E2" w:rsidP="00B518E4">
      <w:pPr>
        <w:rPr>
          <w:rFonts w:ascii="Arial" w:hAnsi="Arial" w:cs="Arial"/>
          <w:szCs w:val="22"/>
        </w:rPr>
      </w:pPr>
      <w:r>
        <w:rPr>
          <w:rFonts w:ascii="Arial" w:hAnsi="Arial" w:cs="Arial"/>
          <w:szCs w:val="22"/>
        </w:rPr>
        <w:t xml:space="preserve">School of Language, Literature, Music </w:t>
      </w:r>
      <w:r w:rsidR="00246A29">
        <w:rPr>
          <w:rFonts w:ascii="Arial" w:hAnsi="Arial" w:cs="Arial"/>
          <w:szCs w:val="22"/>
        </w:rPr>
        <w:t>and</w:t>
      </w:r>
      <w:r>
        <w:rPr>
          <w:rFonts w:ascii="Arial" w:hAnsi="Arial" w:cs="Arial"/>
          <w:szCs w:val="22"/>
        </w:rPr>
        <w:t xml:space="preserve"> Visual Culture – Dr Jonathan Hicks</w:t>
      </w:r>
    </w:p>
    <w:p w14:paraId="5A31D4E8" w14:textId="2B0B1D60" w:rsidR="00A94420" w:rsidRDefault="00A94420" w:rsidP="00B518E4">
      <w:pPr>
        <w:rPr>
          <w:rFonts w:ascii="Arial" w:hAnsi="Arial" w:cs="Arial"/>
          <w:szCs w:val="22"/>
        </w:rPr>
      </w:pPr>
      <w:r>
        <w:rPr>
          <w:rFonts w:ascii="Arial" w:hAnsi="Arial" w:cs="Arial"/>
          <w:szCs w:val="22"/>
        </w:rPr>
        <w:t>School of Divinity, History, Philosophy and Art History – Dr Heidi Mehrkens</w:t>
      </w:r>
    </w:p>
    <w:p w14:paraId="05D7C753" w14:textId="15CFEF69" w:rsidR="0022765A" w:rsidRPr="007C38C5" w:rsidRDefault="0022765A" w:rsidP="00B518E4">
      <w:pPr>
        <w:rPr>
          <w:rFonts w:ascii="Arial" w:hAnsi="Arial" w:cs="Arial"/>
          <w:szCs w:val="22"/>
        </w:rPr>
      </w:pPr>
      <w:r>
        <w:rPr>
          <w:rFonts w:ascii="Arial" w:hAnsi="Arial" w:cs="Arial"/>
          <w:szCs w:val="22"/>
        </w:rPr>
        <w:t>School of Natural and Computing Science - Dr Nigel Beacham</w:t>
      </w:r>
    </w:p>
    <w:p w14:paraId="011FEC72" w14:textId="22DA73BD" w:rsidR="00447646" w:rsidRPr="007C38C5" w:rsidRDefault="00FF3E7C" w:rsidP="00447646">
      <w:pPr>
        <w:rPr>
          <w:rFonts w:ascii="Arial" w:hAnsi="Arial" w:cs="Arial"/>
          <w:szCs w:val="22"/>
        </w:rPr>
      </w:pPr>
      <w:r w:rsidRPr="007C38C5">
        <w:rPr>
          <w:rFonts w:ascii="Arial" w:hAnsi="Arial" w:cs="Arial"/>
          <w:szCs w:val="22"/>
        </w:rPr>
        <w:t>VP Education</w:t>
      </w:r>
      <w:r w:rsidR="000E617B">
        <w:rPr>
          <w:rFonts w:ascii="Arial" w:hAnsi="Arial" w:cs="Arial"/>
          <w:szCs w:val="22"/>
        </w:rPr>
        <w:t xml:space="preserve">, Student Union </w:t>
      </w:r>
      <w:r w:rsidR="00447646" w:rsidRPr="007C38C5">
        <w:rPr>
          <w:rFonts w:ascii="Arial" w:hAnsi="Arial" w:cs="Arial"/>
          <w:szCs w:val="22"/>
        </w:rPr>
        <w:t xml:space="preserve">– </w:t>
      </w:r>
      <w:r w:rsidR="00882D02">
        <w:rPr>
          <w:rFonts w:ascii="Arial" w:hAnsi="Arial" w:cs="Arial"/>
          <w:szCs w:val="22"/>
        </w:rPr>
        <w:t xml:space="preserve">Samuel </w:t>
      </w:r>
      <w:r w:rsidR="00A06F95">
        <w:rPr>
          <w:rFonts w:ascii="Arial" w:hAnsi="Arial" w:cs="Arial"/>
          <w:szCs w:val="22"/>
        </w:rPr>
        <w:t>Seymour</w:t>
      </w:r>
    </w:p>
    <w:p w14:paraId="015AF91B" w14:textId="617D5C87" w:rsidR="00447646" w:rsidRPr="007C38C5" w:rsidRDefault="00447646" w:rsidP="00447646">
      <w:pPr>
        <w:rPr>
          <w:rFonts w:ascii="Arial" w:hAnsi="Arial" w:cs="Arial"/>
          <w:szCs w:val="22"/>
        </w:rPr>
      </w:pPr>
      <w:r w:rsidRPr="007C38C5">
        <w:rPr>
          <w:rFonts w:ascii="Arial" w:hAnsi="Arial" w:cs="Arial"/>
          <w:szCs w:val="22"/>
        </w:rPr>
        <w:t>Clerk</w:t>
      </w:r>
      <w:r w:rsidR="00FF3E7C" w:rsidRPr="007C38C5">
        <w:rPr>
          <w:rFonts w:ascii="Arial" w:hAnsi="Arial" w:cs="Arial"/>
          <w:szCs w:val="22"/>
        </w:rPr>
        <w:t>- Margo Rocha</w:t>
      </w:r>
      <w:r w:rsidRPr="007C38C5">
        <w:rPr>
          <w:rFonts w:ascii="Arial" w:hAnsi="Arial" w:cs="Arial"/>
          <w:szCs w:val="22"/>
        </w:rPr>
        <w:t xml:space="preserve"> </w:t>
      </w:r>
    </w:p>
    <w:p w14:paraId="1A133B08" w14:textId="77777777" w:rsidR="00447646" w:rsidRPr="002025D9" w:rsidRDefault="00447646" w:rsidP="00447646">
      <w:pPr>
        <w:rPr>
          <w:rFonts w:ascii="Arial" w:hAnsi="Arial" w:cs="Arial"/>
          <w:szCs w:val="22"/>
        </w:rPr>
      </w:pPr>
    </w:p>
    <w:p w14:paraId="3A5018EC" w14:textId="24A89B55" w:rsidR="00E76191" w:rsidRDefault="001D1B3F" w:rsidP="00A02FD5">
      <w:pPr>
        <w:ind w:right="283"/>
        <w:rPr>
          <w:rFonts w:ascii="Arial" w:hAnsi="Arial" w:cs="Arial"/>
          <w:szCs w:val="22"/>
        </w:rPr>
      </w:pPr>
      <w:r>
        <w:rPr>
          <w:rFonts w:ascii="Arial" w:hAnsi="Arial" w:cs="Arial"/>
          <w:szCs w:val="22"/>
        </w:rPr>
        <w:t>R</w:t>
      </w:r>
      <w:r w:rsidR="00447646" w:rsidRPr="002025D9">
        <w:rPr>
          <w:rFonts w:ascii="Arial" w:hAnsi="Arial" w:cs="Arial"/>
          <w:szCs w:val="22"/>
        </w:rPr>
        <w:t xml:space="preserve">epresentatives </w:t>
      </w:r>
      <w:r w:rsidR="009A7E45">
        <w:rPr>
          <w:rFonts w:ascii="Arial" w:hAnsi="Arial" w:cs="Arial"/>
          <w:szCs w:val="22"/>
        </w:rPr>
        <w:t xml:space="preserve">with other expertise </w:t>
      </w:r>
      <w:r w:rsidR="00447646" w:rsidRPr="002025D9">
        <w:rPr>
          <w:rFonts w:ascii="Arial" w:hAnsi="Arial" w:cs="Arial"/>
          <w:szCs w:val="22"/>
        </w:rPr>
        <w:t xml:space="preserve">may be invited to attend the </w:t>
      </w:r>
      <w:r w:rsidR="00FF31DB">
        <w:rPr>
          <w:rFonts w:ascii="Arial" w:hAnsi="Arial" w:cs="Arial"/>
          <w:szCs w:val="22"/>
        </w:rPr>
        <w:t>Steering</w:t>
      </w:r>
      <w:r w:rsidR="00447646" w:rsidRPr="002025D9">
        <w:rPr>
          <w:rFonts w:ascii="Arial" w:hAnsi="Arial" w:cs="Arial"/>
          <w:szCs w:val="22"/>
        </w:rPr>
        <w:t xml:space="preserve"> Group as </w:t>
      </w:r>
      <w:r w:rsidR="00FF3E7C">
        <w:rPr>
          <w:rFonts w:ascii="Arial" w:hAnsi="Arial" w:cs="Arial"/>
          <w:szCs w:val="22"/>
        </w:rPr>
        <w:t>require</w:t>
      </w:r>
      <w:r w:rsidR="00A02FD5">
        <w:rPr>
          <w:rFonts w:ascii="Arial" w:hAnsi="Arial" w:cs="Arial"/>
          <w:szCs w:val="22"/>
        </w:rPr>
        <w:t>d.</w:t>
      </w:r>
    </w:p>
    <w:p w14:paraId="79FB074B" w14:textId="77777777" w:rsidR="001A68CA" w:rsidRDefault="001A68CA" w:rsidP="00A02FD5">
      <w:pPr>
        <w:ind w:right="283"/>
        <w:rPr>
          <w:rFonts w:ascii="Arial" w:hAnsi="Arial" w:cs="Arial"/>
          <w:szCs w:val="22"/>
        </w:rPr>
      </w:pPr>
    </w:p>
    <w:p w14:paraId="5F57DAB7" w14:textId="77777777" w:rsidR="005945B9" w:rsidRDefault="005945B9" w:rsidP="00A02FD5">
      <w:pPr>
        <w:ind w:right="283"/>
        <w:rPr>
          <w:rFonts w:ascii="Arial" w:hAnsi="Arial" w:cs="Arial"/>
          <w:b/>
          <w:bCs/>
          <w:szCs w:val="22"/>
        </w:rPr>
      </w:pPr>
    </w:p>
    <w:p w14:paraId="0ED09EEE" w14:textId="77777777" w:rsidR="005945B9" w:rsidRDefault="005945B9" w:rsidP="00A02FD5">
      <w:pPr>
        <w:ind w:right="283"/>
        <w:rPr>
          <w:rFonts w:ascii="Arial" w:hAnsi="Arial" w:cs="Arial"/>
          <w:b/>
          <w:bCs/>
          <w:szCs w:val="22"/>
        </w:rPr>
      </w:pPr>
    </w:p>
    <w:p w14:paraId="6051C009" w14:textId="766B3416" w:rsidR="001A68CA" w:rsidRPr="005945B9" w:rsidRDefault="001A68CA" w:rsidP="00A02FD5">
      <w:pPr>
        <w:ind w:right="283"/>
        <w:rPr>
          <w:b/>
          <w:bCs/>
        </w:rPr>
      </w:pPr>
      <w:r w:rsidRPr="005945B9">
        <w:rPr>
          <w:rFonts w:ascii="Arial" w:hAnsi="Arial" w:cs="Arial"/>
          <w:b/>
          <w:bCs/>
          <w:szCs w:val="22"/>
        </w:rPr>
        <w:t xml:space="preserve">Remit </w:t>
      </w:r>
      <w:r w:rsidR="005945B9" w:rsidRPr="005945B9">
        <w:rPr>
          <w:rFonts w:ascii="Arial" w:hAnsi="Arial" w:cs="Arial"/>
          <w:b/>
          <w:bCs/>
          <w:szCs w:val="22"/>
        </w:rPr>
        <w:t xml:space="preserve">and membership reviewed and updated </w:t>
      </w:r>
      <w:r w:rsidR="00A92286">
        <w:rPr>
          <w:rFonts w:ascii="Arial" w:hAnsi="Arial" w:cs="Arial"/>
          <w:b/>
          <w:bCs/>
          <w:szCs w:val="22"/>
        </w:rPr>
        <w:t>14</w:t>
      </w:r>
      <w:r w:rsidR="004C1BDB">
        <w:rPr>
          <w:rFonts w:ascii="Arial" w:hAnsi="Arial" w:cs="Arial"/>
          <w:b/>
          <w:bCs/>
          <w:szCs w:val="22"/>
        </w:rPr>
        <w:t>/10</w:t>
      </w:r>
      <w:r w:rsidR="005945B9" w:rsidRPr="005945B9">
        <w:rPr>
          <w:rFonts w:ascii="Arial" w:hAnsi="Arial" w:cs="Arial"/>
          <w:b/>
          <w:bCs/>
          <w:szCs w:val="22"/>
        </w:rPr>
        <w:t>/25</w:t>
      </w:r>
    </w:p>
    <w:sectPr w:rsidR="001A68CA" w:rsidRPr="005945B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BB9A0" w14:textId="77777777" w:rsidR="00CF2443" w:rsidRDefault="00CF2443" w:rsidP="00FF3E7C">
      <w:r>
        <w:separator/>
      </w:r>
    </w:p>
  </w:endnote>
  <w:endnote w:type="continuationSeparator" w:id="0">
    <w:p w14:paraId="6BF191C7" w14:textId="77777777" w:rsidR="00CF2443" w:rsidRDefault="00CF2443" w:rsidP="00FF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E01E" w14:textId="77777777" w:rsidR="002D144F" w:rsidRDefault="002D1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680B" w14:textId="77777777" w:rsidR="002D144F" w:rsidRDefault="002D14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3157" w14:textId="77777777" w:rsidR="002D144F" w:rsidRDefault="002D1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C5B5" w14:textId="77777777" w:rsidR="00CF2443" w:rsidRDefault="00CF2443" w:rsidP="00FF3E7C">
      <w:r>
        <w:separator/>
      </w:r>
    </w:p>
  </w:footnote>
  <w:footnote w:type="continuationSeparator" w:id="0">
    <w:p w14:paraId="76191F6A" w14:textId="77777777" w:rsidR="00CF2443" w:rsidRDefault="00CF2443" w:rsidP="00FF3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C363" w14:textId="77777777" w:rsidR="002D144F" w:rsidRDefault="002D1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60C8" w14:textId="77777777" w:rsidR="002D144F" w:rsidRDefault="002D14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9AC3" w14:textId="77777777" w:rsidR="002D144F" w:rsidRDefault="002D1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4A02"/>
    <w:multiLevelType w:val="hybridMultilevel"/>
    <w:tmpl w:val="DBBEA534"/>
    <w:lvl w:ilvl="0" w:tplc="08090001">
      <w:start w:val="1"/>
      <w:numFmt w:val="bullet"/>
      <w:lvlText w:val=""/>
      <w:lvlJc w:val="left"/>
      <w:pPr>
        <w:ind w:left="1080" w:hanging="72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E67F06"/>
    <w:multiLevelType w:val="hybridMultilevel"/>
    <w:tmpl w:val="BD18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54302"/>
    <w:multiLevelType w:val="hybridMultilevel"/>
    <w:tmpl w:val="9456178A"/>
    <w:lvl w:ilvl="0" w:tplc="CCEE6F4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8A4EE8"/>
    <w:multiLevelType w:val="multilevel"/>
    <w:tmpl w:val="E6A4D782"/>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9E1BE6"/>
    <w:multiLevelType w:val="multilevel"/>
    <w:tmpl w:val="0D2C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164727"/>
    <w:multiLevelType w:val="multilevel"/>
    <w:tmpl w:val="BB50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114991">
    <w:abstractNumId w:val="2"/>
  </w:num>
  <w:num w:numId="2" w16cid:durableId="1171917755">
    <w:abstractNumId w:val="0"/>
  </w:num>
  <w:num w:numId="3" w16cid:durableId="965424982">
    <w:abstractNumId w:val="1"/>
  </w:num>
  <w:num w:numId="4" w16cid:durableId="720132318">
    <w:abstractNumId w:val="3"/>
  </w:num>
  <w:num w:numId="5" w16cid:durableId="10694093">
    <w:abstractNumId w:val="4"/>
  </w:num>
  <w:num w:numId="6" w16cid:durableId="61369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646"/>
    <w:rsid w:val="000140FA"/>
    <w:rsid w:val="00040506"/>
    <w:rsid w:val="000633F0"/>
    <w:rsid w:val="00093290"/>
    <w:rsid w:val="000D1960"/>
    <w:rsid w:val="000D599E"/>
    <w:rsid w:val="000E617B"/>
    <w:rsid w:val="000F1CE9"/>
    <w:rsid w:val="001165B6"/>
    <w:rsid w:val="001339C7"/>
    <w:rsid w:val="00161A51"/>
    <w:rsid w:val="001719E1"/>
    <w:rsid w:val="00197B24"/>
    <w:rsid w:val="001A0899"/>
    <w:rsid w:val="001A68CA"/>
    <w:rsid w:val="001D1B3F"/>
    <w:rsid w:val="001D3C22"/>
    <w:rsid w:val="001D7A45"/>
    <w:rsid w:val="0021133A"/>
    <w:rsid w:val="0022765A"/>
    <w:rsid w:val="00246A29"/>
    <w:rsid w:val="00267782"/>
    <w:rsid w:val="0028141E"/>
    <w:rsid w:val="002A60B9"/>
    <w:rsid w:val="002D144F"/>
    <w:rsid w:val="002D38CF"/>
    <w:rsid w:val="002F749B"/>
    <w:rsid w:val="003178AC"/>
    <w:rsid w:val="003221E2"/>
    <w:rsid w:val="00357DC1"/>
    <w:rsid w:val="00386990"/>
    <w:rsid w:val="003E5859"/>
    <w:rsid w:val="003F3A90"/>
    <w:rsid w:val="00407E47"/>
    <w:rsid w:val="00422295"/>
    <w:rsid w:val="00447646"/>
    <w:rsid w:val="00484309"/>
    <w:rsid w:val="004C1BDB"/>
    <w:rsid w:val="004D31D4"/>
    <w:rsid w:val="004F20FA"/>
    <w:rsid w:val="0051572F"/>
    <w:rsid w:val="005700CA"/>
    <w:rsid w:val="0057293E"/>
    <w:rsid w:val="005945B9"/>
    <w:rsid w:val="005F0D96"/>
    <w:rsid w:val="00622845"/>
    <w:rsid w:val="00680B3C"/>
    <w:rsid w:val="006B3007"/>
    <w:rsid w:val="006F3E3D"/>
    <w:rsid w:val="006F481B"/>
    <w:rsid w:val="00706208"/>
    <w:rsid w:val="00734153"/>
    <w:rsid w:val="007345D0"/>
    <w:rsid w:val="00740EAE"/>
    <w:rsid w:val="00775B39"/>
    <w:rsid w:val="007951CC"/>
    <w:rsid w:val="007A1C9C"/>
    <w:rsid w:val="007C38C5"/>
    <w:rsid w:val="007D3929"/>
    <w:rsid w:val="008200D7"/>
    <w:rsid w:val="00825FEC"/>
    <w:rsid w:val="008375D3"/>
    <w:rsid w:val="00882D02"/>
    <w:rsid w:val="008E1BD3"/>
    <w:rsid w:val="00904B14"/>
    <w:rsid w:val="009258FA"/>
    <w:rsid w:val="009525E7"/>
    <w:rsid w:val="00967B7F"/>
    <w:rsid w:val="009A2F1F"/>
    <w:rsid w:val="009A437C"/>
    <w:rsid w:val="009A540E"/>
    <w:rsid w:val="009A7E45"/>
    <w:rsid w:val="009B16FF"/>
    <w:rsid w:val="009B3545"/>
    <w:rsid w:val="00A02FD5"/>
    <w:rsid w:val="00A06F95"/>
    <w:rsid w:val="00A224B4"/>
    <w:rsid w:val="00A92286"/>
    <w:rsid w:val="00A94420"/>
    <w:rsid w:val="00A95AAE"/>
    <w:rsid w:val="00AB740B"/>
    <w:rsid w:val="00AD6301"/>
    <w:rsid w:val="00B21FD5"/>
    <w:rsid w:val="00B37161"/>
    <w:rsid w:val="00B518E4"/>
    <w:rsid w:val="00B7236C"/>
    <w:rsid w:val="00B81232"/>
    <w:rsid w:val="00B8137B"/>
    <w:rsid w:val="00BA6BA8"/>
    <w:rsid w:val="00BA7968"/>
    <w:rsid w:val="00BC3F10"/>
    <w:rsid w:val="00CA15E5"/>
    <w:rsid w:val="00CA57CC"/>
    <w:rsid w:val="00CD7B6B"/>
    <w:rsid w:val="00CF2443"/>
    <w:rsid w:val="00D03D01"/>
    <w:rsid w:val="00D16BB2"/>
    <w:rsid w:val="00D30BCE"/>
    <w:rsid w:val="00DD13C7"/>
    <w:rsid w:val="00E0038D"/>
    <w:rsid w:val="00E00532"/>
    <w:rsid w:val="00E31B68"/>
    <w:rsid w:val="00E4046A"/>
    <w:rsid w:val="00E45F71"/>
    <w:rsid w:val="00E61602"/>
    <w:rsid w:val="00E6569E"/>
    <w:rsid w:val="00E76191"/>
    <w:rsid w:val="00E9075B"/>
    <w:rsid w:val="00E93813"/>
    <w:rsid w:val="00EB73EE"/>
    <w:rsid w:val="00EF77D9"/>
    <w:rsid w:val="00F00D3A"/>
    <w:rsid w:val="00F02B03"/>
    <w:rsid w:val="00F65543"/>
    <w:rsid w:val="00FF31DB"/>
    <w:rsid w:val="00FF3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8B78"/>
  <w15:chartTrackingRefBased/>
  <w15:docId w15:val="{00EF2D02-E2DD-43AB-8885-087D53E7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646"/>
    <w:pPr>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447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6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6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6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6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6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6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6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6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6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6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6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6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646"/>
    <w:rPr>
      <w:rFonts w:eastAsiaTheme="majorEastAsia" w:cstheme="majorBidi"/>
      <w:color w:val="272727" w:themeColor="text1" w:themeTint="D8"/>
    </w:rPr>
  </w:style>
  <w:style w:type="paragraph" w:styleId="Title">
    <w:name w:val="Title"/>
    <w:basedOn w:val="Normal"/>
    <w:next w:val="Normal"/>
    <w:link w:val="TitleChar"/>
    <w:uiPriority w:val="10"/>
    <w:qFormat/>
    <w:rsid w:val="004476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646"/>
    <w:pPr>
      <w:spacing w:before="160"/>
      <w:jc w:val="center"/>
    </w:pPr>
    <w:rPr>
      <w:i/>
      <w:iCs/>
      <w:color w:val="404040" w:themeColor="text1" w:themeTint="BF"/>
    </w:rPr>
  </w:style>
  <w:style w:type="character" w:customStyle="1" w:styleId="QuoteChar">
    <w:name w:val="Quote Char"/>
    <w:basedOn w:val="DefaultParagraphFont"/>
    <w:link w:val="Quote"/>
    <w:uiPriority w:val="29"/>
    <w:rsid w:val="00447646"/>
    <w:rPr>
      <w:i/>
      <w:iCs/>
      <w:color w:val="404040" w:themeColor="text1" w:themeTint="BF"/>
    </w:rPr>
  </w:style>
  <w:style w:type="paragraph" w:styleId="ListParagraph">
    <w:name w:val="List Paragraph"/>
    <w:basedOn w:val="Normal"/>
    <w:uiPriority w:val="34"/>
    <w:qFormat/>
    <w:rsid w:val="00447646"/>
    <w:pPr>
      <w:ind w:left="720"/>
      <w:contextualSpacing/>
    </w:pPr>
  </w:style>
  <w:style w:type="character" w:styleId="IntenseEmphasis">
    <w:name w:val="Intense Emphasis"/>
    <w:basedOn w:val="DefaultParagraphFont"/>
    <w:uiPriority w:val="21"/>
    <w:qFormat/>
    <w:rsid w:val="00447646"/>
    <w:rPr>
      <w:i/>
      <w:iCs/>
      <w:color w:val="0F4761" w:themeColor="accent1" w:themeShade="BF"/>
    </w:rPr>
  </w:style>
  <w:style w:type="paragraph" w:styleId="IntenseQuote">
    <w:name w:val="Intense Quote"/>
    <w:basedOn w:val="Normal"/>
    <w:next w:val="Normal"/>
    <w:link w:val="IntenseQuoteChar"/>
    <w:uiPriority w:val="30"/>
    <w:qFormat/>
    <w:rsid w:val="00447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646"/>
    <w:rPr>
      <w:i/>
      <w:iCs/>
      <w:color w:val="0F4761" w:themeColor="accent1" w:themeShade="BF"/>
    </w:rPr>
  </w:style>
  <w:style w:type="character" w:styleId="IntenseReference">
    <w:name w:val="Intense Reference"/>
    <w:basedOn w:val="DefaultParagraphFont"/>
    <w:uiPriority w:val="32"/>
    <w:qFormat/>
    <w:rsid w:val="00447646"/>
    <w:rPr>
      <w:b/>
      <w:bCs/>
      <w:smallCaps/>
      <w:color w:val="0F4761" w:themeColor="accent1" w:themeShade="BF"/>
      <w:spacing w:val="5"/>
    </w:rPr>
  </w:style>
  <w:style w:type="paragraph" w:styleId="Header">
    <w:name w:val="header"/>
    <w:basedOn w:val="Normal"/>
    <w:link w:val="HeaderChar"/>
    <w:rsid w:val="00447646"/>
    <w:pPr>
      <w:tabs>
        <w:tab w:val="center" w:pos="4153"/>
        <w:tab w:val="right" w:pos="8306"/>
      </w:tabs>
    </w:pPr>
    <w:rPr>
      <w:szCs w:val="20"/>
    </w:rPr>
  </w:style>
  <w:style w:type="character" w:customStyle="1" w:styleId="HeaderChar">
    <w:name w:val="Header Char"/>
    <w:basedOn w:val="DefaultParagraphFont"/>
    <w:link w:val="Header"/>
    <w:rsid w:val="00447646"/>
    <w:rPr>
      <w:rFonts w:ascii="Times New Roman" w:eastAsia="Times New Roman" w:hAnsi="Times New Roman" w:cs="Times New Roman"/>
      <w:kern w:val="0"/>
      <w:szCs w:val="20"/>
      <w14:ligatures w14:val="none"/>
    </w:rPr>
  </w:style>
  <w:style w:type="paragraph" w:styleId="NoSpacing">
    <w:name w:val="No Spacing"/>
    <w:uiPriority w:val="1"/>
    <w:qFormat/>
    <w:rsid w:val="00447646"/>
    <w:pPr>
      <w:spacing w:after="0" w:line="240" w:lineRule="auto"/>
    </w:pPr>
    <w:rPr>
      <w:rFonts w:ascii="Calibri" w:eastAsia="Calibri" w:hAnsi="Calibri" w:cs="Times New Roman"/>
      <w:kern w:val="0"/>
      <w14:ligatures w14:val="none"/>
    </w:rPr>
  </w:style>
  <w:style w:type="paragraph" w:styleId="Footer">
    <w:name w:val="footer"/>
    <w:basedOn w:val="Normal"/>
    <w:link w:val="FooterChar"/>
    <w:uiPriority w:val="99"/>
    <w:unhideWhenUsed/>
    <w:rsid w:val="00FF3E7C"/>
    <w:pPr>
      <w:tabs>
        <w:tab w:val="center" w:pos="4513"/>
        <w:tab w:val="right" w:pos="9026"/>
      </w:tabs>
    </w:pPr>
  </w:style>
  <w:style w:type="character" w:customStyle="1" w:styleId="FooterChar">
    <w:name w:val="Footer Char"/>
    <w:basedOn w:val="DefaultParagraphFont"/>
    <w:link w:val="Footer"/>
    <w:uiPriority w:val="99"/>
    <w:rsid w:val="00FF3E7C"/>
    <w:rPr>
      <w:rFonts w:ascii="Times New Roman" w:eastAsia="Times New Roman" w:hAnsi="Times New Roman" w:cs="Times New Roman"/>
      <w:kern w:val="0"/>
      <w:szCs w:val="24"/>
      <w14:ligatures w14:val="none"/>
    </w:rPr>
  </w:style>
  <w:style w:type="character" w:styleId="CommentReference">
    <w:name w:val="annotation reference"/>
    <w:basedOn w:val="DefaultParagraphFont"/>
    <w:uiPriority w:val="99"/>
    <w:semiHidden/>
    <w:unhideWhenUsed/>
    <w:rsid w:val="003F3A90"/>
    <w:rPr>
      <w:sz w:val="16"/>
      <w:szCs w:val="16"/>
    </w:rPr>
  </w:style>
  <w:style w:type="paragraph" w:styleId="CommentText">
    <w:name w:val="annotation text"/>
    <w:basedOn w:val="Normal"/>
    <w:link w:val="CommentTextChar"/>
    <w:uiPriority w:val="99"/>
    <w:unhideWhenUsed/>
    <w:rsid w:val="003F3A90"/>
    <w:rPr>
      <w:sz w:val="20"/>
      <w:szCs w:val="20"/>
    </w:rPr>
  </w:style>
  <w:style w:type="character" w:customStyle="1" w:styleId="CommentTextChar">
    <w:name w:val="Comment Text Char"/>
    <w:basedOn w:val="DefaultParagraphFont"/>
    <w:link w:val="CommentText"/>
    <w:uiPriority w:val="99"/>
    <w:rsid w:val="003F3A9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F3A90"/>
    <w:rPr>
      <w:b/>
      <w:bCs/>
    </w:rPr>
  </w:style>
  <w:style w:type="character" w:customStyle="1" w:styleId="CommentSubjectChar">
    <w:name w:val="Comment Subject Char"/>
    <w:basedOn w:val="CommentTextChar"/>
    <w:link w:val="CommentSubject"/>
    <w:uiPriority w:val="99"/>
    <w:semiHidden/>
    <w:rsid w:val="003F3A90"/>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072829">
      <w:bodyDiv w:val="1"/>
      <w:marLeft w:val="0"/>
      <w:marRight w:val="0"/>
      <w:marTop w:val="0"/>
      <w:marBottom w:val="0"/>
      <w:divBdr>
        <w:top w:val="none" w:sz="0" w:space="0" w:color="auto"/>
        <w:left w:val="none" w:sz="0" w:space="0" w:color="auto"/>
        <w:bottom w:val="none" w:sz="0" w:space="0" w:color="auto"/>
        <w:right w:val="none" w:sz="0" w:space="0" w:color="auto"/>
      </w:divBdr>
    </w:div>
    <w:div w:id="753431011">
      <w:bodyDiv w:val="1"/>
      <w:marLeft w:val="0"/>
      <w:marRight w:val="0"/>
      <w:marTop w:val="0"/>
      <w:marBottom w:val="0"/>
      <w:divBdr>
        <w:top w:val="none" w:sz="0" w:space="0" w:color="auto"/>
        <w:left w:val="none" w:sz="0" w:space="0" w:color="auto"/>
        <w:bottom w:val="none" w:sz="0" w:space="0" w:color="auto"/>
        <w:right w:val="none" w:sz="0" w:space="0" w:color="auto"/>
      </w:divBdr>
    </w:div>
    <w:div w:id="830758404">
      <w:bodyDiv w:val="1"/>
      <w:marLeft w:val="0"/>
      <w:marRight w:val="0"/>
      <w:marTop w:val="0"/>
      <w:marBottom w:val="0"/>
      <w:divBdr>
        <w:top w:val="none" w:sz="0" w:space="0" w:color="auto"/>
        <w:left w:val="none" w:sz="0" w:space="0" w:color="auto"/>
        <w:bottom w:val="none" w:sz="0" w:space="0" w:color="auto"/>
        <w:right w:val="none" w:sz="0" w:space="0" w:color="auto"/>
      </w:divBdr>
    </w:div>
    <w:div w:id="850223454">
      <w:bodyDiv w:val="1"/>
      <w:marLeft w:val="0"/>
      <w:marRight w:val="0"/>
      <w:marTop w:val="0"/>
      <w:marBottom w:val="0"/>
      <w:divBdr>
        <w:top w:val="none" w:sz="0" w:space="0" w:color="auto"/>
        <w:left w:val="none" w:sz="0" w:space="0" w:color="auto"/>
        <w:bottom w:val="none" w:sz="0" w:space="0" w:color="auto"/>
        <w:right w:val="none" w:sz="0" w:space="0" w:color="auto"/>
      </w:divBdr>
    </w:div>
    <w:div w:id="1049232005">
      <w:bodyDiv w:val="1"/>
      <w:marLeft w:val="0"/>
      <w:marRight w:val="0"/>
      <w:marTop w:val="0"/>
      <w:marBottom w:val="0"/>
      <w:divBdr>
        <w:top w:val="none" w:sz="0" w:space="0" w:color="auto"/>
        <w:left w:val="none" w:sz="0" w:space="0" w:color="auto"/>
        <w:bottom w:val="none" w:sz="0" w:space="0" w:color="auto"/>
        <w:right w:val="none" w:sz="0" w:space="0" w:color="auto"/>
      </w:divBdr>
    </w:div>
    <w:div w:id="118425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 Patricia A.</dc:creator>
  <cp:keywords/>
  <dc:description/>
  <cp:lastModifiedBy>Rocha, Margo L.</cp:lastModifiedBy>
  <cp:revision>16</cp:revision>
  <cp:lastPrinted>2025-10-14T10:00:00Z</cp:lastPrinted>
  <dcterms:created xsi:type="dcterms:W3CDTF">2025-09-18T09:41:00Z</dcterms:created>
  <dcterms:modified xsi:type="dcterms:W3CDTF">2025-10-14T10:01:00Z</dcterms:modified>
</cp:coreProperties>
</file>