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665516" w14:textId="45F4B9B5" w:rsidR="00FB4470" w:rsidRDefault="009F62B1" w:rsidP="005E3E9A">
      <w:pPr>
        <w:jc w:val="center"/>
        <w:rPr>
          <w:rFonts w:ascii="Aptos" w:hAnsi="Aptos" w:cs="Arial"/>
          <w:b/>
          <w:bCs/>
          <w:sz w:val="20"/>
          <w:szCs w:val="20"/>
        </w:rPr>
      </w:pPr>
      <w:r w:rsidRPr="005E3E9A">
        <w:rPr>
          <w:rFonts w:ascii="Aptos" w:hAnsi="Aptos" w:cs="Arial"/>
          <w:b/>
          <w:bCs/>
          <w:sz w:val="20"/>
          <w:szCs w:val="20"/>
        </w:rPr>
        <w:t>INSTITUTIONAL RESEARCH LEAVE SCHEME</w:t>
      </w:r>
      <w:r w:rsidR="005E3E9A">
        <w:rPr>
          <w:rFonts w:ascii="Aptos" w:hAnsi="Aptos" w:cs="Arial"/>
          <w:b/>
          <w:bCs/>
          <w:sz w:val="20"/>
          <w:szCs w:val="20"/>
        </w:rPr>
        <w:t xml:space="preserve"> FAQ</w:t>
      </w:r>
    </w:p>
    <w:p w14:paraId="0750DACB" w14:textId="77777777" w:rsidR="005E3E9A" w:rsidRPr="005E3E9A" w:rsidRDefault="005E3E9A" w:rsidP="005E3E9A">
      <w:pPr>
        <w:jc w:val="center"/>
        <w:rPr>
          <w:rFonts w:ascii="Aptos" w:hAnsi="Aptos" w:cs="Arial"/>
          <w:b/>
          <w:bCs/>
          <w:sz w:val="20"/>
          <w:szCs w:val="20"/>
        </w:rPr>
      </w:pPr>
    </w:p>
    <w:p w14:paraId="7FE5B89E" w14:textId="2AB58A9D" w:rsidR="00735B7B" w:rsidRPr="005E3E9A" w:rsidRDefault="00735B7B" w:rsidP="005E3E9A">
      <w:pPr>
        <w:jc w:val="both"/>
        <w:rPr>
          <w:rFonts w:ascii="Aptos" w:hAnsi="Aptos" w:cs="Arial"/>
          <w:b/>
          <w:bCs/>
          <w:sz w:val="20"/>
          <w:szCs w:val="20"/>
        </w:rPr>
      </w:pPr>
      <w:r w:rsidRPr="005E3E9A">
        <w:rPr>
          <w:rFonts w:ascii="Aptos" w:hAnsi="Aptos" w:cs="Arial"/>
          <w:b/>
          <w:bCs/>
          <w:sz w:val="20"/>
          <w:szCs w:val="20"/>
        </w:rPr>
        <w:t xml:space="preserve">I am </w:t>
      </w:r>
      <w:r w:rsidR="00FB4470" w:rsidRPr="005E3E9A">
        <w:rPr>
          <w:rFonts w:ascii="Aptos" w:hAnsi="Aptos" w:cs="Arial"/>
          <w:b/>
          <w:bCs/>
          <w:sz w:val="20"/>
          <w:szCs w:val="20"/>
        </w:rPr>
        <w:t xml:space="preserve">not </w:t>
      </w:r>
      <w:r w:rsidRPr="005E3E9A">
        <w:rPr>
          <w:rFonts w:ascii="Aptos" w:hAnsi="Aptos" w:cs="Arial"/>
          <w:b/>
          <w:bCs/>
          <w:sz w:val="20"/>
          <w:szCs w:val="20"/>
        </w:rPr>
        <w:t>on a T&amp;</w:t>
      </w:r>
      <w:r w:rsidR="00FB4470" w:rsidRPr="005E3E9A">
        <w:rPr>
          <w:rFonts w:ascii="Aptos" w:hAnsi="Aptos" w:cs="Arial"/>
          <w:b/>
          <w:bCs/>
          <w:sz w:val="20"/>
          <w:szCs w:val="20"/>
        </w:rPr>
        <w:t>R</w:t>
      </w:r>
      <w:r w:rsidRPr="005E3E9A">
        <w:rPr>
          <w:rFonts w:ascii="Aptos" w:hAnsi="Aptos" w:cs="Arial"/>
          <w:b/>
          <w:bCs/>
          <w:sz w:val="20"/>
          <w:szCs w:val="20"/>
        </w:rPr>
        <w:t xml:space="preserve"> contract – can I still apply?</w:t>
      </w:r>
    </w:p>
    <w:p w14:paraId="3F679D70" w14:textId="64425E1C" w:rsidR="007F3250" w:rsidRPr="005E3E9A" w:rsidRDefault="41D2A2AE" w:rsidP="005E3E9A">
      <w:pPr>
        <w:jc w:val="both"/>
        <w:rPr>
          <w:rFonts w:ascii="Aptos" w:hAnsi="Aptos" w:cs="Arial"/>
          <w:sz w:val="20"/>
          <w:szCs w:val="20"/>
        </w:rPr>
      </w:pPr>
      <w:r w:rsidRPr="005E3E9A">
        <w:rPr>
          <w:rFonts w:ascii="Aptos" w:hAnsi="Aptos" w:cs="Arial"/>
          <w:sz w:val="20"/>
          <w:szCs w:val="20"/>
        </w:rPr>
        <w:t xml:space="preserve">Yes. </w:t>
      </w:r>
      <w:r w:rsidR="1D4E552B" w:rsidRPr="005E3E9A">
        <w:rPr>
          <w:rFonts w:ascii="Aptos" w:hAnsi="Aptos" w:cs="Arial"/>
          <w:sz w:val="20"/>
          <w:szCs w:val="20"/>
        </w:rPr>
        <w:t xml:space="preserve">This round of the institutional research </w:t>
      </w:r>
      <w:proofErr w:type="gramStart"/>
      <w:r w:rsidR="1D4E552B" w:rsidRPr="005E3E9A">
        <w:rPr>
          <w:rFonts w:ascii="Aptos" w:hAnsi="Aptos" w:cs="Arial"/>
          <w:sz w:val="20"/>
          <w:szCs w:val="20"/>
        </w:rPr>
        <w:t>leave</w:t>
      </w:r>
      <w:proofErr w:type="gramEnd"/>
      <w:r w:rsidR="1D4E552B" w:rsidRPr="005E3E9A">
        <w:rPr>
          <w:rFonts w:ascii="Aptos" w:hAnsi="Aptos" w:cs="Arial"/>
          <w:sz w:val="20"/>
          <w:szCs w:val="20"/>
        </w:rPr>
        <w:t xml:space="preserve"> scheme focuses on contributions to research culture, </w:t>
      </w:r>
      <w:r w:rsidR="6B24C141" w:rsidRPr="005E3E9A">
        <w:rPr>
          <w:rFonts w:ascii="Aptos" w:hAnsi="Aptos" w:cs="Arial"/>
          <w:sz w:val="20"/>
          <w:szCs w:val="20"/>
        </w:rPr>
        <w:t>so applications are welcome from Research Fellows, Advanced Research Fellows, Technicians and Professional Services colleagues who support and enable research.</w:t>
      </w:r>
    </w:p>
    <w:p w14:paraId="23FC7C9A" w14:textId="64C85039" w:rsidR="007F3250" w:rsidRPr="005E3E9A" w:rsidRDefault="282E1308" w:rsidP="005E3E9A">
      <w:pPr>
        <w:jc w:val="both"/>
        <w:rPr>
          <w:rFonts w:ascii="Aptos" w:hAnsi="Aptos" w:cs="Arial"/>
          <w:sz w:val="20"/>
          <w:szCs w:val="20"/>
        </w:rPr>
      </w:pPr>
      <w:r w:rsidRPr="005E3E9A">
        <w:rPr>
          <w:rFonts w:ascii="Aptos" w:hAnsi="Aptos" w:cs="Arial"/>
          <w:sz w:val="20"/>
          <w:szCs w:val="20"/>
        </w:rPr>
        <w:t>A</w:t>
      </w:r>
      <w:r w:rsidR="1D4E552B" w:rsidRPr="005E3E9A">
        <w:rPr>
          <w:rFonts w:ascii="Aptos" w:hAnsi="Aptos" w:cs="Arial"/>
          <w:sz w:val="20"/>
          <w:szCs w:val="20"/>
        </w:rPr>
        <w:t xml:space="preserve">pplications will also be considered that will add significantly our submission to the next Research Excellence Framework by producing world-leading impact or outputs. </w:t>
      </w:r>
    </w:p>
    <w:p w14:paraId="39F52371" w14:textId="0081B448" w:rsidR="007F3250" w:rsidRPr="005E3E9A" w:rsidRDefault="08B50C22" w:rsidP="005E3E9A">
      <w:pPr>
        <w:jc w:val="both"/>
        <w:rPr>
          <w:rFonts w:ascii="Aptos" w:hAnsi="Aptos" w:cs="Arial"/>
          <w:sz w:val="20"/>
          <w:szCs w:val="20"/>
        </w:rPr>
      </w:pPr>
      <w:r w:rsidRPr="005E3E9A">
        <w:rPr>
          <w:rFonts w:ascii="Aptos" w:hAnsi="Aptos" w:cs="Arial"/>
          <w:sz w:val="20"/>
          <w:szCs w:val="20"/>
        </w:rPr>
        <w:t xml:space="preserve">The aim of the institutional Leave Scheme is to enable staff time away from their core activity to undertake activities that will contribute to world-leading quality in research and where possible, the proposed activity should enhance our submission to one of the three elements of assessment for REF2029 people, culture and environment, research outputs and impact. </w:t>
      </w:r>
    </w:p>
    <w:p w14:paraId="0D0A93F3" w14:textId="73F5FF2A" w:rsidR="005C75E3" w:rsidRDefault="03A4BAC0" w:rsidP="005E3E9A">
      <w:pPr>
        <w:jc w:val="both"/>
        <w:rPr>
          <w:rFonts w:ascii="Aptos" w:hAnsi="Aptos" w:cs="Arial"/>
          <w:sz w:val="20"/>
          <w:szCs w:val="20"/>
        </w:rPr>
      </w:pPr>
      <w:r w:rsidRPr="005E3E9A">
        <w:rPr>
          <w:rFonts w:ascii="Aptos" w:hAnsi="Aptos" w:cs="Arial"/>
          <w:sz w:val="20"/>
          <w:szCs w:val="20"/>
        </w:rPr>
        <w:t>Research culture projects can apply to the wider research community, including those who are in professional services roles that support/enable research.  Impact case studies can be submitted where the research and/or impact ha</w:t>
      </w:r>
      <w:r w:rsidR="5DCBBBE4" w:rsidRPr="005E3E9A">
        <w:rPr>
          <w:rFonts w:ascii="Aptos" w:hAnsi="Aptos" w:cs="Arial"/>
          <w:sz w:val="20"/>
          <w:szCs w:val="20"/>
        </w:rPr>
        <w:t>s</w:t>
      </w:r>
      <w:r w:rsidRPr="005E3E9A">
        <w:rPr>
          <w:rFonts w:ascii="Aptos" w:hAnsi="Aptos" w:cs="Arial"/>
          <w:sz w:val="20"/>
          <w:szCs w:val="20"/>
        </w:rPr>
        <w:t xml:space="preserve"> been led or facilitated by colleagues who are not REF eligible, </w:t>
      </w:r>
      <w:proofErr w:type="gramStart"/>
      <w:r w:rsidRPr="005E3E9A">
        <w:rPr>
          <w:rFonts w:ascii="Aptos" w:hAnsi="Aptos" w:cs="Arial"/>
          <w:sz w:val="20"/>
          <w:szCs w:val="20"/>
        </w:rPr>
        <w:t>as long as</w:t>
      </w:r>
      <w:proofErr w:type="gramEnd"/>
      <w:r w:rsidRPr="005E3E9A">
        <w:rPr>
          <w:rFonts w:ascii="Aptos" w:hAnsi="Aptos" w:cs="Arial"/>
          <w:sz w:val="20"/>
          <w:szCs w:val="20"/>
        </w:rPr>
        <w:t xml:space="preserve"> the underpinning outputs met the REF definition of research.</w:t>
      </w:r>
    </w:p>
    <w:p w14:paraId="02DB016C" w14:textId="27F9C180" w:rsidR="00D10291" w:rsidRPr="00C84DE0" w:rsidRDefault="00D10291" w:rsidP="00C84DE0">
      <w:pPr>
        <w:pStyle w:val="TableParagraph"/>
        <w:ind w:left="0" w:right="280"/>
        <w:jc w:val="both"/>
        <w:rPr>
          <w:rFonts w:ascii="Aptos" w:hAnsi="Aptos"/>
          <w:iCs/>
          <w:sz w:val="20"/>
          <w:szCs w:val="20"/>
          <w:lang w:val="en-GB"/>
        </w:rPr>
      </w:pPr>
      <w:r w:rsidRPr="00C84DE0">
        <w:rPr>
          <w:rFonts w:ascii="Aptos" w:hAnsi="Aptos"/>
          <w:iCs/>
          <w:sz w:val="20"/>
          <w:szCs w:val="20"/>
        </w:rPr>
        <w:t>I</w:t>
      </w:r>
      <w:proofErr w:type="spellStart"/>
      <w:r w:rsidRPr="00C84DE0">
        <w:rPr>
          <w:rFonts w:ascii="Aptos" w:hAnsi="Aptos"/>
          <w:iCs/>
          <w:sz w:val="20"/>
          <w:szCs w:val="20"/>
          <w:lang w:val="en-GB"/>
        </w:rPr>
        <w:t>f</w:t>
      </w:r>
      <w:proofErr w:type="spellEnd"/>
      <w:r w:rsidRPr="00C84DE0">
        <w:rPr>
          <w:rFonts w:ascii="Aptos" w:hAnsi="Aptos"/>
          <w:iCs/>
          <w:sz w:val="20"/>
          <w:szCs w:val="20"/>
          <w:lang w:val="en-GB"/>
        </w:rPr>
        <w:t xml:space="preserve"> you are in </w:t>
      </w:r>
      <w:proofErr w:type="gramStart"/>
      <w:r w:rsidRPr="00C84DE0">
        <w:rPr>
          <w:rFonts w:ascii="Aptos" w:hAnsi="Aptos"/>
          <w:iCs/>
          <w:sz w:val="20"/>
          <w:szCs w:val="20"/>
          <w:lang w:val="en-GB"/>
        </w:rPr>
        <w:t>a funded research</w:t>
      </w:r>
      <w:proofErr w:type="gramEnd"/>
      <w:r w:rsidRPr="00C84DE0">
        <w:rPr>
          <w:rFonts w:ascii="Aptos" w:hAnsi="Aptos"/>
          <w:iCs/>
          <w:sz w:val="20"/>
          <w:szCs w:val="20"/>
          <w:lang w:val="en-GB"/>
        </w:rPr>
        <w:t xml:space="preserve"> only role, your funded research must continue, but requested funding can be used to provide full or partial capacity to support research activities or your proposed culture project.</w:t>
      </w:r>
    </w:p>
    <w:p w14:paraId="3FD8FFD2" w14:textId="77777777" w:rsidR="00D10291" w:rsidRPr="00D10291" w:rsidRDefault="00D10291" w:rsidP="005E3E9A">
      <w:pPr>
        <w:jc w:val="both"/>
        <w:rPr>
          <w:rFonts w:ascii="Aptos" w:hAnsi="Aptos" w:cs="Arial"/>
          <w:sz w:val="20"/>
          <w:szCs w:val="20"/>
        </w:rPr>
      </w:pPr>
    </w:p>
    <w:p w14:paraId="7D95F9E6" w14:textId="77777777" w:rsidR="00B6693F" w:rsidRPr="005E3E9A" w:rsidRDefault="00B6693F" w:rsidP="005E3E9A">
      <w:pPr>
        <w:jc w:val="both"/>
        <w:rPr>
          <w:rFonts w:ascii="Aptos" w:hAnsi="Aptos" w:cs="Arial"/>
          <w:b/>
          <w:bCs/>
          <w:sz w:val="20"/>
          <w:szCs w:val="20"/>
        </w:rPr>
      </w:pPr>
      <w:r w:rsidRPr="005E3E9A">
        <w:rPr>
          <w:rFonts w:ascii="Aptos" w:hAnsi="Aptos" w:cs="Arial"/>
          <w:b/>
          <w:bCs/>
          <w:sz w:val="20"/>
          <w:szCs w:val="20"/>
        </w:rPr>
        <w:t>We would like to apply for funding to support a project that will benefit a whole team – is this possible?</w:t>
      </w:r>
    </w:p>
    <w:p w14:paraId="1AF8E57F" w14:textId="351BA743" w:rsidR="00B6693F" w:rsidRPr="005E3E9A" w:rsidRDefault="00B6693F" w:rsidP="005E3E9A">
      <w:pPr>
        <w:jc w:val="both"/>
        <w:rPr>
          <w:rFonts w:ascii="Aptos" w:hAnsi="Aptos" w:cs="Arial"/>
          <w:sz w:val="20"/>
          <w:szCs w:val="20"/>
        </w:rPr>
      </w:pPr>
      <w:r w:rsidRPr="005E3E9A">
        <w:rPr>
          <w:rFonts w:ascii="Aptos" w:hAnsi="Aptos" w:cs="Arial"/>
          <w:sz w:val="20"/>
          <w:szCs w:val="20"/>
        </w:rPr>
        <w:t xml:space="preserve">Yes, </w:t>
      </w:r>
      <w:r w:rsidR="008A0841" w:rsidRPr="005E3E9A">
        <w:rPr>
          <w:rFonts w:ascii="Aptos" w:hAnsi="Aptos" w:cs="Arial"/>
          <w:sz w:val="20"/>
          <w:szCs w:val="20"/>
        </w:rPr>
        <w:t>we welcome applications from both individuals and teams. For team-based applications, funding can be requested to cover the leave of one team member, with an explanation of how this will benefit the entire team. Alternatively, funds may be used to cover other expenses that allow the team to step away from regular duties to advance the project.</w:t>
      </w:r>
    </w:p>
    <w:p w14:paraId="06CA7FEF" w14:textId="77777777" w:rsidR="00C25FBB" w:rsidRPr="005E3E9A" w:rsidRDefault="00C25FBB" w:rsidP="005E3E9A">
      <w:pPr>
        <w:jc w:val="both"/>
        <w:rPr>
          <w:rFonts w:ascii="Aptos" w:hAnsi="Aptos" w:cs="Arial"/>
          <w:sz w:val="20"/>
          <w:szCs w:val="20"/>
        </w:rPr>
      </w:pPr>
    </w:p>
    <w:p w14:paraId="63893940" w14:textId="50AD1484" w:rsidR="007F3250" w:rsidRPr="005E3E9A" w:rsidRDefault="007F3250" w:rsidP="005E3E9A">
      <w:pPr>
        <w:jc w:val="both"/>
        <w:rPr>
          <w:rFonts w:ascii="Aptos" w:hAnsi="Aptos" w:cs="Arial"/>
          <w:b/>
          <w:bCs/>
          <w:sz w:val="20"/>
          <w:szCs w:val="20"/>
        </w:rPr>
      </w:pPr>
      <w:r w:rsidRPr="005E3E9A">
        <w:rPr>
          <w:rFonts w:ascii="Aptos" w:hAnsi="Aptos" w:cs="Arial"/>
          <w:b/>
          <w:bCs/>
          <w:sz w:val="20"/>
          <w:szCs w:val="20"/>
        </w:rPr>
        <w:t xml:space="preserve">What kind of </w:t>
      </w:r>
      <w:r w:rsidR="00931A3E" w:rsidRPr="005E3E9A">
        <w:rPr>
          <w:rFonts w:ascii="Aptos" w:hAnsi="Aptos" w:cs="Arial"/>
          <w:b/>
          <w:bCs/>
          <w:sz w:val="20"/>
          <w:szCs w:val="20"/>
        </w:rPr>
        <w:t>impact related activity will the scheme fund?</w:t>
      </w:r>
    </w:p>
    <w:p w14:paraId="5EC95F22" w14:textId="4063B6F7" w:rsidR="00931A3E" w:rsidRPr="005E3E9A" w:rsidRDefault="00931A3E" w:rsidP="005E3E9A">
      <w:pPr>
        <w:jc w:val="both"/>
        <w:rPr>
          <w:rFonts w:ascii="Aptos" w:hAnsi="Aptos" w:cs="Arial"/>
          <w:sz w:val="20"/>
          <w:szCs w:val="20"/>
        </w:rPr>
      </w:pPr>
      <w:r w:rsidRPr="005E3E9A">
        <w:rPr>
          <w:rFonts w:ascii="Aptos" w:hAnsi="Aptos" w:cs="Arial"/>
          <w:sz w:val="20"/>
          <w:szCs w:val="20"/>
        </w:rPr>
        <w:t xml:space="preserve"> Activities proposed to enhance impact </w:t>
      </w:r>
      <w:r w:rsidR="1CCB8910" w:rsidRPr="005E3E9A">
        <w:rPr>
          <w:rFonts w:ascii="Aptos" w:hAnsi="Aptos" w:cs="Arial"/>
          <w:sz w:val="20"/>
          <w:szCs w:val="20"/>
        </w:rPr>
        <w:t xml:space="preserve">should be designed to </w:t>
      </w:r>
      <w:r w:rsidRPr="005E3E9A">
        <w:rPr>
          <w:rFonts w:ascii="Aptos" w:hAnsi="Aptos" w:cs="Arial"/>
          <w:sz w:val="20"/>
          <w:szCs w:val="20"/>
        </w:rPr>
        <w:t>deliver aspects of high</w:t>
      </w:r>
      <w:r w:rsidR="54E9C598" w:rsidRPr="39AAA1CF">
        <w:rPr>
          <w:rFonts w:ascii="Aptos" w:hAnsi="Aptos" w:cs="Arial"/>
          <w:sz w:val="20"/>
          <w:szCs w:val="20"/>
        </w:rPr>
        <w:t>-</w:t>
      </w:r>
      <w:r w:rsidRPr="005E3E9A">
        <w:rPr>
          <w:rFonts w:ascii="Aptos" w:hAnsi="Aptos" w:cs="Arial"/>
          <w:sz w:val="20"/>
          <w:szCs w:val="20"/>
        </w:rPr>
        <w:t>quality impact case studies ready for submission by the end of 202</w:t>
      </w:r>
      <w:r w:rsidR="741ED8B1" w:rsidRPr="005E3E9A">
        <w:rPr>
          <w:rFonts w:ascii="Aptos" w:hAnsi="Aptos" w:cs="Arial"/>
          <w:sz w:val="20"/>
          <w:szCs w:val="20"/>
        </w:rPr>
        <w:t>8</w:t>
      </w:r>
      <w:r w:rsidRPr="005E3E9A">
        <w:rPr>
          <w:rFonts w:ascii="Aptos" w:hAnsi="Aptos" w:cs="Arial"/>
          <w:sz w:val="20"/>
          <w:szCs w:val="20"/>
        </w:rPr>
        <w:t xml:space="preserve">.  This can include additional engagement activities, researching and gathering evidence to support impact claims, evaluating impact, supporting (additional) underpinning research publications.  </w:t>
      </w:r>
    </w:p>
    <w:p w14:paraId="6CD49EC7" w14:textId="7EA38D4C" w:rsidR="00931A3E" w:rsidRPr="005E3E9A" w:rsidRDefault="00931A3E" w:rsidP="005E3E9A">
      <w:pPr>
        <w:jc w:val="both"/>
        <w:rPr>
          <w:rFonts w:ascii="Aptos" w:hAnsi="Aptos" w:cs="Arial"/>
          <w:sz w:val="20"/>
          <w:szCs w:val="20"/>
        </w:rPr>
      </w:pPr>
      <w:r w:rsidRPr="005E3E9A">
        <w:rPr>
          <w:rFonts w:ascii="Aptos" w:hAnsi="Aptos" w:cs="Arial"/>
          <w:sz w:val="20"/>
          <w:szCs w:val="20"/>
        </w:rPr>
        <w:t>Applicants are encouraged to discuss their project proposal with a member of the Impact Team.</w:t>
      </w:r>
    </w:p>
    <w:p w14:paraId="1B27D3EE" w14:textId="0EBEF90F" w:rsidR="07987F1C" w:rsidRDefault="07987F1C" w:rsidP="07987F1C">
      <w:pPr>
        <w:jc w:val="both"/>
        <w:rPr>
          <w:rFonts w:ascii="Aptos" w:hAnsi="Aptos" w:cs="Arial"/>
          <w:sz w:val="20"/>
          <w:szCs w:val="20"/>
        </w:rPr>
      </w:pPr>
    </w:p>
    <w:p w14:paraId="763792D7" w14:textId="17E376E5" w:rsidR="009F62B1" w:rsidRPr="005E3E9A" w:rsidRDefault="009F62B1" w:rsidP="005E3E9A">
      <w:pPr>
        <w:jc w:val="both"/>
        <w:rPr>
          <w:rFonts w:ascii="Aptos" w:hAnsi="Aptos" w:cs="Arial"/>
          <w:b/>
          <w:bCs/>
          <w:sz w:val="20"/>
          <w:szCs w:val="20"/>
        </w:rPr>
      </w:pPr>
      <w:r w:rsidRPr="005E3E9A">
        <w:rPr>
          <w:rFonts w:ascii="Aptos" w:hAnsi="Aptos" w:cs="Arial"/>
          <w:b/>
          <w:bCs/>
          <w:sz w:val="20"/>
          <w:szCs w:val="20"/>
        </w:rPr>
        <w:t xml:space="preserve">If my application is successful, do I have to take leave starting in Term </w:t>
      </w:r>
      <w:r w:rsidR="00AA63B8" w:rsidRPr="005E3E9A">
        <w:rPr>
          <w:rFonts w:ascii="Aptos" w:hAnsi="Aptos" w:cs="Arial"/>
          <w:b/>
          <w:bCs/>
          <w:sz w:val="20"/>
          <w:szCs w:val="20"/>
        </w:rPr>
        <w:t>1</w:t>
      </w:r>
      <w:r w:rsidRPr="005E3E9A">
        <w:rPr>
          <w:rFonts w:ascii="Aptos" w:hAnsi="Aptos" w:cs="Arial"/>
          <w:b/>
          <w:bCs/>
          <w:sz w:val="20"/>
          <w:szCs w:val="20"/>
        </w:rPr>
        <w:t xml:space="preserve"> in 202</w:t>
      </w:r>
      <w:r w:rsidR="05CD9B89" w:rsidRPr="005E3E9A">
        <w:rPr>
          <w:rFonts w:ascii="Aptos" w:hAnsi="Aptos" w:cs="Arial"/>
          <w:b/>
          <w:bCs/>
          <w:sz w:val="20"/>
          <w:szCs w:val="20"/>
        </w:rPr>
        <w:t>5</w:t>
      </w:r>
      <w:r w:rsidR="00AA63B8" w:rsidRPr="005E3E9A">
        <w:rPr>
          <w:rFonts w:ascii="Aptos" w:hAnsi="Aptos" w:cs="Arial"/>
          <w:b/>
          <w:bCs/>
          <w:sz w:val="20"/>
          <w:szCs w:val="20"/>
        </w:rPr>
        <w:t>/2</w:t>
      </w:r>
      <w:r w:rsidR="60A44FCA" w:rsidRPr="005E3E9A">
        <w:rPr>
          <w:rFonts w:ascii="Aptos" w:hAnsi="Aptos" w:cs="Arial"/>
          <w:b/>
          <w:bCs/>
          <w:sz w:val="20"/>
          <w:szCs w:val="20"/>
        </w:rPr>
        <w:t>6</w:t>
      </w:r>
      <w:r w:rsidRPr="005E3E9A">
        <w:rPr>
          <w:rFonts w:ascii="Aptos" w:hAnsi="Aptos" w:cs="Arial"/>
          <w:b/>
          <w:bCs/>
          <w:sz w:val="20"/>
          <w:szCs w:val="20"/>
        </w:rPr>
        <w:t>?</w:t>
      </w:r>
    </w:p>
    <w:p w14:paraId="4CC5331A" w14:textId="5ACDCD78" w:rsidR="009F62B1" w:rsidRPr="005E3E9A" w:rsidRDefault="009F62B1" w:rsidP="005E3E9A">
      <w:pPr>
        <w:jc w:val="both"/>
        <w:rPr>
          <w:rFonts w:ascii="Aptos" w:hAnsi="Aptos" w:cs="Arial"/>
          <w:sz w:val="20"/>
          <w:szCs w:val="20"/>
        </w:rPr>
      </w:pPr>
      <w:r w:rsidRPr="005E3E9A">
        <w:rPr>
          <w:rFonts w:ascii="Aptos" w:hAnsi="Aptos" w:cs="Arial"/>
          <w:sz w:val="20"/>
          <w:szCs w:val="20"/>
        </w:rPr>
        <w:t>Start and end dates of the scheme are flexible, provided the expense falls into financial year 202</w:t>
      </w:r>
      <w:r w:rsidR="59820831" w:rsidRPr="005E3E9A">
        <w:rPr>
          <w:rFonts w:ascii="Aptos" w:hAnsi="Aptos" w:cs="Arial"/>
          <w:sz w:val="20"/>
          <w:szCs w:val="20"/>
        </w:rPr>
        <w:t>5</w:t>
      </w:r>
      <w:r w:rsidR="00AA63B8" w:rsidRPr="005E3E9A">
        <w:rPr>
          <w:rFonts w:ascii="Aptos" w:hAnsi="Aptos" w:cs="Arial"/>
          <w:sz w:val="20"/>
          <w:szCs w:val="20"/>
        </w:rPr>
        <w:t>/2</w:t>
      </w:r>
      <w:r w:rsidR="39AEC19B" w:rsidRPr="005E3E9A">
        <w:rPr>
          <w:rFonts w:ascii="Aptos" w:hAnsi="Aptos" w:cs="Arial"/>
          <w:sz w:val="20"/>
          <w:szCs w:val="20"/>
        </w:rPr>
        <w:t>6</w:t>
      </w:r>
      <w:r w:rsidR="5A4B87E8" w:rsidRPr="58944992">
        <w:rPr>
          <w:rFonts w:ascii="Aptos" w:hAnsi="Aptos" w:cs="Arial"/>
          <w:sz w:val="20"/>
          <w:szCs w:val="20"/>
        </w:rPr>
        <w:t>.</w:t>
      </w:r>
      <w:r w:rsidRPr="005E3E9A">
        <w:rPr>
          <w:rFonts w:ascii="Aptos" w:hAnsi="Aptos" w:cs="Arial"/>
          <w:sz w:val="20"/>
          <w:szCs w:val="20"/>
        </w:rPr>
        <w:t xml:space="preserve">  All applications require support from the relevant Head of School</w:t>
      </w:r>
      <w:r w:rsidR="00AA63B8" w:rsidRPr="005E3E9A">
        <w:rPr>
          <w:rFonts w:ascii="Aptos" w:hAnsi="Aptos" w:cs="Arial"/>
          <w:sz w:val="20"/>
          <w:szCs w:val="20"/>
        </w:rPr>
        <w:t xml:space="preserve"> or Director of Professional Services</w:t>
      </w:r>
      <w:r w:rsidRPr="005E3E9A">
        <w:rPr>
          <w:rFonts w:ascii="Aptos" w:hAnsi="Aptos" w:cs="Arial"/>
          <w:sz w:val="20"/>
          <w:szCs w:val="20"/>
        </w:rPr>
        <w:t xml:space="preserve">, so any arrangements will need to work for the </w:t>
      </w:r>
      <w:r w:rsidR="38D2320C" w:rsidRPr="14652608">
        <w:rPr>
          <w:rFonts w:ascii="Aptos" w:hAnsi="Aptos" w:cs="Arial"/>
          <w:sz w:val="20"/>
          <w:szCs w:val="20"/>
        </w:rPr>
        <w:t xml:space="preserve">person </w:t>
      </w:r>
      <w:r w:rsidRPr="14652608">
        <w:rPr>
          <w:rFonts w:ascii="Aptos" w:hAnsi="Aptos" w:cs="Arial"/>
          <w:sz w:val="20"/>
          <w:szCs w:val="20"/>
        </w:rPr>
        <w:t>taking</w:t>
      </w:r>
      <w:r w:rsidRPr="005E3E9A">
        <w:rPr>
          <w:rFonts w:ascii="Aptos" w:hAnsi="Aptos" w:cs="Arial"/>
          <w:sz w:val="20"/>
          <w:szCs w:val="20"/>
        </w:rPr>
        <w:t xml:space="preserve"> leave and their School</w:t>
      </w:r>
      <w:r w:rsidR="1D9C23D9" w:rsidRPr="3C2EC53F">
        <w:rPr>
          <w:rFonts w:ascii="Aptos" w:hAnsi="Aptos" w:cs="Arial"/>
          <w:sz w:val="20"/>
          <w:szCs w:val="20"/>
        </w:rPr>
        <w:t>/</w:t>
      </w:r>
      <w:r w:rsidR="1D9C23D9" w:rsidRPr="4837D25E">
        <w:rPr>
          <w:rFonts w:ascii="Aptos" w:hAnsi="Aptos" w:cs="Arial"/>
          <w:sz w:val="20"/>
          <w:szCs w:val="20"/>
        </w:rPr>
        <w:t>Directorate</w:t>
      </w:r>
      <w:r w:rsidRPr="3C2EC53F">
        <w:rPr>
          <w:rFonts w:ascii="Aptos" w:hAnsi="Aptos" w:cs="Arial"/>
          <w:sz w:val="20"/>
          <w:szCs w:val="20"/>
        </w:rPr>
        <w:t>.</w:t>
      </w:r>
    </w:p>
    <w:p w14:paraId="66B65E87" w14:textId="5D4A0562" w:rsidR="00DB4B42" w:rsidRDefault="00DB4B42" w:rsidP="00DB4B42">
      <w:pPr>
        <w:jc w:val="both"/>
        <w:rPr>
          <w:rFonts w:ascii="Aptos" w:hAnsi="Aptos" w:cs="Arial"/>
          <w:sz w:val="20"/>
          <w:szCs w:val="20"/>
        </w:rPr>
      </w:pPr>
    </w:p>
    <w:p w14:paraId="6C3CA865" w14:textId="1487381E" w:rsidR="007A545B" w:rsidRPr="005E3E9A" w:rsidRDefault="009F62B1" w:rsidP="5984E06C">
      <w:pPr>
        <w:jc w:val="both"/>
        <w:rPr>
          <w:rFonts w:ascii="Aptos" w:eastAsia="Calibri" w:hAnsi="Aptos" w:cs="Calibri"/>
          <w:sz w:val="20"/>
          <w:szCs w:val="20"/>
        </w:rPr>
      </w:pPr>
      <w:r w:rsidRPr="005E3E9A">
        <w:rPr>
          <w:rFonts w:ascii="Aptos" w:hAnsi="Aptos" w:cs="Arial"/>
          <w:b/>
          <w:bCs/>
          <w:sz w:val="20"/>
          <w:szCs w:val="20"/>
        </w:rPr>
        <w:t>Do I need to create an application in Worktribe for this?</w:t>
      </w:r>
    </w:p>
    <w:p w14:paraId="3498C7A2" w14:textId="66BE99C2" w:rsidR="007A545B" w:rsidRPr="005E3E9A" w:rsidRDefault="007A545B" w:rsidP="005E3E9A">
      <w:pPr>
        <w:jc w:val="both"/>
        <w:rPr>
          <w:rFonts w:ascii="Aptos" w:eastAsia="Calibri" w:hAnsi="Aptos" w:cs="Calibri"/>
          <w:sz w:val="20"/>
          <w:szCs w:val="20"/>
        </w:rPr>
      </w:pPr>
      <w:r w:rsidRPr="005E3E9A">
        <w:rPr>
          <w:rFonts w:ascii="Aptos" w:hAnsi="Aptos"/>
          <w:sz w:val="20"/>
          <w:szCs w:val="20"/>
        </w:rPr>
        <w:t>Yes, create an application and select</w:t>
      </w:r>
      <w:r w:rsidR="2DD00CC0" w:rsidRPr="005E3E9A">
        <w:rPr>
          <w:rFonts w:ascii="Aptos" w:hAnsi="Aptos"/>
          <w:sz w:val="20"/>
          <w:szCs w:val="20"/>
        </w:rPr>
        <w:t xml:space="preserve"> research project and</w:t>
      </w:r>
      <w:r w:rsidRPr="005E3E9A">
        <w:rPr>
          <w:rFonts w:ascii="Aptos" w:hAnsi="Aptos"/>
          <w:sz w:val="20"/>
          <w:szCs w:val="20"/>
        </w:rPr>
        <w:t xml:space="preserve"> the University of Aberdeen as the funder.</w:t>
      </w:r>
      <w:r w:rsidR="4B92DC53" w:rsidRPr="005E3E9A">
        <w:rPr>
          <w:rFonts w:ascii="Aptos" w:hAnsi="Aptos"/>
          <w:sz w:val="20"/>
          <w:szCs w:val="20"/>
        </w:rPr>
        <w:t xml:space="preserve"> </w:t>
      </w:r>
      <w:r w:rsidR="4B92DC53" w:rsidRPr="005E3E9A">
        <w:rPr>
          <w:rFonts w:ascii="Aptos" w:eastAsia="Aptos" w:hAnsi="Aptos" w:cs="Arial"/>
          <w:sz w:val="20"/>
          <w:szCs w:val="20"/>
        </w:rPr>
        <w:t>Under the call name enter Institutional Research Leave Scheme</w:t>
      </w:r>
      <w:r w:rsidR="005C75E3">
        <w:rPr>
          <w:rFonts w:ascii="Aptos" w:eastAsia="Aptos" w:hAnsi="Aptos" w:cs="Arial"/>
          <w:sz w:val="20"/>
          <w:szCs w:val="20"/>
        </w:rPr>
        <w:t xml:space="preserve">. If you do not currently have access to </w:t>
      </w:r>
      <w:hyperlink r:id="rId5" w:history="1">
        <w:r w:rsidR="005C75E3" w:rsidRPr="008E008C">
          <w:rPr>
            <w:rStyle w:val="Hyperlink"/>
            <w:rFonts w:ascii="Aptos" w:eastAsia="Aptos" w:hAnsi="Aptos" w:cs="Arial"/>
            <w:sz w:val="20"/>
            <w:szCs w:val="20"/>
          </w:rPr>
          <w:t>Worktribe</w:t>
        </w:r>
      </w:hyperlink>
      <w:r w:rsidR="005C75E3">
        <w:rPr>
          <w:rFonts w:ascii="Aptos" w:eastAsia="Aptos" w:hAnsi="Aptos" w:cs="Arial"/>
          <w:sz w:val="20"/>
          <w:szCs w:val="20"/>
        </w:rPr>
        <w:t xml:space="preserve">, please contact </w:t>
      </w:r>
      <w:hyperlink r:id="rId6" w:history="1">
        <w:r w:rsidR="000B2319" w:rsidRPr="008F5B4F">
          <w:rPr>
            <w:rStyle w:val="Hyperlink"/>
            <w:rFonts w:ascii="Aptos" w:eastAsia="Aptos" w:hAnsi="Aptos" w:cs="Arial"/>
            <w:sz w:val="20"/>
            <w:szCs w:val="20"/>
          </w:rPr>
          <w:t>RAMSproject@abdn.ac.uk</w:t>
        </w:r>
      </w:hyperlink>
      <w:r w:rsidR="000B2319">
        <w:rPr>
          <w:rFonts w:ascii="Aptos" w:eastAsia="Aptos" w:hAnsi="Aptos" w:cs="Arial"/>
          <w:sz w:val="20"/>
          <w:szCs w:val="20"/>
        </w:rPr>
        <w:t xml:space="preserve"> </w:t>
      </w:r>
      <w:r w:rsidR="004A7277">
        <w:rPr>
          <w:rFonts w:ascii="Aptos" w:eastAsia="Aptos" w:hAnsi="Aptos" w:cs="Arial"/>
          <w:sz w:val="20"/>
          <w:szCs w:val="20"/>
        </w:rPr>
        <w:t>.</w:t>
      </w:r>
    </w:p>
    <w:p w14:paraId="6D314D31" w14:textId="598D0C3C" w:rsidR="735F2723" w:rsidRDefault="735F2723" w:rsidP="735F2723">
      <w:pPr>
        <w:jc w:val="both"/>
        <w:rPr>
          <w:rFonts w:ascii="Aptos" w:eastAsia="Aptos" w:hAnsi="Aptos" w:cs="Arial"/>
          <w:sz w:val="20"/>
          <w:szCs w:val="20"/>
        </w:rPr>
      </w:pPr>
    </w:p>
    <w:p w14:paraId="36599885" w14:textId="22853C3B" w:rsidR="009F62B1" w:rsidRPr="005E3E9A" w:rsidRDefault="009F62B1" w:rsidP="005E3E9A">
      <w:pPr>
        <w:jc w:val="both"/>
        <w:rPr>
          <w:rFonts w:ascii="Aptos" w:hAnsi="Aptos" w:cs="Arial"/>
          <w:b/>
          <w:bCs/>
          <w:sz w:val="20"/>
          <w:szCs w:val="20"/>
        </w:rPr>
      </w:pPr>
      <w:r w:rsidRPr="005E3E9A">
        <w:rPr>
          <w:rFonts w:ascii="Aptos" w:hAnsi="Aptos" w:cs="Arial"/>
          <w:b/>
          <w:bCs/>
          <w:sz w:val="20"/>
          <w:szCs w:val="20"/>
        </w:rPr>
        <w:t xml:space="preserve">Does my application need to include detailed costings? </w:t>
      </w:r>
    </w:p>
    <w:p w14:paraId="6FC17CE4" w14:textId="3CBC9FA8" w:rsidR="00931A3E" w:rsidRPr="005E3E9A" w:rsidRDefault="00931A3E" w:rsidP="005E3E9A">
      <w:pPr>
        <w:jc w:val="both"/>
        <w:rPr>
          <w:rFonts w:ascii="Aptos" w:hAnsi="Aptos" w:cs="Arial"/>
          <w:sz w:val="20"/>
          <w:szCs w:val="20"/>
        </w:rPr>
      </w:pPr>
      <w:r w:rsidRPr="005E3E9A">
        <w:rPr>
          <w:rFonts w:ascii="Aptos" w:hAnsi="Aptos" w:cs="Arial"/>
          <w:sz w:val="20"/>
          <w:szCs w:val="20"/>
        </w:rPr>
        <w:t xml:space="preserve">Yes. We are inviting fully costed applications.  Please discuss with </w:t>
      </w:r>
      <w:r w:rsidR="00546DAF" w:rsidRPr="005E3E9A">
        <w:rPr>
          <w:rFonts w:ascii="Aptos" w:hAnsi="Aptos" w:cs="Arial"/>
          <w:sz w:val="20"/>
          <w:szCs w:val="20"/>
        </w:rPr>
        <w:t xml:space="preserve">colleagues in </w:t>
      </w:r>
      <w:r w:rsidRPr="005E3E9A">
        <w:rPr>
          <w:rFonts w:ascii="Aptos" w:hAnsi="Aptos" w:cs="Arial"/>
          <w:sz w:val="20"/>
          <w:szCs w:val="20"/>
        </w:rPr>
        <w:t>Research Finance.</w:t>
      </w:r>
    </w:p>
    <w:p w14:paraId="73F929E4" w14:textId="4D6EAAAE" w:rsidR="27E1F23D" w:rsidRDefault="27E1F23D" w:rsidP="27E1F23D">
      <w:pPr>
        <w:jc w:val="both"/>
        <w:rPr>
          <w:rFonts w:ascii="Aptos" w:hAnsi="Aptos" w:cs="Arial"/>
          <w:sz w:val="20"/>
          <w:szCs w:val="20"/>
        </w:rPr>
      </w:pPr>
    </w:p>
    <w:p w14:paraId="16506F3D" w14:textId="2ECD4DCA" w:rsidR="009F62B1" w:rsidRPr="005E3E9A" w:rsidRDefault="009F62B1" w:rsidP="005E3E9A">
      <w:pPr>
        <w:jc w:val="both"/>
        <w:rPr>
          <w:rFonts w:ascii="Aptos" w:hAnsi="Aptos" w:cs="Arial"/>
          <w:b/>
          <w:bCs/>
          <w:sz w:val="20"/>
          <w:szCs w:val="20"/>
        </w:rPr>
      </w:pPr>
      <w:r w:rsidRPr="005E3E9A">
        <w:rPr>
          <w:rFonts w:ascii="Aptos" w:hAnsi="Aptos" w:cs="Arial"/>
          <w:b/>
          <w:bCs/>
          <w:sz w:val="20"/>
          <w:szCs w:val="20"/>
        </w:rPr>
        <w:t>Will this be the only call for proposals for institutional leave?</w:t>
      </w:r>
    </w:p>
    <w:p w14:paraId="2B9A0627" w14:textId="2AE67AF8" w:rsidR="009F62B1" w:rsidRPr="005E3E9A" w:rsidRDefault="009F62B1" w:rsidP="005E3E9A">
      <w:pPr>
        <w:jc w:val="both"/>
        <w:rPr>
          <w:rFonts w:ascii="Aptos" w:hAnsi="Aptos" w:cs="Arial"/>
          <w:sz w:val="20"/>
          <w:szCs w:val="20"/>
        </w:rPr>
      </w:pPr>
      <w:r w:rsidRPr="005E3E9A">
        <w:rPr>
          <w:rFonts w:ascii="Aptos" w:hAnsi="Aptos" w:cs="Arial"/>
          <w:sz w:val="20"/>
          <w:szCs w:val="20"/>
        </w:rPr>
        <w:t>We are planning to launch another call, budgets permitting, in the following years up to 202</w:t>
      </w:r>
      <w:r w:rsidR="2A660723" w:rsidRPr="005E3E9A">
        <w:rPr>
          <w:rFonts w:ascii="Aptos" w:hAnsi="Aptos" w:cs="Arial"/>
          <w:sz w:val="20"/>
          <w:szCs w:val="20"/>
        </w:rPr>
        <w:t>9</w:t>
      </w:r>
      <w:r w:rsidRPr="005E3E9A">
        <w:rPr>
          <w:rFonts w:ascii="Aptos" w:hAnsi="Aptos" w:cs="Arial"/>
          <w:sz w:val="20"/>
          <w:szCs w:val="20"/>
        </w:rPr>
        <w:t>.  Given that one of the aims of the scheme is to improve the quality of outputs and impacts for REF202</w:t>
      </w:r>
      <w:r w:rsidR="560E0913" w:rsidRPr="005E3E9A">
        <w:rPr>
          <w:rFonts w:ascii="Aptos" w:hAnsi="Aptos" w:cs="Arial"/>
          <w:sz w:val="20"/>
          <w:szCs w:val="20"/>
        </w:rPr>
        <w:t>9</w:t>
      </w:r>
      <w:r w:rsidRPr="005E3E9A">
        <w:rPr>
          <w:rFonts w:ascii="Aptos" w:hAnsi="Aptos" w:cs="Arial"/>
          <w:sz w:val="20"/>
          <w:szCs w:val="20"/>
        </w:rPr>
        <w:t xml:space="preserve">, we are looking </w:t>
      </w:r>
      <w:r w:rsidR="00735B7B" w:rsidRPr="005E3E9A">
        <w:rPr>
          <w:rFonts w:ascii="Aptos" w:hAnsi="Aptos" w:cs="Arial"/>
          <w:sz w:val="20"/>
          <w:szCs w:val="20"/>
        </w:rPr>
        <w:t xml:space="preserve">primarily </w:t>
      </w:r>
      <w:r w:rsidRPr="005E3E9A">
        <w:rPr>
          <w:rFonts w:ascii="Aptos" w:hAnsi="Aptos" w:cs="Arial"/>
          <w:sz w:val="20"/>
          <w:szCs w:val="20"/>
        </w:rPr>
        <w:t xml:space="preserve">for proposals that will significantly enhance our REF submission for </w:t>
      </w:r>
      <w:proofErr w:type="gramStart"/>
      <w:r w:rsidRPr="005E3E9A">
        <w:rPr>
          <w:rFonts w:ascii="Aptos" w:hAnsi="Aptos" w:cs="Arial"/>
          <w:sz w:val="20"/>
          <w:szCs w:val="20"/>
        </w:rPr>
        <w:t>202</w:t>
      </w:r>
      <w:r w:rsidR="263BB284" w:rsidRPr="005E3E9A">
        <w:rPr>
          <w:rFonts w:ascii="Aptos" w:hAnsi="Aptos" w:cs="Arial"/>
          <w:sz w:val="20"/>
          <w:szCs w:val="20"/>
        </w:rPr>
        <w:t>9</w:t>
      </w:r>
      <w:r w:rsidRPr="005E3E9A">
        <w:rPr>
          <w:rFonts w:ascii="Aptos" w:hAnsi="Aptos" w:cs="Arial"/>
          <w:sz w:val="20"/>
          <w:szCs w:val="20"/>
        </w:rPr>
        <w:t>, but</w:t>
      </w:r>
      <w:proofErr w:type="gramEnd"/>
      <w:r w:rsidRPr="005E3E9A">
        <w:rPr>
          <w:rFonts w:ascii="Aptos" w:hAnsi="Aptos" w:cs="Arial"/>
          <w:sz w:val="20"/>
          <w:szCs w:val="20"/>
        </w:rPr>
        <w:t xml:space="preserve"> will also consider proposals with benefits </w:t>
      </w:r>
      <w:r w:rsidR="00735B7B" w:rsidRPr="005E3E9A">
        <w:rPr>
          <w:rFonts w:ascii="Aptos" w:hAnsi="Aptos" w:cs="Arial"/>
          <w:sz w:val="20"/>
          <w:szCs w:val="20"/>
        </w:rPr>
        <w:t>beyond that time frame.</w:t>
      </w:r>
    </w:p>
    <w:p w14:paraId="0C51F1B2" w14:textId="24C9E3CF" w:rsidR="75A96D5B" w:rsidRDefault="75A96D5B" w:rsidP="75A96D5B">
      <w:pPr>
        <w:jc w:val="both"/>
        <w:rPr>
          <w:rFonts w:ascii="Aptos" w:hAnsi="Aptos" w:cs="Arial"/>
          <w:sz w:val="20"/>
          <w:szCs w:val="20"/>
        </w:rPr>
      </w:pPr>
    </w:p>
    <w:p w14:paraId="1E956700" w14:textId="57164D2E" w:rsidR="00735B7B" w:rsidRPr="005E3E9A" w:rsidRDefault="00735B7B" w:rsidP="005E3E9A">
      <w:pPr>
        <w:jc w:val="both"/>
        <w:rPr>
          <w:rFonts w:ascii="Aptos" w:hAnsi="Aptos" w:cs="Arial"/>
          <w:b/>
          <w:bCs/>
          <w:sz w:val="20"/>
          <w:szCs w:val="20"/>
        </w:rPr>
      </w:pPr>
      <w:r w:rsidRPr="005E3E9A">
        <w:rPr>
          <w:rFonts w:ascii="Aptos" w:hAnsi="Aptos" w:cs="Arial"/>
          <w:b/>
          <w:bCs/>
          <w:sz w:val="20"/>
          <w:szCs w:val="20"/>
        </w:rPr>
        <w:t>I have just/recently returned from/am about to go on School sponsored research leave.  Can I still apply?</w:t>
      </w:r>
    </w:p>
    <w:p w14:paraId="7DDCF167" w14:textId="0D9BB1A2" w:rsidR="00735B7B" w:rsidRPr="005E3E9A" w:rsidRDefault="00735B7B" w:rsidP="005E3E9A">
      <w:pPr>
        <w:jc w:val="both"/>
        <w:rPr>
          <w:rFonts w:ascii="Aptos" w:hAnsi="Aptos" w:cs="Arial"/>
          <w:sz w:val="20"/>
          <w:szCs w:val="20"/>
        </w:rPr>
      </w:pPr>
      <w:r w:rsidRPr="005E3E9A">
        <w:rPr>
          <w:rFonts w:ascii="Aptos" w:hAnsi="Aptos" w:cs="Arial"/>
          <w:sz w:val="20"/>
          <w:szCs w:val="20"/>
        </w:rPr>
        <w:t xml:space="preserve">Yes, you can combine School sponsored research leave and institutional research leave provided there is a strong academic case for </w:t>
      </w:r>
      <w:proofErr w:type="gramStart"/>
      <w:r w:rsidRPr="005E3E9A">
        <w:rPr>
          <w:rFonts w:ascii="Aptos" w:hAnsi="Aptos" w:cs="Arial"/>
          <w:sz w:val="20"/>
          <w:szCs w:val="20"/>
        </w:rPr>
        <w:t>it</w:t>
      </w:r>
      <w:proofErr w:type="gramEnd"/>
      <w:r w:rsidRPr="005E3E9A">
        <w:rPr>
          <w:rFonts w:ascii="Aptos" w:hAnsi="Aptos" w:cs="Arial"/>
          <w:sz w:val="20"/>
          <w:szCs w:val="20"/>
        </w:rPr>
        <w:t xml:space="preserve"> and you have the approval of your Head of School. </w:t>
      </w:r>
    </w:p>
    <w:p w14:paraId="4BC4CE85" w14:textId="77777777" w:rsidR="00C84DE0" w:rsidRPr="005E3E9A" w:rsidRDefault="00C84DE0" w:rsidP="005E3E9A">
      <w:pPr>
        <w:jc w:val="both"/>
        <w:rPr>
          <w:rFonts w:ascii="Aptos" w:hAnsi="Aptos" w:cs="Arial"/>
          <w:sz w:val="20"/>
          <w:szCs w:val="20"/>
        </w:rPr>
      </w:pPr>
    </w:p>
    <w:p w14:paraId="28FA581D" w14:textId="3475365C" w:rsidR="00735B7B" w:rsidRPr="005E3E9A" w:rsidRDefault="00735B7B" w:rsidP="005E3E9A">
      <w:pPr>
        <w:jc w:val="both"/>
        <w:rPr>
          <w:rFonts w:ascii="Aptos" w:hAnsi="Aptos" w:cs="Arial"/>
          <w:b/>
          <w:bCs/>
          <w:sz w:val="20"/>
          <w:szCs w:val="20"/>
        </w:rPr>
      </w:pPr>
      <w:r w:rsidRPr="005E3E9A">
        <w:rPr>
          <w:rFonts w:ascii="Aptos" w:hAnsi="Aptos" w:cs="Arial"/>
          <w:b/>
          <w:bCs/>
          <w:sz w:val="20"/>
          <w:szCs w:val="20"/>
        </w:rPr>
        <w:t>What are the expectations in terms of outcomes?</w:t>
      </w:r>
    </w:p>
    <w:p w14:paraId="6762962D" w14:textId="73FD888C" w:rsidR="45FA33C5" w:rsidRPr="005E3E9A" w:rsidRDefault="45FA33C5" w:rsidP="005E3E9A">
      <w:pPr>
        <w:jc w:val="both"/>
        <w:rPr>
          <w:rFonts w:ascii="Aptos" w:hAnsi="Aptos" w:cs="Arial"/>
          <w:sz w:val="20"/>
          <w:szCs w:val="20"/>
        </w:rPr>
      </w:pPr>
      <w:r w:rsidRPr="005E3E9A">
        <w:rPr>
          <w:rFonts w:ascii="Aptos" w:hAnsi="Aptos" w:cs="Arial"/>
          <w:sz w:val="20"/>
          <w:szCs w:val="20"/>
        </w:rPr>
        <w:t>For applications related to research culture and REF People, Culture and Environment</w:t>
      </w:r>
      <w:r w:rsidR="3302FC90" w:rsidRPr="005E3E9A">
        <w:rPr>
          <w:rFonts w:ascii="Aptos" w:hAnsi="Aptos" w:cs="Arial"/>
          <w:sz w:val="20"/>
          <w:szCs w:val="20"/>
        </w:rPr>
        <w:t xml:space="preserve"> </w:t>
      </w:r>
      <w:r w:rsidR="37DD828B" w:rsidRPr="005E3E9A">
        <w:rPr>
          <w:rFonts w:ascii="Aptos" w:hAnsi="Aptos" w:cs="Arial"/>
          <w:sz w:val="20"/>
          <w:szCs w:val="20"/>
        </w:rPr>
        <w:t>e</w:t>
      </w:r>
      <w:r w:rsidR="37DD828B" w:rsidRPr="005E3E9A">
        <w:rPr>
          <w:rFonts w:ascii="Aptos" w:eastAsia="Arial" w:hAnsi="Aptos" w:cs="Arial"/>
          <w:sz w:val="20"/>
          <w:szCs w:val="20"/>
        </w:rPr>
        <w:t>xpected outcomes for the research leave period, with a focus on research culture, include meaningful contributions to a more dynamic, inclusive, and engaged research environment within the University. Proposals should demonstrate how the activities will strengthen our research culture by fostering collaboration, enhancing support systems, and promoting an inclusive community aligned with the University’s goals for REF2029. Applicants should justify how the timing of the leave aligns with milestones in the REF2029 timetable to ensure timely impact on our research culture.</w:t>
      </w:r>
    </w:p>
    <w:p w14:paraId="615D03EB" w14:textId="6F2ECE75" w:rsidR="00AA63B8" w:rsidRPr="005E3E9A" w:rsidRDefault="2AC1077E" w:rsidP="005E3E9A">
      <w:pPr>
        <w:jc w:val="both"/>
        <w:rPr>
          <w:rFonts w:ascii="Aptos" w:hAnsi="Aptos" w:cs="Arial"/>
          <w:sz w:val="20"/>
          <w:szCs w:val="20"/>
        </w:rPr>
      </w:pPr>
      <w:r w:rsidRPr="005E3E9A">
        <w:rPr>
          <w:rFonts w:ascii="Aptos" w:hAnsi="Aptos" w:cs="Arial"/>
          <w:sz w:val="20"/>
          <w:szCs w:val="20"/>
        </w:rPr>
        <w:t>For applications related to Engagement and Impact and/or Knowledge and Understanding, w</w:t>
      </w:r>
      <w:r w:rsidR="00735B7B" w:rsidRPr="005E3E9A">
        <w:rPr>
          <w:rFonts w:ascii="Aptos" w:hAnsi="Aptos" w:cs="Arial"/>
          <w:sz w:val="20"/>
          <w:szCs w:val="20"/>
        </w:rPr>
        <w:t xml:space="preserve">e are looking for </w:t>
      </w:r>
      <w:r w:rsidR="00DD1B80" w:rsidRPr="005E3E9A">
        <w:rPr>
          <w:rFonts w:ascii="Aptos" w:hAnsi="Aptos" w:cs="Arial"/>
          <w:sz w:val="20"/>
          <w:szCs w:val="20"/>
        </w:rPr>
        <w:t xml:space="preserve">impact or </w:t>
      </w:r>
      <w:r w:rsidR="00735B7B" w:rsidRPr="005E3E9A">
        <w:rPr>
          <w:rFonts w:ascii="Aptos" w:hAnsi="Aptos" w:cs="Arial"/>
          <w:sz w:val="20"/>
          <w:szCs w:val="20"/>
        </w:rPr>
        <w:t xml:space="preserve">publications that are likely to be graded 4* for REF purposes, so applications are likely to request additional time for further investigation or analysis to enhance an output, or time to start new projects that are capable of producing 4* outputs </w:t>
      </w:r>
      <w:r w:rsidR="4D7DCC56" w:rsidRPr="005E3E9A">
        <w:rPr>
          <w:rFonts w:ascii="Aptos" w:hAnsi="Aptos" w:cs="Arial"/>
          <w:sz w:val="20"/>
          <w:szCs w:val="20"/>
        </w:rPr>
        <w:t xml:space="preserve">or impact case studies </w:t>
      </w:r>
      <w:r w:rsidR="00735B7B" w:rsidRPr="005E3E9A">
        <w:rPr>
          <w:rFonts w:ascii="Aptos" w:hAnsi="Aptos" w:cs="Arial"/>
          <w:sz w:val="20"/>
          <w:szCs w:val="20"/>
        </w:rPr>
        <w:t>(preferably before end of 202</w:t>
      </w:r>
      <w:r w:rsidR="069206DB" w:rsidRPr="005E3E9A">
        <w:rPr>
          <w:rFonts w:ascii="Aptos" w:hAnsi="Aptos" w:cs="Arial"/>
          <w:sz w:val="20"/>
          <w:szCs w:val="20"/>
        </w:rPr>
        <w:t>8</w:t>
      </w:r>
      <w:r w:rsidR="00735B7B" w:rsidRPr="005E3E9A">
        <w:rPr>
          <w:rFonts w:ascii="Aptos" w:hAnsi="Aptos" w:cs="Arial"/>
          <w:sz w:val="20"/>
          <w:szCs w:val="20"/>
        </w:rPr>
        <w:t xml:space="preserve">).  </w:t>
      </w:r>
    </w:p>
    <w:p w14:paraId="1FB2C9B8" w14:textId="7B1BB1DD" w:rsidR="00546DAF" w:rsidRPr="005E3E9A" w:rsidRDefault="6B592F68" w:rsidP="005E3E9A">
      <w:pPr>
        <w:jc w:val="both"/>
        <w:rPr>
          <w:rFonts w:ascii="Aptos" w:hAnsi="Aptos" w:cs="Arial"/>
          <w:sz w:val="20"/>
          <w:szCs w:val="20"/>
        </w:rPr>
      </w:pPr>
      <w:r w:rsidRPr="005E3E9A">
        <w:rPr>
          <w:rFonts w:ascii="Aptos" w:hAnsi="Aptos" w:cs="Arial"/>
          <w:sz w:val="20"/>
          <w:szCs w:val="20"/>
        </w:rPr>
        <w:t>Novem</w:t>
      </w:r>
      <w:r w:rsidR="00546DAF" w:rsidRPr="005E3E9A">
        <w:rPr>
          <w:rFonts w:ascii="Aptos" w:hAnsi="Aptos" w:cs="Arial"/>
          <w:sz w:val="20"/>
          <w:szCs w:val="20"/>
        </w:rPr>
        <w:t>ber 202</w:t>
      </w:r>
      <w:r w:rsidR="77BAB27A" w:rsidRPr="005E3E9A">
        <w:rPr>
          <w:rFonts w:ascii="Aptos" w:hAnsi="Aptos" w:cs="Arial"/>
          <w:sz w:val="20"/>
          <w:szCs w:val="20"/>
        </w:rPr>
        <w:t>4</w:t>
      </w:r>
    </w:p>
    <w:sectPr w:rsidR="00546DAF" w:rsidRPr="005E3E9A" w:rsidSect="005E3E9A">
      <w:pgSz w:w="11906" w:h="16838"/>
      <w:pgMar w:top="1361" w:right="1418" w:bottom="136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9F3AD8"/>
    <w:multiLevelType w:val="hybridMultilevel"/>
    <w:tmpl w:val="537E6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8121DD"/>
    <w:multiLevelType w:val="hybridMultilevel"/>
    <w:tmpl w:val="8214A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9338444">
    <w:abstractNumId w:val="0"/>
  </w:num>
  <w:num w:numId="2" w16cid:durableId="2107531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2B1"/>
    <w:rsid w:val="0000420E"/>
    <w:rsid w:val="00010832"/>
    <w:rsid w:val="0001559C"/>
    <w:rsid w:val="00040E7D"/>
    <w:rsid w:val="0008488E"/>
    <w:rsid w:val="00093972"/>
    <w:rsid w:val="000B2319"/>
    <w:rsid w:val="000C6D26"/>
    <w:rsid w:val="00104CB1"/>
    <w:rsid w:val="0015392D"/>
    <w:rsid w:val="00197133"/>
    <w:rsid w:val="00250DC2"/>
    <w:rsid w:val="00263371"/>
    <w:rsid w:val="00372C0E"/>
    <w:rsid w:val="0039477F"/>
    <w:rsid w:val="003A7277"/>
    <w:rsid w:val="004A7277"/>
    <w:rsid w:val="004D432B"/>
    <w:rsid w:val="004F4607"/>
    <w:rsid w:val="00510FAD"/>
    <w:rsid w:val="00546DAF"/>
    <w:rsid w:val="005640E7"/>
    <w:rsid w:val="00572DB9"/>
    <w:rsid w:val="005B7F67"/>
    <w:rsid w:val="005C75E3"/>
    <w:rsid w:val="005E24BA"/>
    <w:rsid w:val="005E3E9A"/>
    <w:rsid w:val="005F7909"/>
    <w:rsid w:val="00682AEE"/>
    <w:rsid w:val="006D278D"/>
    <w:rsid w:val="007078B3"/>
    <w:rsid w:val="00707AE0"/>
    <w:rsid w:val="00735B7B"/>
    <w:rsid w:val="0074117B"/>
    <w:rsid w:val="007A0C36"/>
    <w:rsid w:val="007A545B"/>
    <w:rsid w:val="007B320F"/>
    <w:rsid w:val="007D4317"/>
    <w:rsid w:val="007F3250"/>
    <w:rsid w:val="00806327"/>
    <w:rsid w:val="008478F0"/>
    <w:rsid w:val="00874D8F"/>
    <w:rsid w:val="008A0841"/>
    <w:rsid w:val="008A41F8"/>
    <w:rsid w:val="008E008C"/>
    <w:rsid w:val="008E05F6"/>
    <w:rsid w:val="008E47EB"/>
    <w:rsid w:val="00902262"/>
    <w:rsid w:val="00931A3E"/>
    <w:rsid w:val="0097329F"/>
    <w:rsid w:val="00983C2D"/>
    <w:rsid w:val="0098511B"/>
    <w:rsid w:val="00991132"/>
    <w:rsid w:val="009C72EF"/>
    <w:rsid w:val="009F62B1"/>
    <w:rsid w:val="00A02FD5"/>
    <w:rsid w:val="00AA63B8"/>
    <w:rsid w:val="00AB73DA"/>
    <w:rsid w:val="00AF1226"/>
    <w:rsid w:val="00AF3A87"/>
    <w:rsid w:val="00AF491D"/>
    <w:rsid w:val="00B53053"/>
    <w:rsid w:val="00B6693F"/>
    <w:rsid w:val="00B834C0"/>
    <w:rsid w:val="00C24A97"/>
    <w:rsid w:val="00C25FBB"/>
    <w:rsid w:val="00C4157E"/>
    <w:rsid w:val="00C5704D"/>
    <w:rsid w:val="00C81F6E"/>
    <w:rsid w:val="00C84DE0"/>
    <w:rsid w:val="00CA2525"/>
    <w:rsid w:val="00CA5803"/>
    <w:rsid w:val="00CC192D"/>
    <w:rsid w:val="00CF169A"/>
    <w:rsid w:val="00D10291"/>
    <w:rsid w:val="00D123D8"/>
    <w:rsid w:val="00D34C18"/>
    <w:rsid w:val="00DB4B42"/>
    <w:rsid w:val="00DD1B80"/>
    <w:rsid w:val="00DD7A62"/>
    <w:rsid w:val="00E36DB4"/>
    <w:rsid w:val="00E520A3"/>
    <w:rsid w:val="00E652C1"/>
    <w:rsid w:val="00E7301A"/>
    <w:rsid w:val="00EB67FE"/>
    <w:rsid w:val="00EE2DEE"/>
    <w:rsid w:val="00F4547D"/>
    <w:rsid w:val="00F53B71"/>
    <w:rsid w:val="00F8670B"/>
    <w:rsid w:val="00F90F31"/>
    <w:rsid w:val="00FB0B2F"/>
    <w:rsid w:val="00FB4470"/>
    <w:rsid w:val="00FD1160"/>
    <w:rsid w:val="00FD1897"/>
    <w:rsid w:val="00FE4343"/>
    <w:rsid w:val="02EFF8D0"/>
    <w:rsid w:val="03A4BAC0"/>
    <w:rsid w:val="05CD9B89"/>
    <w:rsid w:val="069206DB"/>
    <w:rsid w:val="07987F1C"/>
    <w:rsid w:val="08B50C22"/>
    <w:rsid w:val="0B2FD1FC"/>
    <w:rsid w:val="0BE3D95F"/>
    <w:rsid w:val="0D91CE2A"/>
    <w:rsid w:val="0F487592"/>
    <w:rsid w:val="104E4388"/>
    <w:rsid w:val="11FF9106"/>
    <w:rsid w:val="14652608"/>
    <w:rsid w:val="15A8C4A3"/>
    <w:rsid w:val="18CFE5EE"/>
    <w:rsid w:val="18EEEC70"/>
    <w:rsid w:val="199FCE26"/>
    <w:rsid w:val="1B866A70"/>
    <w:rsid w:val="1B9BE853"/>
    <w:rsid w:val="1CCB8910"/>
    <w:rsid w:val="1D27EED6"/>
    <w:rsid w:val="1D4E552B"/>
    <w:rsid w:val="1D9C23D9"/>
    <w:rsid w:val="1F1417D3"/>
    <w:rsid w:val="21DCEDF0"/>
    <w:rsid w:val="22AD512E"/>
    <w:rsid w:val="251E1487"/>
    <w:rsid w:val="259EC9B1"/>
    <w:rsid w:val="25AB67C8"/>
    <w:rsid w:val="260B6762"/>
    <w:rsid w:val="263BB284"/>
    <w:rsid w:val="277B5D9A"/>
    <w:rsid w:val="27E1F23D"/>
    <w:rsid w:val="282E1308"/>
    <w:rsid w:val="2A660723"/>
    <w:rsid w:val="2AC1077E"/>
    <w:rsid w:val="2DD00CC0"/>
    <w:rsid w:val="2EF9611C"/>
    <w:rsid w:val="3302FC90"/>
    <w:rsid w:val="34AD47AB"/>
    <w:rsid w:val="3505A851"/>
    <w:rsid w:val="37DD828B"/>
    <w:rsid w:val="38D2320C"/>
    <w:rsid w:val="397CF5F9"/>
    <w:rsid w:val="39AAA1CF"/>
    <w:rsid w:val="39AEC19B"/>
    <w:rsid w:val="3B5C7FA8"/>
    <w:rsid w:val="3C2EC53F"/>
    <w:rsid w:val="3EA97CCA"/>
    <w:rsid w:val="3F64A1E4"/>
    <w:rsid w:val="41D2A2AE"/>
    <w:rsid w:val="424BAC07"/>
    <w:rsid w:val="45FA33C5"/>
    <w:rsid w:val="46716847"/>
    <w:rsid w:val="4837D25E"/>
    <w:rsid w:val="49FB073C"/>
    <w:rsid w:val="4A6DD6FF"/>
    <w:rsid w:val="4A7E4BF1"/>
    <w:rsid w:val="4B92DC53"/>
    <w:rsid w:val="4D7DCC56"/>
    <w:rsid w:val="521ADD57"/>
    <w:rsid w:val="54476324"/>
    <w:rsid w:val="54D51146"/>
    <w:rsid w:val="54E9C598"/>
    <w:rsid w:val="560E0913"/>
    <w:rsid w:val="5782D00D"/>
    <w:rsid w:val="58944992"/>
    <w:rsid w:val="59820831"/>
    <w:rsid w:val="5984E06C"/>
    <w:rsid w:val="59957851"/>
    <w:rsid w:val="5A4B87E8"/>
    <w:rsid w:val="5B347AAF"/>
    <w:rsid w:val="5DCBBBE4"/>
    <w:rsid w:val="5F4D56D3"/>
    <w:rsid w:val="60652D62"/>
    <w:rsid w:val="606FB196"/>
    <w:rsid w:val="60A44FCA"/>
    <w:rsid w:val="635D2C37"/>
    <w:rsid w:val="649F50BE"/>
    <w:rsid w:val="66C456D0"/>
    <w:rsid w:val="67987A61"/>
    <w:rsid w:val="6982EEC8"/>
    <w:rsid w:val="6A8033FF"/>
    <w:rsid w:val="6B24C141"/>
    <w:rsid w:val="6B592F68"/>
    <w:rsid w:val="6CAB17F3"/>
    <w:rsid w:val="6EE9DFB1"/>
    <w:rsid w:val="71C54DFF"/>
    <w:rsid w:val="735F2723"/>
    <w:rsid w:val="741ED8B1"/>
    <w:rsid w:val="75A96D5B"/>
    <w:rsid w:val="77BAB27A"/>
    <w:rsid w:val="7B2927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86963"/>
  <w15:chartTrackingRefBased/>
  <w15:docId w15:val="{FEDD93CF-EDDD-445B-A8A3-CFA290E4D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250"/>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40E7D"/>
    <w:pPr>
      <w:spacing w:after="0" w:line="240" w:lineRule="auto"/>
    </w:pPr>
  </w:style>
  <w:style w:type="paragraph" w:styleId="CommentSubject">
    <w:name w:val="annotation subject"/>
    <w:basedOn w:val="CommentText"/>
    <w:next w:val="CommentText"/>
    <w:link w:val="CommentSubjectChar"/>
    <w:uiPriority w:val="99"/>
    <w:semiHidden/>
    <w:unhideWhenUsed/>
    <w:rsid w:val="0074117B"/>
    <w:rPr>
      <w:b/>
      <w:bCs/>
    </w:rPr>
  </w:style>
  <w:style w:type="character" w:customStyle="1" w:styleId="CommentSubjectChar">
    <w:name w:val="Comment Subject Char"/>
    <w:basedOn w:val="CommentTextChar"/>
    <w:link w:val="CommentSubject"/>
    <w:uiPriority w:val="99"/>
    <w:semiHidden/>
    <w:rsid w:val="0074117B"/>
    <w:rPr>
      <w:b/>
      <w:bCs/>
      <w:sz w:val="20"/>
      <w:szCs w:val="20"/>
    </w:rPr>
  </w:style>
  <w:style w:type="character" w:styleId="Hyperlink">
    <w:name w:val="Hyperlink"/>
    <w:basedOn w:val="DefaultParagraphFont"/>
    <w:uiPriority w:val="99"/>
    <w:unhideWhenUsed/>
    <w:rsid w:val="000B2319"/>
    <w:rPr>
      <w:color w:val="0563C1" w:themeColor="hyperlink"/>
      <w:u w:val="single"/>
    </w:rPr>
  </w:style>
  <w:style w:type="character" w:styleId="UnresolvedMention">
    <w:name w:val="Unresolved Mention"/>
    <w:basedOn w:val="DefaultParagraphFont"/>
    <w:uiPriority w:val="99"/>
    <w:semiHidden/>
    <w:unhideWhenUsed/>
    <w:rsid w:val="000B2319"/>
    <w:rPr>
      <w:color w:val="605E5C"/>
      <w:shd w:val="clear" w:color="auto" w:fill="E1DFDD"/>
    </w:rPr>
  </w:style>
  <w:style w:type="paragraph" w:customStyle="1" w:styleId="TableParagraph">
    <w:name w:val="Table Paragraph"/>
    <w:basedOn w:val="Normal"/>
    <w:uiPriority w:val="1"/>
    <w:qFormat/>
    <w:rsid w:val="00D10291"/>
    <w:pPr>
      <w:widowControl w:val="0"/>
      <w:autoSpaceDE w:val="0"/>
      <w:autoSpaceDN w:val="0"/>
      <w:spacing w:after="0" w:line="240" w:lineRule="auto"/>
      <w:ind w:left="107"/>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MSproject@abdn.ac.uk" TargetMode="External"/><Relationship Id="rId5" Type="http://schemas.openxmlformats.org/officeDocument/2006/relationships/hyperlink" Target="https://uoa.worktrib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785</Words>
  <Characters>4475</Characters>
  <Application>Microsoft Office Word</Application>
  <DocSecurity>4</DocSecurity>
  <Lines>37</Lines>
  <Paragraphs>10</Paragraphs>
  <ScaleCrop>false</ScaleCrop>
  <Company/>
  <LinksUpToDate>false</LinksUpToDate>
  <CharactersWithSpaces>5250</CharactersWithSpaces>
  <SharedDoc>false</SharedDoc>
  <HLinks>
    <vt:vector size="12" baseType="variant">
      <vt:variant>
        <vt:i4>5111840</vt:i4>
      </vt:variant>
      <vt:variant>
        <vt:i4>3</vt:i4>
      </vt:variant>
      <vt:variant>
        <vt:i4>0</vt:i4>
      </vt:variant>
      <vt:variant>
        <vt:i4>5</vt:i4>
      </vt:variant>
      <vt:variant>
        <vt:lpwstr>mailto:RAMSproject@abdn.ac.uk</vt:lpwstr>
      </vt:variant>
      <vt:variant>
        <vt:lpwstr/>
      </vt:variant>
      <vt:variant>
        <vt:i4>2752551</vt:i4>
      </vt:variant>
      <vt:variant>
        <vt:i4>0</vt:i4>
      </vt:variant>
      <vt:variant>
        <vt:i4>0</vt:i4>
      </vt:variant>
      <vt:variant>
        <vt:i4>5</vt:i4>
      </vt:variant>
      <vt:variant>
        <vt:lpwstr>https://uoa.worktribe.com/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Barraclough, Marlis</dc:creator>
  <cp:keywords/>
  <dc:description/>
  <cp:lastModifiedBy>Leiper, Lucy J.</cp:lastModifiedBy>
  <cp:revision>57</cp:revision>
  <dcterms:created xsi:type="dcterms:W3CDTF">2023-10-04T21:58:00Z</dcterms:created>
  <dcterms:modified xsi:type="dcterms:W3CDTF">2024-11-22T13:50:00Z</dcterms:modified>
</cp:coreProperties>
</file>