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675584" w14:textId="1247A46B" w:rsidR="00034265" w:rsidRDefault="00D166EF" w:rsidP="00D166EF">
      <w:pPr>
        <w:jc w:val="right"/>
        <w:rPr>
          <w:rFonts w:cs="Arial"/>
          <w:b/>
          <w:sz w:val="28"/>
          <w:szCs w:val="28"/>
          <w:u w:val="single"/>
        </w:rPr>
      </w:pPr>
      <w:r>
        <w:rPr>
          <w:noProof/>
        </w:rPr>
        <w:drawing>
          <wp:inline distT="0" distB="0" distL="0" distR="0" wp14:anchorId="617B5D4F" wp14:editId="3DB46B64">
            <wp:extent cx="2124075" cy="552450"/>
            <wp:effectExtent l="0" t="0" r="9525" b="0"/>
            <wp:docPr id="1" name="Picture 1" descr="University of Aberdeen logo">
              <a:hlinkClick xmlns:a="http://schemas.openxmlformats.org/drawingml/2006/main" r:id="rId5"/>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6">
                      <a:extLst>
                        <a:ext uri="{28A0092B-C50C-407E-A947-70E740481C1C}">
                          <a14:useLocalDpi xmlns:a14="http://schemas.microsoft.com/office/drawing/2010/main" val="0"/>
                        </a:ext>
                      </a:extLst>
                    </a:blip>
                    <a:stretch>
                      <a:fillRect/>
                    </a:stretch>
                  </pic:blipFill>
                  <pic:spPr>
                    <a:xfrm>
                      <a:off x="0" y="0"/>
                      <a:ext cx="2124075" cy="552450"/>
                    </a:xfrm>
                    <a:prstGeom prst="rect">
                      <a:avLst/>
                    </a:prstGeom>
                  </pic:spPr>
                </pic:pic>
              </a:graphicData>
            </a:graphic>
          </wp:inline>
        </w:drawing>
      </w:r>
    </w:p>
    <w:p w14:paraId="56E405D8" w14:textId="0393B423" w:rsidR="00410BEF" w:rsidRPr="004D1229" w:rsidRDefault="00410BEF" w:rsidP="00410BEF">
      <w:pPr>
        <w:rPr>
          <w:rStyle w:val="IntenseReference"/>
        </w:rPr>
      </w:pPr>
      <w:r w:rsidRPr="004D1229">
        <w:rPr>
          <w:rStyle w:val="IntenseReference"/>
          <w:rFonts w:eastAsia="Arial"/>
          <w:sz w:val="24"/>
          <w:szCs w:val="22"/>
        </w:rPr>
        <w:t xml:space="preserve">INTERNATIONAL ADVICE </w:t>
      </w:r>
      <w:r w:rsidR="007E3AC2" w:rsidRPr="004D1229">
        <w:rPr>
          <w:rStyle w:val="IntenseReference"/>
          <w:rFonts w:eastAsia="Arial"/>
          <w:sz w:val="24"/>
          <w:szCs w:val="22"/>
        </w:rPr>
        <w:t>AND</w:t>
      </w:r>
      <w:r w:rsidRPr="004D1229">
        <w:rPr>
          <w:rStyle w:val="IntenseReference"/>
          <w:rFonts w:eastAsia="Arial"/>
          <w:sz w:val="24"/>
          <w:szCs w:val="22"/>
        </w:rPr>
        <w:t xml:space="preserve"> COMPLIANCE TEAM </w:t>
      </w:r>
    </w:p>
    <w:p w14:paraId="2D2BCAFC" w14:textId="77777777" w:rsidR="00343CB4" w:rsidRDefault="00343CB4" w:rsidP="00734535">
      <w:pPr>
        <w:rPr>
          <w:rFonts w:cs="Arial"/>
          <w:b/>
          <w:sz w:val="28"/>
          <w:szCs w:val="28"/>
          <w:u w:val="single"/>
        </w:rPr>
      </w:pPr>
    </w:p>
    <w:p w14:paraId="7548A4F5" w14:textId="2181557E" w:rsidR="00034265" w:rsidRPr="00C55B71" w:rsidRDefault="00034265" w:rsidP="008D0588">
      <w:pPr>
        <w:pStyle w:val="Heading1"/>
        <w:rPr>
          <w:rFonts w:ascii="Arial" w:hAnsi="Arial" w:cs="Arial"/>
          <w:b/>
          <w:bCs/>
          <w:color w:val="auto"/>
          <w:sz w:val="40"/>
          <w:szCs w:val="40"/>
          <w:u w:val="single"/>
        </w:rPr>
      </w:pPr>
      <w:r w:rsidRPr="00C55B71">
        <w:rPr>
          <w:rFonts w:ascii="Arial" w:hAnsi="Arial" w:cs="Arial"/>
          <w:b/>
          <w:bCs/>
          <w:color w:val="auto"/>
          <w:sz w:val="40"/>
          <w:szCs w:val="40"/>
          <w:u w:val="single"/>
        </w:rPr>
        <w:t>Student Visa Online Application in the UK</w:t>
      </w:r>
    </w:p>
    <w:p w14:paraId="79B99617" w14:textId="5FBFEFF5" w:rsidR="00034265" w:rsidRDefault="00034265" w:rsidP="00034265">
      <w:pPr>
        <w:jc w:val="center"/>
        <w:rPr>
          <w:rFonts w:cs="Arial"/>
          <w:b/>
          <w:sz w:val="28"/>
          <w:szCs w:val="28"/>
          <w:u w:val="single"/>
        </w:rPr>
      </w:pPr>
    </w:p>
    <w:p w14:paraId="525CF697" w14:textId="2EB71AB1" w:rsidR="002300C4" w:rsidRDefault="00034265" w:rsidP="00CA2B09">
      <w:r>
        <w:t>The following link takes you to the Student Visa application form for use in the UK</w:t>
      </w:r>
      <w:r w:rsidR="002300C4">
        <w:t xml:space="preserve">.  You </w:t>
      </w:r>
      <w:r w:rsidR="002300C4" w:rsidRPr="068C3B7E">
        <w:t>can save your application and go back to it later</w:t>
      </w:r>
      <w:r w:rsidR="00794A7E">
        <w:t>;</w:t>
      </w:r>
      <w:r w:rsidR="002300C4">
        <w:t xml:space="preserve"> </w:t>
      </w:r>
      <w:hyperlink r:id="rId7" w:history="1">
        <w:r w:rsidR="00CA2B09" w:rsidRPr="00243A05">
          <w:rPr>
            <w:rStyle w:val="Hyperlink"/>
            <w:rFonts w:cs="Arial"/>
            <w:szCs w:val="22"/>
          </w:rPr>
          <w:t>https://visas-immigration.service.gov.uk/product/student</w:t>
        </w:r>
      </w:hyperlink>
      <w:r w:rsidR="00CA2B09">
        <w:t xml:space="preserve">  </w:t>
      </w:r>
    </w:p>
    <w:p w14:paraId="521B1D55" w14:textId="77777777" w:rsidR="004D1229" w:rsidRDefault="004D1229" w:rsidP="004D1229">
      <w:pPr>
        <w:rPr>
          <w:lang w:val="en"/>
        </w:rPr>
      </w:pPr>
    </w:p>
    <w:p w14:paraId="141BFDBB" w14:textId="18961E75" w:rsidR="00034265" w:rsidRPr="002300C4" w:rsidRDefault="068C3B7E" w:rsidP="004D1229">
      <w:r w:rsidRPr="068C3B7E">
        <w:rPr>
          <w:lang w:val="en"/>
        </w:rPr>
        <w:t>You should answer “No” to the question</w:t>
      </w:r>
      <w:r w:rsidR="00FA66E7">
        <w:rPr>
          <w:lang w:val="en"/>
        </w:rPr>
        <w:t>s</w:t>
      </w:r>
      <w:r w:rsidRPr="068C3B7E">
        <w:rPr>
          <w:lang w:val="en"/>
        </w:rPr>
        <w:t xml:space="preserve"> “Do you have an immigration adviser based in the UK?”</w:t>
      </w:r>
      <w:r w:rsidR="00FA66E7">
        <w:rPr>
          <w:lang w:val="en"/>
        </w:rPr>
        <w:t xml:space="preserve"> and </w:t>
      </w:r>
      <w:r w:rsidR="00FA66E7" w:rsidRPr="00FA66E7">
        <w:rPr>
          <w:lang w:val="en"/>
        </w:rPr>
        <w:t>“Do you want to add a helper to your account?”</w:t>
      </w:r>
      <w:r w:rsidR="00FA66E7">
        <w:rPr>
          <w:lang w:val="en"/>
        </w:rPr>
        <w:t>.</w:t>
      </w:r>
    </w:p>
    <w:p w14:paraId="616FE4BA" w14:textId="77777777" w:rsidR="004D1229" w:rsidRDefault="004D1229" w:rsidP="004D1229">
      <w:pPr>
        <w:rPr>
          <w:bCs/>
        </w:rPr>
      </w:pPr>
    </w:p>
    <w:p w14:paraId="5E7EAA71" w14:textId="754133DF" w:rsidR="00881C89" w:rsidRPr="00C11DEB" w:rsidRDefault="00034265" w:rsidP="004D1229">
      <w:pPr>
        <w:rPr>
          <w:bCs/>
        </w:rPr>
      </w:pPr>
      <w:r>
        <w:rPr>
          <w:bCs/>
        </w:rPr>
        <w:t xml:space="preserve">The University’s Sponsor Licence Number is </w:t>
      </w:r>
      <w:r w:rsidRPr="00E65C8D">
        <w:rPr>
          <w:b/>
        </w:rPr>
        <w:t>1GF1B20B2</w:t>
      </w:r>
      <w:r>
        <w:rPr>
          <w:bCs/>
        </w:rPr>
        <w:t>.  Your CAS number is a unique number issued to you.</w:t>
      </w:r>
      <w:r w:rsidRPr="009E28CC">
        <w:rPr>
          <w:b/>
        </w:rPr>
        <w:t xml:space="preserve">  </w:t>
      </w:r>
      <w:r>
        <w:t xml:space="preserve">If you are continuing with the same course, we will request a new CAS for you after we have assessed your situation.  </w:t>
      </w:r>
      <w:r w:rsidRPr="00C11DEB">
        <w:rPr>
          <w:bCs/>
        </w:rPr>
        <w:t xml:space="preserve">Do not put your old CAS number on the form.  </w:t>
      </w:r>
    </w:p>
    <w:p w14:paraId="3FE3C84E" w14:textId="77777777" w:rsidR="00DF1FB5" w:rsidRPr="00C11DEB" w:rsidRDefault="00DF1FB5" w:rsidP="004D1229">
      <w:pPr>
        <w:rPr>
          <w:bCs/>
        </w:rPr>
      </w:pPr>
    </w:p>
    <w:p w14:paraId="12AECC43" w14:textId="54BD5F98" w:rsidR="00A03789" w:rsidRPr="00A03789" w:rsidRDefault="00A03789" w:rsidP="004D1229">
      <w:pPr>
        <w:rPr>
          <w:b/>
        </w:rPr>
      </w:pPr>
      <w:r w:rsidRPr="00C11DEB">
        <w:rPr>
          <w:bCs/>
        </w:rPr>
        <w:t>The University is a</w:t>
      </w:r>
      <w:r>
        <w:rPr>
          <w:bCs/>
        </w:rPr>
        <w:t xml:space="preserve"> </w:t>
      </w:r>
      <w:r>
        <w:rPr>
          <w:b/>
        </w:rPr>
        <w:t xml:space="preserve">Higher Education Provider </w:t>
      </w:r>
      <w:r w:rsidRPr="00C11DEB">
        <w:rPr>
          <w:bCs/>
        </w:rPr>
        <w:t xml:space="preserve">with </w:t>
      </w:r>
      <w:r>
        <w:rPr>
          <w:b/>
        </w:rPr>
        <w:t>a track record of compliance</w:t>
      </w:r>
    </w:p>
    <w:p w14:paraId="7A701BC0" w14:textId="39E5909B" w:rsidR="00034265" w:rsidRDefault="00034265" w:rsidP="004D1229">
      <w:pPr>
        <w:rPr>
          <w:b/>
        </w:rPr>
      </w:pPr>
    </w:p>
    <w:p w14:paraId="4481EC55" w14:textId="32B30971" w:rsidR="002300C4" w:rsidRDefault="27A77991" w:rsidP="004D1229">
      <w:pPr>
        <w:rPr>
          <w:b/>
        </w:rPr>
      </w:pPr>
      <w:r w:rsidRPr="27A77991">
        <w:t>You should complete as much of the form as possible.</w:t>
      </w:r>
      <w:r w:rsidR="002300C4">
        <w:t xml:space="preserve">  </w:t>
      </w:r>
      <w:r w:rsidR="002300C4">
        <w:rPr>
          <w:b/>
        </w:rPr>
        <w:t xml:space="preserve">Please stop at the Study details </w:t>
      </w:r>
      <w:r w:rsidR="002300C4" w:rsidRPr="00881C89">
        <w:rPr>
          <w:b/>
        </w:rPr>
        <w:t>section</w:t>
      </w:r>
      <w:r w:rsidR="002300C4">
        <w:rPr>
          <w:b/>
        </w:rPr>
        <w:t>.</w:t>
      </w:r>
    </w:p>
    <w:p w14:paraId="342986AA" w14:textId="197E1516" w:rsidR="00034265" w:rsidRDefault="27A77991" w:rsidP="004D1229">
      <w:r w:rsidRPr="00C11DEB">
        <w:t>Do not make any payments</w:t>
      </w:r>
      <w:r w:rsidRPr="27A77991">
        <w:rPr>
          <w:b/>
          <w:bCs/>
        </w:rPr>
        <w:t xml:space="preserve"> </w:t>
      </w:r>
      <w:r w:rsidRPr="27A77991">
        <w:t xml:space="preserve">until your application form and documents have been checked by </w:t>
      </w:r>
      <w:r w:rsidRPr="00042610">
        <w:t>an</w:t>
      </w:r>
      <w:r w:rsidRPr="27A77991">
        <w:t xml:space="preserve"> International Student Adviser.</w:t>
      </w:r>
    </w:p>
    <w:p w14:paraId="15395349" w14:textId="77777777" w:rsidR="00CA2B09" w:rsidRDefault="00CA2B09" w:rsidP="00CA2B09">
      <w:pPr>
        <w:pStyle w:val="Heading2"/>
        <w:spacing w:before="0"/>
        <w:rPr>
          <w:rFonts w:ascii="Arial" w:hAnsi="Arial" w:cs="Arial"/>
          <w:b/>
          <w:bCs/>
          <w:color w:val="auto"/>
        </w:rPr>
      </w:pPr>
    </w:p>
    <w:p w14:paraId="63A7793D" w14:textId="0D306903" w:rsidR="00CA2B09" w:rsidRPr="001A7FE8" w:rsidRDefault="00CA2B09" w:rsidP="00CA2B09">
      <w:pPr>
        <w:pStyle w:val="Heading2"/>
        <w:spacing w:before="0"/>
        <w:rPr>
          <w:rFonts w:ascii="Arial" w:hAnsi="Arial" w:cs="Arial"/>
          <w:b/>
          <w:bCs/>
          <w:color w:val="auto"/>
        </w:rPr>
      </w:pPr>
      <w:r w:rsidRPr="001A7FE8">
        <w:rPr>
          <w:rFonts w:ascii="Arial" w:hAnsi="Arial" w:cs="Arial"/>
          <w:b/>
          <w:bCs/>
          <w:color w:val="auto"/>
        </w:rPr>
        <w:t>CAS</w:t>
      </w:r>
    </w:p>
    <w:p w14:paraId="2AE30D73" w14:textId="77777777" w:rsidR="00CA2B09" w:rsidRPr="001A7FE8" w:rsidRDefault="00CA2B09" w:rsidP="00CA2B09">
      <w:pPr>
        <w:rPr>
          <w:rFonts w:cs="Arial"/>
          <w:szCs w:val="22"/>
        </w:rPr>
      </w:pPr>
      <w:r w:rsidRPr="001A7FE8">
        <w:rPr>
          <w:rFonts w:cs="Arial"/>
          <w:szCs w:val="22"/>
        </w:rPr>
        <w:t xml:space="preserve">For a </w:t>
      </w:r>
      <w:r w:rsidRPr="001A7FE8">
        <w:rPr>
          <w:rFonts w:cs="Arial"/>
          <w:b/>
          <w:szCs w:val="22"/>
        </w:rPr>
        <w:t>new course</w:t>
      </w:r>
      <w:r w:rsidRPr="001A7FE8">
        <w:rPr>
          <w:rFonts w:cs="Arial"/>
          <w:szCs w:val="22"/>
        </w:rPr>
        <w:t>, your CAS will be issued by Admissions.</w:t>
      </w:r>
      <w:r>
        <w:rPr>
          <w:rFonts w:cs="Arial"/>
          <w:szCs w:val="22"/>
        </w:rPr>
        <w:t xml:space="preserve">  </w:t>
      </w:r>
      <w:r w:rsidRPr="001A7FE8">
        <w:rPr>
          <w:rFonts w:cs="Arial"/>
          <w:szCs w:val="22"/>
        </w:rPr>
        <w:t xml:space="preserve">For </w:t>
      </w:r>
      <w:r w:rsidRPr="001A7FE8">
        <w:rPr>
          <w:rFonts w:cs="Arial"/>
          <w:b/>
          <w:szCs w:val="22"/>
        </w:rPr>
        <w:t>continuing students</w:t>
      </w:r>
      <w:r w:rsidRPr="001A7FE8">
        <w:rPr>
          <w:rFonts w:cs="Arial"/>
          <w:szCs w:val="22"/>
        </w:rPr>
        <w:t>, your CAS will be issued by the Student Immigration Compliance Team as requested by an International Student Adviser</w:t>
      </w:r>
      <w:r>
        <w:rPr>
          <w:rFonts w:cs="Arial"/>
          <w:szCs w:val="22"/>
        </w:rPr>
        <w:t xml:space="preserve"> (see below)</w:t>
      </w:r>
      <w:r w:rsidRPr="001A7FE8">
        <w:rPr>
          <w:rFonts w:cs="Arial"/>
          <w:szCs w:val="22"/>
        </w:rPr>
        <w:t>.</w:t>
      </w:r>
    </w:p>
    <w:p w14:paraId="524DF9FA" w14:textId="77777777" w:rsidR="00034265" w:rsidRDefault="00034265" w:rsidP="00881C89">
      <w:pPr>
        <w:rPr>
          <w:rFonts w:cs="Arial"/>
          <w:b/>
          <w:szCs w:val="22"/>
          <w:u w:val="single"/>
        </w:rPr>
      </w:pPr>
    </w:p>
    <w:p w14:paraId="147BC2F7" w14:textId="77777777" w:rsidR="00034265" w:rsidRPr="00004245" w:rsidRDefault="00034265" w:rsidP="008B6AA3">
      <w:pPr>
        <w:pStyle w:val="Heading2"/>
        <w:spacing w:before="0" w:after="120"/>
        <w:rPr>
          <w:rFonts w:ascii="Arial" w:hAnsi="Arial" w:cs="Arial"/>
          <w:b/>
          <w:bCs/>
          <w:color w:val="auto"/>
        </w:rPr>
      </w:pPr>
      <w:r w:rsidRPr="00004245">
        <w:rPr>
          <w:rFonts w:ascii="Arial" w:hAnsi="Arial" w:cs="Arial"/>
          <w:b/>
          <w:bCs/>
          <w:color w:val="auto"/>
        </w:rPr>
        <w:t xml:space="preserve">List of Requirements </w:t>
      </w:r>
    </w:p>
    <w:p w14:paraId="18EC4343" w14:textId="0CE432C5" w:rsidR="00034265" w:rsidRPr="008D0588" w:rsidRDefault="00034265" w:rsidP="004D1229">
      <w:pPr>
        <w:pStyle w:val="ListParagraph"/>
        <w:numPr>
          <w:ilvl w:val="0"/>
          <w:numId w:val="6"/>
        </w:numPr>
      </w:pPr>
      <w:r w:rsidRPr="008D0588">
        <w:t xml:space="preserve">Current </w:t>
      </w:r>
      <w:r w:rsidRPr="004D1229">
        <w:rPr>
          <w:b/>
          <w:bCs/>
        </w:rPr>
        <w:t>passport</w:t>
      </w:r>
      <w:r w:rsidRPr="008D0588">
        <w:t xml:space="preserve"> </w:t>
      </w:r>
      <w:r w:rsidR="00A07274" w:rsidRPr="008D0588">
        <w:t>for yourself and any dependants</w:t>
      </w:r>
    </w:p>
    <w:p w14:paraId="4DB0F064" w14:textId="3F666ACA" w:rsidR="00034265" w:rsidRPr="008D0588" w:rsidRDefault="00D62F33" w:rsidP="004D1229">
      <w:pPr>
        <w:pStyle w:val="ListParagraph"/>
        <w:numPr>
          <w:ilvl w:val="0"/>
          <w:numId w:val="6"/>
        </w:numPr>
      </w:pPr>
      <w:r w:rsidRPr="004D1229">
        <w:rPr>
          <w:b/>
          <w:bCs/>
        </w:rPr>
        <w:t>eVisa</w:t>
      </w:r>
      <w:r w:rsidRPr="008D0588">
        <w:t xml:space="preserve"> </w:t>
      </w:r>
      <w:r w:rsidR="00034265" w:rsidRPr="008D0588">
        <w:t>for yourself and any dependants</w:t>
      </w:r>
    </w:p>
    <w:p w14:paraId="7B1EC7A7" w14:textId="77777777" w:rsidR="008D0588" w:rsidRDefault="00034265" w:rsidP="004D1229">
      <w:pPr>
        <w:pStyle w:val="ListParagraph"/>
        <w:numPr>
          <w:ilvl w:val="0"/>
          <w:numId w:val="6"/>
        </w:numPr>
      </w:pPr>
      <w:r w:rsidRPr="008D0588">
        <w:t>National Identity Card Number (if still valid)</w:t>
      </w:r>
    </w:p>
    <w:p w14:paraId="79C94D85" w14:textId="77777777" w:rsidR="00CA2B09" w:rsidRPr="001A7FE8" w:rsidRDefault="00CA2B09" w:rsidP="00CA2B09">
      <w:pPr>
        <w:pStyle w:val="ListParagraph"/>
        <w:numPr>
          <w:ilvl w:val="0"/>
          <w:numId w:val="6"/>
        </w:numPr>
        <w:rPr>
          <w:rFonts w:cs="Arial"/>
          <w:szCs w:val="22"/>
        </w:rPr>
      </w:pPr>
      <w:r w:rsidRPr="001A7FE8">
        <w:rPr>
          <w:rFonts w:cs="Arial"/>
          <w:b/>
          <w:bCs/>
          <w:szCs w:val="22"/>
        </w:rPr>
        <w:t>ATAS Certificate</w:t>
      </w:r>
      <w:r w:rsidRPr="001A7FE8">
        <w:rPr>
          <w:rFonts w:cs="Arial"/>
          <w:szCs w:val="22"/>
        </w:rPr>
        <w:t xml:space="preserve"> (if applicable) - this is for postgraduate students studying certain subjects – see </w:t>
      </w:r>
    </w:p>
    <w:p w14:paraId="3AAFDE4E" w14:textId="77777777" w:rsidR="00CA2B09" w:rsidRPr="001A7FE8" w:rsidRDefault="00CA2B09" w:rsidP="00CA2B09">
      <w:pPr>
        <w:pStyle w:val="ListParagraph"/>
        <w:rPr>
          <w:rFonts w:cs="Arial"/>
          <w:szCs w:val="22"/>
        </w:rPr>
      </w:pPr>
      <w:hyperlink r:id="rId8" w:history="1">
        <w:r w:rsidRPr="008E34EA">
          <w:rPr>
            <w:rStyle w:val="Hyperlink"/>
            <w:rFonts w:cs="Arial"/>
            <w:szCs w:val="22"/>
          </w:rPr>
          <w:t>Academic Technology Approval Scheme</w:t>
        </w:r>
      </w:hyperlink>
      <w:r>
        <w:rPr>
          <w:rFonts w:cs="Arial"/>
          <w:szCs w:val="22"/>
        </w:rPr>
        <w:t>.  Some nationalities are exempt.</w:t>
      </w:r>
    </w:p>
    <w:p w14:paraId="0DC1EC5D" w14:textId="212BC8F2" w:rsidR="008D0588" w:rsidRPr="008D0588" w:rsidRDefault="008D0588" w:rsidP="004D1229">
      <w:pPr>
        <w:pStyle w:val="ListParagraph"/>
        <w:numPr>
          <w:ilvl w:val="0"/>
          <w:numId w:val="6"/>
        </w:numPr>
      </w:pPr>
      <w:r w:rsidRPr="004D1229">
        <w:rPr>
          <w:b/>
          <w:bCs/>
        </w:rPr>
        <w:t>Official Financial Sponsor’s Letter</w:t>
      </w:r>
      <w:r w:rsidRPr="008D0588">
        <w:t xml:space="preserve"> (if applicable)</w:t>
      </w:r>
      <w:r w:rsidR="00004245">
        <w:t xml:space="preserve"> </w:t>
      </w:r>
      <w:r w:rsidRPr="008D0588">
        <w:t>from government, agency or international company confirming funding</w:t>
      </w:r>
      <w:r>
        <w:t xml:space="preserve"> (see below)</w:t>
      </w:r>
      <w:r w:rsidRPr="008D0588">
        <w:t xml:space="preserve"> </w:t>
      </w:r>
    </w:p>
    <w:p w14:paraId="22765807" w14:textId="418E1D79" w:rsidR="00A43670" w:rsidRPr="004D1229" w:rsidRDefault="00004245" w:rsidP="004D1229">
      <w:pPr>
        <w:pStyle w:val="ListParagraph"/>
        <w:numPr>
          <w:ilvl w:val="0"/>
          <w:numId w:val="6"/>
        </w:numPr>
        <w:rPr>
          <w:color w:val="0000FF"/>
          <w:u w:val="single"/>
        </w:rPr>
      </w:pPr>
      <w:r w:rsidRPr="004D1229">
        <w:rPr>
          <w:b/>
          <w:bCs/>
        </w:rPr>
        <w:t>Qualification Certificates</w:t>
      </w:r>
      <w:r w:rsidRPr="00004245">
        <w:t xml:space="preserve"> – only required for new students studying below degree level</w:t>
      </w:r>
    </w:p>
    <w:p w14:paraId="171F271A" w14:textId="77777777" w:rsidR="00004245" w:rsidRDefault="00004245" w:rsidP="00004245">
      <w:pPr>
        <w:pStyle w:val="ListParagraph"/>
        <w:rPr>
          <w:rStyle w:val="Hyperlink"/>
          <w:rFonts w:cs="Arial"/>
          <w:szCs w:val="22"/>
        </w:rPr>
      </w:pPr>
    </w:p>
    <w:p w14:paraId="334BDE91" w14:textId="77777777" w:rsidR="00CA2B09" w:rsidRPr="00004245" w:rsidRDefault="00CA2B09" w:rsidP="00004245">
      <w:pPr>
        <w:pStyle w:val="ListParagraph"/>
        <w:rPr>
          <w:rStyle w:val="Hyperlink"/>
          <w:rFonts w:cs="Arial"/>
          <w:szCs w:val="22"/>
        </w:rPr>
      </w:pPr>
    </w:p>
    <w:p w14:paraId="63918D29" w14:textId="42A413E4" w:rsidR="00633C77" w:rsidRPr="00004245" w:rsidRDefault="00682E36" w:rsidP="00004245">
      <w:pPr>
        <w:pStyle w:val="Heading2"/>
        <w:rPr>
          <w:rFonts w:ascii="Arial" w:hAnsi="Arial" w:cs="Arial"/>
          <w:b/>
          <w:bCs/>
          <w:color w:val="auto"/>
        </w:rPr>
      </w:pPr>
      <w:r w:rsidRPr="00004245">
        <w:rPr>
          <w:rFonts w:ascii="Arial" w:hAnsi="Arial" w:cs="Arial"/>
          <w:b/>
          <w:bCs/>
          <w:color w:val="auto"/>
        </w:rPr>
        <w:t>Official Financial Sponsorship</w:t>
      </w:r>
      <w:r w:rsidR="55DC9649" w:rsidRPr="00004245">
        <w:rPr>
          <w:rFonts w:ascii="Arial" w:hAnsi="Arial" w:cs="Arial"/>
          <w:b/>
          <w:bCs/>
          <w:color w:val="auto"/>
        </w:rPr>
        <w:t xml:space="preserve"> </w:t>
      </w:r>
    </w:p>
    <w:p w14:paraId="505675F8" w14:textId="09427D54" w:rsidR="00682E36" w:rsidRPr="00073D9A" w:rsidRDefault="00682E36" w:rsidP="004D1229">
      <w:r w:rsidRPr="00073D9A">
        <w:t>If you are in receipt of a scholarship from the University, this should be declared on the application form</w:t>
      </w:r>
      <w:proofErr w:type="gramStart"/>
      <w:r w:rsidR="00C0501C">
        <w:t>.</w:t>
      </w:r>
      <w:r w:rsidRPr="00073D9A">
        <w:t xml:space="preserve"> </w:t>
      </w:r>
      <w:proofErr w:type="gramEnd"/>
      <w:r w:rsidRPr="00073D9A">
        <w:t>However, you should not need to provide a Sponsorship letter because this information is normally given on your CAS.</w:t>
      </w:r>
    </w:p>
    <w:p w14:paraId="2EA572CE" w14:textId="77777777" w:rsidR="00682E36" w:rsidRPr="00073D9A" w:rsidRDefault="00682E36" w:rsidP="004D1229"/>
    <w:p w14:paraId="3B5EE6CE" w14:textId="2DC8E587" w:rsidR="00034265" w:rsidRDefault="55DC9649" w:rsidP="004D1229">
      <w:r w:rsidRPr="00073D9A">
        <w:t xml:space="preserve">Even if your funding has ceased or you come under the </w:t>
      </w:r>
      <w:r w:rsidR="004C622D" w:rsidRPr="00073D9A">
        <w:t xml:space="preserve">12-month </w:t>
      </w:r>
      <w:r w:rsidR="00A22A64" w:rsidRPr="00073D9A">
        <w:t xml:space="preserve">financial evidence </w:t>
      </w:r>
      <w:r w:rsidRPr="00073D9A">
        <w:t>rule</w:t>
      </w:r>
      <w:r w:rsidR="004C622D" w:rsidRPr="00073D9A">
        <w:t>,</w:t>
      </w:r>
      <w:r w:rsidRPr="00073D9A">
        <w:t xml:space="preserve"> you will still need a “No Objection” letter confirming that your sponsor is happy for you to stay for a further period in the UK.</w:t>
      </w:r>
      <w:r w:rsidRPr="55DC9649">
        <w:t xml:space="preserve">  </w:t>
      </w:r>
    </w:p>
    <w:p w14:paraId="3BDC0EEA" w14:textId="77777777" w:rsidR="00633C77" w:rsidRDefault="00633C77" w:rsidP="004D1229"/>
    <w:p w14:paraId="6172DF9B" w14:textId="77777777" w:rsidR="00633C77" w:rsidRPr="00633C77" w:rsidRDefault="00633C77" w:rsidP="004D1229">
      <w:r w:rsidRPr="00633C77">
        <w:t>The Rules say:</w:t>
      </w:r>
    </w:p>
    <w:p w14:paraId="04A3A25C" w14:textId="77777777" w:rsidR="00633C77" w:rsidRDefault="00633C77" w:rsidP="004D1229">
      <w:pPr>
        <w:rPr>
          <w:color w:val="0070C0"/>
        </w:rPr>
      </w:pPr>
      <w:r w:rsidRPr="00633C77">
        <w:rPr>
          <w:color w:val="0070C0"/>
        </w:rPr>
        <w:t>If the applicant has, in the last 12 months before the date of application, completed a course of studies in the UK for which they have been awarded a scholarship or sponsorship by a Government or international scholarship agency covering both fees and living costs for study in the UK, they must provide written consent in relation to the application from that Government or agency.</w:t>
      </w:r>
    </w:p>
    <w:p w14:paraId="43AC3142" w14:textId="77777777" w:rsidR="00633C77" w:rsidRDefault="00633C77" w:rsidP="004D1229">
      <w:pPr>
        <w:rPr>
          <w:color w:val="0070C0"/>
        </w:rPr>
      </w:pPr>
    </w:p>
    <w:p w14:paraId="22697648" w14:textId="35626B80" w:rsidR="00633C77" w:rsidRPr="00633C77" w:rsidRDefault="00633C77" w:rsidP="004D1229">
      <w:r w:rsidRPr="00633C77">
        <w:t>The above rule</w:t>
      </w:r>
      <w:r w:rsidR="00A43670">
        <w:t>s</w:t>
      </w:r>
      <w:r w:rsidRPr="00633C77">
        <w:t xml:space="preserve"> also appl</w:t>
      </w:r>
      <w:r w:rsidR="00A43670">
        <w:t>y</w:t>
      </w:r>
      <w:r w:rsidRPr="00633C77">
        <w:t xml:space="preserve"> to your dependants</w:t>
      </w:r>
      <w:r w:rsidR="00A43670">
        <w:t xml:space="preserve"> if they have been sponsored.</w:t>
      </w:r>
    </w:p>
    <w:p w14:paraId="53E367D1" w14:textId="77777777" w:rsidR="008B5BE0" w:rsidRDefault="008B5BE0" w:rsidP="008B5BE0">
      <w:pPr>
        <w:rPr>
          <w:rFonts w:cs="Arial"/>
          <w:szCs w:val="22"/>
        </w:rPr>
      </w:pPr>
    </w:p>
    <w:p w14:paraId="2B77BB3B" w14:textId="243F24C8" w:rsidR="008B5BE0" w:rsidRPr="00004245" w:rsidRDefault="008B5BE0" w:rsidP="00004245">
      <w:pPr>
        <w:pStyle w:val="Heading2"/>
        <w:rPr>
          <w:rStyle w:val="Hyperlink"/>
          <w:rFonts w:ascii="Arial" w:hAnsi="Arial" w:cs="Arial"/>
          <w:b/>
          <w:bCs/>
          <w:color w:val="auto"/>
          <w:u w:val="none"/>
        </w:rPr>
      </w:pPr>
      <w:r w:rsidRPr="00004245">
        <w:rPr>
          <w:rStyle w:val="Hyperlink"/>
          <w:rFonts w:ascii="Arial" w:hAnsi="Arial" w:cs="Arial"/>
          <w:b/>
          <w:bCs/>
          <w:color w:val="auto"/>
          <w:u w:val="none"/>
        </w:rPr>
        <w:lastRenderedPageBreak/>
        <w:t>Financial Evidence</w:t>
      </w:r>
    </w:p>
    <w:p w14:paraId="6133079E" w14:textId="46778DDB" w:rsidR="00E404E9" w:rsidRDefault="00E404E9" w:rsidP="004D1229">
      <w:r w:rsidRPr="00881C89">
        <w:t>I</w:t>
      </w:r>
      <w:r w:rsidR="00F962BD" w:rsidRPr="00881C89">
        <w:t>f you have been living in the UK with a valid visa for more than 12 months, and without any prolonged absences within the last 12 months, you do not need to show financial evidence.</w:t>
      </w:r>
    </w:p>
    <w:p w14:paraId="15927E65" w14:textId="77777777" w:rsidR="002300C4" w:rsidRDefault="002300C4" w:rsidP="004D1229"/>
    <w:p w14:paraId="33FA0BE1" w14:textId="533CDE07" w:rsidR="00E1248D" w:rsidRDefault="002300C4" w:rsidP="00CA2B09">
      <w:r w:rsidRPr="002300C4">
        <w:t>Holidays and short absences from the UK do not break the 12</w:t>
      </w:r>
      <w:r>
        <w:t>-</w:t>
      </w:r>
      <w:r w:rsidRPr="002300C4">
        <w:t>month period.</w:t>
      </w:r>
      <w:r>
        <w:t xml:space="preserve"> </w:t>
      </w:r>
      <w:r w:rsidRPr="002300C4">
        <w:t xml:space="preserve"> However, if an applicant has not been based in the UK for a significant part of the 12 months</w:t>
      </w:r>
      <w:r>
        <w:t>;</w:t>
      </w:r>
      <w:r w:rsidRPr="002300C4">
        <w:t xml:space="preserve"> for </w:t>
      </w:r>
      <w:r w:rsidR="00D3680D" w:rsidRPr="002300C4">
        <w:t>example,</w:t>
      </w:r>
      <w:r w:rsidRPr="002300C4">
        <w:t xml:space="preserve"> for at least 3 months, they will not meet the requirement.</w:t>
      </w:r>
    </w:p>
    <w:p w14:paraId="32BEB1FC" w14:textId="06743AA2" w:rsidR="00034265" w:rsidRDefault="00034265" w:rsidP="004D1229">
      <w:r w:rsidRPr="00034265">
        <w:t xml:space="preserve">If </w:t>
      </w:r>
      <w:r>
        <w:t>you have been in the UK for less than 12 months you will need to show financial evidence as follows:</w:t>
      </w:r>
    </w:p>
    <w:p w14:paraId="3258B35C" w14:textId="77777777" w:rsidR="00034265" w:rsidRPr="00034265" w:rsidRDefault="00034265" w:rsidP="004D1229"/>
    <w:p w14:paraId="53014BB8" w14:textId="0CE12355" w:rsidR="00034265" w:rsidRDefault="068C3B7E" w:rsidP="004D1229">
      <w:r w:rsidRPr="00C11DEB">
        <w:t>Personal bank statements (your account, parents’ account or joint account</w:t>
      </w:r>
      <w:r w:rsidR="0025686F" w:rsidRPr="00C11DEB">
        <w:t xml:space="preserve"> - not a company or business account</w:t>
      </w:r>
      <w:r w:rsidRPr="00C11DEB">
        <w:t>) dated no</w:t>
      </w:r>
      <w:r w:rsidRPr="068C3B7E">
        <w:t xml:space="preserve"> more than 31 days before the date of your application.  The date is taken from the </w:t>
      </w:r>
      <w:r w:rsidRPr="068C3B7E">
        <w:rPr>
          <w:b/>
          <w:bCs/>
        </w:rPr>
        <w:t xml:space="preserve">closing </w:t>
      </w:r>
      <w:r w:rsidRPr="00C11DEB">
        <w:t>balance on</w:t>
      </w:r>
      <w:r w:rsidRPr="068C3B7E">
        <w:t xml:space="preserve"> the account not the statement date.  The statement must show that the correct level of funding as specified in the </w:t>
      </w:r>
      <w:r w:rsidRPr="00042610">
        <w:t>Student</w:t>
      </w:r>
      <w:r w:rsidRPr="068C3B7E">
        <w:t xml:space="preserve"> guidance (fees and living expenses/maintenance) </w:t>
      </w:r>
      <w:r w:rsidR="008B5BE0">
        <w:t xml:space="preserve">has been </w:t>
      </w:r>
      <w:r w:rsidRPr="068C3B7E">
        <w:t xml:space="preserve">held in your account for a period of </w:t>
      </w:r>
      <w:r w:rsidRPr="00C11DEB">
        <w:t>at least</w:t>
      </w:r>
      <w:r w:rsidRPr="068C3B7E">
        <w:rPr>
          <w:b/>
          <w:bCs/>
        </w:rPr>
        <w:t xml:space="preserve"> 28 days </w:t>
      </w:r>
      <w:r w:rsidRPr="00042610">
        <w:rPr>
          <w:b/>
          <w:bCs/>
        </w:rPr>
        <w:t xml:space="preserve">prior </w:t>
      </w:r>
      <w:r w:rsidRPr="00C11DEB">
        <w:t>to your visa application</w:t>
      </w:r>
      <w:r w:rsidRPr="00042610">
        <w:t>.</w:t>
      </w:r>
      <w:r w:rsidRPr="068C3B7E">
        <w:t xml:space="preserve">  The amount required for students is</w:t>
      </w:r>
      <w:r w:rsidR="008522A6">
        <w:t xml:space="preserve"> </w:t>
      </w:r>
      <w:r w:rsidR="008A2962" w:rsidRPr="008A2962">
        <w:t>£1</w:t>
      </w:r>
      <w:r w:rsidR="008A2962">
        <w:t>,</w:t>
      </w:r>
      <w:r w:rsidR="008A2962" w:rsidRPr="008A2962">
        <w:t>171</w:t>
      </w:r>
      <w:r w:rsidR="002C3392" w:rsidRPr="00C62517">
        <w:t xml:space="preserve"> per</w:t>
      </w:r>
      <w:r w:rsidR="002C3392" w:rsidRPr="002C3392">
        <w:t xml:space="preserve"> month </w:t>
      </w:r>
      <w:r w:rsidRPr="002C3392">
        <w:t>up</w:t>
      </w:r>
      <w:r w:rsidRPr="068C3B7E">
        <w:t xml:space="preserve"> to a maximum of 9 months (study period) and for each dependant £680 per month up to a maximum of 9 months (visa period).</w:t>
      </w:r>
    </w:p>
    <w:p w14:paraId="02C8A05E" w14:textId="77777777" w:rsidR="00734535" w:rsidRPr="00A43670" w:rsidRDefault="00734535" w:rsidP="004D1229"/>
    <w:p w14:paraId="148B4EA6" w14:textId="1F34B6BD" w:rsidR="00A43670" w:rsidRDefault="00A43670" w:rsidP="004D1229">
      <w:r w:rsidRPr="00073D9A">
        <w:t>The funds in the bank account must be accessible immediately and should be held as cash funds.</w:t>
      </w:r>
    </w:p>
    <w:p w14:paraId="45CBF6CF" w14:textId="77777777" w:rsidR="00A43670" w:rsidRDefault="00A43670" w:rsidP="00734535">
      <w:pPr>
        <w:rPr>
          <w:rFonts w:cs="Arial"/>
          <w:szCs w:val="22"/>
        </w:rPr>
      </w:pPr>
    </w:p>
    <w:p w14:paraId="52DD1F47" w14:textId="77626D0D" w:rsidR="00734535" w:rsidRPr="00004245" w:rsidRDefault="00734535" w:rsidP="00004245">
      <w:pPr>
        <w:pStyle w:val="Heading2"/>
        <w:rPr>
          <w:rFonts w:ascii="Arial" w:hAnsi="Arial" w:cs="Arial"/>
          <w:b/>
          <w:bCs/>
          <w:color w:val="auto"/>
        </w:rPr>
      </w:pPr>
      <w:r w:rsidRPr="00004245">
        <w:rPr>
          <w:rFonts w:ascii="Arial" w:hAnsi="Arial" w:cs="Arial"/>
          <w:b/>
          <w:bCs/>
          <w:color w:val="auto"/>
        </w:rPr>
        <w:t>Low Risk National - Differential Evidence Requirement</w:t>
      </w:r>
    </w:p>
    <w:p w14:paraId="1C8779EF" w14:textId="77777777" w:rsidR="00CA2B09" w:rsidRPr="003200A1" w:rsidRDefault="00734535" w:rsidP="00CA2B09">
      <w:pPr>
        <w:rPr>
          <w:rFonts w:cs="Arial"/>
          <w:szCs w:val="22"/>
        </w:rPr>
      </w:pPr>
      <w:r w:rsidRPr="003B5DA2">
        <w:t>Nationals of</w:t>
      </w:r>
      <w:r>
        <w:t xml:space="preserve"> certain countries </w:t>
      </w:r>
      <w:r w:rsidRPr="003B5DA2">
        <w:t>are classed as ‘Low Risk’.  This is referred to as ‘Differentiation</w:t>
      </w:r>
      <w:r>
        <w:t xml:space="preserve"> </w:t>
      </w:r>
      <w:r w:rsidRPr="003B5DA2">
        <w:t>Arrangements’ or ‘Differential Evidence’ by UK Visas.  </w:t>
      </w:r>
      <w:r w:rsidR="00CA2B09" w:rsidRPr="003200A1">
        <w:rPr>
          <w:rFonts w:cs="Arial"/>
          <w:szCs w:val="22"/>
        </w:rPr>
        <w:t xml:space="preserve">A list of nationalities can be found under </w:t>
      </w:r>
      <w:r w:rsidR="00CA2B09" w:rsidRPr="00275A9D">
        <w:rPr>
          <w:rFonts w:cs="Arial"/>
          <w:b/>
          <w:bCs/>
          <w:szCs w:val="22"/>
        </w:rPr>
        <w:t>ST 22.1 Differential evidence requirement for a Student</w:t>
      </w:r>
      <w:r w:rsidR="00CA2B09" w:rsidRPr="009E795D">
        <w:rPr>
          <w:rFonts w:cs="Arial"/>
          <w:szCs w:val="22"/>
        </w:rPr>
        <w:t xml:space="preserve"> </w:t>
      </w:r>
      <w:r w:rsidR="00CA2B09" w:rsidRPr="003200A1">
        <w:rPr>
          <w:rFonts w:cs="Arial"/>
          <w:szCs w:val="22"/>
        </w:rPr>
        <w:t>on the following website</w:t>
      </w:r>
      <w:r w:rsidR="00CA2B09">
        <w:rPr>
          <w:rFonts w:cs="Arial"/>
          <w:szCs w:val="22"/>
        </w:rPr>
        <w:t xml:space="preserve">; </w:t>
      </w:r>
      <w:hyperlink r:id="rId9" w:history="1">
        <w:r w:rsidR="00CA2B09" w:rsidRPr="008E34EA">
          <w:rPr>
            <w:rStyle w:val="Hyperlink"/>
            <w:rFonts w:cs="Arial"/>
            <w:szCs w:val="22"/>
          </w:rPr>
          <w:t>Immigration Rules Appendix Student</w:t>
        </w:r>
      </w:hyperlink>
    </w:p>
    <w:p w14:paraId="054DD8B6" w14:textId="145D8990" w:rsidR="00734535" w:rsidRPr="003B5DA2" w:rsidRDefault="00734535" w:rsidP="00CA2B09">
      <w:pPr>
        <w:rPr>
          <w:b/>
          <w:bCs/>
          <w:u w:val="single"/>
        </w:rPr>
      </w:pPr>
    </w:p>
    <w:p w14:paraId="4E5DBDC5" w14:textId="214347E5" w:rsidR="00734535" w:rsidRPr="003B5DA2" w:rsidRDefault="00734535" w:rsidP="004D1229">
      <w:r w:rsidRPr="003B5DA2">
        <w:t>The Student Rules say:</w:t>
      </w:r>
    </w:p>
    <w:p w14:paraId="01D19A10" w14:textId="2D29EF70" w:rsidR="00734535" w:rsidRPr="003B5DA2" w:rsidRDefault="00734535" w:rsidP="004D1229">
      <w:r w:rsidRPr="003B5DA2">
        <w:rPr>
          <w:b/>
          <w:bCs/>
          <w:color w:val="0070C0"/>
        </w:rPr>
        <w:t>Differential evidence requirement for a Student</w:t>
      </w:r>
    </w:p>
    <w:p w14:paraId="6110037E" w14:textId="77777777" w:rsidR="00734535" w:rsidRPr="003B5DA2" w:rsidRDefault="00734535" w:rsidP="004D1229">
      <w:r w:rsidRPr="003B5DA2">
        <w:rPr>
          <w:color w:val="0070C0"/>
        </w:rPr>
        <w:t>Evidence to show that the applicant meets the financial requirement and the requirement to provide documents used to obtain an offer does not need to be provided with the application (but may be required by the decision maker) if the applicant is applying from the country or territory where they are living, or from in the UK ………….</w:t>
      </w:r>
    </w:p>
    <w:p w14:paraId="7209D745" w14:textId="6B1ABD33" w:rsidR="00CE4342" w:rsidRDefault="00734535" w:rsidP="00004245">
      <w:pPr>
        <w:pStyle w:val="xxxgmail-m2184415306761441540xxxmsonormal"/>
        <w:spacing w:before="0" w:beforeAutospacing="0" w:after="0" w:afterAutospacing="0"/>
        <w:rPr>
          <w:rFonts w:ascii="Arial" w:hAnsi="Arial" w:cs="Arial"/>
        </w:rPr>
      </w:pPr>
      <w:r w:rsidRPr="003B5DA2">
        <w:rPr>
          <w:rFonts w:ascii="Arial" w:hAnsi="Arial" w:cs="Arial"/>
        </w:rPr>
        <w:t> </w:t>
      </w:r>
    </w:p>
    <w:p w14:paraId="3B3B8008" w14:textId="77777777" w:rsidR="00A07274" w:rsidRPr="00004245" w:rsidRDefault="00A07274" w:rsidP="00004245">
      <w:pPr>
        <w:pStyle w:val="Heading2"/>
        <w:rPr>
          <w:rFonts w:ascii="Arial" w:hAnsi="Arial" w:cs="Arial"/>
          <w:b/>
          <w:bCs/>
          <w:color w:val="auto"/>
        </w:rPr>
      </w:pPr>
      <w:r w:rsidRPr="00004245">
        <w:rPr>
          <w:rFonts w:ascii="Arial" w:hAnsi="Arial" w:cs="Arial"/>
          <w:b/>
          <w:bCs/>
          <w:color w:val="auto"/>
        </w:rPr>
        <w:t>Dependants</w:t>
      </w:r>
    </w:p>
    <w:p w14:paraId="2845D907" w14:textId="6C353DD3" w:rsidR="00F87455" w:rsidRDefault="00A07274" w:rsidP="00F87455">
      <w:pPr>
        <w:rPr>
          <w:rFonts w:cs="Arial"/>
          <w:szCs w:val="22"/>
        </w:rPr>
      </w:pPr>
      <w:r>
        <w:t xml:space="preserve">If your dependants are applying at the same time as you, </w:t>
      </w:r>
      <w:r w:rsidR="00FA66E7">
        <w:t>you must set up individual forms linked to your application.</w:t>
      </w:r>
      <w:r w:rsidR="00734535">
        <w:t xml:space="preserve">  </w:t>
      </w:r>
      <w:bookmarkStart w:id="0" w:name="_Hlk118219904"/>
      <w:r w:rsidR="00F87455">
        <w:rPr>
          <w:rFonts w:cs="Arial"/>
          <w:szCs w:val="22"/>
        </w:rPr>
        <w:t>F</w:t>
      </w:r>
      <w:r w:rsidR="00F87455" w:rsidRPr="003200A1">
        <w:rPr>
          <w:rFonts w:cs="Arial"/>
          <w:szCs w:val="22"/>
        </w:rPr>
        <w:t>urther information can be found on the following websites</w:t>
      </w:r>
      <w:r w:rsidR="00F87455">
        <w:rPr>
          <w:rFonts w:cs="Arial"/>
          <w:szCs w:val="22"/>
        </w:rPr>
        <w:t xml:space="preserve">; </w:t>
      </w:r>
      <w:bookmarkStart w:id="1" w:name="_Hlk105688485"/>
      <w:r w:rsidR="00F87455" w:rsidRPr="003200A1">
        <w:fldChar w:fldCharType="begin"/>
      </w:r>
      <w:r w:rsidR="00F87455" w:rsidRPr="003200A1">
        <w:rPr>
          <w:rFonts w:cs="Arial"/>
          <w:szCs w:val="22"/>
        </w:rPr>
        <w:instrText xml:space="preserve"> HYPERLINK "https://www.gov.uk/student-visa/family-members" </w:instrText>
      </w:r>
      <w:r w:rsidR="00F87455" w:rsidRPr="003200A1">
        <w:fldChar w:fldCharType="separate"/>
      </w:r>
      <w:r w:rsidR="00F87455" w:rsidRPr="003200A1">
        <w:rPr>
          <w:rStyle w:val="Hyperlink"/>
          <w:rFonts w:cs="Arial"/>
          <w:szCs w:val="22"/>
        </w:rPr>
        <w:t>Your partner and children</w:t>
      </w:r>
      <w:r w:rsidR="00F87455" w:rsidRPr="003200A1">
        <w:rPr>
          <w:rStyle w:val="Hyperlink"/>
          <w:rFonts w:cs="Arial"/>
          <w:szCs w:val="22"/>
        </w:rPr>
        <w:fldChar w:fldCharType="end"/>
      </w:r>
      <w:r w:rsidR="00F87455">
        <w:rPr>
          <w:rFonts w:cs="Arial"/>
          <w:szCs w:val="22"/>
        </w:rPr>
        <w:t xml:space="preserve"> and </w:t>
      </w:r>
      <w:bookmarkEnd w:id="1"/>
      <w:r w:rsidR="00F87455" w:rsidRPr="003200A1">
        <w:rPr>
          <w:rFonts w:cs="Arial"/>
          <w:szCs w:val="22"/>
        </w:rPr>
        <w:fldChar w:fldCharType="begin"/>
      </w:r>
      <w:r w:rsidR="00F87455" w:rsidRPr="003200A1">
        <w:rPr>
          <w:rFonts w:cs="Arial"/>
          <w:szCs w:val="22"/>
        </w:rPr>
        <w:instrText>HYPERLINK "https://www.ukcisa.org.uk/student-advice/visas-and-immigration/student-route-bringing-your-family/"</w:instrText>
      </w:r>
      <w:r w:rsidR="00F87455" w:rsidRPr="003200A1">
        <w:rPr>
          <w:rFonts w:cs="Arial"/>
          <w:szCs w:val="22"/>
        </w:rPr>
      </w:r>
      <w:r w:rsidR="00F87455" w:rsidRPr="003200A1">
        <w:rPr>
          <w:rFonts w:cs="Arial"/>
          <w:szCs w:val="22"/>
        </w:rPr>
        <w:fldChar w:fldCharType="separate"/>
      </w:r>
      <w:r w:rsidR="00F87455" w:rsidRPr="003200A1">
        <w:rPr>
          <w:rStyle w:val="Hyperlink"/>
          <w:rFonts w:cs="Arial"/>
          <w:szCs w:val="22"/>
        </w:rPr>
        <w:t>Bringing your family to the UK</w:t>
      </w:r>
      <w:r w:rsidR="00F87455">
        <w:rPr>
          <w:rStyle w:val="Hyperlink"/>
          <w:rFonts w:cs="Arial"/>
          <w:szCs w:val="22"/>
        </w:rPr>
        <w:t xml:space="preserve"> UKCISA</w:t>
      </w:r>
      <w:r w:rsidR="00F87455" w:rsidRPr="003200A1">
        <w:rPr>
          <w:rFonts w:cs="Arial"/>
          <w:szCs w:val="22"/>
        </w:rPr>
        <w:fldChar w:fldCharType="end"/>
      </w:r>
    </w:p>
    <w:p w14:paraId="43D0E622" w14:textId="1AA3AF9F" w:rsidR="005F662D" w:rsidRPr="005F662D" w:rsidRDefault="005F662D" w:rsidP="00F87455">
      <w:pPr>
        <w:rPr>
          <w:rFonts w:cs="Arial"/>
          <w:szCs w:val="22"/>
        </w:rPr>
      </w:pPr>
    </w:p>
    <w:p w14:paraId="207B9418" w14:textId="77777777" w:rsidR="00004245" w:rsidRDefault="0016753C" w:rsidP="0016753C">
      <w:pPr>
        <w:rPr>
          <w:rStyle w:val="Heading2Char"/>
          <w:rFonts w:ascii="Arial" w:hAnsi="Arial" w:cs="Arial"/>
          <w:b/>
          <w:bCs/>
          <w:color w:val="auto"/>
        </w:rPr>
      </w:pPr>
      <w:r w:rsidRPr="00004245">
        <w:rPr>
          <w:rStyle w:val="Heading2Char"/>
          <w:rFonts w:ascii="Arial" w:hAnsi="Arial" w:cs="Arial"/>
          <w:b/>
          <w:bCs/>
          <w:color w:val="auto"/>
        </w:rPr>
        <w:t>Visa Application Fee</w:t>
      </w:r>
    </w:p>
    <w:p w14:paraId="6715A438" w14:textId="6C7D865C" w:rsidR="0016753C" w:rsidRPr="0020629C" w:rsidRDefault="0016753C" w:rsidP="004D1229">
      <w:pPr>
        <w:rPr>
          <w:b/>
          <w:bCs/>
          <w:u w:val="single"/>
        </w:rPr>
      </w:pPr>
      <w:r>
        <w:t>T</w:t>
      </w:r>
      <w:r w:rsidRPr="0020629C">
        <w:t>he</w:t>
      </w:r>
      <w:r w:rsidRPr="00770064">
        <w:t xml:space="preserve"> visa application fee </w:t>
      </w:r>
      <w:r>
        <w:t>in</w:t>
      </w:r>
      <w:r w:rsidRPr="00770064">
        <w:t xml:space="preserve"> the UK is </w:t>
      </w:r>
      <w:r w:rsidRPr="00514354">
        <w:t>£524</w:t>
      </w:r>
      <w:r w:rsidRPr="00770064">
        <w:rPr>
          <w:rFonts w:eastAsia="Calibri"/>
        </w:rPr>
        <w:t>.</w:t>
      </w:r>
    </w:p>
    <w:p w14:paraId="397E4D3B" w14:textId="77777777" w:rsidR="0016753C" w:rsidRPr="002A7DD6" w:rsidRDefault="0016753C" w:rsidP="00A07274">
      <w:pPr>
        <w:tabs>
          <w:tab w:val="left" w:pos="3969"/>
        </w:tabs>
        <w:rPr>
          <w:rFonts w:cs="Arial"/>
          <w:color w:val="0000FF"/>
          <w:szCs w:val="22"/>
          <w:u w:val="single"/>
        </w:rPr>
      </w:pPr>
    </w:p>
    <w:bookmarkEnd w:id="0"/>
    <w:p w14:paraId="6A67185C" w14:textId="0AED6E0E" w:rsidR="00034265" w:rsidRPr="00004245" w:rsidRDefault="068C3B7E" w:rsidP="00004245">
      <w:pPr>
        <w:pStyle w:val="Heading2"/>
        <w:rPr>
          <w:rFonts w:ascii="Arial" w:hAnsi="Arial" w:cs="Arial"/>
          <w:b/>
          <w:bCs/>
          <w:color w:val="auto"/>
        </w:rPr>
      </w:pPr>
      <w:r w:rsidRPr="00004245">
        <w:rPr>
          <w:rFonts w:ascii="Arial" w:hAnsi="Arial" w:cs="Arial"/>
          <w:b/>
          <w:bCs/>
          <w:color w:val="auto"/>
        </w:rPr>
        <w:t>Immigration Health Surcharge</w:t>
      </w:r>
    </w:p>
    <w:p w14:paraId="61B2E5C0" w14:textId="18FF0463" w:rsidR="00034265" w:rsidRDefault="068C3B7E" w:rsidP="004D1229">
      <w:r w:rsidRPr="068C3B7E">
        <w:t xml:space="preserve">As part of your </w:t>
      </w:r>
      <w:r w:rsidRPr="00042610">
        <w:t>Student</w:t>
      </w:r>
      <w:r w:rsidRPr="068C3B7E">
        <w:t xml:space="preserve"> visa application, you are required to pay an Immigration Health Surcharge (IHS) for yourself and any dependants.</w:t>
      </w:r>
      <w:r w:rsidR="002300C4">
        <w:t xml:space="preserve">  </w:t>
      </w:r>
      <w:r w:rsidR="27A77991" w:rsidRPr="27A77991">
        <w:t xml:space="preserve">The process for doing this is integrated into the online </w:t>
      </w:r>
      <w:r w:rsidR="27A77991" w:rsidRPr="00042610">
        <w:t>Student</w:t>
      </w:r>
      <w:r w:rsidR="27A77991" w:rsidRPr="27A77991">
        <w:t xml:space="preserve"> visa application form.  As you work your way through the form, you will be taken to a section which assesses how much you are required to pay.  You will have to make this payment before you can complete the online visa application.</w:t>
      </w:r>
    </w:p>
    <w:p w14:paraId="44BE51CF" w14:textId="77777777" w:rsidR="00034265" w:rsidRDefault="00034265" w:rsidP="004D1229"/>
    <w:p w14:paraId="3DF96FF1" w14:textId="1D261B0D" w:rsidR="00034265" w:rsidRDefault="00034265" w:rsidP="004D1229">
      <w:r>
        <w:t xml:space="preserve">The cost for students </w:t>
      </w:r>
      <w:r w:rsidR="00E404E9">
        <w:t>is</w:t>
      </w:r>
      <w:r>
        <w:t xml:space="preserve"> </w:t>
      </w:r>
      <w:r w:rsidRPr="00770AE2">
        <w:rPr>
          <w:b/>
          <w:bCs/>
        </w:rPr>
        <w:t>£</w:t>
      </w:r>
      <w:r w:rsidR="00293E0D">
        <w:rPr>
          <w:b/>
          <w:bCs/>
        </w:rPr>
        <w:t>776</w:t>
      </w:r>
      <w:r>
        <w:t xml:space="preserve"> per year of study.  If your visa extension is for less than 6 months you will have to pay </w:t>
      </w:r>
      <w:r w:rsidRPr="00770AE2">
        <w:rPr>
          <w:b/>
          <w:bCs/>
        </w:rPr>
        <w:t>£</w:t>
      </w:r>
      <w:r w:rsidR="00293E0D">
        <w:rPr>
          <w:b/>
          <w:bCs/>
        </w:rPr>
        <w:t>388</w:t>
      </w:r>
      <w:r>
        <w:t>.</w:t>
      </w:r>
      <w:r w:rsidR="00B41D2D">
        <w:t xml:space="preserve">  </w:t>
      </w:r>
      <w:r w:rsidR="068C3B7E" w:rsidRPr="068C3B7E">
        <w:t>Please note you are also charged for the extra 4 months granted on your visa after your course end date.</w:t>
      </w:r>
      <w:r w:rsidR="00B41D2D">
        <w:t xml:space="preserve">  </w:t>
      </w:r>
      <w:r>
        <w:t>The charge for each dependant is the same amount as the charge for the main student.</w:t>
      </w:r>
    </w:p>
    <w:p w14:paraId="254844B2" w14:textId="77777777" w:rsidR="00034265" w:rsidRDefault="00034265" w:rsidP="004D1229"/>
    <w:p w14:paraId="229194CB" w14:textId="75E32D29" w:rsidR="00C619CA" w:rsidRDefault="00034265" w:rsidP="004D1229">
      <w:r>
        <w:t xml:space="preserve">The exact amount depends on how much ‘leave’ you will be granted.  The initial assessment is not always accurate so UK Visas &amp; Immigration might have to contact you to make a top-up </w:t>
      </w:r>
      <w:proofErr w:type="gramStart"/>
      <w:r>
        <w:t>payment</w:t>
      </w:r>
      <w:proofErr w:type="gramEnd"/>
      <w:r>
        <w:t xml:space="preserve"> or you might get a partial refund if you have paid too much.  This will only be worked out by the caseworker once you have submitted your visa application</w:t>
      </w:r>
      <w:r w:rsidR="00C619CA">
        <w:t>.</w:t>
      </w:r>
    </w:p>
    <w:p w14:paraId="6BF0679C" w14:textId="77777777" w:rsidR="00C619CA" w:rsidRDefault="00C619CA" w:rsidP="004D1229"/>
    <w:p w14:paraId="19DFE56A" w14:textId="1F828037" w:rsidR="00E1248D" w:rsidRDefault="00034265" w:rsidP="00E1248D">
      <w:r>
        <w:t xml:space="preserve">Once your visa has been granted, you will then be able to use NHS services.  You will still be required to pay for dental </w:t>
      </w:r>
      <w:r w:rsidR="00CA2B09">
        <w:t>treatment,</w:t>
      </w:r>
      <w:r>
        <w:t xml:space="preserve"> but prescriptions and eye tests are free in Scotland.</w:t>
      </w:r>
      <w:bookmarkStart w:id="2" w:name="_Hlk220597355"/>
    </w:p>
    <w:p w14:paraId="34AFAF71" w14:textId="77777777" w:rsidR="00E1248D" w:rsidRDefault="00E1248D">
      <w:pPr>
        <w:spacing w:after="160" w:line="259" w:lineRule="auto"/>
      </w:pPr>
      <w:r>
        <w:br w:type="page"/>
      </w:r>
    </w:p>
    <w:p w14:paraId="4886623B" w14:textId="428D9E79" w:rsidR="008D0588" w:rsidRPr="00333697" w:rsidRDefault="008D0588" w:rsidP="00794A7E">
      <w:pPr>
        <w:pStyle w:val="Heading2"/>
        <w:spacing w:before="120" w:after="120"/>
        <w:rPr>
          <w:rFonts w:ascii="Arial" w:hAnsi="Arial" w:cs="Arial"/>
          <w:b/>
          <w:bCs/>
          <w:color w:val="auto"/>
          <w:sz w:val="28"/>
          <w:szCs w:val="28"/>
        </w:rPr>
      </w:pPr>
      <w:r w:rsidRPr="00333697">
        <w:rPr>
          <w:rFonts w:ascii="Arial" w:hAnsi="Arial" w:cs="Arial"/>
          <w:b/>
          <w:bCs/>
          <w:color w:val="auto"/>
          <w:sz w:val="28"/>
          <w:szCs w:val="28"/>
        </w:rPr>
        <w:lastRenderedPageBreak/>
        <w:t>CAS Issuing Requirements</w:t>
      </w:r>
      <w:r w:rsidR="00794A7E">
        <w:rPr>
          <w:rFonts w:ascii="Arial" w:hAnsi="Arial" w:cs="Arial"/>
          <w:b/>
          <w:bCs/>
          <w:color w:val="auto"/>
          <w:sz w:val="28"/>
          <w:szCs w:val="28"/>
        </w:rPr>
        <w:t xml:space="preserve"> for Continuing Students</w:t>
      </w:r>
    </w:p>
    <w:bookmarkEnd w:id="2"/>
    <w:p w14:paraId="3E7705A8" w14:textId="68CA4365" w:rsidR="008D0588" w:rsidRPr="004D1229" w:rsidRDefault="00794A7E" w:rsidP="004D1229">
      <w:pPr>
        <w:rPr>
          <w:szCs w:val="22"/>
        </w:rPr>
      </w:pPr>
      <w:r w:rsidRPr="00794A7E">
        <w:rPr>
          <w:i/>
          <w:iCs/>
          <w:szCs w:val="22"/>
        </w:rPr>
        <w:t>For a new course of study, Admissions issue the CAS</w:t>
      </w:r>
      <w:r>
        <w:rPr>
          <w:szCs w:val="22"/>
        </w:rPr>
        <w:t>.  If you need further time to complete your existing programme of study t</w:t>
      </w:r>
      <w:r w:rsidR="008D0588" w:rsidRPr="004D1229">
        <w:rPr>
          <w:szCs w:val="22"/>
        </w:rPr>
        <w:t xml:space="preserve">he International Advice and Compliance team want to help you obtain the visa you need to successfully complete your programme of study.  </w:t>
      </w:r>
      <w:r>
        <w:rPr>
          <w:szCs w:val="22"/>
        </w:rPr>
        <w:t>However, a</w:t>
      </w:r>
      <w:r w:rsidR="008D0588" w:rsidRPr="004D1229">
        <w:rPr>
          <w:szCs w:val="22"/>
        </w:rPr>
        <w:t xml:space="preserve"> CAS </w:t>
      </w:r>
      <w:r>
        <w:rPr>
          <w:szCs w:val="22"/>
        </w:rPr>
        <w:t xml:space="preserve">can only </w:t>
      </w:r>
      <w:r w:rsidR="008D0588" w:rsidRPr="004D1229">
        <w:rPr>
          <w:szCs w:val="22"/>
        </w:rPr>
        <w:t xml:space="preserve">be issued if the Home Office rules permit this.  Please </w:t>
      </w:r>
      <w:r>
        <w:rPr>
          <w:szCs w:val="22"/>
        </w:rPr>
        <w:t xml:space="preserve">read the </w:t>
      </w:r>
      <w:r w:rsidR="008D0588" w:rsidRPr="004D1229">
        <w:rPr>
          <w:szCs w:val="22"/>
        </w:rPr>
        <w:t>restrictions</w:t>
      </w:r>
      <w:r>
        <w:rPr>
          <w:szCs w:val="22"/>
        </w:rPr>
        <w:t xml:space="preserve"> below</w:t>
      </w:r>
      <w:r w:rsidR="008D0588" w:rsidRPr="004D1229">
        <w:rPr>
          <w:szCs w:val="22"/>
        </w:rPr>
        <w:t>, divided by level of study.  Please read all sections that apply to you:</w:t>
      </w:r>
    </w:p>
    <w:p w14:paraId="7720CF07" w14:textId="77777777" w:rsidR="008D0588" w:rsidRPr="004D1229" w:rsidRDefault="008D0588" w:rsidP="004D1229">
      <w:pPr>
        <w:rPr>
          <w:b/>
          <w:bCs/>
          <w:szCs w:val="22"/>
        </w:rPr>
      </w:pPr>
    </w:p>
    <w:p w14:paraId="40B326F2" w14:textId="77777777" w:rsidR="008D0588" w:rsidRPr="004D1229" w:rsidRDefault="008D0588" w:rsidP="004D1229">
      <w:pPr>
        <w:rPr>
          <w:b/>
          <w:bCs/>
          <w:szCs w:val="22"/>
        </w:rPr>
      </w:pPr>
      <w:r w:rsidRPr="004D1229">
        <w:rPr>
          <w:b/>
          <w:bCs/>
          <w:szCs w:val="22"/>
        </w:rPr>
        <w:t>General Restrictions</w:t>
      </w:r>
    </w:p>
    <w:p w14:paraId="33E9DEDE" w14:textId="77777777" w:rsidR="008D0588" w:rsidRPr="004D1229" w:rsidRDefault="008D0588" w:rsidP="004D1229">
      <w:pPr>
        <w:pStyle w:val="ListParagraph"/>
        <w:numPr>
          <w:ilvl w:val="0"/>
          <w:numId w:val="7"/>
        </w:numPr>
        <w:rPr>
          <w:szCs w:val="22"/>
        </w:rPr>
      </w:pPr>
      <w:r w:rsidRPr="004D1229">
        <w:rPr>
          <w:b/>
          <w:bCs/>
          <w:szCs w:val="22"/>
        </w:rPr>
        <w:t>Debt</w:t>
      </w:r>
      <w:r w:rsidRPr="004D1229">
        <w:rPr>
          <w:szCs w:val="22"/>
        </w:rPr>
        <w:t>: Students with outstanding debt generally not eligible, though ongoing compliance with payment plans and active government sponsorship will be considered</w:t>
      </w:r>
      <w:proofErr w:type="gramStart"/>
      <w:r w:rsidRPr="004D1229">
        <w:rPr>
          <w:szCs w:val="22"/>
        </w:rPr>
        <w:t xml:space="preserve">. </w:t>
      </w:r>
      <w:proofErr w:type="gramEnd"/>
      <w:r w:rsidRPr="004D1229">
        <w:rPr>
          <w:szCs w:val="22"/>
        </w:rPr>
        <w:t>Students who cannot register due to debt will not receive a CAS.</w:t>
      </w:r>
    </w:p>
    <w:p w14:paraId="2E17B308" w14:textId="77777777" w:rsidR="008D0588" w:rsidRPr="004D1229" w:rsidRDefault="008D0588" w:rsidP="004D1229">
      <w:pPr>
        <w:pStyle w:val="ListParagraph"/>
        <w:numPr>
          <w:ilvl w:val="0"/>
          <w:numId w:val="7"/>
        </w:numPr>
        <w:rPr>
          <w:szCs w:val="22"/>
        </w:rPr>
      </w:pPr>
      <w:r w:rsidRPr="004D1229">
        <w:rPr>
          <w:b/>
          <w:bCs/>
          <w:szCs w:val="22"/>
        </w:rPr>
        <w:t>Poor Attendance and/or Engagement</w:t>
      </w:r>
      <w:r w:rsidRPr="004D1229">
        <w:rPr>
          <w:szCs w:val="22"/>
        </w:rPr>
        <w:t>: Active C6/7’s will generally prevent CAS issuance</w:t>
      </w:r>
      <w:proofErr w:type="gramStart"/>
      <w:r w:rsidRPr="004D1229">
        <w:rPr>
          <w:szCs w:val="22"/>
        </w:rPr>
        <w:t xml:space="preserve">. </w:t>
      </w:r>
      <w:proofErr w:type="gramEnd"/>
      <w:r w:rsidRPr="004D1229">
        <w:rPr>
          <w:szCs w:val="22"/>
        </w:rPr>
        <w:t>Past poor attendance will be reviewed and evidence may be requested.</w:t>
      </w:r>
    </w:p>
    <w:p w14:paraId="5E3BFF37" w14:textId="77777777" w:rsidR="008D0588" w:rsidRPr="004D1229" w:rsidRDefault="008D0588" w:rsidP="004D1229">
      <w:pPr>
        <w:pStyle w:val="ListParagraph"/>
        <w:numPr>
          <w:ilvl w:val="0"/>
          <w:numId w:val="7"/>
        </w:numPr>
        <w:rPr>
          <w:szCs w:val="22"/>
        </w:rPr>
      </w:pPr>
      <w:r w:rsidRPr="004D1229">
        <w:rPr>
          <w:b/>
          <w:bCs/>
          <w:szCs w:val="22"/>
        </w:rPr>
        <w:t>Visa Refusal</w:t>
      </w:r>
      <w:r w:rsidRPr="004D1229">
        <w:rPr>
          <w:szCs w:val="22"/>
        </w:rPr>
        <w:t>: CAS will not be issued or may be withdrawn if your visa application is likely to be refused</w:t>
      </w:r>
      <w:proofErr w:type="gramStart"/>
      <w:r w:rsidRPr="004D1229">
        <w:rPr>
          <w:szCs w:val="22"/>
        </w:rPr>
        <w:t xml:space="preserve">. </w:t>
      </w:r>
      <w:proofErr w:type="gramEnd"/>
      <w:r w:rsidRPr="004D1229">
        <w:rPr>
          <w:szCs w:val="22"/>
        </w:rPr>
        <w:t>Reasons include (only where applicable) financial requirements, TB certificate, ATAS refusal, or overstayers</w:t>
      </w:r>
      <w:proofErr w:type="gramStart"/>
      <w:r w:rsidRPr="004D1229">
        <w:rPr>
          <w:szCs w:val="22"/>
        </w:rPr>
        <w:t xml:space="preserve">. </w:t>
      </w:r>
      <w:proofErr w:type="gramEnd"/>
      <w:r w:rsidRPr="004D1229">
        <w:rPr>
          <w:szCs w:val="22"/>
        </w:rPr>
        <w:t xml:space="preserve">The International Student Advisers (ISAs) will make every effort to assist you in avoiding a visa </w:t>
      </w:r>
      <w:proofErr w:type="gramStart"/>
      <w:r w:rsidRPr="004D1229">
        <w:rPr>
          <w:szCs w:val="22"/>
        </w:rPr>
        <w:t>refusal</w:t>
      </w:r>
      <w:proofErr w:type="gramEnd"/>
      <w:r w:rsidRPr="004D1229">
        <w:rPr>
          <w:szCs w:val="22"/>
        </w:rPr>
        <w:t xml:space="preserve"> but no outcome can be guaranteed as the application is </w:t>
      </w:r>
      <w:proofErr w:type="gramStart"/>
      <w:r w:rsidRPr="004D1229">
        <w:rPr>
          <w:szCs w:val="22"/>
        </w:rPr>
        <w:t>you</w:t>
      </w:r>
      <w:proofErr w:type="gramEnd"/>
      <w:r w:rsidRPr="004D1229">
        <w:rPr>
          <w:szCs w:val="22"/>
        </w:rPr>
        <w:t xml:space="preserve"> responsibility.  </w:t>
      </w:r>
    </w:p>
    <w:p w14:paraId="3EBABB7F" w14:textId="77777777" w:rsidR="008D0588" w:rsidRPr="004D1229" w:rsidRDefault="008D0588" w:rsidP="004D1229">
      <w:pPr>
        <w:pStyle w:val="ListParagraph"/>
        <w:numPr>
          <w:ilvl w:val="0"/>
          <w:numId w:val="7"/>
        </w:numPr>
        <w:rPr>
          <w:szCs w:val="22"/>
        </w:rPr>
      </w:pPr>
      <w:r w:rsidRPr="004D1229">
        <w:rPr>
          <w:b/>
          <w:bCs/>
          <w:szCs w:val="22"/>
        </w:rPr>
        <w:t>Graduation</w:t>
      </w:r>
      <w:r w:rsidRPr="004D1229">
        <w:rPr>
          <w:szCs w:val="22"/>
        </w:rPr>
        <w:t>: No CAS for attending graduation only</w:t>
      </w:r>
      <w:proofErr w:type="gramStart"/>
      <w:r w:rsidRPr="004D1229">
        <w:rPr>
          <w:szCs w:val="22"/>
        </w:rPr>
        <w:t xml:space="preserve">. </w:t>
      </w:r>
      <w:proofErr w:type="gramEnd"/>
      <w:r w:rsidRPr="004D1229">
        <w:rPr>
          <w:szCs w:val="22"/>
        </w:rPr>
        <w:t>Guidance on ETA/Standard visitor visa will be provided.</w:t>
      </w:r>
    </w:p>
    <w:p w14:paraId="6CB08D08" w14:textId="3234FFBA" w:rsidR="004D1229" w:rsidRPr="004D1229" w:rsidRDefault="008D0588" w:rsidP="00011BE6">
      <w:pPr>
        <w:pStyle w:val="ListParagraph"/>
        <w:numPr>
          <w:ilvl w:val="0"/>
          <w:numId w:val="7"/>
        </w:numPr>
        <w:rPr>
          <w:szCs w:val="22"/>
        </w:rPr>
      </w:pPr>
      <w:r w:rsidRPr="004D1229">
        <w:rPr>
          <w:b/>
          <w:bCs/>
          <w:szCs w:val="22"/>
        </w:rPr>
        <w:t>Graduate Route</w:t>
      </w:r>
      <w:r w:rsidRPr="004D1229">
        <w:rPr>
          <w:szCs w:val="22"/>
        </w:rPr>
        <w:t>: No CAS for applying to the Graduate Route only</w:t>
      </w:r>
      <w:proofErr w:type="gramStart"/>
      <w:r w:rsidRPr="004D1229">
        <w:rPr>
          <w:szCs w:val="22"/>
        </w:rPr>
        <w:t xml:space="preserve">. </w:t>
      </w:r>
      <w:proofErr w:type="gramEnd"/>
      <w:r w:rsidRPr="004D1229">
        <w:rPr>
          <w:szCs w:val="22"/>
        </w:rPr>
        <w:t>Successfully completing your programme (</w:t>
      </w:r>
      <w:hyperlink r:id="rId10" w:history="1">
        <w:r w:rsidR="00CA2C42">
          <w:rPr>
            <w:rStyle w:val="Hyperlink"/>
            <w:rFonts w:cs="Arial"/>
            <w:b/>
            <w:bCs/>
            <w:szCs w:val="22"/>
          </w:rPr>
          <w:t>refer to Grad Route</w:t>
        </w:r>
        <w:r w:rsidRPr="004D1229">
          <w:rPr>
            <w:rStyle w:val="Hyperlink"/>
            <w:rFonts w:cs="Arial"/>
            <w:b/>
            <w:bCs/>
            <w:szCs w:val="22"/>
          </w:rPr>
          <w:t xml:space="preserve"> FAQs</w:t>
        </w:r>
      </w:hyperlink>
      <w:r w:rsidRPr="004D1229">
        <w:rPr>
          <w:szCs w:val="22"/>
        </w:rPr>
        <w:t xml:space="preserve">) </w:t>
      </w:r>
      <w:r w:rsidRPr="004D1229">
        <w:rPr>
          <w:b/>
          <w:bCs/>
          <w:szCs w:val="22"/>
        </w:rPr>
        <w:t>on time</w:t>
      </w:r>
      <w:r w:rsidRPr="004D1229">
        <w:rPr>
          <w:szCs w:val="22"/>
        </w:rPr>
        <w:t xml:space="preserve"> should allow sufficient time for this application.</w:t>
      </w:r>
    </w:p>
    <w:p w14:paraId="4F85FEC6" w14:textId="43569C22" w:rsidR="008D0588" w:rsidRPr="004D1229" w:rsidRDefault="008D0588" w:rsidP="00011BE6">
      <w:pPr>
        <w:pStyle w:val="ListParagraph"/>
        <w:numPr>
          <w:ilvl w:val="0"/>
          <w:numId w:val="7"/>
        </w:numPr>
        <w:rPr>
          <w:szCs w:val="22"/>
        </w:rPr>
      </w:pPr>
      <w:r w:rsidRPr="004D1229">
        <w:rPr>
          <w:b/>
          <w:bCs/>
          <w:szCs w:val="22"/>
        </w:rPr>
        <w:t>Progression</w:t>
      </w:r>
      <w:r w:rsidRPr="004D1229">
        <w:rPr>
          <w:szCs w:val="22"/>
        </w:rPr>
        <w:t>: We will liaise with Registry to ensure you have sufficient credit or academic approval to progress to the period of study you are requesting the CAS for (e.g. if you have repeated a year of study and are progressing to the next year of study).</w:t>
      </w:r>
    </w:p>
    <w:p w14:paraId="628BC386" w14:textId="77777777" w:rsidR="008D0588" w:rsidRPr="004D1229" w:rsidRDefault="008D0588" w:rsidP="004D1229">
      <w:pPr>
        <w:rPr>
          <w:rFonts w:cs="Arial"/>
          <w:b/>
          <w:bCs/>
          <w:szCs w:val="22"/>
        </w:rPr>
      </w:pPr>
    </w:p>
    <w:p w14:paraId="26D8E477" w14:textId="77777777" w:rsidR="008D0588" w:rsidRPr="004D1229" w:rsidRDefault="008D0588" w:rsidP="004D1229">
      <w:pPr>
        <w:rPr>
          <w:b/>
          <w:bCs/>
          <w:szCs w:val="22"/>
        </w:rPr>
      </w:pPr>
      <w:r w:rsidRPr="004D1229">
        <w:rPr>
          <w:b/>
          <w:bCs/>
          <w:szCs w:val="22"/>
        </w:rPr>
        <w:t xml:space="preserve">PhD or Doctoral Level PGR Students  </w:t>
      </w:r>
    </w:p>
    <w:p w14:paraId="69C17B93" w14:textId="77777777" w:rsidR="008D0588" w:rsidRPr="004D1229" w:rsidRDefault="008D0588" w:rsidP="004D1229">
      <w:pPr>
        <w:pStyle w:val="ListParagraph"/>
        <w:numPr>
          <w:ilvl w:val="0"/>
          <w:numId w:val="8"/>
        </w:numPr>
        <w:rPr>
          <w:szCs w:val="22"/>
        </w:rPr>
      </w:pPr>
      <w:r w:rsidRPr="004D1229">
        <w:rPr>
          <w:szCs w:val="22"/>
        </w:rPr>
        <w:t>Must have an academic extension, viva date, or corrections submission date after your current visa expiry date.</w:t>
      </w:r>
    </w:p>
    <w:p w14:paraId="3EAEA825" w14:textId="77777777" w:rsidR="008D0588" w:rsidRPr="004D1229" w:rsidRDefault="008D0588" w:rsidP="004D1229">
      <w:pPr>
        <w:rPr>
          <w:szCs w:val="22"/>
        </w:rPr>
      </w:pPr>
    </w:p>
    <w:p w14:paraId="4D7562F1" w14:textId="77777777" w:rsidR="008D0588" w:rsidRPr="004D1229" w:rsidRDefault="008D0588" w:rsidP="004D1229">
      <w:pPr>
        <w:rPr>
          <w:b/>
          <w:bCs/>
          <w:szCs w:val="22"/>
        </w:rPr>
      </w:pPr>
      <w:r w:rsidRPr="004D1229">
        <w:rPr>
          <w:b/>
          <w:bCs/>
          <w:szCs w:val="22"/>
        </w:rPr>
        <w:t xml:space="preserve">PGR SCQF11 Research Students (for example, </w:t>
      </w:r>
      <w:proofErr w:type="gramStart"/>
      <w:r w:rsidRPr="004D1229">
        <w:rPr>
          <w:b/>
          <w:bCs/>
          <w:szCs w:val="22"/>
        </w:rPr>
        <w:t>Masters</w:t>
      </w:r>
      <w:proofErr w:type="gramEnd"/>
      <w:r w:rsidRPr="004D1229">
        <w:rPr>
          <w:b/>
          <w:bCs/>
          <w:szCs w:val="22"/>
        </w:rPr>
        <w:t xml:space="preserve"> by Research)</w:t>
      </w:r>
    </w:p>
    <w:p w14:paraId="2B6186AD" w14:textId="018757F2" w:rsidR="008D0588" w:rsidRPr="004D1229" w:rsidRDefault="00794A7E" w:rsidP="004D1229">
      <w:pPr>
        <w:pStyle w:val="ListParagraph"/>
        <w:numPr>
          <w:ilvl w:val="0"/>
          <w:numId w:val="8"/>
        </w:numPr>
        <w:rPr>
          <w:szCs w:val="22"/>
        </w:rPr>
      </w:pPr>
      <w:r>
        <w:rPr>
          <w:szCs w:val="22"/>
        </w:rPr>
        <w:t>Y</w:t>
      </w:r>
      <w:r w:rsidR="008D0588" w:rsidRPr="004D1229">
        <w:rPr>
          <w:szCs w:val="22"/>
        </w:rPr>
        <w:t>ou must apply for a visa extension outside the UK due to the academic level of your programme.  Must have an academic extension, viva date, or corrections submission date after your current visa expiry date and it must be possible for you to return to the UK before your new academic end date.</w:t>
      </w:r>
    </w:p>
    <w:p w14:paraId="57786D7E" w14:textId="77777777" w:rsidR="008D0588" w:rsidRPr="004D1229" w:rsidRDefault="008D0588" w:rsidP="004D1229">
      <w:pPr>
        <w:rPr>
          <w:szCs w:val="22"/>
        </w:rPr>
      </w:pPr>
    </w:p>
    <w:p w14:paraId="420D6206" w14:textId="77777777" w:rsidR="008D0588" w:rsidRPr="004D1229" w:rsidRDefault="008D0588" w:rsidP="004D1229">
      <w:pPr>
        <w:rPr>
          <w:b/>
          <w:bCs/>
          <w:szCs w:val="22"/>
        </w:rPr>
      </w:pPr>
      <w:r w:rsidRPr="004D1229">
        <w:rPr>
          <w:b/>
          <w:bCs/>
          <w:szCs w:val="22"/>
        </w:rPr>
        <w:t>UG or PGT Students</w:t>
      </w:r>
    </w:p>
    <w:p w14:paraId="1676658F" w14:textId="77777777" w:rsidR="008D0588" w:rsidRPr="004D1229" w:rsidRDefault="008D0588" w:rsidP="004D1229">
      <w:pPr>
        <w:pStyle w:val="ListParagraph"/>
        <w:numPr>
          <w:ilvl w:val="0"/>
          <w:numId w:val="8"/>
        </w:numPr>
        <w:rPr>
          <w:szCs w:val="22"/>
        </w:rPr>
      </w:pPr>
      <w:r w:rsidRPr="00794A7E">
        <w:rPr>
          <w:b/>
          <w:bCs/>
          <w:szCs w:val="22"/>
        </w:rPr>
        <w:t>Attendance</w:t>
      </w:r>
      <w:r w:rsidRPr="004D1229">
        <w:rPr>
          <w:szCs w:val="22"/>
        </w:rPr>
        <w:t xml:space="preserve">: On campus must be required and you must be registered.  </w:t>
      </w:r>
      <w:proofErr w:type="gramStart"/>
      <w:r w:rsidRPr="004D1229">
        <w:rPr>
          <w:szCs w:val="22"/>
        </w:rPr>
        <w:t>Generally</w:t>
      </w:r>
      <w:proofErr w:type="gramEnd"/>
      <w:r w:rsidRPr="004D1229">
        <w:rPr>
          <w:szCs w:val="22"/>
        </w:rPr>
        <w:t xml:space="preserve"> CAS is not issued for “Associate Students” or “Assessment Only” registrations.</w:t>
      </w:r>
    </w:p>
    <w:p w14:paraId="5722EF92" w14:textId="77777777" w:rsidR="008D0588" w:rsidRPr="004D1229" w:rsidRDefault="008D0588" w:rsidP="004D1229">
      <w:pPr>
        <w:pStyle w:val="ListParagraph"/>
        <w:numPr>
          <w:ilvl w:val="0"/>
          <w:numId w:val="8"/>
        </w:numPr>
        <w:rPr>
          <w:szCs w:val="22"/>
        </w:rPr>
      </w:pPr>
      <w:r w:rsidRPr="00794A7E">
        <w:rPr>
          <w:b/>
          <w:bCs/>
          <w:szCs w:val="22"/>
        </w:rPr>
        <w:t>Resit Attempts</w:t>
      </w:r>
      <w:r w:rsidRPr="004D1229">
        <w:rPr>
          <w:szCs w:val="22"/>
        </w:rPr>
        <w:t>: No CAS if attempting any course/module four (or more) times, unless exceptional circumstances apply.</w:t>
      </w:r>
    </w:p>
    <w:p w14:paraId="724D9EF6" w14:textId="77777777" w:rsidR="008D0588" w:rsidRPr="004D1229" w:rsidRDefault="008D0588" w:rsidP="004D1229">
      <w:pPr>
        <w:pStyle w:val="ListParagraph"/>
        <w:numPr>
          <w:ilvl w:val="0"/>
          <w:numId w:val="8"/>
        </w:numPr>
        <w:rPr>
          <w:szCs w:val="22"/>
        </w:rPr>
      </w:pPr>
      <w:r w:rsidRPr="00794A7E">
        <w:rPr>
          <w:b/>
          <w:bCs/>
          <w:szCs w:val="22"/>
        </w:rPr>
        <w:t>Repeat with Attendance</w:t>
      </w:r>
      <w:r w:rsidRPr="004D1229">
        <w:rPr>
          <w:szCs w:val="22"/>
        </w:rPr>
        <w:t>: CAS will be considered after Exam Board.</w:t>
      </w:r>
    </w:p>
    <w:p w14:paraId="26D824ED" w14:textId="77777777" w:rsidR="008D0588" w:rsidRPr="004D1229" w:rsidRDefault="008D0588" w:rsidP="004D1229">
      <w:pPr>
        <w:pStyle w:val="ListParagraph"/>
        <w:numPr>
          <w:ilvl w:val="0"/>
          <w:numId w:val="8"/>
        </w:numPr>
        <w:rPr>
          <w:szCs w:val="22"/>
        </w:rPr>
      </w:pPr>
      <w:r w:rsidRPr="00794A7E">
        <w:rPr>
          <w:b/>
          <w:bCs/>
          <w:szCs w:val="22"/>
        </w:rPr>
        <w:t>Programme Change</w:t>
      </w:r>
      <w:r w:rsidRPr="004D1229">
        <w:rPr>
          <w:szCs w:val="22"/>
        </w:rPr>
        <w:t>: If changing programme and further time is required to complete a CAS will be considered (dependent on academic circumstances), but most students need to apply for a new visa outside the UK</w:t>
      </w:r>
      <w:proofErr w:type="gramStart"/>
      <w:r w:rsidRPr="004D1229">
        <w:rPr>
          <w:szCs w:val="22"/>
        </w:rPr>
        <w:t xml:space="preserve">. </w:t>
      </w:r>
      <w:proofErr w:type="gramEnd"/>
      <w:r w:rsidRPr="004D1229">
        <w:rPr>
          <w:szCs w:val="22"/>
        </w:rPr>
        <w:t xml:space="preserve">Exceptions include BEng to MEng, </w:t>
      </w:r>
      <w:proofErr w:type="spellStart"/>
      <w:r w:rsidRPr="004D1229">
        <w:rPr>
          <w:szCs w:val="22"/>
        </w:rPr>
        <w:t>MSci</w:t>
      </w:r>
      <w:proofErr w:type="spellEnd"/>
      <w:r w:rsidRPr="004D1229">
        <w:rPr>
          <w:szCs w:val="22"/>
        </w:rPr>
        <w:t>, additional placement or Study Abroad years and intercalated study.</w:t>
      </w:r>
    </w:p>
    <w:p w14:paraId="4D0D5EC1" w14:textId="77777777" w:rsidR="008D0588" w:rsidRPr="004D1229" w:rsidRDefault="008D0588" w:rsidP="004D1229">
      <w:pPr>
        <w:rPr>
          <w:szCs w:val="22"/>
        </w:rPr>
      </w:pPr>
    </w:p>
    <w:p w14:paraId="14F8F6F8" w14:textId="77777777" w:rsidR="008D0588" w:rsidRPr="004D1229" w:rsidRDefault="008D0588" w:rsidP="004D1229">
      <w:pPr>
        <w:rPr>
          <w:b/>
          <w:bCs/>
          <w:szCs w:val="22"/>
        </w:rPr>
      </w:pPr>
      <w:r w:rsidRPr="004D1229">
        <w:rPr>
          <w:b/>
          <w:bCs/>
          <w:szCs w:val="22"/>
        </w:rPr>
        <w:t>UG Students</w:t>
      </w:r>
    </w:p>
    <w:p w14:paraId="2E274E4E" w14:textId="77777777" w:rsidR="008D0588" w:rsidRPr="004D1229" w:rsidRDefault="008D0588" w:rsidP="004D1229">
      <w:pPr>
        <w:pStyle w:val="ListParagraph"/>
        <w:numPr>
          <w:ilvl w:val="0"/>
          <w:numId w:val="9"/>
        </w:numPr>
        <w:rPr>
          <w:szCs w:val="22"/>
        </w:rPr>
      </w:pPr>
      <w:r w:rsidRPr="00794A7E">
        <w:rPr>
          <w:b/>
          <w:bCs/>
          <w:szCs w:val="22"/>
        </w:rPr>
        <w:t>5-Year Limit</w:t>
      </w:r>
      <w:r w:rsidRPr="004D1229">
        <w:rPr>
          <w:szCs w:val="22"/>
        </w:rPr>
        <w:t xml:space="preserve">: Generally, only 1 year can be repeated on a </w:t>
      </w:r>
      <w:proofErr w:type="gramStart"/>
      <w:r w:rsidRPr="004D1229">
        <w:rPr>
          <w:szCs w:val="22"/>
        </w:rPr>
        <w:t>4 yr</w:t>
      </w:r>
      <w:proofErr w:type="gramEnd"/>
      <w:r w:rsidRPr="004D1229">
        <w:rPr>
          <w:szCs w:val="22"/>
        </w:rPr>
        <w:t xml:space="preserve"> degree, before reaching the limit (exceptions for Medicine/Law) </w:t>
      </w:r>
    </w:p>
    <w:p w14:paraId="34F3C161" w14:textId="77777777" w:rsidR="008D0588" w:rsidRPr="004D1229" w:rsidRDefault="008D0588" w:rsidP="004D1229">
      <w:pPr>
        <w:rPr>
          <w:szCs w:val="22"/>
        </w:rPr>
      </w:pPr>
    </w:p>
    <w:p w14:paraId="064E852D" w14:textId="77777777" w:rsidR="008D0588" w:rsidRPr="004D1229" w:rsidRDefault="008D0588" w:rsidP="004D1229">
      <w:pPr>
        <w:rPr>
          <w:b/>
          <w:bCs/>
          <w:szCs w:val="22"/>
        </w:rPr>
      </w:pPr>
      <w:r w:rsidRPr="004D1229">
        <w:rPr>
          <w:b/>
          <w:bCs/>
          <w:szCs w:val="22"/>
        </w:rPr>
        <w:t>PGT Students</w:t>
      </w:r>
    </w:p>
    <w:p w14:paraId="0D57C826" w14:textId="77777777" w:rsidR="008D0588" w:rsidRPr="004D1229" w:rsidRDefault="008D0588" w:rsidP="004D1229">
      <w:pPr>
        <w:pStyle w:val="ListParagraph"/>
        <w:numPr>
          <w:ilvl w:val="0"/>
          <w:numId w:val="9"/>
        </w:numPr>
        <w:rPr>
          <w:szCs w:val="22"/>
        </w:rPr>
      </w:pPr>
      <w:r w:rsidRPr="00794A7E">
        <w:rPr>
          <w:b/>
          <w:bCs/>
          <w:szCs w:val="22"/>
        </w:rPr>
        <w:t>Resits</w:t>
      </w:r>
      <w:r w:rsidRPr="004D1229">
        <w:rPr>
          <w:szCs w:val="22"/>
        </w:rPr>
        <w:t>: Most PGT students are not eligible for a CAS for resits</w:t>
      </w:r>
      <w:proofErr w:type="gramStart"/>
      <w:r w:rsidRPr="004D1229">
        <w:rPr>
          <w:szCs w:val="22"/>
        </w:rPr>
        <w:t xml:space="preserve">. </w:t>
      </w:r>
      <w:proofErr w:type="gramEnd"/>
      <w:r w:rsidRPr="004D1229">
        <w:rPr>
          <w:szCs w:val="22"/>
        </w:rPr>
        <w:t>Only if resits are after visa expiry date plus attendance is required, will a CAS be considered</w:t>
      </w:r>
      <w:proofErr w:type="gramStart"/>
      <w:r w:rsidRPr="004D1229">
        <w:rPr>
          <w:szCs w:val="22"/>
        </w:rPr>
        <w:t xml:space="preserve">. </w:t>
      </w:r>
      <w:proofErr w:type="gramEnd"/>
      <w:r w:rsidRPr="004D1229">
        <w:rPr>
          <w:szCs w:val="22"/>
        </w:rPr>
        <w:t>Please also note that if there are more than 60 days where your attendance is not required you will not be able to remain in the UK.  The following will be factors in the decision:</w:t>
      </w:r>
    </w:p>
    <w:p w14:paraId="7BA60124" w14:textId="77777777" w:rsidR="008D0588" w:rsidRPr="004D1229" w:rsidRDefault="008D0588" w:rsidP="00794A7E">
      <w:pPr>
        <w:pStyle w:val="ListParagraph"/>
        <w:numPr>
          <w:ilvl w:val="1"/>
          <w:numId w:val="9"/>
        </w:numPr>
        <w:rPr>
          <w:szCs w:val="22"/>
        </w:rPr>
      </w:pPr>
      <w:r w:rsidRPr="00794A7E">
        <w:rPr>
          <w:b/>
          <w:bCs/>
          <w:szCs w:val="22"/>
        </w:rPr>
        <w:t>Earliest Opportunity</w:t>
      </w:r>
      <w:r w:rsidRPr="004D1229">
        <w:rPr>
          <w:szCs w:val="22"/>
        </w:rPr>
        <w:t>: If you choose to delay your resit attempt, a CAS is unlikely.</w:t>
      </w:r>
    </w:p>
    <w:p w14:paraId="2A86A9C8" w14:textId="77777777" w:rsidR="008D0588" w:rsidRPr="004D1229" w:rsidRDefault="008D0588" w:rsidP="00794A7E">
      <w:pPr>
        <w:pStyle w:val="ListParagraph"/>
        <w:numPr>
          <w:ilvl w:val="1"/>
          <w:numId w:val="9"/>
        </w:numPr>
        <w:rPr>
          <w:szCs w:val="22"/>
        </w:rPr>
      </w:pPr>
      <w:r w:rsidRPr="00794A7E">
        <w:rPr>
          <w:b/>
          <w:bCs/>
          <w:szCs w:val="22"/>
        </w:rPr>
        <w:t>Absences</w:t>
      </w:r>
      <w:r w:rsidRPr="004D1229">
        <w:rPr>
          <w:szCs w:val="22"/>
        </w:rPr>
        <w:t>: No absences of over four weeks during term time.  Previous absences of longer than this mean a CAS is unlikely as UKVI state that absences are only permitted if student can complete within original visa duration.</w:t>
      </w:r>
    </w:p>
    <w:p w14:paraId="0B2C201F" w14:textId="77777777" w:rsidR="008D0588" w:rsidRPr="004D1229" w:rsidRDefault="008D0588" w:rsidP="004D1229">
      <w:pPr>
        <w:rPr>
          <w:szCs w:val="22"/>
        </w:rPr>
      </w:pPr>
    </w:p>
    <w:p w14:paraId="5388F75C" w14:textId="02BE2202" w:rsidR="008D0588" w:rsidRPr="004D1229" w:rsidRDefault="008D0588" w:rsidP="004D1229">
      <w:pPr>
        <w:rPr>
          <w:b/>
          <w:bCs/>
          <w:szCs w:val="22"/>
        </w:rPr>
      </w:pPr>
      <w:r w:rsidRPr="004D1229">
        <w:rPr>
          <w:b/>
          <w:bCs/>
          <w:i/>
          <w:iCs/>
          <w:szCs w:val="22"/>
        </w:rPr>
        <w:t xml:space="preserve">The International Advice and Compliance Team manage risk to the University’s UKVI Student Sponsor Licence.  We therefore have full discretion over the final decision to issue CAS.  </w:t>
      </w:r>
    </w:p>
    <w:sectPr w:rsidR="008D0588" w:rsidRPr="004D1229" w:rsidSect="008B6AA3">
      <w:pgSz w:w="11906" w:h="16838" w:code="9"/>
      <w:pgMar w:top="680" w:right="680" w:bottom="284" w:left="68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84200"/>
    <w:multiLevelType w:val="hybridMultilevel"/>
    <w:tmpl w:val="64464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5A2AA9"/>
    <w:multiLevelType w:val="multilevel"/>
    <w:tmpl w:val="BA2E032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2CCE0B95"/>
    <w:multiLevelType w:val="hybridMultilevel"/>
    <w:tmpl w:val="0BD669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5224B1"/>
    <w:multiLevelType w:val="multilevel"/>
    <w:tmpl w:val="C8E6999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420E5638"/>
    <w:multiLevelType w:val="hybridMultilevel"/>
    <w:tmpl w:val="B95C6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240514E"/>
    <w:multiLevelType w:val="hybridMultilevel"/>
    <w:tmpl w:val="AB485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E843EF4"/>
    <w:multiLevelType w:val="multilevel"/>
    <w:tmpl w:val="9F7A879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68054453"/>
    <w:multiLevelType w:val="hybridMultilevel"/>
    <w:tmpl w:val="9F1ED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1F51B9B"/>
    <w:multiLevelType w:val="multilevel"/>
    <w:tmpl w:val="7A605B9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749107821">
    <w:abstractNumId w:val="1"/>
  </w:num>
  <w:num w:numId="2" w16cid:durableId="1016272472">
    <w:abstractNumId w:val="3"/>
  </w:num>
  <w:num w:numId="3" w16cid:durableId="184561349">
    <w:abstractNumId w:val="6"/>
  </w:num>
  <w:num w:numId="4" w16cid:durableId="201982030">
    <w:abstractNumId w:val="8"/>
  </w:num>
  <w:num w:numId="5" w16cid:durableId="320548529">
    <w:abstractNumId w:val="7"/>
  </w:num>
  <w:num w:numId="6" w16cid:durableId="969745431">
    <w:abstractNumId w:val="4"/>
  </w:num>
  <w:num w:numId="7" w16cid:durableId="471751393">
    <w:abstractNumId w:val="5"/>
  </w:num>
  <w:num w:numId="8" w16cid:durableId="258106457">
    <w:abstractNumId w:val="0"/>
  </w:num>
  <w:num w:numId="9" w16cid:durableId="9979282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265"/>
    <w:rsid w:val="0000001D"/>
    <w:rsid w:val="00004245"/>
    <w:rsid w:val="00034265"/>
    <w:rsid w:val="00042610"/>
    <w:rsid w:val="00073D9A"/>
    <w:rsid w:val="001652C9"/>
    <w:rsid w:val="0016753C"/>
    <w:rsid w:val="00170669"/>
    <w:rsid w:val="0017241B"/>
    <w:rsid w:val="002300C4"/>
    <w:rsid w:val="0025686F"/>
    <w:rsid w:val="00293E0D"/>
    <w:rsid w:val="002C3392"/>
    <w:rsid w:val="003063CD"/>
    <w:rsid w:val="00312401"/>
    <w:rsid w:val="00333697"/>
    <w:rsid w:val="003342B2"/>
    <w:rsid w:val="00343CB4"/>
    <w:rsid w:val="00345AA0"/>
    <w:rsid w:val="00354796"/>
    <w:rsid w:val="00393EB1"/>
    <w:rsid w:val="003963A4"/>
    <w:rsid w:val="00410BEF"/>
    <w:rsid w:val="0047783A"/>
    <w:rsid w:val="00485EE9"/>
    <w:rsid w:val="004C622D"/>
    <w:rsid w:val="004D1229"/>
    <w:rsid w:val="00535313"/>
    <w:rsid w:val="0053771B"/>
    <w:rsid w:val="005F662D"/>
    <w:rsid w:val="00633C77"/>
    <w:rsid w:val="00674194"/>
    <w:rsid w:val="00682E36"/>
    <w:rsid w:val="00693755"/>
    <w:rsid w:val="006C28D5"/>
    <w:rsid w:val="00734535"/>
    <w:rsid w:val="0074577C"/>
    <w:rsid w:val="00761757"/>
    <w:rsid w:val="00780980"/>
    <w:rsid w:val="007862D0"/>
    <w:rsid w:val="00794A7E"/>
    <w:rsid w:val="007E3AC2"/>
    <w:rsid w:val="008522A6"/>
    <w:rsid w:val="00881C89"/>
    <w:rsid w:val="00894724"/>
    <w:rsid w:val="008A2962"/>
    <w:rsid w:val="008B5BE0"/>
    <w:rsid w:val="008B6AA3"/>
    <w:rsid w:val="008D0588"/>
    <w:rsid w:val="008F35AD"/>
    <w:rsid w:val="0097311D"/>
    <w:rsid w:val="009E23C7"/>
    <w:rsid w:val="00A03789"/>
    <w:rsid w:val="00A07274"/>
    <w:rsid w:val="00A15D9B"/>
    <w:rsid w:val="00A22A64"/>
    <w:rsid w:val="00A32661"/>
    <w:rsid w:val="00A43670"/>
    <w:rsid w:val="00AE6156"/>
    <w:rsid w:val="00B01217"/>
    <w:rsid w:val="00B41D2D"/>
    <w:rsid w:val="00B6351A"/>
    <w:rsid w:val="00B87569"/>
    <w:rsid w:val="00BE5AB4"/>
    <w:rsid w:val="00C0501C"/>
    <w:rsid w:val="00C11DEB"/>
    <w:rsid w:val="00C55B71"/>
    <w:rsid w:val="00C619CA"/>
    <w:rsid w:val="00C62517"/>
    <w:rsid w:val="00CA2B09"/>
    <w:rsid w:val="00CA2C42"/>
    <w:rsid w:val="00CE4342"/>
    <w:rsid w:val="00D01AE1"/>
    <w:rsid w:val="00D11952"/>
    <w:rsid w:val="00D166EF"/>
    <w:rsid w:val="00D3680D"/>
    <w:rsid w:val="00D62F33"/>
    <w:rsid w:val="00DF1FB5"/>
    <w:rsid w:val="00E0298C"/>
    <w:rsid w:val="00E040E6"/>
    <w:rsid w:val="00E1248D"/>
    <w:rsid w:val="00E32068"/>
    <w:rsid w:val="00E404E9"/>
    <w:rsid w:val="00E73503"/>
    <w:rsid w:val="00E92F2C"/>
    <w:rsid w:val="00F87455"/>
    <w:rsid w:val="00F962BD"/>
    <w:rsid w:val="00FA66E7"/>
    <w:rsid w:val="00FE75DD"/>
    <w:rsid w:val="068C3B7E"/>
    <w:rsid w:val="27A77991"/>
    <w:rsid w:val="55DC96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2A1EC"/>
  <w15:chartTrackingRefBased/>
  <w15:docId w15:val="{AAEC6FA4-3980-4886-83AE-55A5076E1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1229"/>
    <w:pPr>
      <w:spacing w:after="0" w:line="240" w:lineRule="auto"/>
    </w:pPr>
    <w:rPr>
      <w:rFonts w:ascii="Arial" w:eastAsia="Times New Roman" w:hAnsi="Arial" w:cs="Times New Roman"/>
      <w:szCs w:val="20"/>
    </w:rPr>
  </w:style>
  <w:style w:type="paragraph" w:styleId="Heading1">
    <w:name w:val="heading 1"/>
    <w:basedOn w:val="Normal"/>
    <w:next w:val="Normal"/>
    <w:link w:val="Heading1Char"/>
    <w:uiPriority w:val="9"/>
    <w:qFormat/>
    <w:rsid w:val="008D058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D0588"/>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034265"/>
    <w:rPr>
      <w:color w:val="0000FF"/>
      <w:u w:val="single"/>
    </w:rPr>
  </w:style>
  <w:style w:type="character" w:styleId="UnresolvedMention">
    <w:name w:val="Unresolved Mention"/>
    <w:basedOn w:val="DefaultParagraphFont"/>
    <w:uiPriority w:val="99"/>
    <w:semiHidden/>
    <w:unhideWhenUsed/>
    <w:rsid w:val="00034265"/>
    <w:rPr>
      <w:color w:val="605E5C"/>
      <w:shd w:val="clear" w:color="auto" w:fill="E1DFDD"/>
    </w:rPr>
  </w:style>
  <w:style w:type="character" w:styleId="CommentReference">
    <w:name w:val="annotation reference"/>
    <w:basedOn w:val="DefaultParagraphFont"/>
    <w:uiPriority w:val="99"/>
    <w:semiHidden/>
    <w:unhideWhenUsed/>
    <w:rsid w:val="00F962BD"/>
    <w:rPr>
      <w:sz w:val="16"/>
      <w:szCs w:val="16"/>
    </w:rPr>
  </w:style>
  <w:style w:type="paragraph" w:styleId="CommentText">
    <w:name w:val="annotation text"/>
    <w:basedOn w:val="Normal"/>
    <w:link w:val="CommentTextChar"/>
    <w:uiPriority w:val="99"/>
    <w:semiHidden/>
    <w:unhideWhenUsed/>
    <w:rsid w:val="00F962BD"/>
  </w:style>
  <w:style w:type="character" w:customStyle="1" w:styleId="CommentTextChar">
    <w:name w:val="Comment Text Char"/>
    <w:basedOn w:val="DefaultParagraphFont"/>
    <w:link w:val="CommentText"/>
    <w:uiPriority w:val="99"/>
    <w:semiHidden/>
    <w:rsid w:val="00F962B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962BD"/>
    <w:rPr>
      <w:b/>
      <w:bCs/>
    </w:rPr>
  </w:style>
  <w:style w:type="character" w:customStyle="1" w:styleId="CommentSubjectChar">
    <w:name w:val="Comment Subject Char"/>
    <w:basedOn w:val="CommentTextChar"/>
    <w:link w:val="CommentSubject"/>
    <w:uiPriority w:val="99"/>
    <w:semiHidden/>
    <w:rsid w:val="00F962BD"/>
    <w:rPr>
      <w:rFonts w:ascii="Times New Roman" w:eastAsia="Times New Roman" w:hAnsi="Times New Roman" w:cs="Times New Roman"/>
      <w:b/>
      <w:bCs/>
      <w:sz w:val="20"/>
      <w:szCs w:val="20"/>
    </w:rPr>
  </w:style>
  <w:style w:type="paragraph" w:styleId="Revision">
    <w:name w:val="Revision"/>
    <w:hidden/>
    <w:uiPriority w:val="99"/>
    <w:semiHidden/>
    <w:rsid w:val="00F962BD"/>
    <w:pPr>
      <w:spacing w:after="0" w:line="240" w:lineRule="auto"/>
    </w:pPr>
    <w:rPr>
      <w:rFonts w:ascii="Times New Roman" w:eastAsia="Times New Roman" w:hAnsi="Times New Roman" w:cs="Times New Roman"/>
      <w:sz w:val="20"/>
      <w:szCs w:val="20"/>
    </w:rPr>
  </w:style>
  <w:style w:type="character" w:styleId="FollowedHyperlink">
    <w:name w:val="FollowedHyperlink"/>
    <w:basedOn w:val="DefaultParagraphFont"/>
    <w:uiPriority w:val="99"/>
    <w:semiHidden/>
    <w:unhideWhenUsed/>
    <w:rsid w:val="008B5BE0"/>
    <w:rPr>
      <w:color w:val="954F72" w:themeColor="followedHyperlink"/>
      <w:u w:val="single"/>
    </w:rPr>
  </w:style>
  <w:style w:type="paragraph" w:customStyle="1" w:styleId="xxxmsonormal">
    <w:name w:val="x_xxmsonormal"/>
    <w:basedOn w:val="Normal"/>
    <w:rsid w:val="00734535"/>
    <w:rPr>
      <w:rFonts w:ascii="Calibri" w:eastAsiaTheme="minorHAnsi" w:hAnsi="Calibri" w:cs="Calibri"/>
      <w:szCs w:val="22"/>
      <w:lang w:eastAsia="en-GB"/>
    </w:rPr>
  </w:style>
  <w:style w:type="paragraph" w:customStyle="1" w:styleId="xxxgmail-m2184415306761441540xxxmsonormal">
    <w:name w:val="x_xxgmail-m2184415306761441540xxxmsonormal"/>
    <w:basedOn w:val="Normal"/>
    <w:rsid w:val="00734535"/>
    <w:pPr>
      <w:spacing w:before="100" w:beforeAutospacing="1" w:after="100" w:afterAutospacing="1"/>
    </w:pPr>
    <w:rPr>
      <w:rFonts w:ascii="Calibri" w:eastAsiaTheme="minorHAnsi" w:hAnsi="Calibri" w:cs="Calibri"/>
      <w:szCs w:val="22"/>
      <w:lang w:eastAsia="en-GB"/>
    </w:rPr>
  </w:style>
  <w:style w:type="character" w:customStyle="1" w:styleId="Heading1Char">
    <w:name w:val="Heading 1 Char"/>
    <w:basedOn w:val="DefaultParagraphFont"/>
    <w:link w:val="Heading1"/>
    <w:uiPriority w:val="9"/>
    <w:rsid w:val="008D0588"/>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8D0588"/>
    <w:pPr>
      <w:ind w:left="720"/>
      <w:contextualSpacing/>
    </w:pPr>
  </w:style>
  <w:style w:type="character" w:customStyle="1" w:styleId="Heading2Char">
    <w:name w:val="Heading 2 Char"/>
    <w:basedOn w:val="DefaultParagraphFont"/>
    <w:link w:val="Heading2"/>
    <w:uiPriority w:val="9"/>
    <w:rsid w:val="008D0588"/>
    <w:rPr>
      <w:rFonts w:asciiTheme="majorHAnsi" w:eastAsiaTheme="majorEastAsia" w:hAnsiTheme="majorHAnsi" w:cstheme="majorBidi"/>
      <w:color w:val="2F5496" w:themeColor="accent1" w:themeShade="BF"/>
      <w:sz w:val="26"/>
      <w:szCs w:val="26"/>
    </w:rPr>
  </w:style>
  <w:style w:type="character" w:styleId="IntenseReference">
    <w:name w:val="Intense Reference"/>
    <w:basedOn w:val="DefaultParagraphFont"/>
    <w:uiPriority w:val="32"/>
    <w:qFormat/>
    <w:rsid w:val="004D1229"/>
    <w:rPr>
      <w:b/>
      <w:bCs/>
      <w:smallCaps/>
      <w:color w:val="4472C4" w:themeColor="accent1"/>
      <w:spacing w:val="5"/>
    </w:rPr>
  </w:style>
  <w:style w:type="paragraph" w:styleId="NoSpacing">
    <w:name w:val="No Spacing"/>
    <w:uiPriority w:val="1"/>
    <w:qFormat/>
    <w:rsid w:val="00CA2B09"/>
    <w:pPr>
      <w:spacing w:after="0" w:line="240" w:lineRule="auto"/>
    </w:pPr>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397934">
      <w:bodyDiv w:val="1"/>
      <w:marLeft w:val="0"/>
      <w:marRight w:val="0"/>
      <w:marTop w:val="0"/>
      <w:marBottom w:val="0"/>
      <w:divBdr>
        <w:top w:val="none" w:sz="0" w:space="0" w:color="auto"/>
        <w:left w:val="none" w:sz="0" w:space="0" w:color="auto"/>
        <w:bottom w:val="none" w:sz="0" w:space="0" w:color="auto"/>
        <w:right w:val="none" w:sz="0" w:space="0" w:color="auto"/>
      </w:divBdr>
    </w:div>
    <w:div w:id="570307920">
      <w:bodyDiv w:val="1"/>
      <w:marLeft w:val="0"/>
      <w:marRight w:val="0"/>
      <w:marTop w:val="0"/>
      <w:marBottom w:val="0"/>
      <w:divBdr>
        <w:top w:val="none" w:sz="0" w:space="0" w:color="auto"/>
        <w:left w:val="none" w:sz="0" w:space="0" w:color="auto"/>
        <w:bottom w:val="none" w:sz="0" w:space="0" w:color="auto"/>
        <w:right w:val="none" w:sz="0" w:space="0" w:color="auto"/>
      </w:divBdr>
    </w:div>
    <w:div w:id="589897767">
      <w:bodyDiv w:val="1"/>
      <w:marLeft w:val="0"/>
      <w:marRight w:val="0"/>
      <w:marTop w:val="0"/>
      <w:marBottom w:val="0"/>
      <w:divBdr>
        <w:top w:val="none" w:sz="0" w:space="0" w:color="auto"/>
        <w:left w:val="none" w:sz="0" w:space="0" w:color="auto"/>
        <w:bottom w:val="none" w:sz="0" w:space="0" w:color="auto"/>
        <w:right w:val="none" w:sz="0" w:space="0" w:color="auto"/>
      </w:divBdr>
    </w:div>
    <w:div w:id="684332348">
      <w:bodyDiv w:val="1"/>
      <w:marLeft w:val="0"/>
      <w:marRight w:val="0"/>
      <w:marTop w:val="0"/>
      <w:marBottom w:val="0"/>
      <w:divBdr>
        <w:top w:val="none" w:sz="0" w:space="0" w:color="auto"/>
        <w:left w:val="none" w:sz="0" w:space="0" w:color="auto"/>
        <w:bottom w:val="none" w:sz="0" w:space="0" w:color="auto"/>
        <w:right w:val="none" w:sz="0" w:space="0" w:color="auto"/>
      </w:divBdr>
    </w:div>
    <w:div w:id="763035664">
      <w:bodyDiv w:val="1"/>
      <w:marLeft w:val="0"/>
      <w:marRight w:val="0"/>
      <w:marTop w:val="0"/>
      <w:marBottom w:val="0"/>
      <w:divBdr>
        <w:top w:val="none" w:sz="0" w:space="0" w:color="auto"/>
        <w:left w:val="none" w:sz="0" w:space="0" w:color="auto"/>
        <w:bottom w:val="none" w:sz="0" w:space="0" w:color="auto"/>
        <w:right w:val="none" w:sz="0" w:space="0" w:color="auto"/>
      </w:divBdr>
    </w:div>
    <w:div w:id="1756903837">
      <w:bodyDiv w:val="1"/>
      <w:marLeft w:val="0"/>
      <w:marRight w:val="0"/>
      <w:marTop w:val="0"/>
      <w:marBottom w:val="0"/>
      <w:divBdr>
        <w:top w:val="none" w:sz="0" w:space="0" w:color="auto"/>
        <w:left w:val="none" w:sz="0" w:space="0" w:color="auto"/>
        <w:bottom w:val="none" w:sz="0" w:space="0" w:color="auto"/>
        <w:right w:val="none" w:sz="0" w:space="0" w:color="auto"/>
      </w:divBdr>
    </w:div>
    <w:div w:id="1906604644">
      <w:bodyDiv w:val="1"/>
      <w:marLeft w:val="0"/>
      <w:marRight w:val="0"/>
      <w:marTop w:val="0"/>
      <w:marBottom w:val="0"/>
      <w:divBdr>
        <w:top w:val="none" w:sz="0" w:space="0" w:color="auto"/>
        <w:left w:val="none" w:sz="0" w:space="0" w:color="auto"/>
        <w:bottom w:val="none" w:sz="0" w:space="0" w:color="auto"/>
        <w:right w:val="none" w:sz="0" w:space="0" w:color="auto"/>
      </w:divBdr>
    </w:div>
    <w:div w:id="2064014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uidance/academic-technology-approval-scheme" TargetMode="External"/><Relationship Id="rId3" Type="http://schemas.openxmlformats.org/officeDocument/2006/relationships/settings" Target="settings.xml"/><Relationship Id="rId7" Type="http://schemas.openxmlformats.org/officeDocument/2006/relationships/hyperlink" Target="https://visas-immigration.service.gov.uk/product/studen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hyperlink" Target="https://www.abdn.ac.uk/" TargetMode="External"/><Relationship Id="rId10" Type="http://schemas.openxmlformats.org/officeDocument/2006/relationships/hyperlink" Target="https://www.abdn.ac.uk/students/academic-life/registration/immigration-and-student-visas/" TargetMode="External"/><Relationship Id="rId4" Type="http://schemas.openxmlformats.org/officeDocument/2006/relationships/webSettings" Target="webSettings.xml"/><Relationship Id="rId9" Type="http://schemas.openxmlformats.org/officeDocument/2006/relationships/hyperlink" Target="https://www.gov.uk/guidance/immigration-rules/immigration-rules-appendix-stud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3</Pages>
  <Words>1643</Words>
  <Characters>9367</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University of Aberdeen</Company>
  <LinksUpToDate>false</LinksUpToDate>
  <CharactersWithSpaces>10989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Hale, Glenda E.</dc:creator>
  <cp:keywords/>
  <dc:description/>
  <cp:lastModifiedBy>Carr, Shona</cp:lastModifiedBy>
  <cp:revision>12</cp:revision>
  <dcterms:created xsi:type="dcterms:W3CDTF">2026-01-29T16:44:00Z</dcterms:created>
  <dcterms:modified xsi:type="dcterms:W3CDTF">2026-02-24T15:05:00Z</dcterms:modified>
</cp:coreProperties>
</file>