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A563" w14:textId="2A81A063" w:rsidR="00950896" w:rsidRDefault="00700501" w:rsidP="00950896">
      <w:pPr>
        <w:pStyle w:val="Heading2"/>
        <w:ind w:left="0"/>
      </w:pPr>
      <w:r>
        <w:t>Knowledge and Skills Sharing</w:t>
      </w:r>
      <w:r w:rsidR="00950896">
        <w:t xml:space="preserve"> Logic Model Slide Alt Text</w:t>
      </w:r>
    </w:p>
    <w:p w14:paraId="01A800DA" w14:textId="77777777" w:rsidR="00950896" w:rsidRDefault="00950896" w:rsidP="00950896">
      <w:pPr>
        <w:ind w:left="0"/>
        <w:jc w:val="both"/>
      </w:pPr>
    </w:p>
    <w:p w14:paraId="7F2BC770" w14:textId="385F0390" w:rsidR="00D14122" w:rsidRDefault="002313CA" w:rsidP="002313CA">
      <w:pPr>
        <w:ind w:left="0"/>
        <w:jc w:val="both"/>
      </w:pPr>
      <w:r w:rsidRPr="002313CA">
        <w:t>Logic model with four sections. Need (the problem we need to solve): We need to make it easier for people to learn from each other's experience, perspectives and expertise in research. Activities (what we plan to do to achieve our outcomes): Nurture communities of practice around research and culture, providing guidance and support; Run commercialisation and knowledge-exchange training pathways; Coordinate with research facilities to support technical review outcomes; Maintain visible research centre and capability information. Outcomes (the difference we hope our activities will make): Research activities increasingly include and recognise diverse roles, disciplines, and perspectives; Individuals feel more confident and equipped to engage in knowledge exchange as part of their professional practice; There is greater visibility and use of our research facilities across and beyond the institution. Impacts (the long-term change we are aiming for): Knowledge and skills are shared routinely across roles, disciplines and sectors.</w:t>
      </w:r>
    </w:p>
    <w:sectPr w:rsidR="00D14122" w:rsidSect="005A04AE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bookFoldPrintingSheets w:val="1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05"/>
    <w:rsid w:val="002054D4"/>
    <w:rsid w:val="002313CA"/>
    <w:rsid w:val="00492100"/>
    <w:rsid w:val="004D341D"/>
    <w:rsid w:val="005825D3"/>
    <w:rsid w:val="005A04AE"/>
    <w:rsid w:val="00617BA1"/>
    <w:rsid w:val="00700501"/>
    <w:rsid w:val="00721394"/>
    <w:rsid w:val="00724B8B"/>
    <w:rsid w:val="0087666D"/>
    <w:rsid w:val="008E0705"/>
    <w:rsid w:val="00902F99"/>
    <w:rsid w:val="00907C72"/>
    <w:rsid w:val="009118D2"/>
    <w:rsid w:val="00911C45"/>
    <w:rsid w:val="00950896"/>
    <w:rsid w:val="00D14122"/>
    <w:rsid w:val="00D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535A"/>
  <w15:chartTrackingRefBased/>
  <w15:docId w15:val="{258405B1-A62D-4B07-B8E7-4202BC5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7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1"/>
    <w:basedOn w:val="Normal"/>
    <w:uiPriority w:val="1"/>
    <w:qFormat/>
    <w:rsid w:val="00907C72"/>
    <w:pPr>
      <w:spacing w:before="120" w:after="120" w:line="72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05"/>
    <w:pPr>
      <w:numPr>
        <w:ilvl w:val="1"/>
      </w:numPr>
      <w:spacing w:after="160"/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7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9C13-E9F0-4C0E-90D3-0608F392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935</Characters>
  <Application>Microsoft Office Word</Application>
  <DocSecurity>0</DocSecurity>
  <Lines>7</Lines>
  <Paragraphs>2</Paragraphs>
  <ScaleCrop>false</ScaleCrop>
  <Company>University of Aberdeen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Chichkov, Georgi</dc:creator>
  <cp:keywords/>
  <dc:description/>
  <cp:lastModifiedBy>Chichkov, Georgi</cp:lastModifiedBy>
  <cp:revision>13</cp:revision>
  <dcterms:created xsi:type="dcterms:W3CDTF">2026-02-19T11:17:00Z</dcterms:created>
  <dcterms:modified xsi:type="dcterms:W3CDTF">2026-02-24T09:52:00Z</dcterms:modified>
</cp:coreProperties>
</file>