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5209986" w:rsidP="370BB171" w:rsidRDefault="65209986" w14:paraId="652E17C6" w14:textId="2EFEE5C4">
      <w:pPr>
        <w:rPr>
          <w:rFonts w:ascii="Calibri" w:hAnsi="Calibri" w:eastAsia="Calibri" w:cs="Calibri"/>
          <w:b w:val="1"/>
          <w:bCs w:val="1"/>
          <w:sz w:val="36"/>
          <w:szCs w:val="36"/>
        </w:rPr>
      </w:pPr>
    </w:p>
    <w:p xmlns:wp14="http://schemas.microsoft.com/office/word/2010/wordml" w:rsidP="370BB171" wp14:paraId="68E8813A" wp14:textId="246247CB">
      <w:pPr>
        <w:pStyle w:val="Title"/>
        <w:jc w:val="center"/>
        <w:rPr>
          <w:rFonts w:ascii="Arial Nova" w:hAnsi="Arial Nova" w:eastAsia="Arial Nova" w:cs="Arial Nova"/>
          <w:b w:val="1"/>
          <w:bCs w:val="1"/>
          <w:sz w:val="36"/>
          <w:szCs w:val="36"/>
        </w:rPr>
      </w:pPr>
      <w:r w:rsidRPr="370BB171" w:rsidR="310DC109">
        <w:rPr>
          <w:rFonts w:ascii="Arial Nova" w:hAnsi="Arial Nova" w:eastAsia="Arial Nova" w:cs="Arial Nova"/>
          <w:b w:val="1"/>
          <w:bCs w:val="1"/>
          <w:sz w:val="36"/>
          <w:szCs w:val="36"/>
        </w:rPr>
        <w:t>Scott for Schools:</w:t>
      </w:r>
    </w:p>
    <w:p xmlns:wp14="http://schemas.microsoft.com/office/word/2010/wordml" w:rsidP="370BB171" wp14:paraId="6DD0EE36" wp14:textId="7F24B5C1">
      <w:pPr>
        <w:pStyle w:val="Title"/>
        <w:jc w:val="center"/>
        <w:rPr>
          <w:rFonts w:ascii="Arial Nova" w:hAnsi="Arial Nova" w:eastAsia="Arial Nova" w:cs="Arial Nova"/>
          <w:b w:val="1"/>
          <w:bCs w:val="1"/>
          <w:sz w:val="36"/>
          <w:szCs w:val="36"/>
        </w:rPr>
      </w:pPr>
      <w:r w:rsidRPr="370BB171" w:rsidR="310DC109">
        <w:rPr>
          <w:rFonts w:ascii="Arial Nova" w:hAnsi="Arial Nova" w:eastAsia="Arial Nova" w:cs="Arial Nova"/>
          <w:b w:val="1"/>
          <w:bCs w:val="1"/>
          <w:sz w:val="36"/>
          <w:szCs w:val="36"/>
        </w:rPr>
        <w:t>Resource Guide</w:t>
      </w:r>
      <w:r w:rsidRPr="370BB171" w:rsidR="514560B3">
        <w:rPr>
          <w:rFonts w:ascii="Arial Nova" w:hAnsi="Arial Nova" w:eastAsia="Arial Nova" w:cs="Arial Nova"/>
          <w:b w:val="1"/>
          <w:bCs w:val="1"/>
          <w:sz w:val="36"/>
          <w:szCs w:val="36"/>
        </w:rPr>
        <w:t xml:space="preserve"> and Information for Teachers</w:t>
      </w:r>
    </w:p>
    <w:p w:rsidR="18351FF8" w:rsidP="370BB171" w:rsidRDefault="18351FF8" w14:paraId="1F702028" w14:textId="59B5D0A6">
      <w:pPr>
        <w:pStyle w:val="Heading1"/>
        <w:rPr>
          <w:rFonts w:ascii="Arial Nova" w:hAnsi="Arial Nova" w:eastAsia="Arial Nova" w:cs="Arial Nova"/>
          <w:noProof w:val="0"/>
          <w:color w:val="auto"/>
          <w:sz w:val="32"/>
          <w:szCs w:val="32"/>
          <w:lang w:val="en-GB"/>
        </w:rPr>
      </w:pPr>
      <w:r w:rsidRPr="370BB171" w:rsidR="18351FF8">
        <w:rPr>
          <w:rFonts w:ascii="Arial Nova" w:hAnsi="Arial Nova" w:eastAsia="Arial Nova" w:cs="Arial Nova"/>
          <w:noProof w:val="0"/>
          <w:color w:val="auto"/>
          <w:sz w:val="32"/>
          <w:szCs w:val="32"/>
          <w:lang w:val="en-GB"/>
        </w:rPr>
        <w:t>What is ‘Scott for Schools’?</w:t>
      </w:r>
    </w:p>
    <w:p w:rsidR="510D7C49" w:rsidP="370BB171" w:rsidRDefault="510D7C49" w14:paraId="5C93D712" w14:textId="4B648AF4">
      <w:pPr>
        <w:rPr>
          <w:rFonts w:ascii="Calibri" w:hAnsi="Calibri" w:eastAsia="Calibri" w:cs="Calibri"/>
          <w:b w:val="1"/>
          <w:bCs w:val="1"/>
          <w:i w:val="0"/>
          <w:iCs w:val="0"/>
          <w:caps w:val="0"/>
          <w:smallCaps w:val="0"/>
          <w:noProof w:val="0"/>
          <w:color w:val="000000" w:themeColor="text1" w:themeTint="FF" w:themeShade="FF"/>
          <w:sz w:val="28"/>
          <w:szCs w:val="28"/>
          <w:lang w:val="en-GB"/>
        </w:rPr>
      </w:pPr>
      <w:r w:rsidRPr="370BB171" w:rsidR="510D7C49">
        <w:rPr>
          <w:rFonts w:ascii="Calibri" w:hAnsi="Calibri" w:eastAsia="Calibri" w:cs="Calibri"/>
          <w:b w:val="0"/>
          <w:bCs w:val="0"/>
          <w:i w:val="0"/>
          <w:iCs w:val="0"/>
          <w:caps w:val="0"/>
          <w:smallCaps w:val="0"/>
          <w:noProof w:val="0"/>
          <w:color w:val="000000" w:themeColor="text1" w:themeTint="FF" w:themeShade="FF"/>
          <w:sz w:val="24"/>
          <w:szCs w:val="24"/>
          <w:lang w:val="en-GB"/>
        </w:rPr>
        <w:t>Cr</w:t>
      </w:r>
      <w:r w:rsidRPr="370BB171" w:rsidR="3052FE8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eated as part of the AHRC project, ‘Editing Walter Scott’s Poetry: Engaging New </w:t>
      </w:r>
      <w:r w:rsidRPr="370BB171" w:rsidR="3052FE8E">
        <w:rPr>
          <w:rFonts w:ascii="Calibri" w:hAnsi="Calibri" w:eastAsia="Calibri" w:cs="Calibri"/>
          <w:b w:val="0"/>
          <w:bCs w:val="0"/>
          <w:i w:val="0"/>
          <w:iCs w:val="0"/>
          <w:caps w:val="0"/>
          <w:smallCaps w:val="0"/>
          <w:noProof w:val="0"/>
          <w:color w:val="000000" w:themeColor="text1" w:themeTint="FF" w:themeShade="FF"/>
          <w:sz w:val="24"/>
          <w:szCs w:val="24"/>
          <w:lang w:val="en-GB"/>
        </w:rPr>
        <w:t>Audiences</w:t>
      </w:r>
      <w:r w:rsidRPr="370BB171" w:rsidR="3052FE8E">
        <w:rPr>
          <w:rFonts w:ascii="Calibri" w:hAnsi="Calibri" w:eastAsia="Calibri" w:cs="Calibri"/>
          <w:b w:val="0"/>
          <w:bCs w:val="0"/>
          <w:i w:val="0"/>
          <w:iCs w:val="0"/>
          <w:caps w:val="0"/>
          <w:smallCaps w:val="0"/>
          <w:noProof w:val="0"/>
          <w:color w:val="000000" w:themeColor="text1" w:themeTint="FF" w:themeShade="FF"/>
          <w:sz w:val="24"/>
          <w:szCs w:val="24"/>
          <w:lang w:val="en-GB"/>
        </w:rPr>
        <w:t>’</w:t>
      </w:r>
      <w:r w:rsidRPr="370BB171" w:rsidR="7E610766">
        <w:rPr>
          <w:rFonts w:ascii="Calibri" w:hAnsi="Calibri" w:eastAsia="Calibri" w:cs="Calibri"/>
          <w:b w:val="0"/>
          <w:bCs w:val="0"/>
          <w:i w:val="0"/>
          <w:iCs w:val="0"/>
          <w:caps w:val="0"/>
          <w:smallCaps w:val="0"/>
          <w:noProof w:val="0"/>
          <w:color w:val="000000" w:themeColor="text1" w:themeTint="FF" w:themeShade="FF"/>
          <w:sz w:val="24"/>
          <w:szCs w:val="24"/>
          <w:lang w:val="en-GB"/>
        </w:rPr>
        <w:t>,</w:t>
      </w:r>
      <w:r w:rsidRPr="370BB171" w:rsidR="7E61076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w:t>
      </w:r>
      <w:r w:rsidRPr="370BB171" w:rsidR="261C3F1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his collection of resources invites teachers and their pupils to explore the imaginative world of one of Scotland’s most influential poets and authors, Walter Scott. </w:t>
      </w:r>
      <w:r w:rsidRPr="370BB171" w:rsidR="02F9668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Though once one of the most popular and </w:t>
      </w:r>
      <w:r w:rsidRPr="370BB171" w:rsidR="02F96680">
        <w:rPr>
          <w:rFonts w:ascii="Calibri" w:hAnsi="Calibri" w:eastAsia="Calibri" w:cs="Calibri"/>
          <w:b w:val="0"/>
          <w:bCs w:val="0"/>
          <w:i w:val="0"/>
          <w:iCs w:val="0"/>
          <w:caps w:val="0"/>
          <w:smallCaps w:val="0"/>
          <w:noProof w:val="0"/>
          <w:color w:val="000000" w:themeColor="text1" w:themeTint="FF" w:themeShade="FF"/>
          <w:sz w:val="24"/>
          <w:szCs w:val="24"/>
          <w:lang w:val="en-GB"/>
        </w:rPr>
        <w:t>widely-read</w:t>
      </w:r>
      <w:r w:rsidRPr="370BB171" w:rsidR="02F9668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novelists and poets of his time, today Scott is less-well </w:t>
      </w:r>
      <w:r w:rsidRPr="370BB171" w:rsidR="67FD254C">
        <w:rPr>
          <w:rFonts w:ascii="Calibri" w:hAnsi="Calibri" w:eastAsia="Calibri" w:cs="Calibri"/>
          <w:b w:val="0"/>
          <w:bCs w:val="0"/>
          <w:i w:val="0"/>
          <w:iCs w:val="0"/>
          <w:caps w:val="0"/>
          <w:smallCaps w:val="0"/>
          <w:noProof w:val="0"/>
          <w:color w:val="000000" w:themeColor="text1" w:themeTint="FF" w:themeShade="FF"/>
          <w:sz w:val="24"/>
          <w:szCs w:val="24"/>
          <w:lang w:val="en-GB"/>
        </w:rPr>
        <w:t>remembered</w:t>
      </w:r>
      <w:r w:rsidRPr="370BB171" w:rsidR="02F9668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than his near-contemporary Robert Burns, and certainly less utilised in teaching the Curricul</w:t>
      </w:r>
      <w:r w:rsidRPr="370BB171" w:rsidR="33AC150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um. </w:t>
      </w:r>
      <w:r w:rsidRPr="370BB171" w:rsidR="261C3F1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resources </w:t>
      </w:r>
      <w:r w:rsidRPr="370BB171" w:rsidR="2F1A48DB">
        <w:rPr>
          <w:rFonts w:ascii="Calibri" w:hAnsi="Calibri" w:eastAsia="Calibri" w:cs="Calibri"/>
          <w:b w:val="0"/>
          <w:bCs w:val="0"/>
          <w:i w:val="0"/>
          <w:iCs w:val="0"/>
          <w:caps w:val="0"/>
          <w:smallCaps w:val="0"/>
          <w:noProof w:val="0"/>
          <w:color w:val="000000" w:themeColor="text1" w:themeTint="FF" w:themeShade="FF"/>
          <w:sz w:val="24"/>
          <w:szCs w:val="24"/>
          <w:lang w:val="en-GB"/>
        </w:rPr>
        <w:t>seek</w:t>
      </w:r>
      <w:r w:rsidRPr="370BB171" w:rsidR="2F1A48D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redress this, illuminating the versatility of Scott’s life and works in supporting a breadth of cross-curricular learning. The resources </w:t>
      </w:r>
      <w:r w:rsidRPr="370BB171" w:rsidR="261C3F17">
        <w:rPr>
          <w:rFonts w:ascii="Calibri" w:hAnsi="Calibri" w:eastAsia="Calibri" w:cs="Calibri"/>
          <w:b w:val="0"/>
          <w:bCs w:val="0"/>
          <w:i w:val="0"/>
          <w:iCs w:val="0"/>
          <w:caps w:val="0"/>
          <w:smallCaps w:val="0"/>
          <w:noProof w:val="0"/>
          <w:color w:val="000000" w:themeColor="text1" w:themeTint="FF" w:themeShade="FF"/>
          <w:sz w:val="24"/>
          <w:szCs w:val="24"/>
          <w:lang w:val="en-GB"/>
        </w:rPr>
        <w:t>have been designed using the Curriculum for Excellence, contributing to learning experiences and outcomes in subject areas such as Literacy &amp; English, Social Studies, Expressive Arts, and Languages. Through the resources, pupils will be able to explore writing technologies, styles and processes; they will be encouraged to find connections between their own lives and those of people living in the past and consider how Scotland’s identify has developed in the past two centuries; and they will be invited to respond creatively to poetry and prompts through a range of artistic activities. As well as contributing to learning in specific subject areas, it is hoped that these resources also contribute to cross-curricular learning, enabling pupils to improve their reading, writing, speaking, listening, group work, and research skills. Though designed to enhance learning in Literacy &amp; English, the poetry is explored in shorter excerpts, and activities in response vary widely from writing to discussion, games, crafts, editing and more.</w:t>
      </w:r>
      <w:r>
        <w:br/>
      </w:r>
      <w:r w:rsidRPr="370BB171" w:rsidR="261C3F1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br/>
      </w:r>
      <w:r w:rsidRPr="370BB171" w:rsidR="33C9BB29">
        <w:rPr>
          <w:rStyle w:val="Heading2Char"/>
          <w:rFonts w:ascii="Arial Nova" w:hAnsi="Arial Nova" w:eastAsia="Arial Nova" w:cs="Arial Nova"/>
          <w:noProof w:val="0"/>
          <w:color w:val="auto"/>
          <w:lang w:val="en-GB"/>
        </w:rPr>
        <w:t xml:space="preserve">What </w:t>
      </w:r>
      <w:r w:rsidRPr="370BB171" w:rsidR="5B5BB77E">
        <w:rPr>
          <w:rStyle w:val="Heading2Char"/>
          <w:rFonts w:ascii="Arial Nova" w:hAnsi="Arial Nova" w:eastAsia="Arial Nova" w:cs="Arial Nova"/>
          <w:noProof w:val="0"/>
          <w:color w:val="auto"/>
          <w:lang w:val="en-GB"/>
        </w:rPr>
        <w:t>are the resources?</w:t>
      </w:r>
    </w:p>
    <w:p w:rsidR="1366EB5E" w:rsidRDefault="1366EB5E" w14:paraId="3FB66091" w14:textId="7CDD2981">
      <w:r w:rsidRPr="65F3A633" w:rsidR="1366EB5E">
        <w:rPr>
          <w:rFonts w:ascii="Calibri" w:hAnsi="Calibri" w:eastAsia="Calibri" w:cs="Calibri"/>
          <w:b w:val="0"/>
          <w:bCs w:val="0"/>
          <w:i w:val="0"/>
          <w:iCs w:val="0"/>
          <w:caps w:val="0"/>
          <w:smallCaps w:val="0"/>
          <w:noProof w:val="0"/>
          <w:color w:val="000000" w:themeColor="text1" w:themeTint="FF" w:themeShade="FF"/>
          <w:sz w:val="24"/>
          <w:szCs w:val="24"/>
          <w:lang w:val="en-GB"/>
        </w:rPr>
        <w:t>The resources</w:t>
      </w:r>
      <w:r w:rsidRPr="65F3A633" w:rsidR="594DB0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fall into the </w:t>
      </w:r>
      <w:r w:rsidRPr="65F3A633" w:rsidR="42E6808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following </w:t>
      </w:r>
      <w:r w:rsidRPr="65F3A633" w:rsidR="594DB00B">
        <w:rPr>
          <w:rFonts w:ascii="Calibri" w:hAnsi="Calibri" w:eastAsia="Calibri" w:cs="Calibri"/>
          <w:b w:val="0"/>
          <w:bCs w:val="0"/>
          <w:i w:val="0"/>
          <w:iCs w:val="0"/>
          <w:caps w:val="0"/>
          <w:smallCaps w:val="0"/>
          <w:noProof w:val="0"/>
          <w:color w:val="000000" w:themeColor="text1" w:themeTint="FF" w:themeShade="FF"/>
          <w:sz w:val="24"/>
          <w:szCs w:val="24"/>
          <w:lang w:val="en-GB"/>
        </w:rPr>
        <w:t>categories:</w:t>
      </w:r>
    </w:p>
    <w:p w:rsidR="594DB00B" w:rsidP="65F3A633" w:rsidRDefault="594DB00B" w14:paraId="3BD849AB" w14:textId="03144120">
      <w:pPr>
        <w:pStyle w:val="ListParagraph"/>
        <w:numPr>
          <w:ilvl w:val="0"/>
          <w:numId w:val="8"/>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Synopses</w:t>
      </w:r>
      <w:r w:rsidRPr="65F3A633" w:rsidR="42AE594E">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42AE594E">
        <w:rPr>
          <w:rFonts w:ascii="Calibri" w:hAnsi="Calibri" w:eastAsia="Calibri" w:cs="Calibri"/>
          <w:b w:val="0"/>
          <w:bCs w:val="0"/>
          <w:i w:val="0"/>
          <w:iCs w:val="0"/>
          <w:caps w:val="0"/>
          <w:smallCaps w:val="0"/>
          <w:noProof w:val="0"/>
          <w:color w:val="000000" w:themeColor="text1" w:themeTint="FF" w:themeShade="FF"/>
          <w:sz w:val="24"/>
          <w:szCs w:val="24"/>
          <w:lang w:val="en-GB"/>
        </w:rPr>
        <w:t>Brief overviews of the poems used in the activities, available both as summaries to aid teacher preparation, and short audio descriptions for in-class support.</w:t>
      </w:r>
    </w:p>
    <w:p w:rsidR="594DB00B" w:rsidP="65F3A633" w:rsidRDefault="594DB00B" w14:paraId="7557E00E" w14:textId="0201A0CD">
      <w:pPr>
        <w:pStyle w:val="ListParagraph"/>
        <w:numPr>
          <w:ilvl w:val="0"/>
          <w:numId w:val="8"/>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Standalone activities</w:t>
      </w:r>
      <w:r w:rsidRPr="65F3A633" w:rsidR="06B856B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06B856B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Activities that have been designed </w:t>
      </w:r>
      <w:r w:rsidRPr="65F3A633" w:rsidR="06B856BA">
        <w:rPr>
          <w:rFonts w:ascii="Calibri" w:hAnsi="Calibri" w:eastAsia="Calibri" w:cs="Calibri"/>
          <w:b w:val="0"/>
          <w:bCs w:val="0"/>
          <w:i w:val="0"/>
          <w:iCs w:val="0"/>
          <w:caps w:val="0"/>
          <w:smallCaps w:val="0"/>
          <w:noProof w:val="0"/>
          <w:color w:val="000000" w:themeColor="text1" w:themeTint="FF" w:themeShade="FF"/>
          <w:sz w:val="24"/>
          <w:szCs w:val="24"/>
          <w:lang w:val="en-GB"/>
        </w:rPr>
        <w:t>in order to</w:t>
      </w:r>
      <w:r w:rsidRPr="65F3A633" w:rsidR="06B856B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be carried out without prior knowledge of Scott or his work, though also can be added together with other activities to make a more fulsome lesson </w:t>
      </w:r>
      <w:r w:rsidRPr="65F3A633" w:rsidR="12991CA6">
        <w:rPr>
          <w:rFonts w:ascii="Calibri" w:hAnsi="Calibri" w:eastAsia="Calibri" w:cs="Calibri"/>
          <w:b w:val="0"/>
          <w:bCs w:val="0"/>
          <w:i w:val="0"/>
          <w:iCs w:val="0"/>
          <w:caps w:val="0"/>
          <w:smallCaps w:val="0"/>
          <w:noProof w:val="0"/>
          <w:color w:val="000000" w:themeColor="text1" w:themeTint="FF" w:themeShade="FF"/>
          <w:sz w:val="24"/>
          <w:szCs w:val="24"/>
          <w:lang w:val="en-GB"/>
        </w:rPr>
        <w:t>or project on the topic.</w:t>
      </w:r>
    </w:p>
    <w:p w:rsidR="594DB00B" w:rsidP="65F3A633" w:rsidRDefault="594DB00B" w14:paraId="6F8EE629" w14:textId="79F63374">
      <w:pPr>
        <w:pStyle w:val="ListParagraph"/>
        <w:numPr>
          <w:ilvl w:val="0"/>
          <w:numId w:val="8"/>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Short poems activities</w:t>
      </w:r>
      <w:r w:rsidRPr="65F3A633" w:rsidR="2C6740B0">
        <w:rPr>
          <w:rFonts w:ascii="Calibri" w:hAnsi="Calibri" w:eastAsia="Calibri" w:cs="Calibri"/>
          <w:b w:val="1"/>
          <w:bCs w:val="1"/>
          <w:i w:val="0"/>
          <w:iCs w:val="0"/>
          <w:caps w:val="0"/>
          <w:smallCaps w:val="0"/>
          <w:noProof w:val="0"/>
          <w:color w:val="000000" w:themeColor="text1" w:themeTint="FF" w:themeShade="FF"/>
          <w:sz w:val="24"/>
          <w:szCs w:val="24"/>
          <w:lang w:val="en-GB"/>
        </w:rPr>
        <w:t>:</w:t>
      </w:r>
      <w:r w:rsidRPr="65F3A633" w:rsidR="2C6740B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Using short excerpts of eight of Scott’s poems, </w:t>
      </w:r>
      <w:r w:rsidRPr="65F3A633" w:rsidR="6689AD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these activities pupils can analyse, </w:t>
      </w:r>
      <w:r w:rsidRPr="65F3A633" w:rsidR="6689ADB2">
        <w:rPr>
          <w:rFonts w:ascii="Calibri" w:hAnsi="Calibri" w:eastAsia="Calibri" w:cs="Calibri"/>
          <w:b w:val="0"/>
          <w:bCs w:val="0"/>
          <w:i w:val="0"/>
          <w:iCs w:val="0"/>
          <w:caps w:val="0"/>
          <w:smallCaps w:val="0"/>
          <w:noProof w:val="0"/>
          <w:color w:val="000000" w:themeColor="text1" w:themeTint="FF" w:themeShade="FF"/>
          <w:sz w:val="24"/>
          <w:szCs w:val="24"/>
          <w:lang w:val="en-GB"/>
        </w:rPr>
        <w:t>discuss</w:t>
      </w:r>
      <w:r w:rsidRPr="65F3A633" w:rsidR="6689AD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interpret a </w:t>
      </w:r>
      <w:r w:rsidRPr="65F3A633" w:rsidR="6689ADB2">
        <w:rPr>
          <w:rFonts w:ascii="Calibri" w:hAnsi="Calibri" w:eastAsia="Calibri" w:cs="Calibri"/>
          <w:b w:val="0"/>
          <w:bCs w:val="0"/>
          <w:i w:val="0"/>
          <w:iCs w:val="0"/>
          <w:caps w:val="0"/>
          <w:smallCaps w:val="0"/>
          <w:noProof w:val="0"/>
          <w:color w:val="000000" w:themeColor="text1" w:themeTint="FF" w:themeShade="FF"/>
          <w:sz w:val="24"/>
          <w:szCs w:val="24"/>
          <w:lang w:val="en-GB"/>
        </w:rPr>
        <w:t>range</w:t>
      </w:r>
      <w:r w:rsidRPr="65F3A633" w:rsidR="6689AD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poems and poetic themes.</w:t>
      </w:r>
    </w:p>
    <w:p w:rsidR="594DB00B" w:rsidP="65F3A633" w:rsidRDefault="594DB00B" w14:paraId="59B83872" w14:textId="1C2AAF64">
      <w:pPr>
        <w:pStyle w:val="ListParagraph"/>
        <w:numPr>
          <w:ilvl w:val="0"/>
          <w:numId w:val="8"/>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Reading activities</w:t>
      </w:r>
      <w:r w:rsidRPr="65F3A633" w:rsidR="203601C0">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203601C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These activities aim to enhance and support pupils in developing their confidence as </w:t>
      </w:r>
      <w:r w:rsidRPr="65F3A633" w:rsidR="4F1572B4">
        <w:rPr>
          <w:rFonts w:ascii="Calibri" w:hAnsi="Calibri" w:eastAsia="Calibri" w:cs="Calibri"/>
          <w:b w:val="0"/>
          <w:bCs w:val="0"/>
          <w:i w:val="0"/>
          <w:iCs w:val="0"/>
          <w:caps w:val="0"/>
          <w:smallCaps w:val="0"/>
          <w:noProof w:val="0"/>
          <w:color w:val="000000" w:themeColor="text1" w:themeTint="FF" w:themeShade="FF"/>
          <w:sz w:val="24"/>
          <w:szCs w:val="24"/>
          <w:lang w:val="en-GB"/>
        </w:rPr>
        <w:t>r</w:t>
      </w:r>
      <w:r w:rsidRPr="65F3A633" w:rsidR="203601C0">
        <w:rPr>
          <w:rFonts w:ascii="Calibri" w:hAnsi="Calibri" w:eastAsia="Calibri" w:cs="Calibri"/>
          <w:b w:val="0"/>
          <w:bCs w:val="0"/>
          <w:i w:val="0"/>
          <w:iCs w:val="0"/>
          <w:caps w:val="0"/>
          <w:smallCaps w:val="0"/>
          <w:noProof w:val="0"/>
          <w:color w:val="000000" w:themeColor="text1" w:themeTint="FF" w:themeShade="FF"/>
          <w:sz w:val="24"/>
          <w:szCs w:val="24"/>
          <w:lang w:val="en-GB"/>
        </w:rPr>
        <w:t>eaders</w:t>
      </w:r>
      <w:r w:rsidRPr="65F3A633" w:rsidR="725A59C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who can </w:t>
      </w:r>
      <w:r w:rsidRPr="65F3A633" w:rsidR="725A59CE">
        <w:rPr>
          <w:rFonts w:ascii="Calibri" w:hAnsi="Calibri" w:eastAsia="Calibri" w:cs="Calibri"/>
          <w:b w:val="0"/>
          <w:bCs w:val="0"/>
          <w:i w:val="0"/>
          <w:iCs w:val="0"/>
          <w:caps w:val="0"/>
          <w:smallCaps w:val="0"/>
          <w:noProof w:val="0"/>
          <w:color w:val="000000" w:themeColor="text1" w:themeTint="FF" w:themeShade="FF"/>
          <w:sz w:val="24"/>
          <w:szCs w:val="24"/>
          <w:lang w:val="en-GB"/>
        </w:rPr>
        <w:t>observe</w:t>
      </w:r>
      <w:r w:rsidRPr="65F3A633" w:rsidR="725A59C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interpret and gain understanding of information presented in </w:t>
      </w:r>
      <w:r w:rsidRPr="65F3A633" w:rsidR="4E2A2AC6">
        <w:rPr>
          <w:rFonts w:ascii="Calibri" w:hAnsi="Calibri" w:eastAsia="Calibri" w:cs="Calibri"/>
          <w:b w:val="0"/>
          <w:bCs w:val="0"/>
          <w:i w:val="0"/>
          <w:iCs w:val="0"/>
          <w:caps w:val="0"/>
          <w:smallCaps w:val="0"/>
          <w:noProof w:val="0"/>
          <w:color w:val="000000" w:themeColor="text1" w:themeTint="FF" w:themeShade="FF"/>
          <w:sz w:val="24"/>
          <w:szCs w:val="24"/>
          <w:lang w:val="en-GB"/>
        </w:rPr>
        <w:t>different texts.</w:t>
      </w:r>
    </w:p>
    <w:p w:rsidR="594DB00B" w:rsidP="65F3A633" w:rsidRDefault="594DB00B" w14:paraId="4E8CC4FC" w14:textId="52B9F840">
      <w:pPr>
        <w:pStyle w:val="ListParagraph"/>
        <w:numPr>
          <w:ilvl w:val="0"/>
          <w:numId w:val="8"/>
        </w:numPr>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Second Level Lessons</w:t>
      </w:r>
      <w:r w:rsidRPr="65F3A633" w:rsidR="288C52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288C52F1">
        <w:rPr>
          <w:rFonts w:ascii="Calibri" w:hAnsi="Calibri" w:eastAsia="Calibri" w:cs="Calibri"/>
          <w:b w:val="0"/>
          <w:bCs w:val="0"/>
          <w:i w:val="0"/>
          <w:iCs w:val="0"/>
          <w:caps w:val="0"/>
          <w:smallCaps w:val="0"/>
          <w:noProof w:val="0"/>
          <w:color w:val="000000" w:themeColor="text1" w:themeTint="FF" w:themeShade="FF"/>
          <w:sz w:val="24"/>
          <w:szCs w:val="24"/>
          <w:lang w:val="en-GB"/>
        </w:rPr>
        <w:t>These activities have been designed for pupils at Second Level</w:t>
      </w:r>
      <w:r w:rsidRPr="65F3A633" w:rsidR="60B14DD8">
        <w:rPr>
          <w:rFonts w:ascii="Calibri" w:hAnsi="Calibri" w:eastAsia="Calibri" w:cs="Calibri"/>
          <w:b w:val="0"/>
          <w:bCs w:val="0"/>
          <w:i w:val="0"/>
          <w:iCs w:val="0"/>
          <w:caps w:val="0"/>
          <w:smallCaps w:val="0"/>
          <w:noProof w:val="0"/>
          <w:color w:val="000000" w:themeColor="text1" w:themeTint="FF" w:themeShade="FF"/>
          <w:sz w:val="24"/>
          <w:szCs w:val="24"/>
          <w:lang w:val="en-GB"/>
        </w:rPr>
        <w:t>, contributing to subject areas such as Social Studies and English and Literacy</w:t>
      </w:r>
      <w:r w:rsidRPr="65F3A633" w:rsidR="3AA6AD68">
        <w:rPr>
          <w:rFonts w:ascii="Calibri" w:hAnsi="Calibri" w:eastAsia="Calibri" w:cs="Calibri"/>
          <w:b w:val="0"/>
          <w:bCs w:val="0"/>
          <w:i w:val="0"/>
          <w:iCs w:val="0"/>
          <w:caps w:val="0"/>
          <w:smallCaps w:val="0"/>
          <w:noProof w:val="0"/>
          <w:color w:val="000000" w:themeColor="text1" w:themeTint="FF" w:themeShade="FF"/>
          <w:sz w:val="24"/>
          <w:szCs w:val="24"/>
          <w:lang w:val="en-GB"/>
        </w:rPr>
        <w:t>. T</w:t>
      </w:r>
      <w:r w:rsidRPr="65F3A633" w:rsidR="60B14DD8">
        <w:rPr>
          <w:rFonts w:ascii="Calibri" w:hAnsi="Calibri" w:eastAsia="Calibri" w:cs="Calibri"/>
          <w:b w:val="0"/>
          <w:bCs w:val="0"/>
          <w:i w:val="0"/>
          <w:iCs w:val="0"/>
          <w:caps w:val="0"/>
          <w:smallCaps w:val="0"/>
          <w:noProof w:val="0"/>
          <w:color w:val="000000" w:themeColor="text1" w:themeTint="FF" w:themeShade="FF"/>
          <w:sz w:val="24"/>
          <w:szCs w:val="24"/>
          <w:lang w:val="en-GB"/>
        </w:rPr>
        <w:t>opics</w:t>
      </w:r>
      <w:r w:rsidRPr="65F3A633" w:rsidR="3BD302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include ‘Writing about Place’ which can contribute well to local, place-based learning, and cross-curricular activities in support of this. </w:t>
      </w:r>
    </w:p>
    <w:p w:rsidR="594DB00B" w:rsidP="65F3A633" w:rsidRDefault="594DB00B" w14:paraId="6E6DE60B" w14:textId="73E103AC">
      <w:pPr>
        <w:pStyle w:val="ListParagraph"/>
        <w:numPr>
          <w:ilvl w:val="0"/>
          <w:numId w:val="8"/>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Third</w:t>
      </w:r>
      <w:r w:rsidRPr="65F3A633" w:rsidR="2908AEA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594DB00B">
        <w:rPr>
          <w:rFonts w:ascii="Calibri" w:hAnsi="Calibri" w:eastAsia="Calibri" w:cs="Calibri"/>
          <w:b w:val="1"/>
          <w:bCs w:val="1"/>
          <w:i w:val="0"/>
          <w:iCs w:val="0"/>
          <w:caps w:val="0"/>
          <w:smallCaps w:val="0"/>
          <w:noProof w:val="0"/>
          <w:color w:val="000000" w:themeColor="text1" w:themeTint="FF" w:themeShade="FF"/>
          <w:sz w:val="24"/>
          <w:szCs w:val="24"/>
          <w:lang w:val="en-GB"/>
        </w:rPr>
        <w:t>Level Lessons</w:t>
      </w:r>
      <w:r w:rsidRPr="65F3A633" w:rsidR="35D8A1D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5F3A633" w:rsidR="35D8A1D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Designed for pupils at Third </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Level, these activities are more in-depth than the standalone activities and tasks. </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There’s</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four-part lesson on one </w:t>
      </w:r>
      <w:r w:rsidRPr="65F3A633" w:rsidR="6A6E9272">
        <w:rPr>
          <w:rFonts w:ascii="Calibri" w:hAnsi="Calibri" w:eastAsia="Calibri" w:cs="Calibri"/>
          <w:b w:val="0"/>
          <w:bCs w:val="0"/>
          <w:i w:val="0"/>
          <w:iCs w:val="0"/>
          <w:caps w:val="0"/>
          <w:smallCaps w:val="0"/>
          <w:noProof w:val="0"/>
          <w:color w:val="000000" w:themeColor="text1" w:themeTint="FF" w:themeShade="FF"/>
          <w:sz w:val="24"/>
          <w:szCs w:val="24"/>
          <w:lang w:val="en-GB"/>
        </w:rPr>
        <w:t>of</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Scott’s long narrative poems, </w:t>
      </w:r>
      <w:r w:rsidRPr="65F3A633" w:rsidR="0887977B">
        <w:rPr>
          <w:rFonts w:ascii="Calibri" w:hAnsi="Calibri" w:eastAsia="Calibri" w:cs="Calibri"/>
          <w:b w:val="0"/>
          <w:bCs w:val="0"/>
          <w:i w:val="0"/>
          <w:iCs w:val="0"/>
          <w:caps w:val="0"/>
          <w:smallCaps w:val="0"/>
          <w:noProof w:val="0"/>
          <w:color w:val="000000" w:themeColor="text1" w:themeTint="FF" w:themeShade="FF"/>
          <w:sz w:val="24"/>
          <w:szCs w:val="24"/>
          <w:lang w:val="en-GB"/>
        </w:rPr>
        <w:t>The</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w:t>
      </w:r>
      <w:r w:rsidRPr="65F3A633" w:rsidR="4A367613">
        <w:rPr>
          <w:rFonts w:ascii="Calibri" w:hAnsi="Calibri" w:eastAsia="Calibri" w:cs="Calibri"/>
          <w:b w:val="0"/>
          <w:bCs w:val="0"/>
          <w:i w:val="0"/>
          <w:iCs w:val="0"/>
          <w:caps w:val="0"/>
          <w:smallCaps w:val="0"/>
          <w:noProof w:val="0"/>
          <w:color w:val="000000" w:themeColor="text1" w:themeTint="FF" w:themeShade="FF"/>
          <w:sz w:val="24"/>
          <w:szCs w:val="24"/>
          <w:lang w:val="en-GB"/>
        </w:rPr>
        <w:t>ord of the Isles</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65F3A633" w:rsidR="3E335AB2">
        <w:rPr>
          <w:rFonts w:ascii="Calibri" w:hAnsi="Calibri" w:eastAsia="Calibri" w:cs="Calibri"/>
          <w:b w:val="0"/>
          <w:bCs w:val="0"/>
          <w:i w:val="0"/>
          <w:iCs w:val="0"/>
          <w:caps w:val="0"/>
          <w:smallCaps w:val="0"/>
          <w:noProof w:val="0"/>
          <w:color w:val="000000" w:themeColor="text1" w:themeTint="FF" w:themeShade="FF"/>
          <w:sz w:val="24"/>
          <w:szCs w:val="24"/>
          <w:lang w:val="en-GB"/>
        </w:rPr>
        <w:t>several</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these </w:t>
      </w:r>
      <w:r w:rsidRPr="65F3A633" w:rsidR="6B96EF6B">
        <w:rPr>
          <w:rFonts w:ascii="Calibri" w:hAnsi="Calibri" w:eastAsia="Calibri" w:cs="Calibri"/>
          <w:b w:val="0"/>
          <w:bCs w:val="0"/>
          <w:i w:val="0"/>
          <w:iCs w:val="0"/>
          <w:caps w:val="0"/>
          <w:smallCaps w:val="0"/>
          <w:noProof w:val="0"/>
          <w:color w:val="000000" w:themeColor="text1" w:themeTint="FF" w:themeShade="FF"/>
          <w:sz w:val="24"/>
          <w:szCs w:val="24"/>
          <w:lang w:val="en-GB"/>
        </w:rPr>
        <w:t>activities</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5F3A633" w:rsidR="705D2EE3">
        <w:rPr>
          <w:rFonts w:ascii="Calibri" w:hAnsi="Calibri" w:eastAsia="Calibri" w:cs="Calibri"/>
          <w:b w:val="0"/>
          <w:bCs w:val="0"/>
          <w:i w:val="0"/>
          <w:iCs w:val="0"/>
          <w:caps w:val="0"/>
          <w:smallCaps w:val="0"/>
          <w:noProof w:val="0"/>
          <w:color w:val="000000" w:themeColor="text1" w:themeTint="FF" w:themeShade="FF"/>
          <w:sz w:val="24"/>
          <w:szCs w:val="24"/>
          <w:lang w:val="en-GB"/>
        </w:rPr>
        <w:t>within</w:t>
      </w:r>
      <w:r w:rsidRPr="65F3A633" w:rsidR="27D13AE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section also focus on place-making</w:t>
      </w:r>
      <w:r w:rsidRPr="65F3A633" w:rsidR="79FF588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65F3A633" w:rsidR="0D4FD116">
        <w:rPr>
          <w:rFonts w:ascii="Calibri" w:hAnsi="Calibri" w:eastAsia="Calibri" w:cs="Calibri"/>
          <w:b w:val="0"/>
          <w:bCs w:val="0"/>
          <w:i w:val="0"/>
          <w:iCs w:val="0"/>
          <w:caps w:val="0"/>
          <w:smallCaps w:val="0"/>
          <w:noProof w:val="0"/>
          <w:color w:val="000000" w:themeColor="text1" w:themeTint="FF" w:themeShade="FF"/>
          <w:sz w:val="24"/>
          <w:szCs w:val="24"/>
          <w:lang w:val="en-GB"/>
        </w:rPr>
        <w:t>national</w:t>
      </w:r>
      <w:r w:rsidRPr="65F3A633" w:rsidR="79FF588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5F3A633" w:rsidR="36C149B8">
        <w:rPr>
          <w:rFonts w:ascii="Calibri" w:hAnsi="Calibri" w:eastAsia="Calibri" w:cs="Calibri"/>
          <w:b w:val="0"/>
          <w:bCs w:val="0"/>
          <w:i w:val="0"/>
          <w:iCs w:val="0"/>
          <w:caps w:val="0"/>
          <w:smallCaps w:val="0"/>
          <w:noProof w:val="0"/>
          <w:color w:val="000000" w:themeColor="text1" w:themeTint="FF" w:themeShade="FF"/>
          <w:sz w:val="24"/>
          <w:szCs w:val="24"/>
          <w:lang w:val="en-GB"/>
        </w:rPr>
        <w:t>identi</w:t>
      </w:r>
      <w:r w:rsidRPr="65F3A633" w:rsidR="7C2889C4">
        <w:rPr>
          <w:rFonts w:ascii="Calibri" w:hAnsi="Calibri" w:eastAsia="Calibri" w:cs="Calibri"/>
          <w:b w:val="0"/>
          <w:bCs w:val="0"/>
          <w:i w:val="0"/>
          <w:iCs w:val="0"/>
          <w:caps w:val="0"/>
          <w:smallCaps w:val="0"/>
          <w:noProof w:val="0"/>
          <w:color w:val="000000" w:themeColor="text1" w:themeTint="FF" w:themeShade="FF"/>
          <w:sz w:val="24"/>
          <w:szCs w:val="24"/>
          <w:lang w:val="en-GB"/>
        </w:rPr>
        <w:t>t</w:t>
      </w:r>
      <w:r w:rsidRPr="65F3A633" w:rsidR="36C149B8">
        <w:rPr>
          <w:rFonts w:ascii="Calibri" w:hAnsi="Calibri" w:eastAsia="Calibri" w:cs="Calibri"/>
          <w:b w:val="0"/>
          <w:bCs w:val="0"/>
          <w:i w:val="0"/>
          <w:iCs w:val="0"/>
          <w:caps w:val="0"/>
          <w:smallCaps w:val="0"/>
          <w:noProof w:val="0"/>
          <w:color w:val="000000" w:themeColor="text1" w:themeTint="FF" w:themeShade="FF"/>
          <w:sz w:val="24"/>
          <w:szCs w:val="24"/>
          <w:lang w:val="en-GB"/>
        </w:rPr>
        <w:t>y</w:t>
      </w:r>
      <w:r w:rsidRPr="65F3A633" w:rsidR="79FF588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within writing. </w:t>
      </w:r>
      <w:r w:rsidRPr="65F3A633" w:rsidR="1C0F6B9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 activity about Editing offers interesting opportunities to discuss </w:t>
      </w:r>
      <w:r w:rsidRPr="65F3A633" w:rsidR="113E6EF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importance of editing and close reading in our contemporary culture. </w:t>
      </w:r>
    </w:p>
    <w:p w:rsidR="65209986" w:rsidP="65209986" w:rsidRDefault="65209986" w14:paraId="6DB850C9" w14:textId="55F4C824">
      <w:pPr>
        <w:rPr>
          <w:rFonts w:ascii="Segoe UI" w:hAnsi="Segoe UI" w:eastAsia="Segoe UI" w:cs="Segoe UI"/>
          <w:b w:val="0"/>
          <w:bCs w:val="0"/>
          <w:i w:val="0"/>
          <w:iCs w:val="0"/>
          <w:caps w:val="0"/>
          <w:smallCaps w:val="0"/>
          <w:noProof w:val="0"/>
          <w:color w:val="000000" w:themeColor="text1" w:themeTint="FF" w:themeShade="FF"/>
          <w:sz w:val="24"/>
          <w:szCs w:val="24"/>
          <w:lang w:val="en-GB"/>
        </w:rPr>
      </w:pPr>
    </w:p>
    <w:p w:rsidR="39477351" w:rsidP="370BB171" w:rsidRDefault="39477351" w14:paraId="0699122F" w14:textId="5300F7F0">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370BB171" w:rsidR="1A3BD73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Brief descriptions </w:t>
      </w:r>
      <w:r w:rsidRPr="370BB171" w:rsidR="0B5D2B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of each </w:t>
      </w:r>
      <w:r w:rsidRPr="370BB171" w:rsidR="10EEA45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individual </w:t>
      </w:r>
      <w:r w:rsidRPr="370BB171" w:rsidR="0B5D2B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activity </w:t>
      </w:r>
      <w:r w:rsidRPr="370BB171" w:rsidR="5D23AEA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within these </w:t>
      </w:r>
      <w:r w:rsidRPr="370BB171" w:rsidR="5D23AEA9">
        <w:rPr>
          <w:rFonts w:ascii="Calibri" w:hAnsi="Calibri" w:eastAsia="Calibri" w:cs="Calibri"/>
          <w:b w:val="0"/>
          <w:bCs w:val="0"/>
          <w:i w:val="0"/>
          <w:iCs w:val="0"/>
          <w:caps w:val="0"/>
          <w:smallCaps w:val="0"/>
          <w:noProof w:val="0"/>
          <w:color w:val="000000" w:themeColor="text1" w:themeTint="FF" w:themeShade="FF"/>
          <w:sz w:val="24"/>
          <w:szCs w:val="24"/>
          <w:lang w:val="en-GB"/>
        </w:rPr>
        <w:t>categories</w:t>
      </w:r>
      <w:r w:rsidRPr="370BB171" w:rsidR="5D23AEA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70BB171" w:rsidR="0B5D2B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can be found </w:t>
      </w:r>
      <w:r w:rsidRPr="370BB171" w:rsidR="59CD6FC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the table </w:t>
      </w:r>
      <w:r w:rsidRPr="370BB171" w:rsidR="0B5D2B9B">
        <w:rPr>
          <w:rFonts w:ascii="Calibri" w:hAnsi="Calibri" w:eastAsia="Calibri" w:cs="Calibri"/>
          <w:b w:val="0"/>
          <w:bCs w:val="0"/>
          <w:i w:val="0"/>
          <w:iCs w:val="0"/>
          <w:caps w:val="0"/>
          <w:smallCaps w:val="0"/>
          <w:noProof w:val="0"/>
          <w:color w:val="000000" w:themeColor="text1" w:themeTint="FF" w:themeShade="FF"/>
          <w:sz w:val="24"/>
          <w:szCs w:val="24"/>
          <w:lang w:val="en-GB"/>
        </w:rPr>
        <w:t>below</w:t>
      </w:r>
      <w:r w:rsidRPr="370BB171" w:rsidR="0FF9E2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together with the curriculum learning Levels for which they are most suitable. </w:t>
      </w:r>
    </w:p>
    <w:tbl>
      <w:tblPr>
        <w:tblStyle w:val="TableGrid"/>
        <w:tblW w:w="14068" w:type="dxa"/>
        <w:tblLook w:val="06A0" w:firstRow="1" w:lastRow="0" w:firstColumn="1" w:lastColumn="0" w:noHBand="1" w:noVBand="1"/>
      </w:tblPr>
      <w:tblGrid>
        <w:gridCol w:w="3501"/>
        <w:gridCol w:w="8433"/>
        <w:gridCol w:w="2134"/>
      </w:tblGrid>
      <w:tr w:rsidR="047578E9" w:rsidTr="370BB171" w14:paraId="55E19466">
        <w:trPr>
          <w:trHeight w:val="300"/>
        </w:trPr>
        <w:tc>
          <w:tcPr>
            <w:tcW w:w="3501" w:type="dxa"/>
            <w:tcMar/>
          </w:tcPr>
          <w:p w:rsidR="762E9E56" w:rsidP="370BB171" w:rsidRDefault="762E9E56" w14:paraId="101A01AC" w14:textId="0B30FCD2">
            <w:pPr>
              <w:pStyle w:val="Normal"/>
              <w:rPr>
                <w:rFonts w:ascii="Calibri" w:hAnsi="Calibri" w:eastAsia="Calibri" w:cs="Calibri"/>
                <w:b w:val="1"/>
                <w:bCs w:val="1"/>
                <w:sz w:val="32"/>
                <w:szCs w:val="32"/>
              </w:rPr>
            </w:pPr>
            <w:r w:rsidRPr="370BB171" w:rsidR="068F74EF">
              <w:rPr>
                <w:rFonts w:ascii="Calibri" w:hAnsi="Calibri" w:eastAsia="Calibri" w:cs="Calibri"/>
                <w:b w:val="1"/>
                <w:bCs w:val="1"/>
                <w:sz w:val="32"/>
                <w:szCs w:val="32"/>
              </w:rPr>
              <w:t>Resource</w:t>
            </w:r>
          </w:p>
          <w:p w:rsidR="762E9E56" w:rsidP="370BB171" w:rsidRDefault="762E9E56" w14:paraId="15550338" w14:textId="3C377578">
            <w:pPr>
              <w:pStyle w:val="Normal"/>
              <w:rPr>
                <w:rFonts w:ascii="Calibri" w:hAnsi="Calibri" w:eastAsia="Calibri" w:cs="Calibri"/>
                <w:b w:val="1"/>
                <w:bCs w:val="1"/>
                <w:sz w:val="32"/>
                <w:szCs w:val="32"/>
              </w:rPr>
            </w:pPr>
          </w:p>
        </w:tc>
        <w:tc>
          <w:tcPr>
            <w:tcW w:w="8433" w:type="dxa"/>
            <w:tcMar/>
          </w:tcPr>
          <w:p w:rsidR="762E9E56" w:rsidP="370BB171" w:rsidRDefault="762E9E56" w14:paraId="0633BC6D" w14:textId="00CFDE67">
            <w:pPr>
              <w:pStyle w:val="Normal"/>
              <w:rPr>
                <w:rFonts w:ascii="Calibri" w:hAnsi="Calibri" w:eastAsia="Calibri" w:cs="Calibri"/>
                <w:b w:val="1"/>
                <w:bCs w:val="1"/>
                <w:sz w:val="32"/>
                <w:szCs w:val="32"/>
              </w:rPr>
            </w:pPr>
            <w:r w:rsidRPr="370BB171" w:rsidR="068F74EF">
              <w:rPr>
                <w:rFonts w:ascii="Calibri" w:hAnsi="Calibri" w:eastAsia="Calibri" w:cs="Calibri"/>
                <w:b w:val="1"/>
                <w:bCs w:val="1"/>
                <w:sz w:val="32"/>
                <w:szCs w:val="32"/>
              </w:rPr>
              <w:t>Description</w:t>
            </w:r>
          </w:p>
          <w:p w:rsidR="762E9E56" w:rsidP="370BB171" w:rsidRDefault="762E9E56" w14:paraId="1DF164E7" w14:textId="4F33A990">
            <w:pPr>
              <w:pStyle w:val="Normal"/>
              <w:rPr>
                <w:rFonts w:ascii="Calibri" w:hAnsi="Calibri" w:eastAsia="Calibri" w:cs="Calibri"/>
                <w:b w:val="1"/>
                <w:bCs w:val="1"/>
                <w:sz w:val="32"/>
                <w:szCs w:val="32"/>
              </w:rPr>
            </w:pPr>
          </w:p>
        </w:tc>
        <w:tc>
          <w:tcPr>
            <w:tcW w:w="2134" w:type="dxa"/>
            <w:tcMar/>
          </w:tcPr>
          <w:p w:rsidR="762E9E56" w:rsidP="370BB171" w:rsidRDefault="762E9E56" w14:paraId="6B880C98" w14:textId="1E5A59B8">
            <w:pPr>
              <w:pStyle w:val="Normal"/>
              <w:rPr>
                <w:rFonts w:ascii="Calibri" w:hAnsi="Calibri" w:eastAsia="Calibri" w:cs="Calibri"/>
                <w:b w:val="1"/>
                <w:bCs w:val="1"/>
                <w:sz w:val="32"/>
                <w:szCs w:val="32"/>
              </w:rPr>
            </w:pPr>
            <w:r w:rsidRPr="370BB171" w:rsidR="65445BB5">
              <w:rPr>
                <w:rFonts w:ascii="Calibri" w:hAnsi="Calibri" w:eastAsia="Calibri" w:cs="Calibri"/>
                <w:b w:val="1"/>
                <w:bCs w:val="1"/>
                <w:sz w:val="32"/>
                <w:szCs w:val="32"/>
              </w:rPr>
              <w:t>Suitability</w:t>
            </w:r>
          </w:p>
        </w:tc>
      </w:tr>
      <w:tr w:rsidR="65F3A633" w:rsidTr="370BB171" w14:paraId="3F2FE1A2">
        <w:trPr>
          <w:trHeight w:val="300"/>
        </w:trPr>
        <w:tc>
          <w:tcPr>
            <w:tcW w:w="14068" w:type="dxa"/>
            <w:gridSpan w:val="3"/>
            <w:tcMar/>
          </w:tcPr>
          <w:p w:rsidR="336AD430" w:rsidP="65F3A633" w:rsidRDefault="336AD430" w14:paraId="53720B90" w14:textId="76181DE6">
            <w:pPr>
              <w:pStyle w:val="Normal"/>
              <w:jc w:val="center"/>
            </w:pPr>
            <w:r w:rsidRPr="65F3A633" w:rsidR="336AD430">
              <w:rPr>
                <w:rFonts w:ascii="Calibri" w:hAnsi="Calibri" w:eastAsia="Calibri" w:cs="Calibri"/>
                <w:b w:val="1"/>
                <w:bCs w:val="1"/>
              </w:rPr>
              <w:t>Standalone activities</w:t>
            </w:r>
          </w:p>
        </w:tc>
      </w:tr>
      <w:tr w:rsidR="047578E9" w:rsidTr="370BB171" w14:paraId="76B50D1C">
        <w:trPr>
          <w:trHeight w:val="300"/>
        </w:trPr>
        <w:tc>
          <w:tcPr>
            <w:tcW w:w="3501" w:type="dxa"/>
            <w:tcMar/>
          </w:tcPr>
          <w:p w:rsidR="375E63C4" w:rsidP="4C9C7C4D" w:rsidRDefault="375E63C4" w14:paraId="443816E1" w14:textId="4605FA8C">
            <w:pPr>
              <w:pStyle w:val="Normal"/>
              <w:rPr>
                <w:rFonts w:ascii="Calibri" w:hAnsi="Calibri" w:eastAsia="Calibri" w:cs="Calibri"/>
                <w:b w:val="1"/>
                <w:bCs w:val="1"/>
                <w:i w:val="1"/>
                <w:iCs w:val="1"/>
              </w:rPr>
            </w:pPr>
            <w:r w:rsidRPr="4C9C7C4D" w:rsidR="7AE2657B">
              <w:rPr>
                <w:rFonts w:ascii="Calibri" w:hAnsi="Calibri" w:eastAsia="Calibri" w:cs="Calibri"/>
                <w:b w:val="1"/>
                <w:bCs w:val="1"/>
                <w:i w:val="1"/>
                <w:iCs w:val="1"/>
              </w:rPr>
              <w:t>An Introduction to Walter Scott</w:t>
            </w:r>
          </w:p>
        </w:tc>
        <w:tc>
          <w:tcPr>
            <w:tcW w:w="8433" w:type="dxa"/>
            <w:tcMar/>
          </w:tcPr>
          <w:p w:rsidR="047578E9" w:rsidP="65209986" w:rsidRDefault="047578E9" w14:paraId="474BB001" w14:textId="748831F5">
            <w:pPr>
              <w:pStyle w:val="Normal"/>
              <w:rPr>
                <w:rFonts w:ascii="Calibri" w:hAnsi="Calibri" w:eastAsia="Calibri" w:cs="Calibri"/>
              </w:rPr>
            </w:pPr>
            <w:r w:rsidRPr="65209986" w:rsidR="57CDA60B">
              <w:rPr>
                <w:rFonts w:ascii="Calibri" w:hAnsi="Calibri" w:eastAsia="Calibri" w:cs="Calibri"/>
              </w:rPr>
              <w:t xml:space="preserve">A </w:t>
            </w:r>
            <w:r w:rsidRPr="65209986" w:rsidR="29A383DA">
              <w:rPr>
                <w:rFonts w:ascii="Calibri" w:hAnsi="Calibri" w:eastAsia="Calibri" w:cs="Calibri"/>
              </w:rPr>
              <w:t>PowerPoint</w:t>
            </w:r>
            <w:r w:rsidRPr="65209986" w:rsidR="57CDA60B">
              <w:rPr>
                <w:rFonts w:ascii="Calibri" w:hAnsi="Calibri" w:eastAsia="Calibri" w:cs="Calibri"/>
              </w:rPr>
              <w:t xml:space="preserve"> resource </w:t>
            </w:r>
            <w:r w:rsidRPr="65209986" w:rsidR="57CDA60B">
              <w:rPr>
                <w:rFonts w:ascii="Calibri" w:hAnsi="Calibri" w:eastAsia="Calibri" w:cs="Calibri"/>
              </w:rPr>
              <w:t>containing</w:t>
            </w:r>
            <w:r w:rsidRPr="65209986" w:rsidR="57CDA60B">
              <w:rPr>
                <w:rFonts w:ascii="Calibri" w:hAnsi="Calibri" w:eastAsia="Calibri" w:cs="Calibri"/>
              </w:rPr>
              <w:t xml:space="preserve"> information about Scott’s life</w:t>
            </w:r>
            <w:r w:rsidRPr="65209986" w:rsidR="5BA3956A">
              <w:rPr>
                <w:rFonts w:ascii="Calibri" w:hAnsi="Calibri" w:eastAsia="Calibri" w:cs="Calibri"/>
              </w:rPr>
              <w:t xml:space="preserve"> and work, including his poetry. The PowerPoint is designed to be interactive, with activities and discussion points which help pupils to find connections </w:t>
            </w:r>
            <w:r w:rsidRPr="65209986" w:rsidR="185F3A09">
              <w:rPr>
                <w:rFonts w:ascii="Calibri" w:hAnsi="Calibri" w:eastAsia="Calibri" w:cs="Calibri"/>
              </w:rPr>
              <w:t>between</w:t>
            </w:r>
            <w:r w:rsidRPr="65209986" w:rsidR="5BA3956A">
              <w:rPr>
                <w:rFonts w:ascii="Calibri" w:hAnsi="Calibri" w:eastAsia="Calibri" w:cs="Calibri"/>
              </w:rPr>
              <w:t xml:space="preserve"> Scott’s life and interests and their own. </w:t>
            </w:r>
          </w:p>
        </w:tc>
        <w:tc>
          <w:tcPr>
            <w:tcW w:w="2134" w:type="dxa"/>
            <w:tcMar/>
          </w:tcPr>
          <w:p w:rsidR="375E63C4" w:rsidP="62758734" w:rsidRDefault="375E63C4" w14:paraId="59520B9B" w14:textId="3CDCA757">
            <w:pPr>
              <w:pStyle w:val="Normal"/>
              <w:rPr>
                <w:rFonts w:ascii="Calibri" w:hAnsi="Calibri" w:eastAsia="Calibri" w:cs="Calibri"/>
              </w:rPr>
            </w:pPr>
            <w:r w:rsidRPr="62758734" w:rsidR="6EB5ADF8">
              <w:rPr>
                <w:rFonts w:ascii="Calibri" w:hAnsi="Calibri" w:eastAsia="Calibri" w:cs="Calibri"/>
              </w:rPr>
              <w:t xml:space="preserve">All Levels </w:t>
            </w:r>
          </w:p>
        </w:tc>
      </w:tr>
      <w:tr w:rsidR="047578E9" w:rsidTr="370BB171" w14:paraId="5923DEB3">
        <w:trPr>
          <w:trHeight w:val="300"/>
        </w:trPr>
        <w:tc>
          <w:tcPr>
            <w:tcW w:w="3501" w:type="dxa"/>
            <w:tcMar/>
          </w:tcPr>
          <w:p w:rsidR="37B06317" w:rsidP="4C9C7C4D" w:rsidRDefault="37B06317" w14:paraId="3B979EF0" w14:textId="259C8E0A">
            <w:pPr>
              <w:pStyle w:val="Normal"/>
              <w:rPr>
                <w:rFonts w:ascii="Calibri" w:hAnsi="Calibri" w:eastAsia="Calibri" w:cs="Calibri"/>
                <w:b w:val="1"/>
                <w:bCs w:val="1"/>
                <w:i w:val="1"/>
                <w:iCs w:val="1"/>
              </w:rPr>
            </w:pPr>
            <w:r w:rsidRPr="4C9C7C4D" w:rsidR="0FA74400">
              <w:rPr>
                <w:rFonts w:ascii="Calibri" w:hAnsi="Calibri" w:eastAsia="Calibri" w:cs="Calibri"/>
                <w:b w:val="1"/>
                <w:bCs w:val="1"/>
                <w:i w:val="1"/>
                <w:iCs w:val="1"/>
              </w:rPr>
              <w:t>Miniature Masterpieces</w:t>
            </w:r>
          </w:p>
        </w:tc>
        <w:tc>
          <w:tcPr>
            <w:tcW w:w="8433" w:type="dxa"/>
            <w:tcMar/>
          </w:tcPr>
          <w:p w:rsidR="047578E9" w:rsidP="62758734" w:rsidRDefault="047578E9" w14:paraId="0607128E" w14:textId="1EE3686C">
            <w:pPr>
              <w:pStyle w:val="Normal"/>
              <w:rPr>
                <w:rFonts w:ascii="Calibri" w:hAnsi="Calibri" w:eastAsia="Calibri" w:cs="Calibri"/>
              </w:rPr>
            </w:pPr>
            <w:r w:rsidRPr="4C9C7C4D" w:rsidR="010ADD2A">
              <w:rPr>
                <w:rFonts w:ascii="Calibri" w:hAnsi="Calibri" w:eastAsia="Calibri" w:cs="Calibri"/>
              </w:rPr>
              <w:t xml:space="preserve">A craft activity with instructions of how make miniature books. This activity is suggested as an add-on activity for the Game, but could also be used as a standalone </w:t>
            </w:r>
            <w:r w:rsidRPr="4C9C7C4D" w:rsidR="09FB66A5">
              <w:rPr>
                <w:rFonts w:ascii="Calibri" w:hAnsi="Calibri" w:eastAsia="Calibri" w:cs="Calibri"/>
              </w:rPr>
              <w:t>activity</w:t>
            </w:r>
            <w:r w:rsidRPr="4C9C7C4D" w:rsidR="010ADD2A">
              <w:rPr>
                <w:rFonts w:ascii="Calibri" w:hAnsi="Calibri" w:eastAsia="Calibri" w:cs="Calibri"/>
              </w:rPr>
              <w:t>, or even with a creative writing activity which could be written in</w:t>
            </w:r>
            <w:r w:rsidRPr="4C9C7C4D" w:rsidR="4883A657">
              <w:rPr>
                <w:rFonts w:ascii="Calibri" w:hAnsi="Calibri" w:eastAsia="Calibri" w:cs="Calibri"/>
              </w:rPr>
              <w:t>to</w:t>
            </w:r>
            <w:r w:rsidRPr="4C9C7C4D" w:rsidR="268D5248">
              <w:rPr>
                <w:rFonts w:ascii="Calibri" w:hAnsi="Calibri" w:eastAsia="Calibri" w:cs="Calibri"/>
              </w:rPr>
              <w:t xml:space="preserve"> the books. </w:t>
            </w:r>
          </w:p>
        </w:tc>
        <w:tc>
          <w:tcPr>
            <w:tcW w:w="2134" w:type="dxa"/>
            <w:tcMar/>
          </w:tcPr>
          <w:p w:rsidR="37B06317" w:rsidP="62758734" w:rsidRDefault="37B06317" w14:paraId="5817F61C" w14:textId="62804B4B">
            <w:pPr>
              <w:pStyle w:val="Normal"/>
              <w:rPr>
                <w:rFonts w:ascii="Calibri" w:hAnsi="Calibri" w:eastAsia="Calibri" w:cs="Calibri"/>
              </w:rPr>
            </w:pPr>
            <w:r w:rsidRPr="62758734" w:rsidR="3D912E85">
              <w:rPr>
                <w:rFonts w:ascii="Calibri" w:hAnsi="Calibri" w:eastAsia="Calibri" w:cs="Calibri"/>
              </w:rPr>
              <w:t xml:space="preserve">All Levels </w:t>
            </w:r>
          </w:p>
        </w:tc>
      </w:tr>
      <w:tr w:rsidR="047578E9" w:rsidTr="370BB171" w14:paraId="2520EFA9">
        <w:trPr>
          <w:trHeight w:val="300"/>
        </w:trPr>
        <w:tc>
          <w:tcPr>
            <w:tcW w:w="3501" w:type="dxa"/>
            <w:tcMar/>
          </w:tcPr>
          <w:p w:rsidR="762E9E56" w:rsidP="4C9C7C4D" w:rsidRDefault="762E9E56" w14:paraId="6F6E67D9" w14:textId="57BC7F24">
            <w:pPr>
              <w:pStyle w:val="Normal"/>
              <w:rPr>
                <w:rFonts w:ascii="Calibri" w:hAnsi="Calibri" w:eastAsia="Calibri" w:cs="Calibri"/>
                <w:b w:val="1"/>
                <w:bCs w:val="1"/>
                <w:i w:val="1"/>
                <w:iCs w:val="1"/>
              </w:rPr>
            </w:pPr>
            <w:r w:rsidRPr="4C9C7C4D" w:rsidR="068F74EF">
              <w:rPr>
                <w:rFonts w:ascii="Calibri" w:hAnsi="Calibri" w:eastAsia="Calibri" w:cs="Calibri"/>
                <w:b w:val="1"/>
                <w:bCs w:val="1"/>
                <w:i w:val="1"/>
                <w:iCs w:val="1"/>
              </w:rPr>
              <w:t>How to write a poem</w:t>
            </w:r>
          </w:p>
        </w:tc>
        <w:tc>
          <w:tcPr>
            <w:tcW w:w="8433" w:type="dxa"/>
            <w:tcMar/>
          </w:tcPr>
          <w:p w:rsidR="047578E9" w:rsidP="62758734" w:rsidRDefault="047578E9" w14:paraId="6F4A6DE6" w14:textId="0E0ED091">
            <w:pPr>
              <w:pStyle w:val="Normal"/>
              <w:rPr>
                <w:rFonts w:ascii="Calibri" w:hAnsi="Calibri" w:eastAsia="Calibri" w:cs="Calibri"/>
              </w:rPr>
            </w:pPr>
            <w:r w:rsidRPr="65209986" w:rsidR="08D095B7">
              <w:rPr>
                <w:rFonts w:ascii="Calibri" w:hAnsi="Calibri" w:eastAsia="Calibri" w:cs="Calibri"/>
              </w:rPr>
              <w:t xml:space="preserve">This booklet guides pupils through the simple steps of </w:t>
            </w:r>
            <w:r w:rsidRPr="65209986" w:rsidR="08D095B7">
              <w:rPr>
                <w:rFonts w:ascii="Calibri" w:hAnsi="Calibri" w:eastAsia="Calibri" w:cs="Calibri"/>
              </w:rPr>
              <w:t>writing</w:t>
            </w:r>
            <w:r w:rsidRPr="65209986" w:rsidR="08D095B7">
              <w:rPr>
                <w:rFonts w:ascii="Calibri" w:hAnsi="Calibri" w:eastAsia="Calibri" w:cs="Calibri"/>
              </w:rPr>
              <w:t xml:space="preserve"> a poem, focusing on </w:t>
            </w:r>
            <w:r w:rsidRPr="65209986" w:rsidR="52A5A92A">
              <w:rPr>
                <w:rFonts w:ascii="Calibri" w:hAnsi="Calibri" w:eastAsia="Calibri" w:cs="Calibri"/>
              </w:rPr>
              <w:t>matching</w:t>
            </w:r>
            <w:r w:rsidRPr="65209986" w:rsidR="52A5A92A">
              <w:rPr>
                <w:rFonts w:ascii="Calibri" w:hAnsi="Calibri" w:eastAsia="Calibri" w:cs="Calibri"/>
              </w:rPr>
              <w:t xml:space="preserve"> and making </w:t>
            </w:r>
            <w:r w:rsidRPr="65209986" w:rsidR="08D095B7">
              <w:rPr>
                <w:rFonts w:ascii="Calibri" w:hAnsi="Calibri" w:eastAsia="Calibri" w:cs="Calibri"/>
              </w:rPr>
              <w:t>rhyming words</w:t>
            </w:r>
            <w:r w:rsidRPr="65209986" w:rsidR="293612D1">
              <w:rPr>
                <w:rFonts w:ascii="Calibri" w:hAnsi="Calibri" w:eastAsia="Calibri" w:cs="Calibri"/>
              </w:rPr>
              <w:t xml:space="preserve">, </w:t>
            </w:r>
            <w:r w:rsidRPr="65209986" w:rsidR="1871CB54">
              <w:rPr>
                <w:rFonts w:ascii="Calibri" w:hAnsi="Calibri" w:eastAsia="Calibri" w:cs="Calibri"/>
              </w:rPr>
              <w:t xml:space="preserve">and reflecting on a real event to </w:t>
            </w:r>
            <w:r w:rsidRPr="65209986" w:rsidR="60290754">
              <w:rPr>
                <w:rFonts w:ascii="Calibri" w:hAnsi="Calibri" w:eastAsia="Calibri" w:cs="Calibri"/>
              </w:rPr>
              <w:t xml:space="preserve">write a poem of their own. </w:t>
            </w:r>
          </w:p>
        </w:tc>
        <w:tc>
          <w:tcPr>
            <w:tcW w:w="2134" w:type="dxa"/>
            <w:tcMar/>
          </w:tcPr>
          <w:p w:rsidR="762E9E56" w:rsidP="62758734" w:rsidRDefault="762E9E56" w14:paraId="1D0E4E46" w14:textId="3E9E7E52">
            <w:pPr>
              <w:pStyle w:val="Normal"/>
              <w:rPr>
                <w:rFonts w:ascii="Calibri" w:hAnsi="Calibri" w:eastAsia="Calibri" w:cs="Calibri"/>
              </w:rPr>
            </w:pPr>
            <w:r w:rsidRPr="62758734" w:rsidR="65445BB5">
              <w:rPr>
                <w:rFonts w:ascii="Calibri" w:hAnsi="Calibri" w:eastAsia="Calibri" w:cs="Calibri"/>
              </w:rPr>
              <w:t xml:space="preserve">First Level </w:t>
            </w:r>
          </w:p>
        </w:tc>
      </w:tr>
      <w:tr w:rsidR="047578E9" w:rsidTr="370BB171" w14:paraId="131C3C7D">
        <w:trPr>
          <w:trHeight w:val="300"/>
        </w:trPr>
        <w:tc>
          <w:tcPr>
            <w:tcW w:w="3501" w:type="dxa"/>
            <w:tcMar/>
          </w:tcPr>
          <w:p w:rsidR="762E9E56" w:rsidP="4C9C7C4D" w:rsidRDefault="762E9E56" w14:paraId="5936D829" w14:textId="00995D7E">
            <w:pPr>
              <w:pStyle w:val="Normal"/>
              <w:rPr>
                <w:rFonts w:ascii="Calibri" w:hAnsi="Calibri" w:eastAsia="Calibri" w:cs="Calibri"/>
                <w:b w:val="1"/>
                <w:bCs w:val="1"/>
                <w:i w:val="1"/>
                <w:iCs w:val="1"/>
              </w:rPr>
            </w:pPr>
            <w:r w:rsidRPr="4C9C7C4D" w:rsidR="068F74EF">
              <w:rPr>
                <w:rFonts w:ascii="Calibri" w:hAnsi="Calibri" w:eastAsia="Calibri" w:cs="Calibri"/>
                <w:b w:val="1"/>
                <w:bCs w:val="1"/>
                <w:i w:val="1"/>
                <w:iCs w:val="1"/>
              </w:rPr>
              <w:t>Game</w:t>
            </w:r>
          </w:p>
        </w:tc>
        <w:tc>
          <w:tcPr>
            <w:tcW w:w="8433" w:type="dxa"/>
            <w:tcMar/>
          </w:tcPr>
          <w:p w:rsidR="047578E9" w:rsidP="62758734" w:rsidRDefault="047578E9" w14:paraId="18853BBC" w14:textId="0492D883">
            <w:pPr>
              <w:pStyle w:val="Normal"/>
              <w:rPr>
                <w:rFonts w:ascii="Calibri" w:hAnsi="Calibri" w:eastAsia="Calibri" w:cs="Calibri"/>
              </w:rPr>
            </w:pPr>
            <w:r w:rsidRPr="4C9C7C4D" w:rsidR="4B4B5D9D">
              <w:rPr>
                <w:rFonts w:ascii="Calibri" w:hAnsi="Calibri" w:eastAsia="Calibri" w:cs="Calibri"/>
              </w:rPr>
              <w:t xml:space="preserve">This board game introduces pupils to Scott through facts and </w:t>
            </w:r>
            <w:r w:rsidRPr="4C9C7C4D" w:rsidR="44A42086">
              <w:rPr>
                <w:rFonts w:ascii="Calibri" w:hAnsi="Calibri" w:eastAsia="Calibri" w:cs="Calibri"/>
              </w:rPr>
              <w:t>fragments</w:t>
            </w:r>
            <w:r w:rsidRPr="4C9C7C4D" w:rsidR="4B4B5D9D">
              <w:rPr>
                <w:rFonts w:ascii="Calibri" w:hAnsi="Calibri" w:eastAsia="Calibri" w:cs="Calibri"/>
              </w:rPr>
              <w:t xml:space="preserve"> of poetry revealed through the process of the game.</w:t>
            </w:r>
            <w:r w:rsidRPr="4C9C7C4D" w:rsidR="727C0624">
              <w:rPr>
                <w:rFonts w:ascii="Calibri" w:hAnsi="Calibri" w:eastAsia="Calibri" w:cs="Calibri"/>
              </w:rPr>
              <w:t xml:space="preserve"> It fosters experience and confidence in reading aloud by inviting pupils to read out shor</w:t>
            </w:r>
            <w:r w:rsidRPr="4C9C7C4D" w:rsidR="6F5EC4B0">
              <w:rPr>
                <w:rFonts w:ascii="Calibri" w:hAnsi="Calibri" w:eastAsia="Calibri" w:cs="Calibri"/>
              </w:rPr>
              <w:t xml:space="preserve">t excerpts of poetry in order to make their way around the board. </w:t>
            </w:r>
          </w:p>
        </w:tc>
        <w:tc>
          <w:tcPr>
            <w:tcW w:w="2134" w:type="dxa"/>
            <w:tcMar/>
          </w:tcPr>
          <w:p w:rsidR="762E9E56" w:rsidP="62758734" w:rsidRDefault="762E9E56" w14:paraId="28DC8ED3" w14:textId="7522B0EB">
            <w:pPr>
              <w:pStyle w:val="Normal"/>
              <w:rPr>
                <w:rFonts w:ascii="Calibri" w:hAnsi="Calibri" w:eastAsia="Calibri" w:cs="Calibri"/>
              </w:rPr>
            </w:pPr>
            <w:r w:rsidRPr="62758734" w:rsidR="65445BB5">
              <w:rPr>
                <w:rFonts w:ascii="Calibri" w:hAnsi="Calibri" w:eastAsia="Calibri" w:cs="Calibri"/>
              </w:rPr>
              <w:t>First and Second Level</w:t>
            </w:r>
          </w:p>
        </w:tc>
      </w:tr>
      <w:tr w:rsidR="65209986" w:rsidTr="370BB171" w14:paraId="4192953E">
        <w:trPr>
          <w:trHeight w:val="300"/>
        </w:trPr>
        <w:tc>
          <w:tcPr>
            <w:tcW w:w="3501" w:type="dxa"/>
            <w:tcMar/>
          </w:tcPr>
          <w:p w:rsidR="2F83D6E2" w:rsidP="65209986" w:rsidRDefault="2F83D6E2" w14:paraId="601212FE" w14:textId="613EBC87">
            <w:pPr>
              <w:pStyle w:val="Normal"/>
            </w:pPr>
            <w:r w:rsidRPr="65209986" w:rsidR="2F83D6E2">
              <w:rPr>
                <w:rFonts w:ascii="Calibri" w:hAnsi="Calibri" w:eastAsia="Calibri" w:cs="Calibri"/>
                <w:b w:val="1"/>
                <w:bCs w:val="1"/>
                <w:i w:val="1"/>
                <w:iCs w:val="1"/>
              </w:rPr>
              <w:t xml:space="preserve">A Story </w:t>
            </w:r>
            <w:r w:rsidRPr="65209986" w:rsidR="47C3F2C0">
              <w:rPr>
                <w:rFonts w:ascii="Calibri" w:hAnsi="Calibri" w:eastAsia="Calibri" w:cs="Calibri"/>
                <w:b w:val="1"/>
                <w:bCs w:val="1"/>
                <w:i w:val="1"/>
                <w:iCs w:val="1"/>
              </w:rPr>
              <w:t>in Scots</w:t>
            </w:r>
          </w:p>
        </w:tc>
        <w:tc>
          <w:tcPr>
            <w:tcW w:w="8433" w:type="dxa"/>
            <w:tcMar/>
          </w:tcPr>
          <w:p w:rsidR="612DF417" w:rsidP="65209986" w:rsidRDefault="612DF417" w14:paraId="6279CE78" w14:textId="788DC53D">
            <w:pPr>
              <w:pStyle w:val="Normal"/>
              <w:rPr>
                <w:rFonts w:ascii="Calibri" w:hAnsi="Calibri" w:eastAsia="Calibri" w:cs="Calibri"/>
              </w:rPr>
            </w:pPr>
            <w:r w:rsidRPr="65F3A633" w:rsidR="38F26A24">
              <w:rPr>
                <w:rFonts w:ascii="Calibri" w:hAnsi="Calibri" w:eastAsia="Calibri" w:cs="Calibri"/>
              </w:rPr>
              <w:t xml:space="preserve">This activity invites pupils to </w:t>
            </w:r>
            <w:r w:rsidRPr="65F3A633" w:rsidR="343825FF">
              <w:rPr>
                <w:rFonts w:ascii="Calibri" w:hAnsi="Calibri" w:eastAsia="Calibri" w:cs="Calibri"/>
              </w:rPr>
              <w:t xml:space="preserve">engage with the </w:t>
            </w:r>
            <w:r w:rsidRPr="65F3A633" w:rsidR="38F26A24">
              <w:rPr>
                <w:rFonts w:ascii="Calibri" w:hAnsi="Calibri" w:eastAsia="Calibri" w:cs="Calibri"/>
              </w:rPr>
              <w:t>Scots language</w:t>
            </w:r>
            <w:r w:rsidRPr="65F3A633" w:rsidR="4C0B47BA">
              <w:rPr>
                <w:rFonts w:ascii="Calibri" w:hAnsi="Calibri" w:eastAsia="Calibri" w:cs="Calibri"/>
              </w:rPr>
              <w:t xml:space="preserve">, exploring </w:t>
            </w:r>
            <w:r w:rsidRPr="65F3A633" w:rsidR="38F26A24">
              <w:rPr>
                <w:rFonts w:ascii="Calibri" w:hAnsi="Calibri" w:eastAsia="Calibri" w:cs="Calibri"/>
              </w:rPr>
              <w:t>passages from a short story by Scott</w:t>
            </w:r>
            <w:r w:rsidRPr="65F3A633" w:rsidR="18A87DB2">
              <w:rPr>
                <w:rFonts w:ascii="Calibri" w:hAnsi="Calibri" w:eastAsia="Calibri" w:cs="Calibri"/>
              </w:rPr>
              <w:t>.</w:t>
            </w:r>
            <w:r w:rsidRPr="65F3A633" w:rsidR="38F26A24">
              <w:rPr>
                <w:rFonts w:ascii="Calibri" w:hAnsi="Calibri" w:eastAsia="Calibri" w:cs="Calibri"/>
              </w:rPr>
              <w:t xml:space="preserve"> </w:t>
            </w:r>
            <w:r w:rsidRPr="65F3A633" w:rsidR="5ADADE34">
              <w:rPr>
                <w:rFonts w:ascii="Calibri" w:hAnsi="Calibri" w:eastAsia="Calibri" w:cs="Calibri"/>
              </w:rPr>
              <w:t xml:space="preserve">Pupils can explore word meaning in a Tarsia puzzle, and through both group and individual work gain </w:t>
            </w:r>
            <w:r w:rsidRPr="65F3A633" w:rsidR="41D14390">
              <w:rPr>
                <w:rFonts w:ascii="Calibri" w:hAnsi="Calibri" w:eastAsia="Calibri" w:cs="Calibri"/>
              </w:rPr>
              <w:t>familiarity</w:t>
            </w:r>
            <w:r w:rsidRPr="65F3A633" w:rsidR="5ADADE34">
              <w:rPr>
                <w:rFonts w:ascii="Calibri" w:hAnsi="Calibri" w:eastAsia="Calibri" w:cs="Calibri"/>
              </w:rPr>
              <w:t xml:space="preserve"> with reading and understanding Scots.</w:t>
            </w:r>
            <w:r w:rsidRPr="65F3A633" w:rsidR="4D522297">
              <w:rPr>
                <w:rFonts w:ascii="Calibri" w:hAnsi="Calibri" w:eastAsia="Calibri" w:cs="Calibri"/>
              </w:rPr>
              <w:t xml:space="preserve"> The lesson includes a chance for pupils to retell the </w:t>
            </w:r>
            <w:r w:rsidRPr="65F3A633" w:rsidR="4D522297">
              <w:rPr>
                <w:rFonts w:ascii="Calibri" w:hAnsi="Calibri" w:eastAsia="Calibri" w:cs="Calibri"/>
              </w:rPr>
              <w:t>story</w:t>
            </w:r>
            <w:r w:rsidRPr="65F3A633" w:rsidR="4D522297">
              <w:rPr>
                <w:rFonts w:ascii="Calibri" w:hAnsi="Calibri" w:eastAsia="Calibri" w:cs="Calibri"/>
              </w:rPr>
              <w:t xml:space="preserve"> in their own words- using Scots to do if they would like.</w:t>
            </w:r>
          </w:p>
        </w:tc>
        <w:tc>
          <w:tcPr>
            <w:tcW w:w="2134" w:type="dxa"/>
            <w:tcMar/>
          </w:tcPr>
          <w:p w:rsidR="2F83D6E2" w:rsidP="65209986" w:rsidRDefault="2F83D6E2" w14:paraId="221AFBE1" w14:textId="3AC3495D">
            <w:pPr>
              <w:pStyle w:val="Normal"/>
            </w:pPr>
            <w:r w:rsidRPr="65209986" w:rsidR="2F83D6E2">
              <w:rPr>
                <w:rFonts w:ascii="Calibri" w:hAnsi="Calibri" w:eastAsia="Calibri" w:cs="Calibri"/>
              </w:rPr>
              <w:t>First and Second Level</w:t>
            </w:r>
          </w:p>
        </w:tc>
      </w:tr>
      <w:tr w:rsidR="047578E9" w:rsidTr="370BB171" w14:paraId="0F498977">
        <w:trPr>
          <w:trHeight w:val="300"/>
        </w:trPr>
        <w:tc>
          <w:tcPr>
            <w:tcW w:w="3501" w:type="dxa"/>
            <w:tcMar/>
          </w:tcPr>
          <w:p w:rsidR="762E9E56" w:rsidP="65209986" w:rsidRDefault="762E9E56" w14:paraId="0E6E891B" w14:textId="33B941C1">
            <w:pPr>
              <w:pStyle w:val="Normal"/>
              <w:rPr>
                <w:rFonts w:ascii="Calibri" w:hAnsi="Calibri" w:eastAsia="Calibri" w:cs="Calibri"/>
                <w:b w:val="1"/>
                <w:bCs w:val="1"/>
                <w:i w:val="1"/>
                <w:iCs w:val="1"/>
              </w:rPr>
            </w:pPr>
            <w:r w:rsidRPr="65209986" w:rsidR="637B483F">
              <w:rPr>
                <w:rFonts w:ascii="Calibri" w:hAnsi="Calibri" w:eastAsia="Calibri" w:cs="Calibri"/>
                <w:b w:val="1"/>
                <w:bCs w:val="1"/>
                <w:i w:val="1"/>
                <w:iCs w:val="1"/>
              </w:rPr>
              <w:t>Story</w:t>
            </w:r>
            <w:r w:rsidRPr="65209986" w:rsidR="34D58892">
              <w:rPr>
                <w:rFonts w:ascii="Calibri" w:hAnsi="Calibri" w:eastAsia="Calibri" w:cs="Calibri"/>
                <w:b w:val="1"/>
                <w:bCs w:val="1"/>
                <w:i w:val="1"/>
                <w:iCs w:val="1"/>
              </w:rPr>
              <w:t xml:space="preserve"> c</w:t>
            </w:r>
            <w:r w:rsidRPr="65209986" w:rsidR="637B483F">
              <w:rPr>
                <w:rFonts w:ascii="Calibri" w:hAnsi="Calibri" w:eastAsia="Calibri" w:cs="Calibri"/>
                <w:b w:val="1"/>
                <w:bCs w:val="1"/>
                <w:i w:val="1"/>
                <w:iCs w:val="1"/>
              </w:rPr>
              <w:t>ards</w:t>
            </w:r>
          </w:p>
        </w:tc>
        <w:tc>
          <w:tcPr>
            <w:tcW w:w="8433" w:type="dxa"/>
            <w:tcMar/>
          </w:tcPr>
          <w:p w:rsidR="047578E9" w:rsidP="62758734" w:rsidRDefault="047578E9" w14:paraId="3EF76BE0" w14:textId="624DE290">
            <w:pPr>
              <w:pStyle w:val="Normal"/>
              <w:rPr>
                <w:rFonts w:ascii="Calibri" w:hAnsi="Calibri" w:eastAsia="Calibri" w:cs="Calibri"/>
              </w:rPr>
            </w:pPr>
            <w:r w:rsidRPr="65209986" w:rsidR="3AE599B3">
              <w:rPr>
                <w:rFonts w:ascii="Calibri" w:hAnsi="Calibri" w:eastAsia="Calibri" w:cs="Calibri"/>
              </w:rPr>
              <w:t xml:space="preserve">This deck of </w:t>
            </w:r>
            <w:r w:rsidRPr="65209986" w:rsidR="1BD6203A">
              <w:rPr>
                <w:rFonts w:ascii="Calibri" w:hAnsi="Calibri" w:eastAsia="Calibri" w:cs="Calibri"/>
              </w:rPr>
              <w:t>25</w:t>
            </w:r>
            <w:r w:rsidRPr="65209986" w:rsidR="3AE599B3">
              <w:rPr>
                <w:rFonts w:ascii="Calibri" w:hAnsi="Calibri" w:eastAsia="Calibri" w:cs="Calibri"/>
              </w:rPr>
              <w:t xml:space="preserve"> </w:t>
            </w:r>
            <w:r w:rsidRPr="65209986" w:rsidR="3AE599B3">
              <w:rPr>
                <w:rFonts w:ascii="Calibri" w:hAnsi="Calibri" w:eastAsia="Calibri" w:cs="Calibri"/>
              </w:rPr>
              <w:t>Story</w:t>
            </w:r>
            <w:r w:rsidRPr="65209986" w:rsidR="6AB86E0B">
              <w:rPr>
                <w:rFonts w:ascii="Calibri" w:hAnsi="Calibri" w:eastAsia="Calibri" w:cs="Calibri"/>
              </w:rPr>
              <w:t xml:space="preserve"> </w:t>
            </w:r>
            <w:r w:rsidRPr="65209986" w:rsidR="3AE599B3">
              <w:rPr>
                <w:rFonts w:ascii="Calibri" w:hAnsi="Calibri" w:eastAsia="Calibri" w:cs="Calibri"/>
              </w:rPr>
              <w:t>cards</w:t>
            </w:r>
            <w:r w:rsidRPr="65209986" w:rsidR="3AE599B3">
              <w:rPr>
                <w:rFonts w:ascii="Calibri" w:hAnsi="Calibri" w:eastAsia="Calibri" w:cs="Calibri"/>
              </w:rPr>
              <w:t xml:space="preserve"> features images of items from both the collections of the University of Aberdeen, and from Scott’s home in the Scottish Borders, Abbotsford. Wit</w:t>
            </w:r>
            <w:r w:rsidRPr="65209986" w:rsidR="5BDCB965">
              <w:rPr>
                <w:rFonts w:ascii="Calibri" w:hAnsi="Calibri" w:eastAsia="Calibri" w:cs="Calibri"/>
              </w:rPr>
              <w:t xml:space="preserve">h prompt questions, the </w:t>
            </w:r>
            <w:r w:rsidRPr="65209986" w:rsidR="3E06FD18">
              <w:rPr>
                <w:rFonts w:ascii="Calibri" w:hAnsi="Calibri" w:eastAsia="Calibri" w:cs="Calibri"/>
              </w:rPr>
              <w:t>S</w:t>
            </w:r>
            <w:r w:rsidRPr="65209986" w:rsidR="5BDCB965">
              <w:rPr>
                <w:rFonts w:ascii="Calibri" w:hAnsi="Calibri" w:eastAsia="Calibri" w:cs="Calibri"/>
              </w:rPr>
              <w:t>tory</w:t>
            </w:r>
            <w:r w:rsidRPr="65209986" w:rsidR="1FF3AC68">
              <w:rPr>
                <w:rFonts w:ascii="Calibri" w:hAnsi="Calibri" w:eastAsia="Calibri" w:cs="Calibri"/>
              </w:rPr>
              <w:t xml:space="preserve"> </w:t>
            </w:r>
            <w:r w:rsidRPr="65209986" w:rsidR="5BDCB965">
              <w:rPr>
                <w:rFonts w:ascii="Calibri" w:hAnsi="Calibri" w:eastAsia="Calibri" w:cs="Calibri"/>
              </w:rPr>
              <w:t>cards</w:t>
            </w:r>
            <w:r w:rsidRPr="65209986" w:rsidR="5BDCB965">
              <w:rPr>
                <w:rFonts w:ascii="Calibri" w:hAnsi="Calibri" w:eastAsia="Calibri" w:cs="Calibri"/>
              </w:rPr>
              <w:t xml:space="preserve"> invite pupils to investigate the object before them, as well as imagine their own stories using the object as inspiration. The</w:t>
            </w:r>
            <w:r w:rsidRPr="65209986" w:rsidR="29D9098E">
              <w:rPr>
                <w:rFonts w:ascii="Calibri" w:hAnsi="Calibri" w:eastAsia="Calibri" w:cs="Calibri"/>
              </w:rPr>
              <w:t xml:space="preserve">se cards can be used in a variety of ways, but our suggestions include how to use the cards in talking activities, writing descriptions, and creative writing as a group. </w:t>
            </w:r>
          </w:p>
        </w:tc>
        <w:tc>
          <w:tcPr>
            <w:tcW w:w="2134" w:type="dxa"/>
            <w:tcMar/>
          </w:tcPr>
          <w:p w:rsidR="762E9E56" w:rsidP="62758734" w:rsidRDefault="762E9E56" w14:paraId="7532F695" w14:textId="5E31E48F">
            <w:pPr>
              <w:pStyle w:val="Normal"/>
              <w:rPr>
                <w:rFonts w:ascii="Calibri" w:hAnsi="Calibri" w:eastAsia="Calibri" w:cs="Calibri"/>
              </w:rPr>
            </w:pPr>
            <w:r w:rsidRPr="62758734" w:rsidR="65445BB5">
              <w:rPr>
                <w:rFonts w:ascii="Calibri" w:hAnsi="Calibri" w:eastAsia="Calibri" w:cs="Calibri"/>
              </w:rPr>
              <w:t>First and Second Level</w:t>
            </w:r>
          </w:p>
        </w:tc>
      </w:tr>
      <w:tr w:rsidR="65F3A633" w:rsidTr="370BB171" w14:paraId="165C16F8">
        <w:trPr>
          <w:trHeight w:val="300"/>
        </w:trPr>
        <w:tc>
          <w:tcPr>
            <w:tcW w:w="14068" w:type="dxa"/>
            <w:gridSpan w:val="3"/>
            <w:tcMar/>
          </w:tcPr>
          <w:p w:rsidR="647AC480" w:rsidP="65F3A633" w:rsidRDefault="647AC480" w14:paraId="2D18441A" w14:textId="31EBEB6F">
            <w:pPr>
              <w:pStyle w:val="Normal"/>
              <w:jc w:val="center"/>
            </w:pPr>
            <w:r w:rsidRPr="65F3A633" w:rsidR="647AC480">
              <w:rPr>
                <w:rFonts w:ascii="Calibri" w:hAnsi="Calibri" w:eastAsia="Calibri" w:cs="Calibri"/>
                <w:b w:val="1"/>
                <w:bCs w:val="1"/>
                <w:i w:val="1"/>
                <w:iCs w:val="1"/>
              </w:rPr>
              <w:t>Short poems activities</w:t>
            </w:r>
          </w:p>
        </w:tc>
      </w:tr>
      <w:tr w:rsidR="65F3A633" w:rsidTr="370BB171" w14:paraId="145CDFDC">
        <w:trPr>
          <w:trHeight w:val="300"/>
        </w:trPr>
        <w:tc>
          <w:tcPr>
            <w:tcW w:w="3501" w:type="dxa"/>
            <w:tcMar/>
          </w:tcPr>
          <w:p w:rsidR="399C7AC4" w:rsidP="65F3A633" w:rsidRDefault="399C7AC4" w14:paraId="7864FD6E" w14:textId="60CCA87A">
            <w:pPr>
              <w:pStyle w:val="Normal"/>
            </w:pPr>
            <w:r w:rsidRPr="65F3A633" w:rsidR="399C7AC4">
              <w:rPr>
                <w:rFonts w:ascii="Calibri" w:hAnsi="Calibri" w:eastAsia="Calibri" w:cs="Calibri"/>
                <w:b w:val="1"/>
                <w:bCs w:val="1"/>
                <w:i w:val="1"/>
                <w:iCs w:val="1"/>
              </w:rPr>
              <w:t xml:space="preserve">Short poems activity </w:t>
            </w:r>
          </w:p>
        </w:tc>
        <w:tc>
          <w:tcPr>
            <w:tcW w:w="8433" w:type="dxa"/>
            <w:tcMar/>
          </w:tcPr>
          <w:p w:rsidR="71F15E02" w:rsidP="65F3A633" w:rsidRDefault="71F15E02" w14:paraId="252F3BD3" w14:textId="2A5EAE86">
            <w:pPr>
              <w:pStyle w:val="Normal"/>
            </w:pPr>
            <w:r w:rsidRPr="65F3A633" w:rsidR="71F15E02">
              <w:rPr>
                <w:rFonts w:ascii="Calibri" w:hAnsi="Calibri" w:eastAsia="Calibri" w:cs="Calibri"/>
              </w:rPr>
              <w:t xml:space="preserve">This activity involves eight short excerpts from Scott’s poem, accompanied by three understanding questions and one open-ended prompt, </w:t>
            </w:r>
            <w:r w:rsidRPr="65F3A633" w:rsidR="71F15E02">
              <w:rPr>
                <w:rFonts w:ascii="Calibri" w:hAnsi="Calibri" w:eastAsia="Calibri" w:cs="Calibri"/>
              </w:rPr>
              <w:t>in order to</w:t>
            </w:r>
            <w:r w:rsidRPr="65F3A633" w:rsidR="71F15E02">
              <w:rPr>
                <w:rFonts w:ascii="Calibri" w:hAnsi="Calibri" w:eastAsia="Calibri" w:cs="Calibri"/>
              </w:rPr>
              <w:t xml:space="preserve"> support and encourage understanding of the poem. These activities are most clearly linked to Literacy &amp; English, including interpreting and analysing material, </w:t>
            </w:r>
            <w:r w:rsidRPr="65F3A633" w:rsidR="71F15E02">
              <w:rPr>
                <w:rFonts w:ascii="Calibri" w:hAnsi="Calibri" w:eastAsia="Calibri" w:cs="Calibri"/>
              </w:rPr>
              <w:t>understanding</w:t>
            </w:r>
            <w:r w:rsidRPr="65F3A633" w:rsidR="71F15E02">
              <w:rPr>
                <w:rFonts w:ascii="Calibri" w:hAnsi="Calibri" w:eastAsia="Calibri" w:cs="Calibri"/>
              </w:rPr>
              <w:t xml:space="preserve"> and recognising literary techniques, and forming and sharing ideas and opinions.  </w:t>
            </w:r>
          </w:p>
          <w:p w:rsidR="65F3A633" w:rsidP="65F3A633" w:rsidRDefault="65F3A633" w14:paraId="41EBEA45" w14:textId="39E2A2F8">
            <w:pPr>
              <w:pStyle w:val="Normal"/>
              <w:rPr>
                <w:rFonts w:ascii="Calibri" w:hAnsi="Calibri" w:eastAsia="Calibri" w:cs="Calibri"/>
              </w:rPr>
            </w:pPr>
          </w:p>
        </w:tc>
        <w:tc>
          <w:tcPr>
            <w:tcW w:w="2134" w:type="dxa"/>
            <w:tcMar/>
          </w:tcPr>
          <w:p w:rsidR="3D9F120B" w:rsidP="65F3A633" w:rsidRDefault="3D9F120B" w14:paraId="6965CCFC" w14:textId="22E00661">
            <w:pPr>
              <w:pStyle w:val="Normal"/>
            </w:pPr>
            <w:r w:rsidRPr="65F3A633" w:rsidR="3D9F120B">
              <w:rPr>
                <w:rFonts w:ascii="Calibri" w:hAnsi="Calibri" w:eastAsia="Calibri" w:cs="Calibri"/>
              </w:rPr>
              <w:t>Second Level</w:t>
            </w:r>
          </w:p>
        </w:tc>
      </w:tr>
      <w:tr w:rsidR="65F3A633" w:rsidTr="370BB171" w14:paraId="54D73D4E">
        <w:trPr>
          <w:trHeight w:val="300"/>
        </w:trPr>
        <w:tc>
          <w:tcPr>
            <w:tcW w:w="14068" w:type="dxa"/>
            <w:gridSpan w:val="3"/>
            <w:tcMar/>
          </w:tcPr>
          <w:p w:rsidR="21D64194" w:rsidP="65F3A633" w:rsidRDefault="21D64194" w14:paraId="3297629A" w14:textId="781C60AC">
            <w:pPr>
              <w:pStyle w:val="Normal"/>
              <w:jc w:val="center"/>
            </w:pPr>
            <w:r w:rsidRPr="65F3A633" w:rsidR="21D64194">
              <w:rPr>
                <w:rFonts w:ascii="Calibri" w:hAnsi="Calibri" w:eastAsia="Calibri" w:cs="Calibri"/>
                <w:b w:val="1"/>
                <w:bCs w:val="1"/>
                <w:i w:val="1"/>
                <w:iCs w:val="1"/>
              </w:rPr>
              <w:t>Reading activities</w:t>
            </w:r>
          </w:p>
        </w:tc>
      </w:tr>
      <w:tr w:rsidR="047578E9" w:rsidTr="370BB171" w14:paraId="4C0B9EBC">
        <w:trPr>
          <w:trHeight w:val="300"/>
        </w:trPr>
        <w:tc>
          <w:tcPr>
            <w:tcW w:w="3501" w:type="dxa"/>
            <w:tcMar/>
          </w:tcPr>
          <w:p w:rsidR="762E9E56" w:rsidP="4C9C7C4D" w:rsidRDefault="762E9E56" w14:paraId="7BF051D8" w14:textId="141176D9">
            <w:pPr>
              <w:pStyle w:val="Normal"/>
              <w:rPr>
                <w:rFonts w:ascii="Calibri" w:hAnsi="Calibri" w:eastAsia="Calibri" w:cs="Calibri"/>
                <w:b w:val="1"/>
                <w:bCs w:val="1"/>
                <w:i w:val="1"/>
                <w:iCs w:val="1"/>
              </w:rPr>
            </w:pPr>
            <w:r w:rsidRPr="4C9C7C4D" w:rsidR="068F74EF">
              <w:rPr>
                <w:rFonts w:ascii="Calibri" w:hAnsi="Calibri" w:eastAsia="Calibri" w:cs="Calibri"/>
                <w:b w:val="1"/>
                <w:bCs w:val="1"/>
                <w:i w:val="1"/>
                <w:iCs w:val="1"/>
              </w:rPr>
              <w:t>Who was Walter Scott</w:t>
            </w:r>
            <w:r w:rsidRPr="4C9C7C4D" w:rsidR="10C72F1F">
              <w:rPr>
                <w:rFonts w:ascii="Calibri" w:hAnsi="Calibri" w:eastAsia="Calibri" w:cs="Calibri"/>
                <w:b w:val="1"/>
                <w:bCs w:val="1"/>
                <w:i w:val="1"/>
                <w:iCs w:val="1"/>
              </w:rPr>
              <w:t xml:space="preserve"> (reading task)</w:t>
            </w:r>
          </w:p>
        </w:tc>
        <w:tc>
          <w:tcPr>
            <w:tcW w:w="8433" w:type="dxa"/>
            <w:tcMar/>
          </w:tcPr>
          <w:p w:rsidR="047578E9" w:rsidP="62758734" w:rsidRDefault="047578E9" w14:paraId="7EDAB157" w14:textId="0F7A2ADD">
            <w:pPr>
              <w:pStyle w:val="Normal"/>
            </w:pPr>
            <w:r w:rsidRPr="65209986" w:rsidR="66C9D882">
              <w:rPr>
                <w:rFonts w:ascii="Calibri" w:hAnsi="Calibri" w:eastAsia="Calibri" w:cs="Calibri"/>
              </w:rPr>
              <w:t>In t</w:t>
            </w:r>
            <w:r w:rsidRPr="65209986" w:rsidR="45DFD9BE">
              <w:rPr>
                <w:rFonts w:ascii="Calibri" w:hAnsi="Calibri" w:eastAsia="Calibri" w:cs="Calibri"/>
              </w:rPr>
              <w:t xml:space="preserve">his </w:t>
            </w:r>
            <w:r w:rsidRPr="65209986" w:rsidR="12AAC05A">
              <w:rPr>
                <w:rFonts w:ascii="Calibri" w:hAnsi="Calibri" w:eastAsia="Calibri" w:cs="Calibri"/>
              </w:rPr>
              <w:t xml:space="preserve">activity, pupils can find out about Scott’s life and works whilst honing their reading and comprehension skills. </w:t>
            </w:r>
            <w:r w:rsidRPr="65209986" w:rsidR="0ACC160E">
              <w:rPr>
                <w:rFonts w:ascii="Calibri" w:hAnsi="Calibri" w:eastAsia="Calibri" w:cs="Calibri"/>
              </w:rPr>
              <w:t xml:space="preserve">Pupils are invited to find facts and pieces of information, as well as reflect and offer </w:t>
            </w:r>
            <w:r w:rsidRPr="65209986" w:rsidR="0ACC160E">
              <w:rPr>
                <w:rFonts w:ascii="Calibri" w:hAnsi="Calibri" w:eastAsia="Calibri" w:cs="Calibri"/>
              </w:rPr>
              <w:t>their</w:t>
            </w:r>
            <w:r w:rsidRPr="65209986" w:rsidR="0ACC160E">
              <w:rPr>
                <w:rFonts w:ascii="Calibri" w:hAnsi="Calibri" w:eastAsia="Calibri" w:cs="Calibri"/>
              </w:rPr>
              <w:t xml:space="preserve"> own opinions based on their reading. </w:t>
            </w:r>
          </w:p>
        </w:tc>
        <w:tc>
          <w:tcPr>
            <w:tcW w:w="2134" w:type="dxa"/>
            <w:tcMar/>
          </w:tcPr>
          <w:p w:rsidR="30812D36" w:rsidP="62758734" w:rsidRDefault="30812D36" w14:paraId="3EE3BF78" w14:textId="52933A1A">
            <w:pPr>
              <w:pStyle w:val="Normal"/>
              <w:rPr>
                <w:rFonts w:ascii="Calibri" w:hAnsi="Calibri" w:eastAsia="Calibri" w:cs="Calibri"/>
              </w:rPr>
            </w:pPr>
            <w:r w:rsidRPr="62758734" w:rsidR="5047B9CB">
              <w:rPr>
                <w:rFonts w:ascii="Calibri" w:hAnsi="Calibri" w:eastAsia="Calibri" w:cs="Calibri"/>
              </w:rPr>
              <w:t>Second Level</w:t>
            </w:r>
          </w:p>
        </w:tc>
      </w:tr>
      <w:tr w:rsidR="65F3A633" w:rsidTr="370BB171" w14:paraId="7096FD3A">
        <w:trPr>
          <w:trHeight w:val="300"/>
        </w:trPr>
        <w:tc>
          <w:tcPr>
            <w:tcW w:w="3501" w:type="dxa"/>
            <w:tcMar/>
          </w:tcPr>
          <w:p w:rsidR="7E22FF74" w:rsidP="65F3A633" w:rsidRDefault="7E22FF74" w14:paraId="02973F38" w14:textId="0223DA0C">
            <w:pPr>
              <w:pStyle w:val="Normal"/>
            </w:pPr>
            <w:r w:rsidRPr="65F3A633" w:rsidR="7E22FF74">
              <w:rPr>
                <w:rFonts w:ascii="Calibri" w:hAnsi="Calibri" w:eastAsia="Calibri" w:cs="Calibri"/>
                <w:b w:val="1"/>
                <w:bCs w:val="1"/>
                <w:i w:val="1"/>
                <w:iCs w:val="1"/>
              </w:rPr>
              <w:t>The Bard’s Incantation</w:t>
            </w:r>
          </w:p>
        </w:tc>
        <w:tc>
          <w:tcPr>
            <w:tcW w:w="8433" w:type="dxa"/>
            <w:tcMar/>
          </w:tcPr>
          <w:p w:rsidR="705959F8" w:rsidP="65F3A633" w:rsidRDefault="705959F8" w14:paraId="50E7D4CF" w14:textId="1DD34C7C">
            <w:pPr>
              <w:pStyle w:val="Normal"/>
            </w:pPr>
            <w:r w:rsidRPr="370BB171" w:rsidR="5A2B2782">
              <w:rPr>
                <w:rFonts w:ascii="Calibri" w:hAnsi="Calibri" w:eastAsia="Calibri" w:cs="Calibri"/>
              </w:rPr>
              <w:t xml:space="preserve">An activity about a poem written by Scott named ‘The Bard’s Incantation’. </w:t>
            </w:r>
          </w:p>
        </w:tc>
        <w:tc>
          <w:tcPr>
            <w:tcW w:w="2134" w:type="dxa"/>
            <w:tcMar/>
          </w:tcPr>
          <w:p w:rsidR="65F3A633" w:rsidP="65F3A633" w:rsidRDefault="65F3A633" w14:paraId="7D1DD55B" w14:textId="466959C1">
            <w:pPr>
              <w:pStyle w:val="Normal"/>
            </w:pPr>
            <w:r w:rsidRPr="370BB171" w:rsidR="5A2B2782">
              <w:rPr>
                <w:rFonts w:ascii="Calibri" w:hAnsi="Calibri" w:eastAsia="Calibri" w:cs="Calibri"/>
              </w:rPr>
              <w:t>Second Level</w:t>
            </w:r>
          </w:p>
        </w:tc>
      </w:tr>
      <w:tr w:rsidR="65F3A633" w:rsidTr="370BB171" w14:paraId="773594B6">
        <w:trPr>
          <w:trHeight w:val="300"/>
        </w:trPr>
        <w:tc>
          <w:tcPr>
            <w:tcW w:w="14068" w:type="dxa"/>
            <w:gridSpan w:val="3"/>
            <w:tcMar/>
          </w:tcPr>
          <w:p w:rsidR="37F0238E" w:rsidP="65F3A633" w:rsidRDefault="37F0238E" w14:paraId="731C3436" w14:textId="640CCD1C">
            <w:pPr>
              <w:pStyle w:val="Normal"/>
              <w:jc w:val="center"/>
            </w:pPr>
            <w:r w:rsidRPr="65F3A633" w:rsidR="37F0238E">
              <w:rPr>
                <w:rFonts w:ascii="Calibri" w:hAnsi="Calibri" w:eastAsia="Calibri" w:cs="Calibri"/>
                <w:b w:val="1"/>
                <w:bCs w:val="1"/>
                <w:i w:val="1"/>
                <w:iCs w:val="1"/>
              </w:rPr>
              <w:t>Second Level Lessons</w:t>
            </w:r>
          </w:p>
        </w:tc>
      </w:tr>
      <w:tr w:rsidR="047578E9" w:rsidTr="370BB171" w14:paraId="2FB7144B">
        <w:trPr>
          <w:trHeight w:val="300"/>
        </w:trPr>
        <w:tc>
          <w:tcPr>
            <w:tcW w:w="3501" w:type="dxa"/>
            <w:tcMar/>
          </w:tcPr>
          <w:p w:rsidR="30812D36" w:rsidP="65F3A633" w:rsidRDefault="30812D36" w14:paraId="58E6AB86" w14:textId="2DE87585">
            <w:pPr>
              <w:pStyle w:val="Normal"/>
              <w:rPr>
                <w:rFonts w:ascii="Calibri" w:hAnsi="Calibri" w:eastAsia="Calibri" w:cs="Calibri"/>
                <w:b w:val="1"/>
                <w:bCs w:val="1"/>
                <w:i w:val="1"/>
                <w:iCs w:val="1"/>
              </w:rPr>
            </w:pPr>
            <w:r w:rsidRPr="65F3A633" w:rsidR="38159F42">
              <w:rPr>
                <w:rFonts w:ascii="Calibri" w:hAnsi="Calibri" w:eastAsia="Calibri" w:cs="Calibri"/>
                <w:b w:val="1"/>
                <w:bCs w:val="1"/>
                <w:i w:val="1"/>
                <w:iCs w:val="1"/>
              </w:rPr>
              <w:t>‘</w:t>
            </w:r>
            <w:r w:rsidRPr="65F3A633" w:rsidR="277A5D21">
              <w:rPr>
                <w:rFonts w:ascii="Calibri" w:hAnsi="Calibri" w:eastAsia="Calibri" w:cs="Calibri"/>
                <w:b w:val="1"/>
                <w:bCs w:val="1"/>
                <w:i w:val="1"/>
                <w:iCs w:val="1"/>
              </w:rPr>
              <w:t xml:space="preserve">Jock of </w:t>
            </w:r>
            <w:r w:rsidRPr="65F3A633" w:rsidR="277A5D21">
              <w:rPr>
                <w:rFonts w:ascii="Calibri" w:hAnsi="Calibri" w:eastAsia="Calibri" w:cs="Calibri"/>
                <w:b w:val="1"/>
                <w:bCs w:val="1"/>
                <w:i w:val="1"/>
                <w:iCs w:val="1"/>
              </w:rPr>
              <w:t>Hazelde</w:t>
            </w:r>
            <w:r w:rsidRPr="65F3A633" w:rsidR="4294B7B6">
              <w:rPr>
                <w:rFonts w:ascii="Calibri" w:hAnsi="Calibri" w:eastAsia="Calibri" w:cs="Calibri"/>
                <w:b w:val="1"/>
                <w:bCs w:val="1"/>
                <w:i w:val="1"/>
                <w:iCs w:val="1"/>
              </w:rPr>
              <w:t>an</w:t>
            </w:r>
            <w:r w:rsidRPr="65F3A633" w:rsidR="5390D685">
              <w:rPr>
                <w:rFonts w:ascii="Calibri" w:hAnsi="Calibri" w:eastAsia="Calibri" w:cs="Calibri"/>
                <w:b w:val="1"/>
                <w:bCs w:val="1"/>
                <w:i w:val="1"/>
                <w:iCs w:val="1"/>
              </w:rPr>
              <w:t>’</w:t>
            </w:r>
          </w:p>
        </w:tc>
        <w:tc>
          <w:tcPr>
            <w:tcW w:w="8433" w:type="dxa"/>
            <w:tcMar/>
          </w:tcPr>
          <w:p w:rsidR="047578E9" w:rsidP="62758734" w:rsidRDefault="047578E9" w14:paraId="4814A439" w14:textId="5F48EE9C">
            <w:pPr>
              <w:pStyle w:val="Normal"/>
            </w:pPr>
            <w:r w:rsidRPr="370BB171" w:rsidR="098F4BD7">
              <w:rPr>
                <w:rFonts w:ascii="Calibri" w:hAnsi="Calibri" w:eastAsia="Calibri" w:cs="Calibri"/>
              </w:rPr>
              <w:t xml:space="preserve">In this activity, pupils explore Scott’s short poem ‘Jock of </w:t>
            </w:r>
            <w:r w:rsidRPr="370BB171" w:rsidR="098F4BD7">
              <w:rPr>
                <w:rFonts w:ascii="Calibri" w:hAnsi="Calibri" w:eastAsia="Calibri" w:cs="Calibri"/>
              </w:rPr>
              <w:t>Hazeldean</w:t>
            </w:r>
            <w:r w:rsidRPr="370BB171" w:rsidR="098F4BD7">
              <w:rPr>
                <w:rFonts w:ascii="Calibri" w:hAnsi="Calibri" w:eastAsia="Calibri" w:cs="Calibri"/>
              </w:rPr>
              <w:t xml:space="preserve">’ in </w:t>
            </w:r>
            <w:r w:rsidRPr="370BB171" w:rsidR="098F4BD7">
              <w:rPr>
                <w:rFonts w:ascii="Calibri" w:hAnsi="Calibri" w:eastAsia="Calibri" w:cs="Calibri"/>
              </w:rPr>
              <w:t>different styles</w:t>
            </w:r>
            <w:r w:rsidRPr="370BB171" w:rsidR="098F4BD7">
              <w:rPr>
                <w:rFonts w:ascii="Calibri" w:hAnsi="Calibri" w:eastAsia="Calibri" w:cs="Calibri"/>
              </w:rPr>
              <w:t xml:space="preserve"> and formats, and answer comprehension questions, assessing how format contributes to meaning. </w:t>
            </w:r>
          </w:p>
        </w:tc>
        <w:tc>
          <w:tcPr>
            <w:tcW w:w="2134" w:type="dxa"/>
            <w:tcMar/>
          </w:tcPr>
          <w:p w:rsidR="30812D36" w:rsidP="62758734" w:rsidRDefault="30812D36" w14:paraId="1EE111C5" w14:textId="7CECEFCB">
            <w:pPr>
              <w:pStyle w:val="Normal"/>
              <w:rPr>
                <w:rFonts w:ascii="Calibri" w:hAnsi="Calibri" w:eastAsia="Calibri" w:cs="Calibri"/>
              </w:rPr>
            </w:pPr>
            <w:r w:rsidRPr="62758734" w:rsidR="5047B9CB">
              <w:rPr>
                <w:rFonts w:ascii="Calibri" w:hAnsi="Calibri" w:eastAsia="Calibri" w:cs="Calibri"/>
              </w:rPr>
              <w:t>Second Level</w:t>
            </w:r>
          </w:p>
        </w:tc>
      </w:tr>
      <w:tr w:rsidR="047578E9" w:rsidTr="370BB171" w14:paraId="10795D81">
        <w:trPr>
          <w:trHeight w:val="300"/>
        </w:trPr>
        <w:tc>
          <w:tcPr>
            <w:tcW w:w="3501" w:type="dxa"/>
            <w:tcMar/>
          </w:tcPr>
          <w:p w:rsidR="30812D36" w:rsidP="4C9C7C4D" w:rsidRDefault="30812D36" w14:paraId="03AE8E28" w14:textId="134FFAD6">
            <w:pPr>
              <w:pStyle w:val="Normal"/>
              <w:rPr>
                <w:rFonts w:ascii="Calibri" w:hAnsi="Calibri" w:eastAsia="Calibri" w:cs="Calibri"/>
                <w:b w:val="1"/>
                <w:bCs w:val="1"/>
                <w:i w:val="1"/>
                <w:iCs w:val="1"/>
              </w:rPr>
            </w:pPr>
            <w:r w:rsidRPr="4C9C7C4D" w:rsidR="10C72F1F">
              <w:rPr>
                <w:rFonts w:ascii="Calibri" w:hAnsi="Calibri" w:eastAsia="Calibri" w:cs="Calibri"/>
                <w:b w:val="1"/>
                <w:bCs w:val="1"/>
                <w:i w:val="1"/>
                <w:iCs w:val="1"/>
              </w:rPr>
              <w:t>The Hunt</w:t>
            </w:r>
          </w:p>
        </w:tc>
        <w:tc>
          <w:tcPr>
            <w:tcW w:w="8433" w:type="dxa"/>
            <w:tcMar/>
          </w:tcPr>
          <w:p w:rsidR="65F3A633" w:rsidP="65F3A633" w:rsidRDefault="65F3A633" w14:paraId="463C2E91" w14:textId="53335E0B">
            <w:pPr>
              <w:spacing w:before="0" w:beforeAutospacing="off" w:after="0" w:afterAutospacing="off"/>
            </w:pP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 xml:space="preserve">This activity uses the Classics Comic's version of a scene from </w:t>
            </w:r>
            <w:r w:rsidRPr="65F3A633" w:rsidR="65F3A633">
              <w:rPr>
                <w:rFonts w:ascii="Calibri" w:hAnsi="Calibri" w:eastAsia="Calibri" w:cs="Calibri"/>
                <w:b w:val="0"/>
                <w:bCs w:val="0"/>
                <w:i w:val="1"/>
                <w:iCs w:val="1"/>
                <w:strike w:val="0"/>
                <w:dstrike w:val="0"/>
                <w:color w:val="000000" w:themeColor="text1" w:themeTint="FF" w:themeShade="FF"/>
                <w:sz w:val="24"/>
                <w:szCs w:val="24"/>
                <w:u w:val="none"/>
              </w:rPr>
              <w:t>The Lady of the Lake</w:t>
            </w:r>
            <w:r w:rsidRPr="65F3A633" w:rsidR="3CC7834D">
              <w:rPr>
                <w:rFonts w:ascii="Calibri" w:hAnsi="Calibri" w:eastAsia="Calibri" w:cs="Calibri"/>
                <w:b w:val="0"/>
                <w:bCs w:val="0"/>
                <w:i w:val="1"/>
                <w:iCs w:val="1"/>
                <w:strike w:val="0"/>
                <w:dstrike w:val="0"/>
                <w:color w:val="000000" w:themeColor="text1" w:themeTint="FF" w:themeShade="FF"/>
                <w:sz w:val="24"/>
                <w:szCs w:val="24"/>
                <w:u w:val="none"/>
              </w:rPr>
              <w:t xml:space="preserve"> </w:t>
            </w:r>
            <w:r w:rsidRPr="65F3A633" w:rsidR="3CC7834D">
              <w:rPr>
                <w:rFonts w:ascii="Calibri" w:hAnsi="Calibri" w:eastAsia="Calibri" w:cs="Calibri"/>
                <w:b w:val="0"/>
                <w:bCs w:val="0"/>
                <w:i w:val="0"/>
                <w:iCs w:val="0"/>
                <w:strike w:val="0"/>
                <w:dstrike w:val="0"/>
                <w:color w:val="000000" w:themeColor="text1" w:themeTint="FF" w:themeShade="FF"/>
                <w:sz w:val="24"/>
                <w:szCs w:val="24"/>
                <w:u w:val="none"/>
              </w:rPr>
              <w:t>to</w:t>
            </w: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 xml:space="preserve"> encourage</w:t>
            </w:r>
            <w:r w:rsidRPr="65F3A633" w:rsidR="517AE6BC">
              <w:rPr>
                <w:rFonts w:ascii="Calibri" w:hAnsi="Calibri" w:eastAsia="Calibri" w:cs="Calibri"/>
                <w:b w:val="0"/>
                <w:bCs w:val="0"/>
                <w:i w:val="0"/>
                <w:iCs w:val="0"/>
                <w:strike w:val="0"/>
                <w:dstrike w:val="0"/>
                <w:color w:val="000000" w:themeColor="text1" w:themeTint="FF" w:themeShade="FF"/>
                <w:sz w:val="24"/>
                <w:szCs w:val="24"/>
                <w:u w:val="none"/>
              </w:rPr>
              <w:t xml:space="preserve"> </w:t>
            </w: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pupils to think of the same event from different perspectives</w:t>
            </w:r>
            <w:r w:rsidRPr="65F3A633" w:rsidR="735F808F">
              <w:rPr>
                <w:rFonts w:ascii="Calibri" w:hAnsi="Calibri" w:eastAsia="Calibri" w:cs="Calibri"/>
                <w:b w:val="0"/>
                <w:bCs w:val="0"/>
                <w:i w:val="0"/>
                <w:iCs w:val="0"/>
                <w:strike w:val="0"/>
                <w:dstrike w:val="0"/>
                <w:color w:val="000000" w:themeColor="text1" w:themeTint="FF" w:themeShade="FF"/>
                <w:sz w:val="24"/>
                <w:szCs w:val="24"/>
                <w:u w:val="none"/>
              </w:rPr>
              <w:t xml:space="preserve">. </w:t>
            </w:r>
            <w:r w:rsidRPr="65F3A633" w:rsidR="31B013D8">
              <w:rPr>
                <w:rFonts w:ascii="Calibri" w:hAnsi="Calibri" w:eastAsia="Calibri" w:cs="Calibri"/>
                <w:b w:val="0"/>
                <w:bCs w:val="0"/>
                <w:i w:val="0"/>
                <w:iCs w:val="0"/>
                <w:strike w:val="0"/>
                <w:dstrike w:val="0"/>
                <w:color w:val="000000" w:themeColor="text1" w:themeTint="FF" w:themeShade="FF"/>
                <w:sz w:val="24"/>
                <w:szCs w:val="24"/>
                <w:u w:val="none"/>
              </w:rPr>
              <w:t>Using a PowerPoint and lesson plan, this a</w:t>
            </w:r>
            <w:r w:rsidRPr="65F3A633" w:rsidR="735F808F">
              <w:rPr>
                <w:rFonts w:ascii="Calibri" w:hAnsi="Calibri" w:eastAsia="Calibri" w:cs="Calibri"/>
                <w:b w:val="0"/>
                <w:bCs w:val="0"/>
                <w:i w:val="0"/>
                <w:iCs w:val="0"/>
                <w:strike w:val="0"/>
                <w:dstrike w:val="0"/>
                <w:color w:val="000000" w:themeColor="text1" w:themeTint="FF" w:themeShade="FF"/>
                <w:sz w:val="24"/>
                <w:szCs w:val="24"/>
                <w:u w:val="none"/>
              </w:rPr>
              <w:t>ctivit</w:t>
            </w:r>
            <w:r w:rsidRPr="65F3A633" w:rsidR="15A53D3D">
              <w:rPr>
                <w:rFonts w:ascii="Calibri" w:hAnsi="Calibri" w:eastAsia="Calibri" w:cs="Calibri"/>
                <w:b w:val="0"/>
                <w:bCs w:val="0"/>
                <w:i w:val="0"/>
                <w:iCs w:val="0"/>
                <w:strike w:val="0"/>
                <w:dstrike w:val="0"/>
                <w:color w:val="000000" w:themeColor="text1" w:themeTint="FF" w:themeShade="FF"/>
                <w:sz w:val="24"/>
                <w:szCs w:val="24"/>
                <w:u w:val="none"/>
              </w:rPr>
              <w:t xml:space="preserve">y invites </w:t>
            </w:r>
            <w:r w:rsidRPr="65F3A633" w:rsidR="735F808F">
              <w:rPr>
                <w:rFonts w:ascii="Calibri" w:hAnsi="Calibri" w:eastAsia="Calibri" w:cs="Calibri"/>
                <w:b w:val="0"/>
                <w:bCs w:val="0"/>
                <w:i w:val="0"/>
                <w:iCs w:val="0"/>
                <w:strike w:val="0"/>
                <w:dstrike w:val="0"/>
                <w:color w:val="000000" w:themeColor="text1" w:themeTint="FF" w:themeShade="FF"/>
                <w:sz w:val="24"/>
                <w:szCs w:val="24"/>
                <w:u w:val="none"/>
              </w:rPr>
              <w:t xml:space="preserve">pupils to </w:t>
            </w: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 xml:space="preserve">retell </w:t>
            </w:r>
            <w:r w:rsidRPr="65F3A633" w:rsidR="18AAA4DF">
              <w:rPr>
                <w:rFonts w:ascii="Calibri" w:hAnsi="Calibri" w:eastAsia="Calibri" w:cs="Calibri"/>
                <w:b w:val="0"/>
                <w:bCs w:val="0"/>
                <w:i w:val="0"/>
                <w:iCs w:val="0"/>
                <w:strike w:val="0"/>
                <w:dstrike w:val="0"/>
                <w:color w:val="000000" w:themeColor="text1" w:themeTint="FF" w:themeShade="FF"/>
                <w:sz w:val="24"/>
                <w:szCs w:val="24"/>
                <w:u w:val="none"/>
              </w:rPr>
              <w:t xml:space="preserve">the poem </w:t>
            </w: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in their own way, and to imagine what happens next</w:t>
            </w:r>
            <w:r w:rsidRPr="65F3A633" w:rsidR="5B150755">
              <w:rPr>
                <w:rFonts w:ascii="Calibri" w:hAnsi="Calibri" w:eastAsia="Calibri" w:cs="Calibri"/>
                <w:b w:val="0"/>
                <w:bCs w:val="0"/>
                <w:i w:val="0"/>
                <w:iCs w:val="0"/>
                <w:strike w:val="0"/>
                <w:dstrike w:val="0"/>
                <w:color w:val="000000" w:themeColor="text1" w:themeTint="FF" w:themeShade="FF"/>
                <w:sz w:val="24"/>
                <w:szCs w:val="24"/>
                <w:u w:val="none"/>
              </w:rPr>
              <w:t>, conveying this</w:t>
            </w:r>
            <w:r w:rsidRPr="65F3A633" w:rsidR="65F3A633">
              <w:rPr>
                <w:rFonts w:ascii="Calibri" w:hAnsi="Calibri" w:eastAsia="Calibri" w:cs="Calibri"/>
                <w:b w:val="0"/>
                <w:bCs w:val="0"/>
                <w:i w:val="0"/>
                <w:iCs w:val="0"/>
                <w:strike w:val="0"/>
                <w:dstrike w:val="0"/>
                <w:color w:val="000000" w:themeColor="text1" w:themeTint="FF" w:themeShade="FF"/>
                <w:sz w:val="24"/>
                <w:szCs w:val="24"/>
                <w:u w:val="none"/>
              </w:rPr>
              <w:t xml:space="preserve"> in a form of their own choosing.</w:t>
            </w:r>
            <w:r w:rsidRPr="65F3A633" w:rsidR="21410606">
              <w:rPr>
                <w:rFonts w:ascii="Calibri" w:hAnsi="Calibri" w:eastAsia="Calibri" w:cs="Calibri"/>
                <w:b w:val="0"/>
                <w:bCs w:val="0"/>
                <w:i w:val="0"/>
                <w:iCs w:val="0"/>
                <w:strike w:val="0"/>
                <w:dstrike w:val="0"/>
                <w:color w:val="000000" w:themeColor="text1" w:themeTint="FF" w:themeShade="FF"/>
                <w:sz w:val="24"/>
                <w:szCs w:val="24"/>
                <w:u w:val="none"/>
              </w:rPr>
              <w:t xml:space="preserve"> </w:t>
            </w:r>
          </w:p>
        </w:tc>
        <w:tc>
          <w:tcPr>
            <w:tcW w:w="2134" w:type="dxa"/>
            <w:tcMar/>
          </w:tcPr>
          <w:p w:rsidR="30812D36" w:rsidP="62758734" w:rsidRDefault="30812D36" w14:paraId="243F0012" w14:textId="0E5BEA06">
            <w:pPr>
              <w:pStyle w:val="Normal"/>
              <w:rPr>
                <w:rFonts w:ascii="Calibri" w:hAnsi="Calibri" w:eastAsia="Calibri" w:cs="Calibri"/>
              </w:rPr>
            </w:pPr>
            <w:r w:rsidRPr="62758734" w:rsidR="5047B9CB">
              <w:rPr>
                <w:rFonts w:ascii="Calibri" w:hAnsi="Calibri" w:eastAsia="Calibri" w:cs="Calibri"/>
              </w:rPr>
              <w:t>Second Level</w:t>
            </w:r>
          </w:p>
        </w:tc>
      </w:tr>
      <w:tr w:rsidR="047578E9" w:rsidTr="370BB171" w14:paraId="22FF30C7">
        <w:trPr>
          <w:trHeight w:val="300"/>
        </w:trPr>
        <w:tc>
          <w:tcPr>
            <w:tcW w:w="3501" w:type="dxa"/>
            <w:tcMar/>
          </w:tcPr>
          <w:p w:rsidR="30812D36" w:rsidP="4C9C7C4D" w:rsidRDefault="30812D36" w14:paraId="1F3BB060" w14:textId="04029F06">
            <w:pPr>
              <w:pStyle w:val="Normal"/>
              <w:rPr>
                <w:rFonts w:ascii="Calibri" w:hAnsi="Calibri" w:eastAsia="Calibri" w:cs="Calibri"/>
                <w:b w:val="1"/>
                <w:bCs w:val="1"/>
                <w:i w:val="1"/>
                <w:iCs w:val="1"/>
              </w:rPr>
            </w:pPr>
            <w:r w:rsidRPr="4C9C7C4D" w:rsidR="10C72F1F">
              <w:rPr>
                <w:rFonts w:ascii="Calibri" w:hAnsi="Calibri" w:eastAsia="Calibri" w:cs="Calibri"/>
                <w:b w:val="1"/>
                <w:bCs w:val="1"/>
                <w:i w:val="1"/>
                <w:iCs w:val="1"/>
              </w:rPr>
              <w:t xml:space="preserve">Letter-writing </w:t>
            </w:r>
          </w:p>
        </w:tc>
        <w:tc>
          <w:tcPr>
            <w:tcW w:w="8433" w:type="dxa"/>
            <w:tcMar/>
          </w:tcPr>
          <w:p w:rsidR="047578E9" w:rsidP="62758734" w:rsidRDefault="047578E9" w14:paraId="4D112BDF" w14:textId="7AF331B3">
            <w:pPr>
              <w:pStyle w:val="Normal"/>
              <w:rPr>
                <w:rFonts w:ascii="Calibri" w:hAnsi="Calibri" w:eastAsia="Calibri" w:cs="Calibri"/>
              </w:rPr>
            </w:pPr>
            <w:r w:rsidRPr="4C9C7C4D" w:rsidR="63078997">
              <w:rPr>
                <w:rFonts w:ascii="Calibri" w:hAnsi="Calibri" w:eastAsia="Calibri" w:cs="Calibri"/>
              </w:rPr>
              <w:t xml:space="preserve">This resource is </w:t>
            </w:r>
            <w:r w:rsidRPr="4C9C7C4D" w:rsidR="63078997">
              <w:rPr>
                <w:rFonts w:ascii="Calibri" w:hAnsi="Calibri" w:eastAsia="Calibri" w:cs="Calibri"/>
              </w:rPr>
              <w:t>comprised</w:t>
            </w:r>
            <w:r w:rsidRPr="4C9C7C4D" w:rsidR="63078997">
              <w:rPr>
                <w:rFonts w:ascii="Calibri" w:hAnsi="Calibri" w:eastAsia="Calibri" w:cs="Calibri"/>
              </w:rPr>
              <w:t xml:space="preserve"> of a PowerPoint, lesson plan, drawing activity and writing </w:t>
            </w:r>
            <w:r w:rsidRPr="4C9C7C4D" w:rsidR="32EC255E">
              <w:rPr>
                <w:rFonts w:ascii="Calibri" w:hAnsi="Calibri" w:eastAsia="Calibri" w:cs="Calibri"/>
              </w:rPr>
              <w:t>activity</w:t>
            </w:r>
            <w:r w:rsidRPr="4C9C7C4D" w:rsidR="63078997">
              <w:rPr>
                <w:rFonts w:ascii="Calibri" w:hAnsi="Calibri" w:eastAsia="Calibri" w:cs="Calibri"/>
              </w:rPr>
              <w:t xml:space="preserve">. </w:t>
            </w:r>
            <w:r w:rsidRPr="4C9C7C4D" w:rsidR="551C9385">
              <w:rPr>
                <w:rFonts w:ascii="Calibri" w:hAnsi="Calibri" w:eastAsia="Calibri" w:cs="Calibri"/>
              </w:rPr>
              <w:t xml:space="preserve">Pupils with learn about </w:t>
            </w:r>
            <w:r w:rsidRPr="4C9C7C4D" w:rsidR="3D4802F8">
              <w:rPr>
                <w:rFonts w:ascii="Calibri" w:hAnsi="Calibri" w:eastAsia="Calibri" w:cs="Calibri"/>
              </w:rPr>
              <w:t>correspondence</w:t>
            </w:r>
            <w:r w:rsidRPr="4C9C7C4D" w:rsidR="551C9385">
              <w:rPr>
                <w:rFonts w:ascii="Calibri" w:hAnsi="Calibri" w:eastAsia="Calibri" w:cs="Calibri"/>
              </w:rPr>
              <w:t xml:space="preserve"> and communication in the nineteenth-century, including the practicalities and technologies of writing in th</w:t>
            </w:r>
            <w:r w:rsidRPr="4C9C7C4D" w:rsidR="3BC9B22E">
              <w:rPr>
                <w:rFonts w:ascii="Calibri" w:hAnsi="Calibri" w:eastAsia="Calibri" w:cs="Calibri"/>
              </w:rPr>
              <w:t>e past</w:t>
            </w:r>
            <w:r w:rsidRPr="4C9C7C4D" w:rsidR="551C9385">
              <w:rPr>
                <w:rFonts w:ascii="Calibri" w:hAnsi="Calibri" w:eastAsia="Calibri" w:cs="Calibri"/>
              </w:rPr>
              <w:t xml:space="preserve">. </w:t>
            </w:r>
          </w:p>
        </w:tc>
        <w:tc>
          <w:tcPr>
            <w:tcW w:w="2134" w:type="dxa"/>
            <w:tcMar/>
          </w:tcPr>
          <w:p w:rsidR="30812D36" w:rsidP="62758734" w:rsidRDefault="30812D36" w14:paraId="057CF5D8" w14:textId="60643D25">
            <w:pPr>
              <w:pStyle w:val="Normal"/>
              <w:rPr>
                <w:rFonts w:ascii="Calibri" w:hAnsi="Calibri" w:eastAsia="Calibri" w:cs="Calibri"/>
              </w:rPr>
            </w:pPr>
            <w:r w:rsidRPr="62758734" w:rsidR="5047B9CB">
              <w:rPr>
                <w:rFonts w:ascii="Calibri" w:hAnsi="Calibri" w:eastAsia="Calibri" w:cs="Calibri"/>
              </w:rPr>
              <w:t>Second Level</w:t>
            </w:r>
          </w:p>
        </w:tc>
      </w:tr>
      <w:tr w:rsidR="047578E9" w:rsidTr="370BB171" w14:paraId="78C0C86F">
        <w:trPr>
          <w:trHeight w:val="300"/>
        </w:trPr>
        <w:tc>
          <w:tcPr>
            <w:tcW w:w="3501" w:type="dxa"/>
            <w:tcMar/>
          </w:tcPr>
          <w:p w:rsidR="30812D36" w:rsidP="4C9C7C4D" w:rsidRDefault="30812D36" w14:paraId="367A459E" w14:textId="27ED1535">
            <w:pPr>
              <w:pStyle w:val="Normal"/>
              <w:rPr>
                <w:rFonts w:ascii="Calibri" w:hAnsi="Calibri" w:eastAsia="Calibri" w:cs="Calibri"/>
                <w:b w:val="1"/>
                <w:bCs w:val="1"/>
                <w:i w:val="1"/>
                <w:iCs w:val="1"/>
              </w:rPr>
            </w:pPr>
            <w:r w:rsidRPr="4C9C7C4D" w:rsidR="10C72F1F">
              <w:rPr>
                <w:rFonts w:ascii="Calibri" w:hAnsi="Calibri" w:eastAsia="Calibri" w:cs="Calibri"/>
                <w:b w:val="1"/>
                <w:bCs w:val="1"/>
                <w:i w:val="1"/>
                <w:iCs w:val="1"/>
              </w:rPr>
              <w:t>The Lay of the Last Minstrel</w:t>
            </w:r>
          </w:p>
        </w:tc>
        <w:tc>
          <w:tcPr>
            <w:tcW w:w="8433" w:type="dxa"/>
            <w:tcMar/>
          </w:tcPr>
          <w:p w:rsidR="047578E9" w:rsidP="62758734" w:rsidRDefault="047578E9" w14:paraId="62E8B815" w14:textId="3F3300FB">
            <w:pPr>
              <w:pStyle w:val="Normal"/>
            </w:pPr>
            <w:r w:rsidRPr="65F3A633" w:rsidR="786D592E">
              <w:rPr>
                <w:rFonts w:ascii="Calibri" w:hAnsi="Calibri" w:eastAsia="Calibri" w:cs="Calibri"/>
              </w:rPr>
              <w:t>This activity focuses on Scott’s first narrative poem, and explore the creation of characters, involving close reading as well as creative writing.</w:t>
            </w:r>
          </w:p>
        </w:tc>
        <w:tc>
          <w:tcPr>
            <w:tcW w:w="2134" w:type="dxa"/>
            <w:tcMar/>
          </w:tcPr>
          <w:p w:rsidR="30812D36" w:rsidP="62758734" w:rsidRDefault="30812D36" w14:paraId="1C6556AB" w14:textId="30AA93ED">
            <w:pPr>
              <w:pStyle w:val="Normal"/>
              <w:rPr>
                <w:rFonts w:ascii="Calibri" w:hAnsi="Calibri" w:eastAsia="Calibri" w:cs="Calibri"/>
              </w:rPr>
            </w:pPr>
            <w:r w:rsidRPr="62758734" w:rsidR="5047B9CB">
              <w:rPr>
                <w:rFonts w:ascii="Calibri" w:hAnsi="Calibri" w:eastAsia="Calibri" w:cs="Calibri"/>
              </w:rPr>
              <w:t>Second Level</w:t>
            </w:r>
          </w:p>
        </w:tc>
      </w:tr>
      <w:tr w:rsidR="047578E9" w:rsidTr="370BB171" w14:paraId="229DB33A">
        <w:trPr>
          <w:trHeight w:val="300"/>
        </w:trPr>
        <w:tc>
          <w:tcPr>
            <w:tcW w:w="3501" w:type="dxa"/>
            <w:tcMar/>
          </w:tcPr>
          <w:p w:rsidR="30812D36" w:rsidP="4C9C7C4D" w:rsidRDefault="30812D36" w14:paraId="56D0E4EC" w14:textId="39696BBE">
            <w:pPr>
              <w:pStyle w:val="Normal"/>
              <w:rPr>
                <w:rFonts w:ascii="Calibri" w:hAnsi="Calibri" w:eastAsia="Calibri" w:cs="Calibri"/>
                <w:b w:val="1"/>
                <w:bCs w:val="1"/>
                <w:i w:val="1"/>
                <w:iCs w:val="1"/>
              </w:rPr>
            </w:pPr>
            <w:r w:rsidRPr="4C9C7C4D" w:rsidR="10C72F1F">
              <w:rPr>
                <w:rFonts w:ascii="Calibri" w:hAnsi="Calibri" w:eastAsia="Calibri" w:cs="Calibri"/>
                <w:b w:val="1"/>
                <w:bCs w:val="1"/>
                <w:i w:val="1"/>
                <w:iCs w:val="1"/>
              </w:rPr>
              <w:t>Writing about Place</w:t>
            </w:r>
          </w:p>
        </w:tc>
        <w:tc>
          <w:tcPr>
            <w:tcW w:w="8433" w:type="dxa"/>
            <w:tcMar/>
          </w:tcPr>
          <w:p w:rsidR="047578E9" w:rsidP="62758734" w:rsidRDefault="047578E9" w14:paraId="696B3FF5" w14:textId="3DDBAF51">
            <w:pPr>
              <w:pStyle w:val="Normal"/>
              <w:rPr>
                <w:rFonts w:ascii="Calibri" w:hAnsi="Calibri" w:eastAsia="Calibri" w:cs="Calibri"/>
              </w:rPr>
            </w:pPr>
            <w:r w:rsidRPr="65F3A633" w:rsidR="35AD2559">
              <w:rPr>
                <w:rFonts w:ascii="Calibri" w:hAnsi="Calibri" w:eastAsia="Calibri" w:cs="Calibri"/>
              </w:rPr>
              <w:t xml:space="preserve">This activity also </w:t>
            </w:r>
            <w:r w:rsidRPr="65F3A633" w:rsidR="215D191D">
              <w:rPr>
                <w:rFonts w:ascii="Calibri" w:hAnsi="Calibri" w:eastAsia="Calibri" w:cs="Calibri"/>
              </w:rPr>
              <w:t>focuses</w:t>
            </w:r>
            <w:r w:rsidRPr="65F3A633" w:rsidR="35AD2559">
              <w:rPr>
                <w:rFonts w:ascii="Calibri" w:hAnsi="Calibri" w:eastAsia="Calibri" w:cs="Calibri"/>
              </w:rPr>
              <w:t xml:space="preserve"> on </w:t>
            </w:r>
            <w:r w:rsidRPr="65F3A633" w:rsidR="35AD2559">
              <w:rPr>
                <w:rFonts w:ascii="Calibri" w:hAnsi="Calibri" w:eastAsia="Calibri" w:cs="Calibri"/>
                <w:i w:val="1"/>
                <w:iCs w:val="1"/>
              </w:rPr>
              <w:t>The Lay of the Last Minstrel</w:t>
            </w:r>
            <w:r w:rsidRPr="65F3A633" w:rsidR="35AD2559">
              <w:rPr>
                <w:rFonts w:ascii="Calibri" w:hAnsi="Calibri" w:eastAsia="Calibri" w:cs="Calibri"/>
              </w:rPr>
              <w:t xml:space="preserve">, </w:t>
            </w:r>
            <w:r w:rsidRPr="65F3A633" w:rsidR="0AC094DB">
              <w:rPr>
                <w:rFonts w:ascii="Calibri" w:hAnsi="Calibri" w:eastAsia="Calibri" w:cs="Calibri"/>
              </w:rPr>
              <w:t>and</w:t>
            </w:r>
            <w:r w:rsidRPr="65F3A633" w:rsidR="35AD2559">
              <w:rPr>
                <w:rFonts w:ascii="Calibri" w:hAnsi="Calibri" w:eastAsia="Calibri" w:cs="Calibri"/>
              </w:rPr>
              <w:t xml:space="preserve"> descriptions of place. It can be used to compare descriptions of different </w:t>
            </w:r>
            <w:r w:rsidRPr="65F3A633" w:rsidR="35AD2559">
              <w:rPr>
                <w:rFonts w:ascii="Calibri" w:hAnsi="Calibri" w:eastAsia="Calibri" w:cs="Calibri"/>
              </w:rPr>
              <w:t>places, or</w:t>
            </w:r>
            <w:r w:rsidRPr="65F3A633" w:rsidR="35AD2559">
              <w:rPr>
                <w:rFonts w:ascii="Calibri" w:hAnsi="Calibri" w:eastAsia="Calibri" w:cs="Calibri"/>
              </w:rPr>
              <w:t xml:space="preserve"> </w:t>
            </w:r>
            <w:r w:rsidRPr="65F3A633" w:rsidR="3427A194">
              <w:rPr>
                <w:rFonts w:ascii="Calibri" w:hAnsi="Calibri" w:eastAsia="Calibri" w:cs="Calibri"/>
              </w:rPr>
              <w:t>could</w:t>
            </w:r>
            <w:r w:rsidRPr="65F3A633" w:rsidR="35AD2559">
              <w:rPr>
                <w:rFonts w:ascii="Calibri" w:hAnsi="Calibri" w:eastAsia="Calibri" w:cs="Calibri"/>
              </w:rPr>
              <w:t xml:space="preserve"> be tailored to fit within a ‘local history’ project, taking inspiration from Scott’s writing about local </w:t>
            </w:r>
            <w:r w:rsidRPr="65F3A633" w:rsidR="5F7955DE">
              <w:rPr>
                <w:rFonts w:ascii="Calibri" w:hAnsi="Calibri" w:eastAsia="Calibri" w:cs="Calibri"/>
              </w:rPr>
              <w:t xml:space="preserve">landmarks to create a poem or </w:t>
            </w:r>
            <w:r w:rsidRPr="65F3A633" w:rsidR="680F35CB">
              <w:rPr>
                <w:rFonts w:ascii="Calibri" w:hAnsi="Calibri" w:eastAsia="Calibri" w:cs="Calibri"/>
              </w:rPr>
              <w:t>piece</w:t>
            </w:r>
            <w:r w:rsidRPr="65F3A633" w:rsidR="5F7955DE">
              <w:rPr>
                <w:rFonts w:ascii="Calibri" w:hAnsi="Calibri" w:eastAsia="Calibri" w:cs="Calibri"/>
              </w:rPr>
              <w:t xml:space="preserve"> of writing about something nearby to your school. </w:t>
            </w:r>
          </w:p>
        </w:tc>
        <w:tc>
          <w:tcPr>
            <w:tcW w:w="2134" w:type="dxa"/>
            <w:tcMar/>
          </w:tcPr>
          <w:p w:rsidR="30812D36" w:rsidP="62758734" w:rsidRDefault="30812D36" w14:paraId="4F4E2522" w14:textId="0B42F80B">
            <w:pPr>
              <w:pStyle w:val="Normal"/>
              <w:rPr>
                <w:rFonts w:ascii="Calibri" w:hAnsi="Calibri" w:eastAsia="Calibri" w:cs="Calibri"/>
              </w:rPr>
            </w:pPr>
            <w:r w:rsidRPr="62758734" w:rsidR="5047B9CB">
              <w:rPr>
                <w:rFonts w:ascii="Calibri" w:hAnsi="Calibri" w:eastAsia="Calibri" w:cs="Calibri"/>
              </w:rPr>
              <w:t>Second Level</w:t>
            </w:r>
          </w:p>
        </w:tc>
      </w:tr>
      <w:tr w:rsidR="65F3A633" w:rsidTr="370BB171" w14:paraId="6B17AF86">
        <w:trPr>
          <w:trHeight w:val="300"/>
        </w:trPr>
        <w:tc>
          <w:tcPr>
            <w:tcW w:w="14068" w:type="dxa"/>
            <w:gridSpan w:val="3"/>
            <w:tcMar/>
          </w:tcPr>
          <w:p w:rsidR="16DCC87D" w:rsidP="65F3A633" w:rsidRDefault="16DCC87D" w14:paraId="1E89C9D3" w14:textId="2F9BC402">
            <w:pPr>
              <w:pStyle w:val="Normal"/>
              <w:jc w:val="center"/>
            </w:pPr>
            <w:r w:rsidRPr="65F3A633" w:rsidR="16DCC87D">
              <w:rPr>
                <w:rFonts w:ascii="Calibri" w:hAnsi="Calibri" w:eastAsia="Calibri" w:cs="Calibri"/>
                <w:b w:val="1"/>
                <w:bCs w:val="1"/>
                <w:i w:val="1"/>
                <w:iCs w:val="1"/>
              </w:rPr>
              <w:t xml:space="preserve">Third Level Lessons </w:t>
            </w:r>
          </w:p>
        </w:tc>
      </w:tr>
      <w:tr w:rsidR="047578E9" w:rsidTr="370BB171" w14:paraId="60727652">
        <w:trPr>
          <w:trHeight w:val="300"/>
        </w:trPr>
        <w:tc>
          <w:tcPr>
            <w:tcW w:w="3501" w:type="dxa"/>
            <w:tcMar/>
          </w:tcPr>
          <w:p w:rsidR="047578E9" w:rsidP="4C9C7C4D" w:rsidRDefault="047578E9" w14:paraId="45BD3436" w14:textId="65795B95">
            <w:pPr>
              <w:pStyle w:val="Normal"/>
            </w:pPr>
            <w:r w:rsidRPr="65209986" w:rsidR="2C5C7F45">
              <w:rPr>
                <w:rFonts w:ascii="Calibri" w:hAnsi="Calibri" w:eastAsia="Calibri" w:cs="Calibri"/>
                <w:b w:val="1"/>
                <w:bCs w:val="1"/>
                <w:i w:val="1"/>
                <w:iCs w:val="1"/>
              </w:rPr>
              <w:t>The Lord of the Isles</w:t>
            </w:r>
          </w:p>
        </w:tc>
        <w:tc>
          <w:tcPr>
            <w:tcW w:w="8433" w:type="dxa"/>
            <w:tcMar/>
          </w:tcPr>
          <w:p w:rsidR="3EE258CB" w:rsidP="3EE258CB" w:rsidRDefault="3EE258CB" w14:paraId="7A58A35F" w14:textId="011E324C">
            <w:pPr>
              <w:spacing w:before="0" w:beforeAutospacing="off" w:after="0" w:afterAutospacing="off"/>
            </w:pPr>
            <w:r w:rsidRPr="3EE258CB" w:rsidR="3EE258CB">
              <w:rPr>
                <w:rFonts w:ascii="Aptos" w:hAnsi="Aptos" w:eastAsia="Aptos" w:cs="Aptos"/>
                <w:b w:val="0"/>
                <w:bCs w:val="0"/>
                <w:i w:val="0"/>
                <w:iCs w:val="0"/>
                <w:strike w:val="0"/>
                <w:dstrike w:val="0"/>
                <w:color w:val="000000" w:themeColor="text1" w:themeTint="FF" w:themeShade="FF"/>
                <w:sz w:val="24"/>
                <w:szCs w:val="24"/>
                <w:u w:val="none"/>
              </w:rPr>
              <w:t xml:space="preserve">A four-part resource on </w:t>
            </w:r>
            <w:r w:rsidRPr="3EE258CB" w:rsidR="3EE258CB">
              <w:rPr>
                <w:rFonts w:ascii="Aptos" w:hAnsi="Aptos" w:eastAsia="Aptos" w:cs="Aptos"/>
                <w:b w:val="0"/>
                <w:bCs w:val="0"/>
                <w:i w:val="1"/>
                <w:iCs w:val="1"/>
                <w:strike w:val="0"/>
                <w:dstrike w:val="0"/>
                <w:color w:val="000000" w:themeColor="text1" w:themeTint="FF" w:themeShade="FF"/>
                <w:sz w:val="24"/>
                <w:szCs w:val="24"/>
                <w:u w:val="none"/>
              </w:rPr>
              <w:t>The Lord of the Isles</w:t>
            </w:r>
            <w:r w:rsidRPr="3EE258CB" w:rsidR="3EE258CB">
              <w:rPr>
                <w:rFonts w:ascii="Aptos" w:hAnsi="Aptos" w:eastAsia="Aptos" w:cs="Aptos"/>
                <w:b w:val="0"/>
                <w:bCs w:val="0"/>
                <w:i w:val="0"/>
                <w:iCs w:val="0"/>
                <w:strike w:val="0"/>
                <w:dstrike w:val="0"/>
                <w:color w:val="000000" w:themeColor="text1" w:themeTint="FF" w:themeShade="FF"/>
                <w:sz w:val="24"/>
                <w:szCs w:val="24"/>
                <w:u w:val="none"/>
              </w:rPr>
              <w:t xml:space="preserve"> that invites pupils to explore and engage with writing, reading, research, presentation, and critical thinking skills. This activity, </w:t>
            </w:r>
            <w:r w:rsidRPr="3EE258CB" w:rsidR="3EE258CB">
              <w:rPr>
                <w:rFonts w:ascii="Aptos" w:hAnsi="Aptos" w:eastAsia="Aptos" w:cs="Aptos"/>
                <w:b w:val="0"/>
                <w:bCs w:val="0"/>
                <w:i w:val="0"/>
                <w:iCs w:val="0"/>
                <w:strike w:val="0"/>
                <w:dstrike w:val="0"/>
                <w:color w:val="000000" w:themeColor="text1" w:themeTint="FF" w:themeShade="FF"/>
                <w:sz w:val="24"/>
                <w:szCs w:val="24"/>
                <w:u w:val="none"/>
              </w:rPr>
              <w:t>comprising</w:t>
            </w:r>
            <w:r w:rsidRPr="3EE258CB" w:rsidR="3EE258CB">
              <w:rPr>
                <w:rFonts w:ascii="Aptos" w:hAnsi="Aptos" w:eastAsia="Aptos" w:cs="Aptos"/>
                <w:b w:val="0"/>
                <w:bCs w:val="0"/>
                <w:i w:val="0"/>
                <w:iCs w:val="0"/>
                <w:strike w:val="0"/>
                <w:dstrike w:val="0"/>
                <w:color w:val="000000" w:themeColor="text1" w:themeTint="FF" w:themeShade="FF"/>
                <w:sz w:val="24"/>
                <w:szCs w:val="24"/>
                <w:u w:val="none"/>
              </w:rPr>
              <w:t xml:space="preserve"> of lesson plans and </w:t>
            </w:r>
            <w:r w:rsidRPr="3EE258CB" w:rsidR="07AD4C6C">
              <w:rPr>
                <w:rFonts w:ascii="Aptos" w:hAnsi="Aptos" w:eastAsia="Aptos" w:cs="Aptos"/>
                <w:b w:val="0"/>
                <w:bCs w:val="0"/>
                <w:i w:val="0"/>
                <w:iCs w:val="0"/>
                <w:strike w:val="0"/>
                <w:dstrike w:val="0"/>
                <w:color w:val="000000" w:themeColor="text1" w:themeTint="FF" w:themeShade="FF"/>
                <w:sz w:val="24"/>
                <w:szCs w:val="24"/>
                <w:u w:val="none"/>
              </w:rPr>
              <w:t>PowerPoints</w:t>
            </w:r>
            <w:r w:rsidRPr="3EE258CB" w:rsidR="3EE258CB">
              <w:rPr>
                <w:rFonts w:ascii="Aptos" w:hAnsi="Aptos" w:eastAsia="Aptos" w:cs="Aptos"/>
                <w:b w:val="0"/>
                <w:bCs w:val="0"/>
                <w:i w:val="0"/>
                <w:iCs w:val="0"/>
                <w:strike w:val="0"/>
                <w:dstrike w:val="0"/>
                <w:color w:val="000000" w:themeColor="text1" w:themeTint="FF" w:themeShade="FF"/>
                <w:sz w:val="24"/>
                <w:szCs w:val="24"/>
                <w:u w:val="none"/>
              </w:rPr>
              <w:t>, can be completed as a one single activity, or all four can be used together to make a longer activity.</w:t>
            </w:r>
          </w:p>
        </w:tc>
        <w:tc>
          <w:tcPr>
            <w:tcW w:w="2134" w:type="dxa"/>
            <w:tcMar/>
          </w:tcPr>
          <w:p w:rsidR="047578E9" w:rsidP="62758734" w:rsidRDefault="047578E9" w14:paraId="4F1F3414" w14:textId="2D90A49E">
            <w:pPr>
              <w:pStyle w:val="Normal"/>
            </w:pPr>
            <w:r w:rsidRPr="65209986" w:rsidR="2C5C7F45">
              <w:rPr>
                <w:rFonts w:ascii="Calibri" w:hAnsi="Calibri" w:eastAsia="Calibri" w:cs="Calibri"/>
              </w:rPr>
              <w:t>Third Level</w:t>
            </w:r>
          </w:p>
        </w:tc>
      </w:tr>
      <w:tr w:rsidR="047578E9" w:rsidTr="370BB171" w14:paraId="4DB57A88">
        <w:trPr>
          <w:trHeight w:val="300"/>
        </w:trPr>
        <w:tc>
          <w:tcPr>
            <w:tcW w:w="3501" w:type="dxa"/>
            <w:tcMar/>
          </w:tcPr>
          <w:p w:rsidR="047578E9" w:rsidP="4C9C7C4D" w:rsidRDefault="047578E9" w14:paraId="1AD5F0F1" w14:textId="33B0D9B9">
            <w:pPr>
              <w:pStyle w:val="Normal"/>
            </w:pPr>
            <w:r w:rsidRPr="65209986" w:rsidR="2C5C7F45">
              <w:rPr>
                <w:rFonts w:ascii="Calibri" w:hAnsi="Calibri" w:eastAsia="Calibri" w:cs="Calibri"/>
                <w:b w:val="1"/>
                <w:bCs w:val="1"/>
                <w:i w:val="1"/>
                <w:iCs w:val="1"/>
              </w:rPr>
              <w:t>Ballads</w:t>
            </w:r>
          </w:p>
        </w:tc>
        <w:tc>
          <w:tcPr>
            <w:tcW w:w="8433" w:type="dxa"/>
            <w:tcMar/>
          </w:tcPr>
          <w:p w:rsidR="047578E9" w:rsidP="62758734" w:rsidRDefault="047578E9" w14:paraId="70FA6778" w14:textId="23401E6F">
            <w:pPr>
              <w:pStyle w:val="Normal"/>
            </w:pPr>
            <w:r w:rsidRPr="370BB171" w:rsidR="5D5CEE7C">
              <w:rPr>
                <w:rFonts w:ascii="Calibri" w:hAnsi="Calibri" w:eastAsia="Calibri" w:cs="Calibri"/>
              </w:rPr>
              <w:t xml:space="preserve">A lesson on one of Scott’s ballads, ‘The Wife of Usher’s Well’. </w:t>
            </w:r>
          </w:p>
        </w:tc>
        <w:tc>
          <w:tcPr>
            <w:tcW w:w="2134" w:type="dxa"/>
            <w:tcMar/>
          </w:tcPr>
          <w:p w:rsidR="047578E9" w:rsidP="62758734" w:rsidRDefault="047578E9" w14:paraId="5228F153" w14:textId="6AA1D42B">
            <w:pPr>
              <w:pStyle w:val="Normal"/>
            </w:pPr>
            <w:r w:rsidRPr="65209986" w:rsidR="2C5C7F45">
              <w:rPr>
                <w:rFonts w:ascii="Calibri" w:hAnsi="Calibri" w:eastAsia="Calibri" w:cs="Calibri"/>
              </w:rPr>
              <w:t>Third Level</w:t>
            </w:r>
          </w:p>
        </w:tc>
      </w:tr>
      <w:tr w:rsidR="047578E9" w:rsidTr="370BB171" w14:paraId="515DC8C2">
        <w:trPr>
          <w:trHeight w:val="300"/>
        </w:trPr>
        <w:tc>
          <w:tcPr>
            <w:tcW w:w="3501" w:type="dxa"/>
            <w:tcMar/>
          </w:tcPr>
          <w:p w:rsidR="047578E9" w:rsidP="4C9C7C4D" w:rsidRDefault="047578E9" w14:paraId="55FED2DF" w14:textId="1E68156F">
            <w:pPr>
              <w:pStyle w:val="Normal"/>
            </w:pPr>
            <w:r w:rsidRPr="65209986" w:rsidR="2C5C7F45">
              <w:rPr>
                <w:rFonts w:ascii="Calibri" w:hAnsi="Calibri" w:eastAsia="Calibri" w:cs="Calibri"/>
                <w:b w:val="1"/>
                <w:bCs w:val="1"/>
                <w:i w:val="1"/>
                <w:iCs w:val="1"/>
              </w:rPr>
              <w:t>Writing the Nation</w:t>
            </w:r>
          </w:p>
        </w:tc>
        <w:tc>
          <w:tcPr>
            <w:tcW w:w="8433" w:type="dxa"/>
            <w:tcMar/>
          </w:tcPr>
          <w:p w:rsidR="370BB171" w:rsidP="370BB171" w:rsidRDefault="370BB171" w14:paraId="7480F9A5" w14:textId="65B1784B">
            <w:pPr>
              <w:spacing w:before="0" w:beforeAutospacing="off" w:after="0" w:afterAutospacing="off"/>
            </w:pPr>
            <w:r w:rsidRPr="370BB171" w:rsidR="370BB171">
              <w:rPr>
                <w:rFonts w:ascii="Calibri" w:hAnsi="Calibri" w:eastAsia="Calibri" w:cs="Calibri"/>
                <w:b w:val="0"/>
                <w:bCs w:val="0"/>
                <w:i w:val="0"/>
                <w:iCs w:val="0"/>
                <w:strike w:val="0"/>
                <w:dstrike w:val="0"/>
                <w:color w:val="000000" w:themeColor="text1" w:themeTint="FF" w:themeShade="FF"/>
                <w:sz w:val="24"/>
                <w:szCs w:val="24"/>
                <w:u w:val="none"/>
              </w:rPr>
              <w:t>A unit (about four lessons) that compares an extract from one of Walter Scott's poems to an extract from a twentieth-century Chinese short story.</w:t>
            </w:r>
          </w:p>
        </w:tc>
        <w:tc>
          <w:tcPr>
            <w:tcW w:w="2134" w:type="dxa"/>
            <w:tcMar/>
          </w:tcPr>
          <w:p w:rsidR="047578E9" w:rsidP="62758734" w:rsidRDefault="047578E9" w14:paraId="1180D3B7" w14:textId="023E3022">
            <w:pPr>
              <w:pStyle w:val="Normal"/>
            </w:pPr>
            <w:r w:rsidRPr="65209986" w:rsidR="2C5C7F45">
              <w:rPr>
                <w:rFonts w:ascii="Calibri" w:hAnsi="Calibri" w:eastAsia="Calibri" w:cs="Calibri"/>
              </w:rPr>
              <w:t>Third Level</w:t>
            </w:r>
          </w:p>
        </w:tc>
      </w:tr>
      <w:tr w:rsidR="047578E9" w:rsidTr="370BB171" w14:paraId="05421F64">
        <w:trPr>
          <w:trHeight w:val="300"/>
        </w:trPr>
        <w:tc>
          <w:tcPr>
            <w:tcW w:w="3501" w:type="dxa"/>
            <w:tcMar/>
          </w:tcPr>
          <w:p w:rsidR="047578E9" w:rsidP="4C9C7C4D" w:rsidRDefault="047578E9" w14:paraId="4ED52778" w14:textId="01440175">
            <w:pPr>
              <w:pStyle w:val="Normal"/>
            </w:pPr>
            <w:r w:rsidRPr="65209986" w:rsidR="2C5C7F45">
              <w:rPr>
                <w:rFonts w:ascii="Calibri" w:hAnsi="Calibri" w:eastAsia="Calibri" w:cs="Calibri"/>
                <w:b w:val="1"/>
                <w:bCs w:val="1"/>
                <w:i w:val="1"/>
                <w:iCs w:val="1"/>
              </w:rPr>
              <w:t>Editing</w:t>
            </w:r>
          </w:p>
        </w:tc>
        <w:tc>
          <w:tcPr>
            <w:tcW w:w="8433" w:type="dxa"/>
            <w:tcMar/>
          </w:tcPr>
          <w:p w:rsidR="3EE258CB" w:rsidP="3EE258CB" w:rsidRDefault="3EE258CB" w14:paraId="037DC2F8" w14:textId="63840272">
            <w:pPr>
              <w:spacing w:before="0" w:beforeAutospacing="off" w:after="0" w:afterAutospacing="off"/>
            </w:pP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A unit (two lessons) on editing, in which pupils learn about the editing process behind Scott's </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poetry, and</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 edit their own work.</w:t>
            </w:r>
          </w:p>
        </w:tc>
        <w:tc>
          <w:tcPr>
            <w:tcW w:w="2134" w:type="dxa"/>
            <w:tcMar/>
          </w:tcPr>
          <w:p w:rsidR="047578E9" w:rsidP="62758734" w:rsidRDefault="047578E9" w14:paraId="59AC8CB1" w14:textId="6DDAAAE1">
            <w:pPr>
              <w:pStyle w:val="Normal"/>
            </w:pPr>
            <w:r w:rsidRPr="65209986" w:rsidR="2C5C7F45">
              <w:rPr>
                <w:rFonts w:ascii="Calibri" w:hAnsi="Calibri" w:eastAsia="Calibri" w:cs="Calibri"/>
              </w:rPr>
              <w:t>Third Level</w:t>
            </w:r>
          </w:p>
        </w:tc>
      </w:tr>
      <w:tr w:rsidR="047578E9" w:rsidTr="370BB171" w14:paraId="1E5A2497">
        <w:trPr>
          <w:trHeight w:val="300"/>
        </w:trPr>
        <w:tc>
          <w:tcPr>
            <w:tcW w:w="3501" w:type="dxa"/>
            <w:tcMar/>
          </w:tcPr>
          <w:p w:rsidR="047578E9" w:rsidP="4C9C7C4D" w:rsidRDefault="047578E9" w14:paraId="2C39A7F1" w14:textId="1AA159BF">
            <w:pPr>
              <w:pStyle w:val="Normal"/>
            </w:pPr>
            <w:r w:rsidRPr="65209986" w:rsidR="2C5C7F45">
              <w:rPr>
                <w:rFonts w:ascii="Calibri" w:hAnsi="Calibri" w:eastAsia="Calibri" w:cs="Calibri"/>
                <w:b w:val="1"/>
                <w:bCs w:val="1"/>
                <w:i w:val="1"/>
                <w:iCs w:val="1"/>
              </w:rPr>
              <w:t>The World Around Us</w:t>
            </w:r>
          </w:p>
        </w:tc>
        <w:tc>
          <w:tcPr>
            <w:tcW w:w="8433" w:type="dxa"/>
            <w:tcMar/>
          </w:tcPr>
          <w:p w:rsidR="7590DB42" w:rsidP="3EE258CB" w:rsidRDefault="7590DB42" w14:paraId="5BD16D88" w14:textId="141ABF72">
            <w:pPr>
              <w:spacing w:before="0" w:beforeAutospacing="off" w:after="0" w:afterAutospacing="off"/>
            </w:pPr>
            <w:r w:rsidRPr="3EE258CB" w:rsidR="7590DB42">
              <w:rPr>
                <w:rFonts w:ascii="Calibri" w:hAnsi="Calibri" w:eastAsia="Calibri" w:cs="Calibri"/>
                <w:b w:val="0"/>
                <w:bCs w:val="0"/>
                <w:i w:val="0"/>
                <w:iCs w:val="0"/>
                <w:strike w:val="0"/>
                <w:dstrike w:val="0"/>
                <w:color w:val="000000" w:themeColor="text1" w:themeTint="FF" w:themeShade="FF"/>
                <w:sz w:val="24"/>
                <w:szCs w:val="24"/>
                <w:u w:val="none"/>
              </w:rPr>
              <w:t>A</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 unit </w:t>
            </w:r>
            <w:r w:rsidRPr="3EE258CB" w:rsidR="21CFAF43">
              <w:rPr>
                <w:rFonts w:ascii="Calibri" w:hAnsi="Calibri" w:eastAsia="Calibri" w:cs="Calibri"/>
                <w:b w:val="0"/>
                <w:bCs w:val="0"/>
                <w:i w:val="0"/>
                <w:iCs w:val="0"/>
                <w:strike w:val="0"/>
                <w:dstrike w:val="0"/>
                <w:color w:val="000000" w:themeColor="text1" w:themeTint="FF" w:themeShade="FF"/>
                <w:sz w:val="24"/>
                <w:szCs w:val="24"/>
                <w:u w:val="none"/>
              </w:rPr>
              <w:t>(</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two lessons) on writing about environment and place, using a passage from The Lay of the Last Minstrel as inspiration before pupils write their own descriptions of place. This activity has opportunities to embrace </w:t>
            </w:r>
            <w:r w:rsidRPr="3EE258CB" w:rsidR="351E436E">
              <w:rPr>
                <w:rFonts w:ascii="Calibri" w:hAnsi="Calibri" w:eastAsia="Calibri" w:cs="Calibri"/>
                <w:b w:val="0"/>
                <w:bCs w:val="0"/>
                <w:i w:val="0"/>
                <w:iCs w:val="0"/>
                <w:strike w:val="0"/>
                <w:dstrike w:val="0"/>
                <w:color w:val="000000" w:themeColor="text1" w:themeTint="FF" w:themeShade="FF"/>
                <w:sz w:val="24"/>
                <w:szCs w:val="24"/>
                <w:u w:val="none"/>
              </w:rPr>
              <w:t>discussions</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 around </w:t>
            </w:r>
            <w:r w:rsidRPr="3EE258CB" w:rsidR="54B84C8F">
              <w:rPr>
                <w:rFonts w:ascii="Calibri" w:hAnsi="Calibri" w:eastAsia="Calibri" w:cs="Calibri"/>
                <w:b w:val="0"/>
                <w:bCs w:val="0"/>
                <w:i w:val="0"/>
                <w:iCs w:val="0"/>
                <w:strike w:val="0"/>
                <w:dstrike w:val="0"/>
                <w:color w:val="000000" w:themeColor="text1" w:themeTint="FF" w:themeShade="FF"/>
                <w:sz w:val="24"/>
                <w:szCs w:val="24"/>
                <w:u w:val="none"/>
              </w:rPr>
              <w:t>responsible</w:t>
            </w:r>
            <w:r w:rsidRPr="3EE258CB" w:rsidR="3EE258CB">
              <w:rPr>
                <w:rFonts w:ascii="Calibri" w:hAnsi="Calibri" w:eastAsia="Calibri" w:cs="Calibri"/>
                <w:b w:val="0"/>
                <w:bCs w:val="0"/>
                <w:i w:val="0"/>
                <w:iCs w:val="0"/>
                <w:strike w:val="0"/>
                <w:dstrike w:val="0"/>
                <w:color w:val="000000" w:themeColor="text1" w:themeTint="FF" w:themeShade="FF"/>
                <w:sz w:val="24"/>
                <w:szCs w:val="24"/>
                <w:u w:val="none"/>
              </w:rPr>
              <w:t xml:space="preserve"> citizenship and environmental responsibilities.</w:t>
            </w:r>
          </w:p>
        </w:tc>
        <w:tc>
          <w:tcPr>
            <w:tcW w:w="2134" w:type="dxa"/>
            <w:tcMar/>
          </w:tcPr>
          <w:p w:rsidR="047578E9" w:rsidP="62758734" w:rsidRDefault="047578E9" w14:paraId="498FCA87" w14:textId="4109FE23">
            <w:pPr>
              <w:pStyle w:val="Normal"/>
            </w:pPr>
            <w:r w:rsidRPr="65209986" w:rsidR="2C5C7F45">
              <w:rPr>
                <w:rFonts w:ascii="Calibri" w:hAnsi="Calibri" w:eastAsia="Calibri" w:cs="Calibri"/>
              </w:rPr>
              <w:t>Third Level</w:t>
            </w:r>
          </w:p>
        </w:tc>
      </w:tr>
    </w:tbl>
    <w:p w:rsidR="047578E9" w:rsidP="65F3A633" w:rsidRDefault="047578E9" w14:paraId="63E6CE77" w14:textId="2DABA2B6">
      <w:pPr>
        <w:rPr>
          <w:rFonts w:ascii="Calibri" w:hAnsi="Calibri" w:eastAsia="Calibri" w:cs="Calibri"/>
          <w:b w:val="1"/>
          <w:bCs w:val="1"/>
          <w:sz w:val="28"/>
          <w:szCs w:val="28"/>
        </w:rPr>
      </w:pPr>
    </w:p>
    <w:p w:rsidR="047578E9" w:rsidP="370BB171" w:rsidRDefault="047578E9" w14:paraId="315B7789" w14:textId="6683FC38">
      <w:pPr>
        <w:pStyle w:val="Heading3"/>
        <w:rPr>
          <w:rFonts w:ascii="Arial Nova" w:hAnsi="Arial Nova" w:eastAsia="Arial Nova" w:cs="Arial Nova"/>
          <w:b w:val="1"/>
          <w:bCs w:val="1"/>
          <w:color w:val="auto"/>
          <w:sz w:val="32"/>
          <w:szCs w:val="32"/>
        </w:rPr>
      </w:pPr>
      <w:r w:rsidRPr="370BB171" w:rsidR="0C178824">
        <w:rPr>
          <w:rFonts w:ascii="Arial Nova" w:hAnsi="Arial Nova" w:eastAsia="Arial Nova" w:cs="Arial Nova"/>
          <w:color w:val="auto"/>
          <w:sz w:val="32"/>
          <w:szCs w:val="32"/>
        </w:rPr>
        <w:t xml:space="preserve">How to </w:t>
      </w:r>
      <w:r w:rsidRPr="370BB171" w:rsidR="1A74CAC5">
        <w:rPr>
          <w:rFonts w:ascii="Arial Nova" w:hAnsi="Arial Nova" w:eastAsia="Arial Nova" w:cs="Arial Nova"/>
          <w:color w:val="auto"/>
          <w:sz w:val="32"/>
          <w:szCs w:val="32"/>
        </w:rPr>
        <w:t>use</w:t>
      </w:r>
      <w:r w:rsidRPr="370BB171" w:rsidR="0C178824">
        <w:rPr>
          <w:rFonts w:ascii="Arial Nova" w:hAnsi="Arial Nova" w:eastAsia="Arial Nova" w:cs="Arial Nova"/>
          <w:color w:val="auto"/>
          <w:sz w:val="32"/>
          <w:szCs w:val="32"/>
        </w:rPr>
        <w:t xml:space="preserve"> the resources</w:t>
      </w:r>
      <w:r w:rsidRPr="370BB171" w:rsidR="546FA53F">
        <w:rPr>
          <w:rFonts w:ascii="Arial Nova" w:hAnsi="Arial Nova" w:eastAsia="Arial Nova" w:cs="Arial Nova"/>
          <w:color w:val="auto"/>
          <w:sz w:val="32"/>
          <w:szCs w:val="32"/>
        </w:rPr>
        <w:t>: Navigation</w:t>
      </w:r>
    </w:p>
    <w:p w:rsidR="047578E9" w:rsidP="65F3A633" w:rsidRDefault="047578E9" w14:paraId="54E0AC9E" w14:textId="2ECA20F9">
      <w:pPr>
        <w:pStyle w:val="Normal"/>
        <w:ind w:left="0"/>
      </w:pPr>
      <w:r w:rsidRPr="65F3A633" w:rsidR="16BE049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On the ‘Scott for Schools’ homepage, you will find several ‘tiles’ with the names of the categories given above.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By selecting a tile, you will be taken to the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appropriate activity</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page</w:t>
      </w:r>
      <w:r w:rsidRPr="65F3A633" w:rsidR="649A87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will be able to peruse the activities available, which can be downloaded, adapted and printed off for classroom use.</w:t>
      </w:r>
    </w:p>
    <w:p w:rsidR="047578E9" w:rsidP="65F3A633" w:rsidRDefault="047578E9" w14:paraId="279738BF" w14:textId="3B8E0AF1">
      <w:pPr>
        <w:pStyle w:val="Normal"/>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note, for the </w:t>
      </w:r>
      <w:r w:rsidRPr="65F3A633" w:rsidR="6C48DEEB">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ynopses, Standalone, Short Poem</w:t>
      </w:r>
      <w:r w:rsidRPr="65F3A633" w:rsidR="0874FBD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Reading Activities, you will be able to access activities by clicking </w:t>
      </w:r>
      <w:r w:rsidRPr="65F3A633" w:rsidR="1ABCF9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directly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on</w:t>
      </w:r>
      <w:r w:rsidRPr="65F3A633" w:rsidR="2F7A78AC">
        <w:rPr>
          <w:rFonts w:ascii="Calibri" w:hAnsi="Calibri" w:eastAsia="Calibri" w:cs="Calibri"/>
          <w:b w:val="0"/>
          <w:bCs w:val="0"/>
          <w:i w:val="0"/>
          <w:iCs w:val="0"/>
          <w:caps w:val="0"/>
          <w:smallCaps w:val="0"/>
          <w:noProof w:val="0"/>
          <w:color w:val="000000" w:themeColor="text1" w:themeTint="FF" w:themeShade="FF"/>
          <w:sz w:val="24"/>
          <w:szCs w:val="24"/>
          <w:lang w:val="en-GB"/>
        </w:rPr>
        <w:t>to</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link provided. For several of the more involved units and lessons, you may need to follow more than one link to obtain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all of</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resources you require. You are more than welcome, however, to use individual activities from the longer units, using the activities within this resource suite in the way that bests </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supports</w:t>
      </w: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learning requirement of you and your class. </w:t>
      </w:r>
    </w:p>
    <w:p w:rsidR="047578E9" w:rsidP="65F3A633" w:rsidRDefault="047578E9" w14:paraId="16639266" w14:textId="7BCCC2D2">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0C178824">
        <w:rPr>
          <w:rFonts w:ascii="Calibri" w:hAnsi="Calibri" w:eastAsia="Calibri" w:cs="Calibri"/>
          <w:b w:val="0"/>
          <w:bCs w:val="0"/>
          <w:i w:val="0"/>
          <w:iCs w:val="0"/>
          <w:caps w:val="0"/>
          <w:smallCaps w:val="0"/>
          <w:noProof w:val="0"/>
          <w:color w:val="000000" w:themeColor="text1" w:themeTint="FF" w:themeShade="FF"/>
          <w:sz w:val="24"/>
          <w:szCs w:val="24"/>
          <w:lang w:val="en-GB"/>
        </w:rPr>
        <w:t>We would recommend a good starting place for most activities and lessons would be the ‘Introduction to Walter Scott’ PowerPoint. This PowerPoint consists of slides on key points about Walter Scott’s life and work. Each one is accompanied by an engagement activity that encourages the pupils to make connections between Scott and their own lives. It is recommended that one or two of these be chosen and the rest deleted before the PowerPoint is used.</w:t>
      </w:r>
    </w:p>
    <w:p w:rsidR="047578E9" w:rsidP="65F3A633" w:rsidRDefault="047578E9" w14:paraId="46DD29EB" w14:textId="3DBA73AB">
      <w:pPr>
        <w:pStyle w:val="Normal"/>
        <w:rPr>
          <w:rFonts w:ascii="Calibri" w:hAnsi="Calibri" w:eastAsia="Calibri" w:cs="Calibri"/>
          <w:b w:val="1"/>
          <w:bCs w:val="1"/>
          <w:sz w:val="28"/>
          <w:szCs w:val="28"/>
        </w:rPr>
      </w:pPr>
    </w:p>
    <w:p w:rsidR="047578E9" w:rsidP="370BB171" w:rsidRDefault="047578E9" w14:paraId="34BE2244" w14:textId="37506F59">
      <w:pPr>
        <w:pStyle w:val="Heading4"/>
        <w:rPr>
          <w:rFonts w:ascii="Arial Nova" w:hAnsi="Arial Nova" w:eastAsia="Arial Nova" w:cs="Arial Nova"/>
          <w:b w:val="0"/>
          <w:bCs w:val="0"/>
          <w:i w:val="0"/>
          <w:iCs w:val="0"/>
          <w:color w:val="auto"/>
          <w:sz w:val="32"/>
          <w:szCs w:val="32"/>
        </w:rPr>
      </w:pPr>
      <w:r w:rsidRPr="370BB171" w:rsidR="2198AC04">
        <w:rPr>
          <w:rFonts w:ascii="Arial Nova" w:hAnsi="Arial Nova" w:eastAsia="Arial Nova" w:cs="Arial Nova"/>
          <w:b w:val="0"/>
          <w:bCs w:val="0"/>
          <w:i w:val="0"/>
          <w:iCs w:val="0"/>
          <w:color w:val="auto"/>
          <w:sz w:val="32"/>
          <w:szCs w:val="32"/>
        </w:rPr>
        <w:t>How to use these resources</w:t>
      </w:r>
      <w:r w:rsidRPr="370BB171" w:rsidR="05ED42B8">
        <w:rPr>
          <w:rFonts w:ascii="Arial Nova" w:hAnsi="Arial Nova" w:eastAsia="Arial Nova" w:cs="Arial Nova"/>
          <w:b w:val="0"/>
          <w:bCs w:val="0"/>
          <w:i w:val="0"/>
          <w:iCs w:val="0"/>
          <w:color w:val="auto"/>
          <w:sz w:val="32"/>
          <w:szCs w:val="32"/>
        </w:rPr>
        <w:t>:</w:t>
      </w:r>
      <w:r w:rsidRPr="370BB171" w:rsidR="76F80550">
        <w:rPr>
          <w:rFonts w:ascii="Arial Nova" w:hAnsi="Arial Nova" w:eastAsia="Arial Nova" w:cs="Arial Nova"/>
          <w:b w:val="0"/>
          <w:bCs w:val="0"/>
          <w:i w:val="0"/>
          <w:iCs w:val="0"/>
          <w:color w:val="auto"/>
          <w:sz w:val="32"/>
          <w:szCs w:val="32"/>
        </w:rPr>
        <w:t xml:space="preserve"> Teaching</w:t>
      </w:r>
    </w:p>
    <w:p w:rsidR="047578E9" w:rsidP="65F3A633" w:rsidRDefault="047578E9" w14:paraId="1F093D8A" w14:textId="71411F4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activities in this resource can be used in </w:t>
      </w: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different ways</w:t>
      </w: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047578E9" w:rsidP="65F3A633" w:rsidRDefault="047578E9" w14:paraId="5406A2AB" w14:textId="2F2F070A">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As stand-alone activities that can be used in small periods of time, as chosen by the teacher or supply teacher.</w:t>
      </w:r>
    </w:p>
    <w:p w:rsidR="047578E9" w:rsidP="65F3A633" w:rsidRDefault="047578E9" w14:paraId="3874C0F1" w14:textId="670F3CB5">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As follow-on activities for pupils who have finished their other work.</w:t>
      </w:r>
    </w:p>
    <w:p w:rsidR="047578E9" w:rsidP="65F3A633" w:rsidRDefault="047578E9" w14:paraId="35E6986E" w14:textId="3FF4502F">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To support pre-existing literature units.</w:t>
      </w:r>
    </w:p>
    <w:p w:rsidR="047578E9" w:rsidP="65F3A633" w:rsidRDefault="047578E9" w14:paraId="161724E2" w14:textId="1CC72FFE">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As lesson-long workshops.</w:t>
      </w:r>
    </w:p>
    <w:p w:rsidR="047578E9" w:rsidP="65F3A633" w:rsidRDefault="047578E9" w14:paraId="30E47C7A" w14:textId="11299BA5">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As full units.</w:t>
      </w:r>
    </w:p>
    <w:p w:rsidR="047578E9" w:rsidP="65F3A633" w:rsidRDefault="047578E9" w14:paraId="7330907D" w14:textId="604AB80D">
      <w:pPr>
        <w:pStyle w:val="ListParagraph"/>
        <w:numPr>
          <w:ilvl w:val="0"/>
          <w:numId w:val="7"/>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65F3A633" w:rsidR="2198AC04">
        <w:rPr>
          <w:rFonts w:ascii="Calibri" w:hAnsi="Calibri" w:eastAsia="Calibri" w:cs="Calibri"/>
          <w:b w:val="0"/>
          <w:bCs w:val="0"/>
          <w:i w:val="0"/>
          <w:iCs w:val="0"/>
          <w:caps w:val="0"/>
          <w:smallCaps w:val="0"/>
          <w:noProof w:val="0"/>
          <w:color w:val="000000" w:themeColor="text1" w:themeTint="FF" w:themeShade="FF"/>
          <w:sz w:val="24"/>
          <w:szCs w:val="24"/>
          <w:lang w:val="en-GB"/>
        </w:rPr>
        <w:t>As preparation for or follow-on from trips to Abbotsford, Scott’s home in the Borders.</w:t>
      </w:r>
    </w:p>
    <w:p w:rsidR="047578E9" w:rsidRDefault="047578E9" w14:paraId="5E7BC600" w14:textId="7CC5D4A7"/>
    <w:p w:rsidR="0077CB35" w:rsidP="370BB171" w:rsidRDefault="0077CB35" w14:paraId="03A108A2" w14:textId="32220F04">
      <w:pPr>
        <w:pStyle w:val="Heading5"/>
        <w:rPr>
          <w:rFonts w:ascii="Arial Nova" w:hAnsi="Arial Nova" w:eastAsia="Arial Nova" w:cs="Arial Nova"/>
          <w:color w:val="auto"/>
          <w:sz w:val="32"/>
          <w:szCs w:val="32"/>
        </w:rPr>
      </w:pPr>
      <w:r w:rsidRPr="370BB171" w:rsidR="22344D71">
        <w:rPr>
          <w:rFonts w:ascii="Arial Nova" w:hAnsi="Arial Nova" w:eastAsia="Arial Nova" w:cs="Arial Nova"/>
          <w:color w:val="auto"/>
          <w:sz w:val="32"/>
          <w:szCs w:val="32"/>
        </w:rPr>
        <w:t>Suggested Learning Journeys</w:t>
      </w:r>
    </w:p>
    <w:p w:rsidR="2C48D3F5" w:rsidP="65F3A633" w:rsidRDefault="2C48D3F5" w14:paraId="0CF265B8" w14:textId="552CFA6A">
      <w:pPr>
        <w:rPr>
          <w:rFonts w:ascii="Calibri" w:hAnsi="Calibri" w:eastAsia="Calibri" w:cs="Calibri"/>
          <w:b w:val="0"/>
          <w:bCs w:val="0"/>
        </w:rPr>
      </w:pPr>
      <w:r w:rsidRPr="65F3A633" w:rsidR="2C48D3F5">
        <w:rPr>
          <w:rFonts w:ascii="Calibri" w:hAnsi="Calibri" w:eastAsia="Calibri" w:cs="Calibri"/>
          <w:b w:val="0"/>
          <w:bCs w:val="0"/>
        </w:rPr>
        <w:t xml:space="preserve">Below are some suggestions as to how the activities might fit together to make projects and </w:t>
      </w:r>
      <w:r w:rsidRPr="65F3A633" w:rsidR="2795410B">
        <w:rPr>
          <w:rFonts w:ascii="Calibri" w:hAnsi="Calibri" w:eastAsia="Calibri" w:cs="Calibri"/>
          <w:b w:val="0"/>
          <w:bCs w:val="0"/>
        </w:rPr>
        <w:t>units or</w:t>
      </w:r>
      <w:r w:rsidRPr="65F3A633" w:rsidR="2C48D3F5">
        <w:rPr>
          <w:rFonts w:ascii="Calibri" w:hAnsi="Calibri" w:eastAsia="Calibri" w:cs="Calibri"/>
          <w:b w:val="0"/>
          <w:bCs w:val="0"/>
        </w:rPr>
        <w:t xml:space="preserve"> might act as a prelude to a visit to Abbotsford, the Home of Sir Walter Scott. </w:t>
      </w:r>
    </w:p>
    <w:tbl>
      <w:tblPr>
        <w:tblStyle w:val="TableGrid"/>
        <w:tblW w:w="14068" w:type="dxa"/>
        <w:tblLook w:val="06A0" w:firstRow="1" w:lastRow="0" w:firstColumn="1" w:lastColumn="0" w:noHBand="1" w:noVBand="1"/>
      </w:tblPr>
      <w:tblGrid>
        <w:gridCol w:w="1310"/>
        <w:gridCol w:w="2805"/>
        <w:gridCol w:w="3560"/>
        <w:gridCol w:w="2100"/>
        <w:gridCol w:w="4293"/>
      </w:tblGrid>
      <w:tr w:rsidR="047578E9" w:rsidTr="370BB171" w14:paraId="32870052">
        <w:trPr>
          <w:trHeight w:val="300"/>
        </w:trPr>
        <w:tc>
          <w:tcPr>
            <w:tcW w:w="1310" w:type="dxa"/>
            <w:tcMar/>
          </w:tcPr>
          <w:p w:rsidR="10C6C3FB" w:rsidP="62758734" w:rsidRDefault="10C6C3FB" w14:paraId="1D48FD87" w14:textId="5C50C4DD">
            <w:pPr>
              <w:pStyle w:val="Normal"/>
              <w:rPr>
                <w:rFonts w:ascii="Calibri" w:hAnsi="Calibri" w:eastAsia="Calibri" w:cs="Calibri"/>
                <w:b w:val="1"/>
                <w:bCs w:val="1"/>
              </w:rPr>
            </w:pPr>
            <w:r w:rsidRPr="62758734" w:rsidR="380B2B17">
              <w:rPr>
                <w:rFonts w:ascii="Calibri" w:hAnsi="Calibri" w:eastAsia="Calibri" w:cs="Calibri"/>
                <w:b w:val="1"/>
                <w:bCs w:val="1"/>
              </w:rPr>
              <w:t>Level</w:t>
            </w:r>
          </w:p>
        </w:tc>
        <w:tc>
          <w:tcPr>
            <w:tcW w:w="2805" w:type="dxa"/>
            <w:tcMar/>
          </w:tcPr>
          <w:p w:rsidR="10C6C3FB" w:rsidP="62758734" w:rsidRDefault="10C6C3FB" w14:paraId="7F74523E" w14:textId="66DF375C">
            <w:pPr>
              <w:pStyle w:val="Normal"/>
              <w:rPr>
                <w:rFonts w:ascii="Calibri" w:hAnsi="Calibri" w:eastAsia="Calibri" w:cs="Calibri"/>
                <w:b w:val="1"/>
                <w:bCs w:val="1"/>
              </w:rPr>
            </w:pPr>
            <w:r w:rsidRPr="62758734" w:rsidR="380B2B17">
              <w:rPr>
                <w:rFonts w:ascii="Calibri" w:hAnsi="Calibri" w:eastAsia="Calibri" w:cs="Calibri"/>
                <w:b w:val="1"/>
                <w:bCs w:val="1"/>
              </w:rPr>
              <w:t>Topic</w:t>
            </w:r>
          </w:p>
        </w:tc>
        <w:tc>
          <w:tcPr>
            <w:tcW w:w="3560" w:type="dxa"/>
            <w:tcMar/>
          </w:tcPr>
          <w:p w:rsidR="10C6C3FB" w:rsidP="62758734" w:rsidRDefault="10C6C3FB" w14:paraId="3937F7C1" w14:textId="3D337B45">
            <w:pPr>
              <w:pStyle w:val="Normal"/>
              <w:rPr>
                <w:rFonts w:ascii="Calibri" w:hAnsi="Calibri" w:eastAsia="Calibri" w:cs="Calibri"/>
                <w:b w:val="1"/>
                <w:bCs w:val="1"/>
              </w:rPr>
            </w:pPr>
            <w:r w:rsidRPr="62758734" w:rsidR="380B2B17">
              <w:rPr>
                <w:rFonts w:ascii="Calibri" w:hAnsi="Calibri" w:eastAsia="Calibri" w:cs="Calibri"/>
                <w:b w:val="1"/>
                <w:bCs w:val="1"/>
              </w:rPr>
              <w:t>Resources</w:t>
            </w:r>
          </w:p>
        </w:tc>
        <w:tc>
          <w:tcPr>
            <w:tcW w:w="2100" w:type="dxa"/>
            <w:tcMar/>
          </w:tcPr>
          <w:p w:rsidR="1767441B" w:rsidP="4C9C7C4D" w:rsidRDefault="1767441B" w14:paraId="33B6BB78" w14:textId="0A03D9E4">
            <w:pPr>
              <w:pStyle w:val="Normal"/>
            </w:pPr>
            <w:r w:rsidRPr="4C9C7C4D" w:rsidR="1767441B">
              <w:rPr>
                <w:rFonts w:ascii="Calibri" w:hAnsi="Calibri" w:eastAsia="Calibri" w:cs="Calibri"/>
                <w:b w:val="1"/>
                <w:bCs w:val="1"/>
              </w:rPr>
              <w:t xml:space="preserve">Curriculum </w:t>
            </w:r>
            <w:r w:rsidRPr="4C9C7C4D" w:rsidR="5CCE144E">
              <w:rPr>
                <w:rFonts w:ascii="Calibri" w:hAnsi="Calibri" w:eastAsia="Calibri" w:cs="Calibri"/>
                <w:b w:val="1"/>
                <w:bCs w:val="1"/>
              </w:rPr>
              <w:t>Areas</w:t>
            </w:r>
          </w:p>
        </w:tc>
        <w:tc>
          <w:tcPr>
            <w:tcW w:w="4293" w:type="dxa"/>
            <w:tcMar/>
          </w:tcPr>
          <w:p w:rsidR="21242796" w:rsidP="62758734" w:rsidRDefault="21242796" w14:paraId="0BD094FC" w14:textId="268759CF">
            <w:pPr>
              <w:pStyle w:val="Normal"/>
              <w:rPr>
                <w:rFonts w:ascii="Calibri" w:hAnsi="Calibri" w:eastAsia="Calibri" w:cs="Calibri"/>
                <w:b w:val="1"/>
                <w:bCs w:val="1"/>
              </w:rPr>
            </w:pPr>
            <w:r w:rsidRPr="62758734" w:rsidR="57E98522">
              <w:rPr>
                <w:rFonts w:ascii="Calibri" w:hAnsi="Calibri" w:eastAsia="Calibri" w:cs="Calibri"/>
                <w:b w:val="1"/>
                <w:bCs w:val="1"/>
              </w:rPr>
              <w:t xml:space="preserve">Additional Activities </w:t>
            </w:r>
          </w:p>
        </w:tc>
      </w:tr>
      <w:tr w:rsidR="047578E9" w:rsidTr="370BB171" w14:paraId="20786DCD">
        <w:trPr>
          <w:trHeight w:val="300"/>
        </w:trPr>
        <w:tc>
          <w:tcPr>
            <w:tcW w:w="1310" w:type="dxa"/>
            <w:tcMar/>
          </w:tcPr>
          <w:p w:rsidR="3A83CA05" w:rsidP="62758734" w:rsidRDefault="3A83CA05" w14:paraId="6356E816" w14:textId="3616EAA8">
            <w:pPr>
              <w:pStyle w:val="Normal"/>
              <w:rPr>
                <w:rFonts w:ascii="Calibri" w:hAnsi="Calibri" w:eastAsia="Calibri" w:cs="Calibri"/>
              </w:rPr>
            </w:pPr>
            <w:r w:rsidRPr="62758734" w:rsidR="03DDD9B1">
              <w:rPr>
                <w:rFonts w:ascii="Calibri" w:hAnsi="Calibri" w:eastAsia="Calibri" w:cs="Calibri"/>
              </w:rPr>
              <w:t>First Level</w:t>
            </w:r>
          </w:p>
        </w:tc>
        <w:tc>
          <w:tcPr>
            <w:tcW w:w="2805" w:type="dxa"/>
            <w:tcMar/>
          </w:tcPr>
          <w:p w:rsidR="2A8222E7" w:rsidP="4C9C7C4D" w:rsidRDefault="2A8222E7" w14:paraId="05EAA900" w14:textId="7D2B41EF">
            <w:pPr>
              <w:pStyle w:val="Normal"/>
              <w:rPr>
                <w:rFonts w:ascii="Calibri" w:hAnsi="Calibri" w:eastAsia="Calibri" w:cs="Calibri"/>
                <w:b w:val="1"/>
                <w:bCs w:val="1"/>
              </w:rPr>
            </w:pPr>
            <w:r w:rsidRPr="4C9C7C4D" w:rsidR="04403971">
              <w:rPr>
                <w:rFonts w:ascii="Calibri" w:hAnsi="Calibri" w:eastAsia="Calibri" w:cs="Calibri"/>
                <w:b w:val="1"/>
                <w:bCs w:val="1"/>
              </w:rPr>
              <w:t>Who was Walter Scott?</w:t>
            </w:r>
          </w:p>
        </w:tc>
        <w:tc>
          <w:tcPr>
            <w:tcW w:w="3560" w:type="dxa"/>
            <w:tcMar/>
          </w:tcPr>
          <w:p w:rsidR="3A83CA05" w:rsidP="62758734" w:rsidRDefault="3A83CA05" w14:paraId="7FA497A9" w14:textId="08EC157E">
            <w:pPr>
              <w:pStyle w:val="ListParagraph"/>
              <w:numPr>
                <w:ilvl w:val="0"/>
                <w:numId w:val="1"/>
              </w:numPr>
              <w:rPr>
                <w:rFonts w:ascii="Calibri" w:hAnsi="Calibri" w:eastAsia="Calibri" w:cs="Calibri"/>
              </w:rPr>
            </w:pPr>
            <w:r w:rsidRPr="65F3A633" w:rsidR="5E0E7764">
              <w:rPr>
                <w:rFonts w:ascii="Calibri" w:hAnsi="Calibri" w:eastAsia="Calibri" w:cs="Calibri"/>
              </w:rPr>
              <w:t>An Introduction to Walter Scott</w:t>
            </w:r>
            <w:r w:rsidRPr="65F3A633" w:rsidR="22F9D5FE">
              <w:rPr>
                <w:rFonts w:ascii="Calibri" w:hAnsi="Calibri" w:eastAsia="Calibri" w:cs="Calibri"/>
              </w:rPr>
              <w:t xml:space="preserve"> (PowerPoint)</w:t>
            </w:r>
          </w:p>
          <w:p w:rsidR="3A83CA05" w:rsidP="62758734" w:rsidRDefault="3A83CA05" w14:paraId="1C15BE13" w14:textId="726D570C">
            <w:pPr>
              <w:pStyle w:val="ListParagraph"/>
              <w:numPr>
                <w:ilvl w:val="0"/>
                <w:numId w:val="1"/>
              </w:numPr>
              <w:rPr>
                <w:rFonts w:ascii="Calibri" w:hAnsi="Calibri" w:eastAsia="Calibri" w:cs="Calibri"/>
              </w:rPr>
            </w:pPr>
            <w:r w:rsidRPr="62758734" w:rsidR="03DDD9B1">
              <w:rPr>
                <w:rFonts w:ascii="Calibri" w:hAnsi="Calibri" w:eastAsia="Calibri" w:cs="Calibri"/>
              </w:rPr>
              <w:t>Miniature Masterpieces</w:t>
            </w:r>
          </w:p>
          <w:p w:rsidR="3A83CA05" w:rsidP="62758734" w:rsidRDefault="3A83CA05" w14:paraId="15B13635" w14:textId="7D4CFE59">
            <w:pPr>
              <w:pStyle w:val="ListParagraph"/>
              <w:numPr>
                <w:ilvl w:val="0"/>
                <w:numId w:val="1"/>
              </w:numPr>
              <w:rPr>
                <w:rFonts w:ascii="Calibri" w:hAnsi="Calibri" w:eastAsia="Calibri" w:cs="Calibri"/>
              </w:rPr>
            </w:pPr>
            <w:r w:rsidRPr="65F3A633" w:rsidR="414F3088">
              <w:rPr>
                <w:rFonts w:ascii="Calibri" w:hAnsi="Calibri" w:eastAsia="Calibri" w:cs="Calibri"/>
              </w:rPr>
              <w:t>Walter Scott Board G</w:t>
            </w:r>
            <w:r w:rsidRPr="65F3A633" w:rsidR="045BDD59">
              <w:rPr>
                <w:rFonts w:ascii="Calibri" w:hAnsi="Calibri" w:eastAsia="Calibri" w:cs="Calibri"/>
              </w:rPr>
              <w:t>ame</w:t>
            </w:r>
          </w:p>
        </w:tc>
        <w:tc>
          <w:tcPr>
            <w:tcW w:w="2100" w:type="dxa"/>
            <w:tcMar/>
          </w:tcPr>
          <w:p w:rsidR="379FE371" w:rsidP="4C9C7C4D" w:rsidRDefault="379FE371" w14:paraId="6C4CBA4E" w14:textId="08A4F105">
            <w:pPr>
              <w:pStyle w:val="Normal"/>
              <w:ind w:left="0"/>
            </w:pPr>
            <w:r w:rsidRPr="4C9C7C4D" w:rsidR="379FE371">
              <w:rPr>
                <w:rFonts w:ascii="Calibri" w:hAnsi="Calibri" w:eastAsia="Calibri" w:cs="Calibri"/>
              </w:rPr>
              <w:t>Social Studies</w:t>
            </w:r>
          </w:p>
          <w:p w:rsidR="379FE371" w:rsidP="4C9C7C4D" w:rsidRDefault="379FE371" w14:paraId="256EE88E" w14:textId="1DAB6C29">
            <w:pPr>
              <w:pStyle w:val="Normal"/>
              <w:ind w:left="0"/>
            </w:pPr>
            <w:r w:rsidRPr="4C9C7C4D" w:rsidR="379FE371">
              <w:rPr>
                <w:rFonts w:ascii="Calibri" w:hAnsi="Calibri" w:eastAsia="Calibri" w:cs="Calibri"/>
              </w:rPr>
              <w:t>Expressive Arts</w:t>
            </w:r>
          </w:p>
        </w:tc>
        <w:tc>
          <w:tcPr>
            <w:tcW w:w="4293" w:type="dxa"/>
            <w:tcMar/>
          </w:tcPr>
          <w:p w:rsidR="66BD4D3A" w:rsidP="62758734" w:rsidRDefault="66BD4D3A" w14:paraId="78431E0D" w14:textId="4173CD70">
            <w:pPr>
              <w:pStyle w:val="Normal"/>
              <w:rPr>
                <w:rFonts w:ascii="Calibri" w:hAnsi="Calibri" w:eastAsia="Calibri" w:cs="Calibri"/>
              </w:rPr>
            </w:pPr>
            <w:r w:rsidRPr="62758734" w:rsidR="003A5A6A">
              <w:rPr>
                <w:rFonts w:ascii="Calibri" w:hAnsi="Calibri" w:eastAsia="Calibri" w:cs="Calibri"/>
              </w:rPr>
              <w:t>How to Write a Poem</w:t>
            </w:r>
          </w:p>
        </w:tc>
      </w:tr>
      <w:tr w:rsidR="047578E9" w:rsidTr="370BB171" w14:paraId="0F04332B">
        <w:trPr>
          <w:trHeight w:val="300"/>
        </w:trPr>
        <w:tc>
          <w:tcPr>
            <w:tcW w:w="1310" w:type="dxa"/>
            <w:tcMar/>
          </w:tcPr>
          <w:p w:rsidR="047DA435" w:rsidP="62758734" w:rsidRDefault="047DA435" w14:paraId="42072F0A" w14:textId="31719B52">
            <w:pPr>
              <w:pStyle w:val="Normal"/>
              <w:rPr>
                <w:rFonts w:ascii="Calibri" w:hAnsi="Calibri" w:eastAsia="Calibri" w:cs="Calibri"/>
              </w:rPr>
            </w:pPr>
            <w:r w:rsidRPr="62758734" w:rsidR="50C19749">
              <w:rPr>
                <w:rFonts w:ascii="Calibri" w:hAnsi="Calibri" w:eastAsia="Calibri" w:cs="Calibri"/>
              </w:rPr>
              <w:t xml:space="preserve">First </w:t>
            </w:r>
            <w:r w:rsidRPr="62758734" w:rsidR="294D1E0C">
              <w:rPr>
                <w:rFonts w:ascii="Calibri" w:hAnsi="Calibri" w:eastAsia="Calibri" w:cs="Calibri"/>
              </w:rPr>
              <w:t>Level</w:t>
            </w:r>
          </w:p>
        </w:tc>
        <w:tc>
          <w:tcPr>
            <w:tcW w:w="2805" w:type="dxa"/>
            <w:tcMar/>
          </w:tcPr>
          <w:p w:rsidR="4523D3D0" w:rsidP="4C9C7C4D" w:rsidRDefault="4523D3D0" w14:paraId="27D1D2B0" w14:textId="3BA3CC06">
            <w:pPr>
              <w:pStyle w:val="Normal"/>
              <w:rPr>
                <w:rFonts w:ascii="Calibri" w:hAnsi="Calibri" w:eastAsia="Calibri" w:cs="Calibri"/>
                <w:b w:val="1"/>
                <w:bCs w:val="1"/>
              </w:rPr>
            </w:pPr>
            <w:r w:rsidRPr="4C9C7C4D" w:rsidR="294D1E0C">
              <w:rPr>
                <w:rFonts w:ascii="Calibri" w:hAnsi="Calibri" w:eastAsia="Calibri" w:cs="Calibri"/>
                <w:b w:val="1"/>
                <w:bCs w:val="1"/>
              </w:rPr>
              <w:t>Poetry Detectives</w:t>
            </w:r>
          </w:p>
        </w:tc>
        <w:tc>
          <w:tcPr>
            <w:tcW w:w="3560" w:type="dxa"/>
            <w:tcMar/>
          </w:tcPr>
          <w:p w:rsidR="4523D3D0" w:rsidP="62758734" w:rsidRDefault="4523D3D0" w14:paraId="5DB88589" w14:textId="52128D90">
            <w:pPr>
              <w:pStyle w:val="ListParagraph"/>
              <w:numPr>
                <w:ilvl w:val="0"/>
                <w:numId w:val="2"/>
              </w:numPr>
              <w:rPr>
                <w:rFonts w:ascii="Calibri" w:hAnsi="Calibri" w:eastAsia="Calibri" w:cs="Calibri"/>
              </w:rPr>
            </w:pPr>
            <w:r w:rsidRPr="65F3A633" w:rsidR="6B443856">
              <w:rPr>
                <w:rFonts w:ascii="Calibri" w:hAnsi="Calibri" w:eastAsia="Calibri" w:cs="Calibri"/>
              </w:rPr>
              <w:t>An Introduction to Walter Scott</w:t>
            </w:r>
            <w:r w:rsidRPr="65F3A633" w:rsidR="55CAAC6F">
              <w:rPr>
                <w:rFonts w:ascii="Calibri" w:hAnsi="Calibri" w:eastAsia="Calibri" w:cs="Calibri"/>
              </w:rPr>
              <w:t xml:space="preserve"> (PPT)</w:t>
            </w:r>
          </w:p>
          <w:p w:rsidR="4523D3D0" w:rsidP="62758734" w:rsidRDefault="4523D3D0" w14:paraId="0C1A1E3A" w14:textId="4376446F">
            <w:pPr>
              <w:pStyle w:val="ListParagraph"/>
              <w:numPr>
                <w:ilvl w:val="0"/>
                <w:numId w:val="2"/>
              </w:numPr>
              <w:rPr>
                <w:rFonts w:ascii="Calibri" w:hAnsi="Calibri" w:eastAsia="Calibri" w:cs="Calibri"/>
              </w:rPr>
            </w:pPr>
            <w:r w:rsidRPr="65209986" w:rsidR="2128FA06">
              <w:rPr>
                <w:rFonts w:ascii="Calibri" w:hAnsi="Calibri" w:eastAsia="Calibri" w:cs="Calibri"/>
              </w:rPr>
              <w:t>Short Poems Activity</w:t>
            </w:r>
          </w:p>
          <w:p w:rsidR="5B332343" w:rsidP="65209986" w:rsidRDefault="5B332343" w14:paraId="39F8B53A" w14:textId="356C3E94">
            <w:pPr>
              <w:pStyle w:val="ListParagraph"/>
              <w:numPr>
                <w:ilvl w:val="0"/>
                <w:numId w:val="2"/>
              </w:numPr>
              <w:rPr>
                <w:rFonts w:ascii="Calibri" w:hAnsi="Calibri" w:eastAsia="Calibri" w:cs="Calibri"/>
              </w:rPr>
            </w:pPr>
            <w:r w:rsidRPr="65209986" w:rsidR="5B332343">
              <w:rPr>
                <w:rFonts w:ascii="Calibri" w:hAnsi="Calibri" w:eastAsia="Calibri" w:cs="Calibri"/>
              </w:rPr>
              <w:t>How to Write a Poem</w:t>
            </w:r>
          </w:p>
          <w:p w:rsidR="4523D3D0" w:rsidP="62758734" w:rsidRDefault="4523D3D0" w14:paraId="67C53F04" w14:textId="02213C8C">
            <w:pPr>
              <w:pStyle w:val="ListParagraph"/>
              <w:numPr>
                <w:ilvl w:val="0"/>
                <w:numId w:val="2"/>
              </w:numPr>
              <w:rPr>
                <w:rFonts w:ascii="Calibri" w:hAnsi="Calibri" w:eastAsia="Calibri" w:cs="Calibri"/>
              </w:rPr>
            </w:pPr>
            <w:r w:rsidRPr="62758734" w:rsidR="294D1E0C">
              <w:rPr>
                <w:rFonts w:ascii="Calibri" w:hAnsi="Calibri" w:eastAsia="Calibri" w:cs="Calibri"/>
              </w:rPr>
              <w:t xml:space="preserve">Letter-writing </w:t>
            </w:r>
          </w:p>
        </w:tc>
        <w:tc>
          <w:tcPr>
            <w:tcW w:w="2100" w:type="dxa"/>
            <w:tcMar/>
          </w:tcPr>
          <w:p w:rsidR="7A18D346" w:rsidP="4C9C7C4D" w:rsidRDefault="7A18D346" w14:paraId="547E8A10" w14:textId="31C83E10">
            <w:pPr>
              <w:pStyle w:val="Normal"/>
              <w:ind w:left="0"/>
            </w:pPr>
            <w:r w:rsidRPr="65F3A633" w:rsidR="270FC01B">
              <w:rPr>
                <w:rFonts w:ascii="Calibri" w:hAnsi="Calibri" w:eastAsia="Calibri" w:cs="Calibri"/>
              </w:rPr>
              <w:t xml:space="preserve">Literacy </w:t>
            </w:r>
            <w:r w:rsidRPr="65F3A633" w:rsidR="11426E44">
              <w:rPr>
                <w:rFonts w:ascii="Calibri" w:hAnsi="Calibri" w:eastAsia="Calibri" w:cs="Calibri"/>
              </w:rPr>
              <w:t>and English</w:t>
            </w:r>
          </w:p>
          <w:p w:rsidR="47307F41" w:rsidP="4C9C7C4D" w:rsidRDefault="47307F41" w14:paraId="0D8428F6" w14:textId="1B6CF105">
            <w:pPr>
              <w:pStyle w:val="Normal"/>
              <w:ind w:left="0"/>
            </w:pPr>
            <w:r w:rsidRPr="4C9C7C4D" w:rsidR="47307F41">
              <w:rPr>
                <w:rFonts w:ascii="Calibri" w:hAnsi="Calibri" w:eastAsia="Calibri" w:cs="Calibri"/>
              </w:rPr>
              <w:t>Social Studies</w:t>
            </w:r>
          </w:p>
          <w:p w:rsidR="47307F41" w:rsidP="4C9C7C4D" w:rsidRDefault="47307F41" w14:paraId="49F4F8BB" w14:textId="575EC727">
            <w:pPr>
              <w:pStyle w:val="Normal"/>
              <w:ind w:left="0"/>
            </w:pPr>
            <w:r w:rsidRPr="4C9C7C4D" w:rsidR="47307F41">
              <w:rPr>
                <w:rFonts w:ascii="Calibri" w:hAnsi="Calibri" w:eastAsia="Calibri" w:cs="Calibri"/>
              </w:rPr>
              <w:t>Expressive Arts</w:t>
            </w:r>
          </w:p>
        </w:tc>
        <w:tc>
          <w:tcPr>
            <w:tcW w:w="4293" w:type="dxa"/>
            <w:tcMar/>
          </w:tcPr>
          <w:p w:rsidR="42724AFF" w:rsidP="62758734" w:rsidRDefault="42724AFF" w14:paraId="30580E96" w14:textId="4E89289C">
            <w:pPr>
              <w:pStyle w:val="Normal"/>
              <w:rPr>
                <w:rFonts w:ascii="Calibri" w:hAnsi="Calibri" w:eastAsia="Calibri" w:cs="Calibri"/>
              </w:rPr>
            </w:pPr>
            <w:r w:rsidRPr="65209986" w:rsidR="78733036">
              <w:rPr>
                <w:rFonts w:ascii="Calibri" w:hAnsi="Calibri" w:eastAsia="Calibri" w:cs="Calibri"/>
              </w:rPr>
              <w:t>Story</w:t>
            </w:r>
            <w:r w:rsidRPr="65209986" w:rsidR="2CED4D15">
              <w:rPr>
                <w:rFonts w:ascii="Calibri" w:hAnsi="Calibri" w:eastAsia="Calibri" w:cs="Calibri"/>
              </w:rPr>
              <w:t xml:space="preserve"> c</w:t>
            </w:r>
            <w:r w:rsidRPr="65209986" w:rsidR="78733036">
              <w:rPr>
                <w:rFonts w:ascii="Calibri" w:hAnsi="Calibri" w:eastAsia="Calibri" w:cs="Calibri"/>
              </w:rPr>
              <w:t>ards</w:t>
            </w:r>
          </w:p>
        </w:tc>
      </w:tr>
      <w:tr w:rsidR="047578E9" w:rsidTr="370BB171" w14:paraId="4F88CB32">
        <w:trPr>
          <w:trHeight w:val="300"/>
        </w:trPr>
        <w:tc>
          <w:tcPr>
            <w:tcW w:w="1310" w:type="dxa"/>
            <w:tcMar/>
          </w:tcPr>
          <w:p w:rsidR="3A83CA05" w:rsidP="62758734" w:rsidRDefault="3A83CA05" w14:paraId="26706A3C" w14:textId="63A77CD7">
            <w:pPr>
              <w:pStyle w:val="Normal"/>
              <w:rPr>
                <w:rFonts w:ascii="Calibri" w:hAnsi="Calibri" w:eastAsia="Calibri" w:cs="Calibri"/>
              </w:rPr>
            </w:pPr>
            <w:r w:rsidRPr="62758734" w:rsidR="03DDD9B1">
              <w:rPr>
                <w:rFonts w:ascii="Calibri" w:hAnsi="Calibri" w:eastAsia="Calibri" w:cs="Calibri"/>
              </w:rPr>
              <w:t>Second</w:t>
            </w:r>
            <w:r w:rsidRPr="62758734" w:rsidR="4AA828AC">
              <w:rPr>
                <w:rFonts w:ascii="Calibri" w:hAnsi="Calibri" w:eastAsia="Calibri" w:cs="Calibri"/>
              </w:rPr>
              <w:t xml:space="preserve"> Level</w:t>
            </w:r>
          </w:p>
        </w:tc>
        <w:tc>
          <w:tcPr>
            <w:tcW w:w="2805" w:type="dxa"/>
            <w:tcMar/>
          </w:tcPr>
          <w:p w:rsidR="5AB1B35A" w:rsidP="4C9C7C4D" w:rsidRDefault="5AB1B35A" w14:paraId="2B85C57B" w14:textId="36094D7F">
            <w:pPr>
              <w:pStyle w:val="Normal"/>
              <w:rPr>
                <w:rFonts w:ascii="Calibri" w:hAnsi="Calibri" w:eastAsia="Calibri" w:cs="Calibri"/>
                <w:b w:val="1"/>
                <w:bCs w:val="1"/>
              </w:rPr>
            </w:pPr>
            <w:r w:rsidRPr="4C9C7C4D" w:rsidR="4A4E23FC">
              <w:rPr>
                <w:rFonts w:ascii="Calibri" w:hAnsi="Calibri" w:eastAsia="Calibri" w:cs="Calibri"/>
                <w:b w:val="1"/>
                <w:bCs w:val="1"/>
              </w:rPr>
              <w:t>Exploring and Describing Place</w:t>
            </w:r>
          </w:p>
        </w:tc>
        <w:tc>
          <w:tcPr>
            <w:tcW w:w="3560" w:type="dxa"/>
            <w:tcMar/>
          </w:tcPr>
          <w:p w:rsidR="03529BB5" w:rsidP="62758734" w:rsidRDefault="03529BB5" w14:paraId="316603A1" w14:textId="137A5405">
            <w:pPr>
              <w:pStyle w:val="ListParagraph"/>
              <w:numPr>
                <w:ilvl w:val="0"/>
                <w:numId w:val="3"/>
              </w:numPr>
              <w:rPr>
                <w:rFonts w:ascii="Calibri" w:hAnsi="Calibri" w:eastAsia="Calibri" w:cs="Calibri"/>
              </w:rPr>
            </w:pPr>
            <w:r w:rsidRPr="65F3A633" w:rsidR="546BEE73">
              <w:rPr>
                <w:rFonts w:ascii="Calibri" w:hAnsi="Calibri" w:eastAsia="Calibri" w:cs="Calibri"/>
              </w:rPr>
              <w:t>An Introduction to Walter Scott</w:t>
            </w:r>
            <w:r w:rsidRPr="65F3A633" w:rsidR="0640A72F">
              <w:rPr>
                <w:rFonts w:ascii="Calibri" w:hAnsi="Calibri" w:eastAsia="Calibri" w:cs="Calibri"/>
              </w:rPr>
              <w:t xml:space="preserve"> (PPT)</w:t>
            </w:r>
          </w:p>
          <w:p w:rsidR="03529BB5" w:rsidP="62758734" w:rsidRDefault="03529BB5" w14:paraId="3A57B4B9" w14:textId="75BE7E8E">
            <w:pPr>
              <w:pStyle w:val="ListParagraph"/>
              <w:numPr>
                <w:ilvl w:val="0"/>
                <w:numId w:val="3"/>
              </w:numPr>
              <w:rPr>
                <w:rFonts w:ascii="Calibri" w:hAnsi="Calibri" w:eastAsia="Calibri" w:cs="Calibri"/>
              </w:rPr>
            </w:pPr>
            <w:r w:rsidRPr="62758734" w:rsidR="4A4E23FC">
              <w:rPr>
                <w:rFonts w:ascii="Calibri" w:hAnsi="Calibri" w:eastAsia="Calibri" w:cs="Calibri"/>
              </w:rPr>
              <w:t>Writing about Place</w:t>
            </w:r>
          </w:p>
          <w:p w:rsidR="03529BB5" w:rsidP="62758734" w:rsidRDefault="03529BB5" w14:paraId="1A6B770A" w14:textId="0BE1642A">
            <w:pPr>
              <w:pStyle w:val="ListParagraph"/>
              <w:numPr>
                <w:ilvl w:val="0"/>
                <w:numId w:val="3"/>
              </w:numPr>
              <w:rPr>
                <w:rFonts w:ascii="Calibri" w:hAnsi="Calibri" w:eastAsia="Calibri" w:cs="Calibri"/>
              </w:rPr>
            </w:pPr>
            <w:r w:rsidRPr="62758734" w:rsidR="2C22E5B0">
              <w:rPr>
                <w:rFonts w:ascii="Calibri" w:hAnsi="Calibri" w:eastAsia="Calibri" w:cs="Calibri"/>
              </w:rPr>
              <w:t>Artists Books</w:t>
            </w:r>
          </w:p>
        </w:tc>
        <w:tc>
          <w:tcPr>
            <w:tcW w:w="2100" w:type="dxa"/>
            <w:tcMar/>
          </w:tcPr>
          <w:p w:rsidR="3464DE6D" w:rsidP="4C9C7C4D" w:rsidRDefault="3464DE6D" w14:paraId="631DA3B3" w14:textId="3D28C883">
            <w:pPr>
              <w:pStyle w:val="Normal"/>
              <w:ind w:left="0"/>
              <w:jc w:val="both"/>
            </w:pPr>
            <w:r w:rsidRPr="4C9C7C4D" w:rsidR="3464DE6D">
              <w:rPr>
                <w:rFonts w:ascii="Calibri" w:hAnsi="Calibri" w:eastAsia="Calibri" w:cs="Calibri"/>
              </w:rPr>
              <w:t xml:space="preserve">Social Studies </w:t>
            </w:r>
          </w:p>
          <w:p w:rsidR="3464DE6D" w:rsidP="4C9C7C4D" w:rsidRDefault="3464DE6D" w14:paraId="57A9A7B9" w14:textId="18D9A214">
            <w:pPr>
              <w:pStyle w:val="Normal"/>
              <w:ind w:left="0"/>
              <w:jc w:val="both"/>
            </w:pPr>
            <w:r w:rsidRPr="4C9C7C4D" w:rsidR="3464DE6D">
              <w:rPr>
                <w:rFonts w:ascii="Calibri" w:hAnsi="Calibri" w:eastAsia="Calibri" w:cs="Calibri"/>
              </w:rPr>
              <w:t>Expressive Arts</w:t>
            </w:r>
          </w:p>
        </w:tc>
        <w:tc>
          <w:tcPr>
            <w:tcW w:w="4293" w:type="dxa"/>
            <w:tcMar/>
          </w:tcPr>
          <w:p w:rsidR="336E831D" w:rsidP="62758734" w:rsidRDefault="336E831D" w14:paraId="0F322707" w14:textId="19A1C1EE">
            <w:pPr>
              <w:pStyle w:val="Normal"/>
              <w:rPr>
                <w:rFonts w:ascii="Calibri" w:hAnsi="Calibri" w:eastAsia="Calibri" w:cs="Calibri"/>
              </w:rPr>
            </w:pPr>
            <w:r w:rsidRPr="62758734" w:rsidR="1CA5A036">
              <w:rPr>
                <w:rFonts w:ascii="Calibri" w:hAnsi="Calibri" w:eastAsia="Calibri" w:cs="Calibri"/>
              </w:rPr>
              <w:t xml:space="preserve">A visit to Abbotsford </w:t>
            </w:r>
          </w:p>
        </w:tc>
      </w:tr>
      <w:tr w:rsidR="047578E9" w:rsidTr="370BB171" w14:paraId="293234E8">
        <w:trPr>
          <w:trHeight w:val="300"/>
        </w:trPr>
        <w:tc>
          <w:tcPr>
            <w:tcW w:w="1310" w:type="dxa"/>
            <w:tcMar/>
          </w:tcPr>
          <w:p w:rsidR="2854E56E" w:rsidP="62758734" w:rsidRDefault="2854E56E" w14:paraId="365E40F3" w14:textId="09452253">
            <w:pPr>
              <w:pStyle w:val="Normal"/>
              <w:rPr>
                <w:rFonts w:ascii="Calibri" w:hAnsi="Calibri" w:eastAsia="Calibri" w:cs="Calibri"/>
              </w:rPr>
            </w:pPr>
            <w:r w:rsidRPr="62758734" w:rsidR="3153A196">
              <w:rPr>
                <w:rFonts w:ascii="Calibri" w:hAnsi="Calibri" w:eastAsia="Calibri" w:cs="Calibri"/>
              </w:rPr>
              <w:t>Second Level</w:t>
            </w:r>
          </w:p>
        </w:tc>
        <w:tc>
          <w:tcPr>
            <w:tcW w:w="2805" w:type="dxa"/>
            <w:tcMar/>
          </w:tcPr>
          <w:p w:rsidR="20E2F799" w:rsidP="4C9C7C4D" w:rsidRDefault="20E2F799" w14:paraId="585D54E4" w14:textId="773416C9">
            <w:pPr>
              <w:pStyle w:val="Normal"/>
              <w:rPr>
                <w:rFonts w:ascii="Calibri" w:hAnsi="Calibri" w:eastAsia="Calibri" w:cs="Calibri"/>
                <w:b w:val="1"/>
                <w:bCs w:val="1"/>
              </w:rPr>
            </w:pPr>
            <w:r w:rsidRPr="4C9C7C4D" w:rsidR="7903524A">
              <w:rPr>
                <w:rFonts w:ascii="Calibri" w:hAnsi="Calibri" w:eastAsia="Calibri" w:cs="Calibri"/>
                <w:b w:val="1"/>
                <w:bCs w:val="1"/>
              </w:rPr>
              <w:t xml:space="preserve">Telling and retelling Tales </w:t>
            </w:r>
          </w:p>
        </w:tc>
        <w:tc>
          <w:tcPr>
            <w:tcW w:w="3560" w:type="dxa"/>
            <w:tcMar/>
          </w:tcPr>
          <w:p w:rsidR="2854E56E" w:rsidP="62758734" w:rsidRDefault="2854E56E" w14:paraId="23137B2D" w14:textId="09F4FEEE">
            <w:pPr>
              <w:pStyle w:val="ListParagraph"/>
              <w:numPr>
                <w:ilvl w:val="0"/>
                <w:numId w:val="4"/>
              </w:numPr>
              <w:rPr>
                <w:rFonts w:ascii="Calibri" w:hAnsi="Calibri" w:eastAsia="Calibri" w:cs="Calibri"/>
              </w:rPr>
            </w:pPr>
            <w:r w:rsidRPr="65F3A633" w:rsidR="30EFB353">
              <w:rPr>
                <w:rFonts w:ascii="Calibri" w:hAnsi="Calibri" w:eastAsia="Calibri" w:cs="Calibri"/>
              </w:rPr>
              <w:t>An Introduction to Walter Scott</w:t>
            </w:r>
            <w:r w:rsidRPr="65F3A633" w:rsidR="4A80903D">
              <w:rPr>
                <w:rFonts w:ascii="Calibri" w:hAnsi="Calibri" w:eastAsia="Calibri" w:cs="Calibri"/>
              </w:rPr>
              <w:t xml:space="preserve"> (PPT)</w:t>
            </w:r>
          </w:p>
          <w:p w:rsidR="2854E56E" w:rsidP="62758734" w:rsidRDefault="2854E56E" w14:paraId="754EAC52" w14:textId="1808A0D9">
            <w:pPr>
              <w:pStyle w:val="ListParagraph"/>
              <w:numPr>
                <w:ilvl w:val="0"/>
                <w:numId w:val="4"/>
              </w:numPr>
              <w:rPr>
                <w:rFonts w:ascii="Calibri" w:hAnsi="Calibri" w:eastAsia="Calibri" w:cs="Calibri"/>
              </w:rPr>
            </w:pPr>
            <w:r w:rsidRPr="65209986" w:rsidR="094189CD">
              <w:rPr>
                <w:rFonts w:ascii="Calibri" w:hAnsi="Calibri" w:eastAsia="Calibri" w:cs="Calibri"/>
              </w:rPr>
              <w:t>Story</w:t>
            </w:r>
            <w:r w:rsidRPr="65209986" w:rsidR="262C0FD4">
              <w:rPr>
                <w:rFonts w:ascii="Calibri" w:hAnsi="Calibri" w:eastAsia="Calibri" w:cs="Calibri"/>
              </w:rPr>
              <w:t xml:space="preserve"> c</w:t>
            </w:r>
            <w:r w:rsidRPr="65209986" w:rsidR="094189CD">
              <w:rPr>
                <w:rFonts w:ascii="Calibri" w:hAnsi="Calibri" w:eastAsia="Calibri" w:cs="Calibri"/>
              </w:rPr>
              <w:t>ards</w:t>
            </w:r>
          </w:p>
          <w:p w:rsidR="2854E56E" w:rsidP="62758734" w:rsidRDefault="2854E56E" w14:paraId="67F7633E" w14:textId="539B2C5D">
            <w:pPr>
              <w:pStyle w:val="ListParagraph"/>
              <w:numPr>
                <w:ilvl w:val="0"/>
                <w:numId w:val="4"/>
              </w:numPr>
              <w:rPr>
                <w:rFonts w:ascii="Calibri" w:hAnsi="Calibri" w:eastAsia="Calibri" w:cs="Calibri"/>
              </w:rPr>
            </w:pPr>
            <w:r w:rsidRPr="62758734" w:rsidR="3153A196">
              <w:rPr>
                <w:rFonts w:ascii="Calibri" w:hAnsi="Calibri" w:eastAsia="Calibri" w:cs="Calibri"/>
              </w:rPr>
              <w:t>The Hunt</w:t>
            </w:r>
          </w:p>
        </w:tc>
        <w:tc>
          <w:tcPr>
            <w:tcW w:w="2100" w:type="dxa"/>
            <w:tcMar/>
          </w:tcPr>
          <w:p w:rsidR="368EFD55" w:rsidP="4C9C7C4D" w:rsidRDefault="368EFD55" w14:paraId="2A140FF6" w14:textId="4541D806">
            <w:pPr>
              <w:pStyle w:val="Normal"/>
              <w:ind w:left="0"/>
            </w:pPr>
            <w:r w:rsidRPr="4C9C7C4D" w:rsidR="368EFD55">
              <w:rPr>
                <w:rFonts w:ascii="Calibri" w:hAnsi="Calibri" w:eastAsia="Calibri" w:cs="Calibri"/>
              </w:rPr>
              <w:t>Social Studies</w:t>
            </w:r>
          </w:p>
          <w:p w:rsidR="368EFD55" w:rsidP="4C9C7C4D" w:rsidRDefault="368EFD55" w14:paraId="37313DF9" w14:textId="08F7B938">
            <w:pPr>
              <w:pStyle w:val="Normal"/>
              <w:ind w:left="0"/>
            </w:pPr>
            <w:r w:rsidRPr="65F3A633" w:rsidR="353C7892">
              <w:rPr>
                <w:rFonts w:ascii="Calibri" w:hAnsi="Calibri" w:eastAsia="Calibri" w:cs="Calibri"/>
              </w:rPr>
              <w:t xml:space="preserve">Literacy </w:t>
            </w:r>
            <w:r w:rsidRPr="65F3A633" w:rsidR="28065600">
              <w:rPr>
                <w:rFonts w:ascii="Calibri" w:hAnsi="Calibri" w:eastAsia="Calibri" w:cs="Calibri"/>
              </w:rPr>
              <w:t>and English</w:t>
            </w:r>
          </w:p>
          <w:p w:rsidR="368EFD55" w:rsidP="4C9C7C4D" w:rsidRDefault="368EFD55" w14:paraId="60E061AA" w14:textId="56C43DD1">
            <w:pPr>
              <w:pStyle w:val="Normal"/>
              <w:ind w:left="0"/>
            </w:pPr>
            <w:r w:rsidRPr="4C9C7C4D" w:rsidR="368EFD55">
              <w:rPr>
                <w:rFonts w:ascii="Calibri" w:hAnsi="Calibri" w:eastAsia="Calibri" w:cs="Calibri"/>
              </w:rPr>
              <w:t>Expressive Arts</w:t>
            </w:r>
          </w:p>
        </w:tc>
        <w:tc>
          <w:tcPr>
            <w:tcW w:w="4293" w:type="dxa"/>
            <w:tcMar/>
          </w:tcPr>
          <w:p w:rsidR="047578E9" w:rsidP="62758734" w:rsidRDefault="047578E9" w14:paraId="69FE17E9" w14:textId="2C5390F0">
            <w:pPr>
              <w:pStyle w:val="Normal"/>
              <w:rPr>
                <w:rFonts w:ascii="Calibri" w:hAnsi="Calibri" w:eastAsia="Calibri" w:cs="Calibri"/>
              </w:rPr>
            </w:pPr>
          </w:p>
        </w:tc>
      </w:tr>
      <w:tr w:rsidR="047578E9" w:rsidTr="370BB171" w14:paraId="1EEC70FD">
        <w:trPr>
          <w:trHeight w:val="300"/>
        </w:trPr>
        <w:tc>
          <w:tcPr>
            <w:tcW w:w="1310" w:type="dxa"/>
            <w:tcMar/>
          </w:tcPr>
          <w:p w:rsidR="385DC05A" w:rsidP="62758734" w:rsidRDefault="385DC05A" w14:paraId="13872D2A" w14:textId="734DBD28">
            <w:pPr>
              <w:pStyle w:val="Normal"/>
              <w:rPr>
                <w:rFonts w:ascii="Calibri" w:hAnsi="Calibri" w:eastAsia="Calibri" w:cs="Calibri"/>
              </w:rPr>
            </w:pPr>
            <w:r w:rsidRPr="62758734" w:rsidR="528524CB">
              <w:rPr>
                <w:rFonts w:ascii="Calibri" w:hAnsi="Calibri" w:eastAsia="Calibri" w:cs="Calibri"/>
              </w:rPr>
              <w:t>Third Level</w:t>
            </w:r>
          </w:p>
        </w:tc>
        <w:tc>
          <w:tcPr>
            <w:tcW w:w="2805" w:type="dxa"/>
            <w:tcMar/>
          </w:tcPr>
          <w:p w:rsidR="385DC05A" w:rsidP="4C9C7C4D" w:rsidRDefault="385DC05A" w14:paraId="3B0BF38C" w14:textId="2231677F">
            <w:pPr>
              <w:pStyle w:val="Normal"/>
              <w:rPr>
                <w:rFonts w:ascii="Calibri" w:hAnsi="Calibri" w:eastAsia="Calibri" w:cs="Calibri"/>
                <w:b w:val="1"/>
                <w:bCs w:val="1"/>
                <w:i w:val="1"/>
                <w:iCs w:val="1"/>
              </w:rPr>
            </w:pPr>
            <w:r w:rsidRPr="4C9C7C4D" w:rsidR="528524CB">
              <w:rPr>
                <w:rFonts w:ascii="Calibri" w:hAnsi="Calibri" w:eastAsia="Calibri" w:cs="Calibri"/>
                <w:b w:val="1"/>
                <w:bCs w:val="1"/>
                <w:i w:val="1"/>
                <w:iCs w:val="1"/>
              </w:rPr>
              <w:t>The Lay of the Last Minstrel</w:t>
            </w:r>
          </w:p>
        </w:tc>
        <w:tc>
          <w:tcPr>
            <w:tcW w:w="3560" w:type="dxa"/>
            <w:tcMar/>
          </w:tcPr>
          <w:p w:rsidR="385DC05A" w:rsidP="62758734" w:rsidRDefault="385DC05A" w14:paraId="716C2F52" w14:textId="623CEA46">
            <w:pPr>
              <w:pStyle w:val="ListParagraph"/>
              <w:numPr>
                <w:ilvl w:val="0"/>
                <w:numId w:val="5"/>
              </w:numPr>
              <w:rPr>
                <w:rFonts w:ascii="Calibri" w:hAnsi="Calibri" w:eastAsia="Calibri" w:cs="Calibri"/>
              </w:rPr>
            </w:pPr>
            <w:r w:rsidRPr="65F3A633" w:rsidR="2B30D326">
              <w:rPr>
                <w:rFonts w:ascii="Calibri" w:hAnsi="Calibri" w:eastAsia="Calibri" w:cs="Calibri"/>
              </w:rPr>
              <w:t>An Introduction to Walter Scott</w:t>
            </w:r>
            <w:r w:rsidRPr="65F3A633" w:rsidR="63A2A8E9">
              <w:rPr>
                <w:rFonts w:ascii="Calibri" w:hAnsi="Calibri" w:eastAsia="Calibri" w:cs="Calibri"/>
              </w:rPr>
              <w:t xml:space="preserve"> (PPT)</w:t>
            </w:r>
          </w:p>
          <w:p w:rsidR="385DC05A" w:rsidP="62758734" w:rsidRDefault="385DC05A" w14:paraId="13F63839" w14:textId="2847F77C">
            <w:pPr>
              <w:pStyle w:val="ListParagraph"/>
              <w:numPr>
                <w:ilvl w:val="0"/>
                <w:numId w:val="5"/>
              </w:numPr>
              <w:rPr>
                <w:rFonts w:ascii="Calibri" w:hAnsi="Calibri" w:eastAsia="Calibri" w:cs="Calibri"/>
              </w:rPr>
            </w:pPr>
            <w:r w:rsidRPr="62758734" w:rsidR="528524CB">
              <w:rPr>
                <w:rFonts w:ascii="Calibri" w:hAnsi="Calibri" w:eastAsia="Calibri" w:cs="Calibri"/>
              </w:rPr>
              <w:t>The World Around Us</w:t>
            </w:r>
          </w:p>
          <w:p w:rsidR="385DC05A" w:rsidP="62758734" w:rsidRDefault="385DC05A" w14:paraId="0986B7CC" w14:textId="66762B59">
            <w:pPr>
              <w:pStyle w:val="ListParagraph"/>
              <w:numPr>
                <w:ilvl w:val="0"/>
                <w:numId w:val="5"/>
              </w:numPr>
              <w:rPr>
                <w:rFonts w:ascii="Calibri" w:hAnsi="Calibri" w:eastAsia="Calibri" w:cs="Calibri"/>
              </w:rPr>
            </w:pPr>
            <w:r w:rsidRPr="62758734" w:rsidR="528524CB">
              <w:rPr>
                <w:rFonts w:ascii="Calibri" w:hAnsi="Calibri" w:eastAsia="Calibri" w:cs="Calibri"/>
              </w:rPr>
              <w:t>Writing the Nation</w:t>
            </w:r>
          </w:p>
          <w:p w:rsidR="385DC05A" w:rsidP="62758734" w:rsidRDefault="385DC05A" w14:paraId="185F4F1F" w14:textId="0EADF944">
            <w:pPr>
              <w:pStyle w:val="ListParagraph"/>
              <w:numPr>
                <w:ilvl w:val="0"/>
                <w:numId w:val="5"/>
              </w:numPr>
              <w:rPr>
                <w:rFonts w:ascii="Calibri" w:hAnsi="Calibri" w:eastAsia="Calibri" w:cs="Calibri"/>
              </w:rPr>
            </w:pPr>
            <w:r w:rsidRPr="62758734" w:rsidR="528524CB">
              <w:rPr>
                <w:rFonts w:ascii="Calibri" w:hAnsi="Calibri" w:eastAsia="Calibri" w:cs="Calibri"/>
              </w:rPr>
              <w:t>Editing</w:t>
            </w:r>
          </w:p>
        </w:tc>
        <w:tc>
          <w:tcPr>
            <w:tcW w:w="2100" w:type="dxa"/>
            <w:tcMar/>
          </w:tcPr>
          <w:p w:rsidR="2BF0E20F" w:rsidP="4C9C7C4D" w:rsidRDefault="2BF0E20F" w14:paraId="4F5A9011" w14:textId="4B428BDF">
            <w:pPr>
              <w:pStyle w:val="Normal"/>
              <w:ind w:left="0"/>
            </w:pPr>
            <w:r w:rsidRPr="4C9C7C4D" w:rsidR="2BF0E20F">
              <w:rPr>
                <w:rFonts w:ascii="Calibri" w:hAnsi="Calibri" w:eastAsia="Calibri" w:cs="Calibri"/>
              </w:rPr>
              <w:t xml:space="preserve">Social Studies </w:t>
            </w:r>
          </w:p>
          <w:p w:rsidR="2BF0E20F" w:rsidP="4C9C7C4D" w:rsidRDefault="2BF0E20F" w14:paraId="194BF8C5" w14:textId="5F2685BB">
            <w:pPr>
              <w:pStyle w:val="Normal"/>
              <w:ind w:left="0"/>
            </w:pPr>
            <w:r w:rsidRPr="65F3A633" w:rsidR="1E340500">
              <w:rPr>
                <w:rFonts w:ascii="Calibri" w:hAnsi="Calibri" w:eastAsia="Calibri" w:cs="Calibri"/>
              </w:rPr>
              <w:t>Literacy and English</w:t>
            </w:r>
          </w:p>
        </w:tc>
        <w:tc>
          <w:tcPr>
            <w:tcW w:w="4293" w:type="dxa"/>
            <w:tcMar/>
          </w:tcPr>
          <w:p w:rsidR="7CDFB134" w:rsidP="62758734" w:rsidRDefault="7CDFB134" w14:paraId="627824D8" w14:textId="60511041">
            <w:pPr>
              <w:pStyle w:val="Normal"/>
              <w:rPr>
                <w:rFonts w:ascii="Calibri" w:hAnsi="Calibri" w:eastAsia="Calibri" w:cs="Calibri"/>
              </w:rPr>
            </w:pPr>
            <w:r w:rsidRPr="62758734" w:rsidR="53B50799">
              <w:rPr>
                <w:rFonts w:ascii="Calibri" w:hAnsi="Calibri" w:eastAsia="Calibri" w:cs="Calibri"/>
                <w:i w:val="1"/>
                <w:iCs w:val="1"/>
              </w:rPr>
              <w:t>The Lord of the Isles</w:t>
            </w:r>
            <w:r w:rsidRPr="62758734" w:rsidR="53B50799">
              <w:rPr>
                <w:rFonts w:ascii="Calibri" w:hAnsi="Calibri" w:eastAsia="Calibri" w:cs="Calibri"/>
              </w:rPr>
              <w:t xml:space="preserve"> (4 units)</w:t>
            </w:r>
          </w:p>
        </w:tc>
      </w:tr>
      <w:tr w:rsidR="047578E9" w:rsidTr="370BB171" w14:paraId="2E6F37BE">
        <w:trPr>
          <w:trHeight w:val="300"/>
        </w:trPr>
        <w:tc>
          <w:tcPr>
            <w:tcW w:w="1310" w:type="dxa"/>
            <w:tcMar/>
          </w:tcPr>
          <w:p w:rsidR="385DC05A" w:rsidP="62758734" w:rsidRDefault="385DC05A" w14:paraId="1084A0B9" w14:textId="6B9E8438">
            <w:pPr>
              <w:pStyle w:val="Normal"/>
              <w:rPr>
                <w:rFonts w:ascii="Calibri" w:hAnsi="Calibri" w:eastAsia="Calibri" w:cs="Calibri"/>
              </w:rPr>
            </w:pPr>
            <w:r w:rsidRPr="62758734" w:rsidR="528524CB">
              <w:rPr>
                <w:rFonts w:ascii="Calibri" w:hAnsi="Calibri" w:eastAsia="Calibri" w:cs="Calibri"/>
              </w:rPr>
              <w:t>Third Level</w:t>
            </w:r>
          </w:p>
        </w:tc>
        <w:tc>
          <w:tcPr>
            <w:tcW w:w="2805" w:type="dxa"/>
            <w:tcMar/>
          </w:tcPr>
          <w:p w:rsidR="385DC05A" w:rsidP="4C9C7C4D" w:rsidRDefault="385DC05A" w14:paraId="24F7AE65" w14:textId="2566451F">
            <w:pPr>
              <w:pStyle w:val="Normal"/>
              <w:rPr>
                <w:rFonts w:ascii="Calibri" w:hAnsi="Calibri" w:eastAsia="Calibri" w:cs="Calibri"/>
                <w:b w:val="1"/>
                <w:bCs w:val="1"/>
                <w:i w:val="1"/>
                <w:iCs w:val="1"/>
              </w:rPr>
            </w:pPr>
            <w:r w:rsidRPr="4C9C7C4D" w:rsidR="528524CB">
              <w:rPr>
                <w:rFonts w:ascii="Calibri" w:hAnsi="Calibri" w:eastAsia="Calibri" w:cs="Calibri"/>
                <w:b w:val="1"/>
                <w:bCs w:val="1"/>
                <w:i w:val="1"/>
                <w:iCs w:val="1"/>
              </w:rPr>
              <w:t xml:space="preserve">The Lord of the Isles </w:t>
            </w:r>
          </w:p>
        </w:tc>
        <w:tc>
          <w:tcPr>
            <w:tcW w:w="3560" w:type="dxa"/>
            <w:tcMar/>
          </w:tcPr>
          <w:p w:rsidR="385DC05A" w:rsidP="62758734" w:rsidRDefault="385DC05A" w14:paraId="6EFD954D" w14:textId="5E182728">
            <w:pPr>
              <w:pStyle w:val="ListParagraph"/>
              <w:numPr>
                <w:ilvl w:val="0"/>
                <w:numId w:val="6"/>
              </w:numPr>
              <w:rPr>
                <w:rFonts w:ascii="Calibri" w:hAnsi="Calibri" w:eastAsia="Calibri" w:cs="Calibri"/>
              </w:rPr>
            </w:pPr>
            <w:r w:rsidRPr="65F3A633" w:rsidR="2B30D326">
              <w:rPr>
                <w:rFonts w:ascii="Calibri" w:hAnsi="Calibri" w:eastAsia="Calibri" w:cs="Calibri"/>
              </w:rPr>
              <w:t>An Introduction to Walter Scott</w:t>
            </w:r>
            <w:r w:rsidRPr="65F3A633" w:rsidR="666C9218">
              <w:rPr>
                <w:rFonts w:ascii="Calibri" w:hAnsi="Calibri" w:eastAsia="Calibri" w:cs="Calibri"/>
              </w:rPr>
              <w:t xml:space="preserve"> (PPT)</w:t>
            </w:r>
          </w:p>
          <w:p w:rsidR="385DC05A" w:rsidP="62758734" w:rsidRDefault="385DC05A" w14:paraId="0D213EEF" w14:textId="3C13B8F3">
            <w:pPr>
              <w:pStyle w:val="ListParagraph"/>
              <w:numPr>
                <w:ilvl w:val="0"/>
                <w:numId w:val="6"/>
              </w:numPr>
              <w:rPr>
                <w:rFonts w:ascii="Calibri" w:hAnsi="Calibri" w:eastAsia="Calibri" w:cs="Calibri"/>
              </w:rPr>
            </w:pPr>
            <w:r w:rsidRPr="62758734" w:rsidR="528524CB">
              <w:rPr>
                <w:rFonts w:ascii="Calibri" w:hAnsi="Calibri" w:eastAsia="Calibri" w:cs="Calibri"/>
                <w:i w:val="1"/>
                <w:iCs w:val="1"/>
              </w:rPr>
              <w:t xml:space="preserve">The Lord of the Isles </w:t>
            </w:r>
            <w:r w:rsidRPr="62758734" w:rsidR="528524CB">
              <w:rPr>
                <w:rFonts w:ascii="Calibri" w:hAnsi="Calibri" w:eastAsia="Calibri" w:cs="Calibri"/>
              </w:rPr>
              <w:t>(4 Units)</w:t>
            </w:r>
          </w:p>
        </w:tc>
        <w:tc>
          <w:tcPr>
            <w:tcW w:w="2100" w:type="dxa"/>
            <w:tcMar/>
          </w:tcPr>
          <w:p w:rsidR="5B1A1CB4" w:rsidP="370BB171" w:rsidRDefault="5B1A1CB4" w14:paraId="2C03FAB2" w14:textId="0E216079">
            <w:pPr>
              <w:pStyle w:val="Normal"/>
              <w:ind w:left="0"/>
              <w:rPr>
                <w:rFonts w:ascii="Calibri" w:hAnsi="Calibri" w:eastAsia="Calibri" w:cs="Calibri"/>
              </w:rPr>
            </w:pPr>
          </w:p>
        </w:tc>
        <w:tc>
          <w:tcPr>
            <w:tcW w:w="4293" w:type="dxa"/>
            <w:tcMar/>
          </w:tcPr>
          <w:p w:rsidR="3EF66583" w:rsidP="62758734" w:rsidRDefault="3EF66583" w14:paraId="6FE20853" w14:textId="5AB3B9E2">
            <w:pPr>
              <w:pStyle w:val="Normal"/>
              <w:rPr>
                <w:rFonts w:ascii="Calibri" w:hAnsi="Calibri" w:eastAsia="Calibri" w:cs="Calibri"/>
                <w:i w:val="1"/>
                <w:iCs w:val="1"/>
              </w:rPr>
            </w:pPr>
            <w:r w:rsidRPr="62758734" w:rsidR="6A2D0115">
              <w:rPr>
                <w:rFonts w:ascii="Calibri" w:hAnsi="Calibri" w:eastAsia="Calibri" w:cs="Calibri"/>
                <w:i w:val="1"/>
                <w:iCs w:val="1"/>
              </w:rPr>
              <w:t>The Lay of the Last Minstrel</w:t>
            </w:r>
          </w:p>
        </w:tc>
      </w:tr>
    </w:tbl>
    <w:p w:rsidR="047578E9" w:rsidRDefault="047578E9" w14:paraId="6086325A" w14:textId="2C087DD1"/>
    <w:sectPr>
      <w:pgSz w:w="16838" w:h="11906" w:orient="landscape"/>
      <w:pgMar w:top="1440" w:right="1440" w:bottom="1440" w:left="1440" w:header="720" w:footer="720" w:gutter="0"/>
      <w:cols w:space="720"/>
      <w:docGrid w:linePitch="360"/>
      <w:headerReference w:type="default" r:id="R2042643da883414b"/>
      <w:footerReference w:type="default" r:id="Ra099b1d4644740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2758734" w:rsidP="62758734" w:rsidRDefault="62758734" w14:paraId="34086499" w14:textId="00F7D4FA">
    <w:pPr>
      <w:pStyle w:val="Footer"/>
      <w:bidi w:val="0"/>
      <w:jc w:val="center"/>
    </w:pPr>
    <w:r w:rsidR="62758734">
      <w:drawing>
        <wp:inline wp14:editId="736626E2" wp14:anchorId="6AFB26AF">
          <wp:extent cx="6410325" cy="1047750"/>
          <wp:effectExtent l="0" t="0" r="0" b="0"/>
          <wp:docPr id="20066560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6656023" name="Picture 2006656023"/>
                  <pic:cNvPicPr/>
                </pic:nvPicPr>
                <pic:blipFill>
                  <a:blip xmlns:r="http://schemas.openxmlformats.org/officeDocument/2006/relationships" r:embed="rId239680262">
                    <a:extLst>
                      <a:ext uri="{28A0092B-C50C-407E-A947-70E740481C1C}">
                        <a14:useLocalDpi xmlns:a14="http://schemas.microsoft.com/office/drawing/2010/main"/>
                      </a:ext>
                    </a:extLst>
                  </a:blip>
                  <a:stretch>
                    <a:fillRect/>
                  </a:stretch>
                </pic:blipFill>
                <pic:spPr>
                  <a:xfrm>
                    <a:off x="0" y="0"/>
                    <a:ext cx="6410325" cy="1047750"/>
                  </a:xfrm>
                  <a:prstGeom prst="rect">
                    <a:avLst/>
                  </a:prstGeom>
                </pic:spPr>
              </pic:pic>
            </a:graphicData>
          </a:graphic>
        </wp:inline>
      </w:drawing>
    </w: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2758734" w:rsidP="62758734" w:rsidRDefault="62758734" w14:paraId="206111D9" w14:textId="2E90EA4A">
    <w:pPr>
      <w:pStyle w:val="Header"/>
      <w:bidi w:val="0"/>
      <w:jc w:val="center"/>
    </w:pPr>
    <w:r w:rsidR="62758734">
      <w:drawing>
        <wp:inline wp14:editId="5E1BD9E0" wp14:anchorId="5F72EDE6">
          <wp:extent cx="6696075" cy="1390650"/>
          <wp:effectExtent l="0" t="0" r="0" b="0"/>
          <wp:docPr id="17947537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4753738" name="Picture 1794753738"/>
                  <pic:cNvPicPr/>
                </pic:nvPicPr>
                <pic:blipFill>
                  <a:blip xmlns:r="http://schemas.openxmlformats.org/officeDocument/2006/relationships" r:embed="rId700377805">
                    <a:extLst>
                      <a:ext uri="{28A0092B-C50C-407E-A947-70E740481C1C}">
                        <a14:useLocalDpi xmlns:a14="http://schemas.microsoft.com/office/drawing/2010/main"/>
                      </a:ext>
                    </a:extLst>
                  </a:blip>
                  <a:stretch>
                    <a:fillRect/>
                  </a:stretch>
                </pic:blipFill>
                <pic:spPr>
                  <a:xfrm>
                    <a:off x="0" y="0"/>
                    <a:ext cx="6696075" cy="1390650"/>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8">
    <w:nsid w:val="1c2ae0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bca44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cb934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877e3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6876d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739e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5eb54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af0fe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66986"/>
    <w:rsid w:val="0015A6ED"/>
    <w:rsid w:val="003A5A6A"/>
    <w:rsid w:val="0076C281"/>
    <w:rsid w:val="0077CB35"/>
    <w:rsid w:val="00AD0998"/>
    <w:rsid w:val="00AD0998"/>
    <w:rsid w:val="010ADD2A"/>
    <w:rsid w:val="013C03BE"/>
    <w:rsid w:val="015A51B8"/>
    <w:rsid w:val="02E3397A"/>
    <w:rsid w:val="02F96680"/>
    <w:rsid w:val="03529BB5"/>
    <w:rsid w:val="03665153"/>
    <w:rsid w:val="03DDD9B1"/>
    <w:rsid w:val="04140D51"/>
    <w:rsid w:val="043188C5"/>
    <w:rsid w:val="04403971"/>
    <w:rsid w:val="044BF23F"/>
    <w:rsid w:val="045BDD59"/>
    <w:rsid w:val="047578E9"/>
    <w:rsid w:val="047DA435"/>
    <w:rsid w:val="047E3E25"/>
    <w:rsid w:val="04B83B1F"/>
    <w:rsid w:val="04C9EA57"/>
    <w:rsid w:val="0505E81C"/>
    <w:rsid w:val="05CAB90C"/>
    <w:rsid w:val="05E2FB6C"/>
    <w:rsid w:val="05ED42B8"/>
    <w:rsid w:val="05F7C60B"/>
    <w:rsid w:val="061E1089"/>
    <w:rsid w:val="0640A72F"/>
    <w:rsid w:val="068608C0"/>
    <w:rsid w:val="068BC5F3"/>
    <w:rsid w:val="068F74EF"/>
    <w:rsid w:val="06A4E52C"/>
    <w:rsid w:val="06B856BA"/>
    <w:rsid w:val="07AD4C6C"/>
    <w:rsid w:val="07E45FD6"/>
    <w:rsid w:val="08609E58"/>
    <w:rsid w:val="0865DDA3"/>
    <w:rsid w:val="0874FBD2"/>
    <w:rsid w:val="0887977B"/>
    <w:rsid w:val="08D095B7"/>
    <w:rsid w:val="0938160D"/>
    <w:rsid w:val="094189CD"/>
    <w:rsid w:val="098F4BD7"/>
    <w:rsid w:val="09D2A4F2"/>
    <w:rsid w:val="09FB66A5"/>
    <w:rsid w:val="0A146D0D"/>
    <w:rsid w:val="0A2935F2"/>
    <w:rsid w:val="0A324018"/>
    <w:rsid w:val="0A4397A4"/>
    <w:rsid w:val="0AB89E74"/>
    <w:rsid w:val="0AC094DB"/>
    <w:rsid w:val="0ACC160E"/>
    <w:rsid w:val="0B5D2B9B"/>
    <w:rsid w:val="0B8963CB"/>
    <w:rsid w:val="0BCFD4EB"/>
    <w:rsid w:val="0C1556A2"/>
    <w:rsid w:val="0C178824"/>
    <w:rsid w:val="0C900EF1"/>
    <w:rsid w:val="0CA3BB2F"/>
    <w:rsid w:val="0D3651E6"/>
    <w:rsid w:val="0D4FD116"/>
    <w:rsid w:val="0F067781"/>
    <w:rsid w:val="0FA74400"/>
    <w:rsid w:val="0FDDE221"/>
    <w:rsid w:val="0FF9E2B2"/>
    <w:rsid w:val="0FFE0651"/>
    <w:rsid w:val="10C6C3FB"/>
    <w:rsid w:val="10C72F1F"/>
    <w:rsid w:val="10D5313C"/>
    <w:rsid w:val="10EEA459"/>
    <w:rsid w:val="10F0C2E0"/>
    <w:rsid w:val="10F88189"/>
    <w:rsid w:val="113E6EF7"/>
    <w:rsid w:val="11426E44"/>
    <w:rsid w:val="1180ABFC"/>
    <w:rsid w:val="11E8D1D4"/>
    <w:rsid w:val="12235E63"/>
    <w:rsid w:val="1241F65E"/>
    <w:rsid w:val="12991CA6"/>
    <w:rsid w:val="12AAC05A"/>
    <w:rsid w:val="12C926DE"/>
    <w:rsid w:val="12E500E3"/>
    <w:rsid w:val="136698C2"/>
    <w:rsid w:val="1366EB5E"/>
    <w:rsid w:val="137F03DE"/>
    <w:rsid w:val="13BE0423"/>
    <w:rsid w:val="140C44CD"/>
    <w:rsid w:val="1430B386"/>
    <w:rsid w:val="144F67EC"/>
    <w:rsid w:val="1478C11B"/>
    <w:rsid w:val="14911A31"/>
    <w:rsid w:val="14EC92AD"/>
    <w:rsid w:val="150E17FC"/>
    <w:rsid w:val="1554F16E"/>
    <w:rsid w:val="159395EA"/>
    <w:rsid w:val="159EDE37"/>
    <w:rsid w:val="15A53D3D"/>
    <w:rsid w:val="160D3E68"/>
    <w:rsid w:val="1619BA5C"/>
    <w:rsid w:val="167D32DB"/>
    <w:rsid w:val="16BE0498"/>
    <w:rsid w:val="16DCC87D"/>
    <w:rsid w:val="1767441B"/>
    <w:rsid w:val="178EFBF0"/>
    <w:rsid w:val="179B81C4"/>
    <w:rsid w:val="18351FF8"/>
    <w:rsid w:val="183A3D9B"/>
    <w:rsid w:val="185F3A09"/>
    <w:rsid w:val="1871CB54"/>
    <w:rsid w:val="18A87DB2"/>
    <w:rsid w:val="18AAA4DF"/>
    <w:rsid w:val="18AF9C79"/>
    <w:rsid w:val="1929015A"/>
    <w:rsid w:val="19D4908B"/>
    <w:rsid w:val="1A3BD73E"/>
    <w:rsid w:val="1A74CAC5"/>
    <w:rsid w:val="1ABCF9D6"/>
    <w:rsid w:val="1BD6203A"/>
    <w:rsid w:val="1C0F6B93"/>
    <w:rsid w:val="1C1EFE49"/>
    <w:rsid w:val="1C1EFE49"/>
    <w:rsid w:val="1C7112E6"/>
    <w:rsid w:val="1C798179"/>
    <w:rsid w:val="1CA5A036"/>
    <w:rsid w:val="1CFAF1B2"/>
    <w:rsid w:val="1D5B7673"/>
    <w:rsid w:val="1DB9D86D"/>
    <w:rsid w:val="1DE706E6"/>
    <w:rsid w:val="1E340500"/>
    <w:rsid w:val="1FB6325D"/>
    <w:rsid w:val="1FF3AC68"/>
    <w:rsid w:val="203601C0"/>
    <w:rsid w:val="20E2F799"/>
    <w:rsid w:val="20E570ED"/>
    <w:rsid w:val="21242796"/>
    <w:rsid w:val="2128FA06"/>
    <w:rsid w:val="212DE674"/>
    <w:rsid w:val="21410606"/>
    <w:rsid w:val="21559A7B"/>
    <w:rsid w:val="215D191D"/>
    <w:rsid w:val="2165707E"/>
    <w:rsid w:val="2198AC04"/>
    <w:rsid w:val="21BB9CEE"/>
    <w:rsid w:val="21CFAF43"/>
    <w:rsid w:val="21D34B3B"/>
    <w:rsid w:val="21D64194"/>
    <w:rsid w:val="21FD72CF"/>
    <w:rsid w:val="22344D71"/>
    <w:rsid w:val="2249C7F4"/>
    <w:rsid w:val="22566986"/>
    <w:rsid w:val="22572B32"/>
    <w:rsid w:val="22D1EEEA"/>
    <w:rsid w:val="22F9D5FE"/>
    <w:rsid w:val="234B16AC"/>
    <w:rsid w:val="238AFD71"/>
    <w:rsid w:val="23A69EF7"/>
    <w:rsid w:val="245739AE"/>
    <w:rsid w:val="24DF5655"/>
    <w:rsid w:val="2505434E"/>
    <w:rsid w:val="254DFA22"/>
    <w:rsid w:val="261C3F17"/>
    <w:rsid w:val="262C0FD4"/>
    <w:rsid w:val="268D5248"/>
    <w:rsid w:val="26C2C0A6"/>
    <w:rsid w:val="26FC135D"/>
    <w:rsid w:val="270FC01B"/>
    <w:rsid w:val="275D771A"/>
    <w:rsid w:val="277A5D21"/>
    <w:rsid w:val="2795410B"/>
    <w:rsid w:val="279B7BEF"/>
    <w:rsid w:val="27ACC89E"/>
    <w:rsid w:val="27D13AEA"/>
    <w:rsid w:val="28065600"/>
    <w:rsid w:val="2854E56E"/>
    <w:rsid w:val="288C52F1"/>
    <w:rsid w:val="2908AEAC"/>
    <w:rsid w:val="293612D1"/>
    <w:rsid w:val="294D1E0C"/>
    <w:rsid w:val="29A383DA"/>
    <w:rsid w:val="29D9098E"/>
    <w:rsid w:val="2A8222E7"/>
    <w:rsid w:val="2AA72D58"/>
    <w:rsid w:val="2B012DFD"/>
    <w:rsid w:val="2B30D326"/>
    <w:rsid w:val="2B834CAC"/>
    <w:rsid w:val="2BF0E20F"/>
    <w:rsid w:val="2BF58C9B"/>
    <w:rsid w:val="2BF58C9B"/>
    <w:rsid w:val="2C22E5B0"/>
    <w:rsid w:val="2C48D3F5"/>
    <w:rsid w:val="2C5C7F45"/>
    <w:rsid w:val="2C6740B0"/>
    <w:rsid w:val="2CED4D15"/>
    <w:rsid w:val="2D697C78"/>
    <w:rsid w:val="2D99A55F"/>
    <w:rsid w:val="2E0EC133"/>
    <w:rsid w:val="2EA4FE89"/>
    <w:rsid w:val="2F1A48DB"/>
    <w:rsid w:val="2F339CFB"/>
    <w:rsid w:val="2F61616D"/>
    <w:rsid w:val="2F7A78AC"/>
    <w:rsid w:val="2F83D6E2"/>
    <w:rsid w:val="2FF949A5"/>
    <w:rsid w:val="3052FE8E"/>
    <w:rsid w:val="30812D36"/>
    <w:rsid w:val="3088F0E8"/>
    <w:rsid w:val="30A97E33"/>
    <w:rsid w:val="30C6EDDD"/>
    <w:rsid w:val="30EFB353"/>
    <w:rsid w:val="310DC109"/>
    <w:rsid w:val="3116CFE6"/>
    <w:rsid w:val="3153A196"/>
    <w:rsid w:val="31B013D8"/>
    <w:rsid w:val="32C92704"/>
    <w:rsid w:val="32EC255E"/>
    <w:rsid w:val="336AD430"/>
    <w:rsid w:val="336E831D"/>
    <w:rsid w:val="3396DF26"/>
    <w:rsid w:val="33ABD9A9"/>
    <w:rsid w:val="33AC150A"/>
    <w:rsid w:val="33C9BB29"/>
    <w:rsid w:val="341D9680"/>
    <w:rsid w:val="341EEAF9"/>
    <w:rsid w:val="3427A194"/>
    <w:rsid w:val="343825FF"/>
    <w:rsid w:val="34391285"/>
    <w:rsid w:val="3464DE6D"/>
    <w:rsid w:val="34BE6499"/>
    <w:rsid w:val="34D58892"/>
    <w:rsid w:val="34DFC48A"/>
    <w:rsid w:val="350EB926"/>
    <w:rsid w:val="351E436E"/>
    <w:rsid w:val="352F3FF0"/>
    <w:rsid w:val="353C7892"/>
    <w:rsid w:val="357C93FB"/>
    <w:rsid w:val="35AD2559"/>
    <w:rsid w:val="35BA610F"/>
    <w:rsid w:val="35D1BC19"/>
    <w:rsid w:val="35D1BC19"/>
    <w:rsid w:val="35D8A1DC"/>
    <w:rsid w:val="35DC76FB"/>
    <w:rsid w:val="35E97346"/>
    <w:rsid w:val="368EFD55"/>
    <w:rsid w:val="369C93A1"/>
    <w:rsid w:val="36C149B8"/>
    <w:rsid w:val="36E41C77"/>
    <w:rsid w:val="370BB171"/>
    <w:rsid w:val="371F8914"/>
    <w:rsid w:val="374416EC"/>
    <w:rsid w:val="375E63C4"/>
    <w:rsid w:val="37646B05"/>
    <w:rsid w:val="3789B3E9"/>
    <w:rsid w:val="379FE371"/>
    <w:rsid w:val="37B06317"/>
    <w:rsid w:val="37D94169"/>
    <w:rsid w:val="37F0238E"/>
    <w:rsid w:val="380B2B17"/>
    <w:rsid w:val="3811DD2D"/>
    <w:rsid w:val="38159F42"/>
    <w:rsid w:val="385DC05A"/>
    <w:rsid w:val="3888CF70"/>
    <w:rsid w:val="3888EB8C"/>
    <w:rsid w:val="388BE9F2"/>
    <w:rsid w:val="388F5579"/>
    <w:rsid w:val="38F26A24"/>
    <w:rsid w:val="39477351"/>
    <w:rsid w:val="399C7AC4"/>
    <w:rsid w:val="39A6FE76"/>
    <w:rsid w:val="39ADBC9D"/>
    <w:rsid w:val="39D86B0D"/>
    <w:rsid w:val="3A4C5A33"/>
    <w:rsid w:val="3A5AD7B3"/>
    <w:rsid w:val="3A83CA05"/>
    <w:rsid w:val="3AA6AD68"/>
    <w:rsid w:val="3ABC1C86"/>
    <w:rsid w:val="3AE599B3"/>
    <w:rsid w:val="3B0E0448"/>
    <w:rsid w:val="3B353C1C"/>
    <w:rsid w:val="3B88F95A"/>
    <w:rsid w:val="3B99AAB2"/>
    <w:rsid w:val="3BC9B22E"/>
    <w:rsid w:val="3BD302E1"/>
    <w:rsid w:val="3C5BCC1A"/>
    <w:rsid w:val="3C6CAAC3"/>
    <w:rsid w:val="3C9CD2C3"/>
    <w:rsid w:val="3CC7834D"/>
    <w:rsid w:val="3CCF289D"/>
    <w:rsid w:val="3D4802F8"/>
    <w:rsid w:val="3D912E85"/>
    <w:rsid w:val="3D9F120B"/>
    <w:rsid w:val="3DA46EC8"/>
    <w:rsid w:val="3E06FD18"/>
    <w:rsid w:val="3E335AB2"/>
    <w:rsid w:val="3E922576"/>
    <w:rsid w:val="3EB941C1"/>
    <w:rsid w:val="3EE258CB"/>
    <w:rsid w:val="3EEC91C0"/>
    <w:rsid w:val="3EEE7946"/>
    <w:rsid w:val="3EF66583"/>
    <w:rsid w:val="3F69A0FA"/>
    <w:rsid w:val="3F93902E"/>
    <w:rsid w:val="3FE447DB"/>
    <w:rsid w:val="4056F872"/>
    <w:rsid w:val="406B12F9"/>
    <w:rsid w:val="40806091"/>
    <w:rsid w:val="40A9779F"/>
    <w:rsid w:val="414F3088"/>
    <w:rsid w:val="41AA9E22"/>
    <w:rsid w:val="41D14390"/>
    <w:rsid w:val="425C9DAD"/>
    <w:rsid w:val="42724AFF"/>
    <w:rsid w:val="42917297"/>
    <w:rsid w:val="4294B7B6"/>
    <w:rsid w:val="42AE594E"/>
    <w:rsid w:val="42DB3A87"/>
    <w:rsid w:val="42E68081"/>
    <w:rsid w:val="42F7B32E"/>
    <w:rsid w:val="4304850F"/>
    <w:rsid w:val="43F05F71"/>
    <w:rsid w:val="44A42086"/>
    <w:rsid w:val="4523D3D0"/>
    <w:rsid w:val="4528A81C"/>
    <w:rsid w:val="457AABC4"/>
    <w:rsid w:val="45CB5F2B"/>
    <w:rsid w:val="45DFD9BE"/>
    <w:rsid w:val="46091124"/>
    <w:rsid w:val="461D87C4"/>
    <w:rsid w:val="46254DF5"/>
    <w:rsid w:val="4674CAC4"/>
    <w:rsid w:val="4707D2C9"/>
    <w:rsid w:val="47307F41"/>
    <w:rsid w:val="47C3F2C0"/>
    <w:rsid w:val="47C5107A"/>
    <w:rsid w:val="48310C3D"/>
    <w:rsid w:val="4883A657"/>
    <w:rsid w:val="4947104E"/>
    <w:rsid w:val="49B11FD0"/>
    <w:rsid w:val="49BAB032"/>
    <w:rsid w:val="4A367613"/>
    <w:rsid w:val="4A4E23FC"/>
    <w:rsid w:val="4A7B4C16"/>
    <w:rsid w:val="4A80903D"/>
    <w:rsid w:val="4AA828AC"/>
    <w:rsid w:val="4ADECD16"/>
    <w:rsid w:val="4B444449"/>
    <w:rsid w:val="4B4B5D9D"/>
    <w:rsid w:val="4BAAE994"/>
    <w:rsid w:val="4C0B47BA"/>
    <w:rsid w:val="4C9C7C4D"/>
    <w:rsid w:val="4D4AE422"/>
    <w:rsid w:val="4D522297"/>
    <w:rsid w:val="4E2A2AC6"/>
    <w:rsid w:val="4E79B7AB"/>
    <w:rsid w:val="4F06DC7F"/>
    <w:rsid w:val="4F1572B4"/>
    <w:rsid w:val="4F564D8C"/>
    <w:rsid w:val="4F5EC94C"/>
    <w:rsid w:val="5047B9CB"/>
    <w:rsid w:val="50C19749"/>
    <w:rsid w:val="50C29C79"/>
    <w:rsid w:val="510D7C49"/>
    <w:rsid w:val="514560B3"/>
    <w:rsid w:val="517AE6BC"/>
    <w:rsid w:val="51ECE74C"/>
    <w:rsid w:val="521288CE"/>
    <w:rsid w:val="522E1722"/>
    <w:rsid w:val="52408C0F"/>
    <w:rsid w:val="52527546"/>
    <w:rsid w:val="52634029"/>
    <w:rsid w:val="528524CB"/>
    <w:rsid w:val="52940229"/>
    <w:rsid w:val="52A5A92A"/>
    <w:rsid w:val="52CF4FFF"/>
    <w:rsid w:val="53494063"/>
    <w:rsid w:val="5390D685"/>
    <w:rsid w:val="53A0E0EA"/>
    <w:rsid w:val="53B50799"/>
    <w:rsid w:val="53B8FE77"/>
    <w:rsid w:val="53D6645B"/>
    <w:rsid w:val="53D6645B"/>
    <w:rsid w:val="540FAC8A"/>
    <w:rsid w:val="5460402B"/>
    <w:rsid w:val="546BEE73"/>
    <w:rsid w:val="546FA53F"/>
    <w:rsid w:val="54B84C8F"/>
    <w:rsid w:val="551C9385"/>
    <w:rsid w:val="551D8735"/>
    <w:rsid w:val="554AC3C5"/>
    <w:rsid w:val="554D417C"/>
    <w:rsid w:val="55CAAC6F"/>
    <w:rsid w:val="560623F1"/>
    <w:rsid w:val="5635FC52"/>
    <w:rsid w:val="5655D17E"/>
    <w:rsid w:val="566FD14F"/>
    <w:rsid w:val="56AE8BDB"/>
    <w:rsid w:val="56E643E9"/>
    <w:rsid w:val="571109F4"/>
    <w:rsid w:val="57253BFA"/>
    <w:rsid w:val="57454BE4"/>
    <w:rsid w:val="57B1B671"/>
    <w:rsid w:val="57CDA60B"/>
    <w:rsid w:val="57E98522"/>
    <w:rsid w:val="580D62DB"/>
    <w:rsid w:val="58ACE251"/>
    <w:rsid w:val="594DB00B"/>
    <w:rsid w:val="59A4C94B"/>
    <w:rsid w:val="59CD6FC8"/>
    <w:rsid w:val="5A2B2782"/>
    <w:rsid w:val="5A2C7955"/>
    <w:rsid w:val="5A65C4AC"/>
    <w:rsid w:val="5A96DFD8"/>
    <w:rsid w:val="5AB1B35A"/>
    <w:rsid w:val="5ADADE34"/>
    <w:rsid w:val="5B150755"/>
    <w:rsid w:val="5B1A1CB4"/>
    <w:rsid w:val="5B332343"/>
    <w:rsid w:val="5B5BB77E"/>
    <w:rsid w:val="5BA3956A"/>
    <w:rsid w:val="5BAF512F"/>
    <w:rsid w:val="5BDCB965"/>
    <w:rsid w:val="5C00724C"/>
    <w:rsid w:val="5C4724B3"/>
    <w:rsid w:val="5C70CCCC"/>
    <w:rsid w:val="5CCE144E"/>
    <w:rsid w:val="5D23AEA9"/>
    <w:rsid w:val="5D23C400"/>
    <w:rsid w:val="5D5CEE7C"/>
    <w:rsid w:val="5D97C8FD"/>
    <w:rsid w:val="5DAB39A3"/>
    <w:rsid w:val="5DB31B4B"/>
    <w:rsid w:val="5E0E7764"/>
    <w:rsid w:val="5E1BC041"/>
    <w:rsid w:val="5EE6F0A0"/>
    <w:rsid w:val="5EF4D5DA"/>
    <w:rsid w:val="5F279FD2"/>
    <w:rsid w:val="5F7955DE"/>
    <w:rsid w:val="5F7F7FAF"/>
    <w:rsid w:val="5FB5B7FC"/>
    <w:rsid w:val="5FEAAB87"/>
    <w:rsid w:val="60014F8F"/>
    <w:rsid w:val="60290754"/>
    <w:rsid w:val="6069A88D"/>
    <w:rsid w:val="607188AB"/>
    <w:rsid w:val="60B14DD8"/>
    <w:rsid w:val="612DF417"/>
    <w:rsid w:val="6131F216"/>
    <w:rsid w:val="6155A47B"/>
    <w:rsid w:val="62758734"/>
    <w:rsid w:val="62B6146D"/>
    <w:rsid w:val="63078997"/>
    <w:rsid w:val="63599585"/>
    <w:rsid w:val="637B483F"/>
    <w:rsid w:val="63A2A8E9"/>
    <w:rsid w:val="6429A0D3"/>
    <w:rsid w:val="645FDA4F"/>
    <w:rsid w:val="647AC480"/>
    <w:rsid w:val="649A87A2"/>
    <w:rsid w:val="64F7CD0D"/>
    <w:rsid w:val="651168BA"/>
    <w:rsid w:val="65209986"/>
    <w:rsid w:val="65445BB5"/>
    <w:rsid w:val="654D91C8"/>
    <w:rsid w:val="6567B4C4"/>
    <w:rsid w:val="65F3A633"/>
    <w:rsid w:val="65FAB800"/>
    <w:rsid w:val="663A953A"/>
    <w:rsid w:val="666C9218"/>
    <w:rsid w:val="6689ADB2"/>
    <w:rsid w:val="66BD4D3A"/>
    <w:rsid w:val="66C9D882"/>
    <w:rsid w:val="67392A25"/>
    <w:rsid w:val="6771AE5F"/>
    <w:rsid w:val="67962BE3"/>
    <w:rsid w:val="67BDA7FB"/>
    <w:rsid w:val="67D71C54"/>
    <w:rsid w:val="67FD254C"/>
    <w:rsid w:val="680F35CB"/>
    <w:rsid w:val="69167CEB"/>
    <w:rsid w:val="694C123A"/>
    <w:rsid w:val="694C985C"/>
    <w:rsid w:val="695141A1"/>
    <w:rsid w:val="6A2D0115"/>
    <w:rsid w:val="6A60CBC8"/>
    <w:rsid w:val="6A6E9272"/>
    <w:rsid w:val="6AB86E0B"/>
    <w:rsid w:val="6B24B45D"/>
    <w:rsid w:val="6B443856"/>
    <w:rsid w:val="6B96EF6B"/>
    <w:rsid w:val="6B988463"/>
    <w:rsid w:val="6BB68542"/>
    <w:rsid w:val="6C187B6A"/>
    <w:rsid w:val="6C4580B8"/>
    <w:rsid w:val="6C48DEEB"/>
    <w:rsid w:val="6C6889DB"/>
    <w:rsid w:val="6C6DF9E2"/>
    <w:rsid w:val="6D138DEE"/>
    <w:rsid w:val="6D77544F"/>
    <w:rsid w:val="6D826B8C"/>
    <w:rsid w:val="6E8A8C45"/>
    <w:rsid w:val="6EB5ADF8"/>
    <w:rsid w:val="6EC22DDB"/>
    <w:rsid w:val="6F5EC4B0"/>
    <w:rsid w:val="6F635A80"/>
    <w:rsid w:val="6F679B16"/>
    <w:rsid w:val="7042AA01"/>
    <w:rsid w:val="705959F8"/>
    <w:rsid w:val="705D2EE3"/>
    <w:rsid w:val="70F276EC"/>
    <w:rsid w:val="71F15E02"/>
    <w:rsid w:val="7239864D"/>
    <w:rsid w:val="72471A03"/>
    <w:rsid w:val="72471A03"/>
    <w:rsid w:val="725A59CE"/>
    <w:rsid w:val="727C0624"/>
    <w:rsid w:val="72DD3A54"/>
    <w:rsid w:val="72E8BBEB"/>
    <w:rsid w:val="735F808F"/>
    <w:rsid w:val="736C6C0B"/>
    <w:rsid w:val="737CE3A5"/>
    <w:rsid w:val="746CA326"/>
    <w:rsid w:val="747C3FC8"/>
    <w:rsid w:val="74F5EB53"/>
    <w:rsid w:val="7513490D"/>
    <w:rsid w:val="753CCBB2"/>
    <w:rsid w:val="756844D3"/>
    <w:rsid w:val="7590DB42"/>
    <w:rsid w:val="762E9E56"/>
    <w:rsid w:val="76F80550"/>
    <w:rsid w:val="7709174C"/>
    <w:rsid w:val="773DBB0D"/>
    <w:rsid w:val="77576CF5"/>
    <w:rsid w:val="7782893F"/>
    <w:rsid w:val="77D4581D"/>
    <w:rsid w:val="786D592E"/>
    <w:rsid w:val="78733036"/>
    <w:rsid w:val="7903524A"/>
    <w:rsid w:val="797CA63F"/>
    <w:rsid w:val="79FF5885"/>
    <w:rsid w:val="7A183DFC"/>
    <w:rsid w:val="7A18D346"/>
    <w:rsid w:val="7A262626"/>
    <w:rsid w:val="7A693508"/>
    <w:rsid w:val="7A7CD1AC"/>
    <w:rsid w:val="7A8B47D1"/>
    <w:rsid w:val="7AE2657B"/>
    <w:rsid w:val="7B2AAC66"/>
    <w:rsid w:val="7B48AE01"/>
    <w:rsid w:val="7B561B98"/>
    <w:rsid w:val="7BC44034"/>
    <w:rsid w:val="7BF28184"/>
    <w:rsid w:val="7C17821F"/>
    <w:rsid w:val="7C2889C4"/>
    <w:rsid w:val="7CDFB134"/>
    <w:rsid w:val="7D522510"/>
    <w:rsid w:val="7D5A1335"/>
    <w:rsid w:val="7D8CD277"/>
    <w:rsid w:val="7DB6DC97"/>
    <w:rsid w:val="7E22FF74"/>
    <w:rsid w:val="7E5612C3"/>
    <w:rsid w:val="7E610766"/>
    <w:rsid w:val="7E9403C1"/>
    <w:rsid w:val="7E9FA451"/>
    <w:rsid w:val="7EC3B451"/>
    <w:rsid w:val="7F2A0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0DCF"/>
  <w15:chartTrackingRefBased/>
  <w15:docId w15:val="{87CA31CF-6291-4BA2-958A-1E960A6D7A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62758734"/>
    <w:pPr>
      <w:spacing/>
      <w:ind w:left="720"/>
      <w:contextualSpacing/>
    </w:pPr>
  </w:style>
  <w:style w:type="paragraph" w:styleId="Header">
    <w:uiPriority w:val="99"/>
    <w:name w:val="header"/>
    <w:basedOn w:val="Normal"/>
    <w:unhideWhenUsed/>
    <w:rsid w:val="62758734"/>
    <w:pPr>
      <w:tabs>
        <w:tab w:val="center" w:leader="none" w:pos="4680"/>
        <w:tab w:val="right" w:leader="none" w:pos="9360"/>
      </w:tabs>
      <w:spacing w:after="0" w:line="240" w:lineRule="auto"/>
    </w:pPr>
  </w:style>
  <w:style w:type="paragraph" w:styleId="Footer">
    <w:uiPriority w:val="99"/>
    <w:name w:val="footer"/>
    <w:basedOn w:val="Normal"/>
    <w:unhideWhenUsed/>
    <w:rsid w:val="62758734"/>
    <w:pPr>
      <w:tabs>
        <w:tab w:val="center" w:leader="none" w:pos="4680"/>
        <w:tab w:val="right" w:leader="none" w:pos="9360"/>
      </w:tabs>
      <w:spacing w:after="0" w:line="240" w:lineRule="auto"/>
    </w:pPr>
  </w:style>
  <w:style w:type="paragraph" w:styleId="Heading1">
    <w:uiPriority w:val="9"/>
    <w:name w:val="heading 1"/>
    <w:basedOn w:val="Normal"/>
    <w:next w:val="Normal"/>
    <w:qFormat/>
    <w:rsid w:val="370BB17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Title">
    <w:uiPriority w:val="10"/>
    <w:name w:val="Title"/>
    <w:basedOn w:val="Normal"/>
    <w:next w:val="Normal"/>
    <w:qFormat/>
    <w:rsid w:val="370BB171"/>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eading2Char" w:customStyle="true">
    <w:uiPriority w:val="9"/>
    <w:name w:val="Heading 2 Char"/>
    <w:basedOn w:val="DefaultParagraphFont"/>
    <w:rsid w:val="370BB171"/>
    <w:rPr>
      <w:rFonts w:ascii="Aptos Display" w:hAnsi="Aptos Display" w:eastAsia="" w:cs="" w:asciiTheme="majorAscii" w:hAnsiTheme="majorAscii" w:eastAsiaTheme="majorEastAsia" w:cstheme="majorBidi"/>
      <w:color w:val="0F4761" w:themeColor="accent1" w:themeTint="FF" w:themeShade="BF"/>
      <w:sz w:val="32"/>
      <w:szCs w:val="32"/>
    </w:rPr>
  </w:style>
  <w:style w:type="paragraph" w:styleId="Heading3">
    <w:uiPriority w:val="9"/>
    <w:name w:val="heading 3"/>
    <w:basedOn w:val="Normal"/>
    <w:next w:val="Normal"/>
    <w:unhideWhenUsed/>
    <w:qFormat/>
    <w:rsid w:val="370BB171"/>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370BB171"/>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Heading5">
    <w:uiPriority w:val="9"/>
    <w:name w:val="heading 5"/>
    <w:basedOn w:val="Normal"/>
    <w:next w:val="Normal"/>
    <w:unhideWhenUsed/>
    <w:qFormat/>
    <w:rsid w:val="370BB171"/>
    <w:rPr>
      <w:rFonts w:eastAsia="" w:cs="" w:eastAsiaTheme="majorEastAsia" w:cstheme="majorBidi"/>
      <w:color w:val="0F4761" w:themeColor="accent1" w:themeTint="FF" w:themeShade="BF"/>
    </w:rPr>
    <w:pPr>
      <w:keepNext w:val="1"/>
      <w:keepLines w:val="1"/>
      <w:spacing w:before="80" w:after="4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2042643da883414b" /><Relationship Type="http://schemas.openxmlformats.org/officeDocument/2006/relationships/footer" Target="/word/footer.xml" Id="Ra099b1d464474011" /><Relationship Type="http://schemas.openxmlformats.org/officeDocument/2006/relationships/numbering" Target="/word/numbering.xml" Id="R98bef285046b4f45" /></Relationships>
</file>

<file path=word/_rels/footer.xml.rels>&#65279;<?xml version="1.0" encoding="utf-8"?><Relationships xmlns="http://schemas.openxmlformats.org/package/2006/relationships"><Relationship Type="http://schemas.openxmlformats.org/officeDocument/2006/relationships/image" Target="/media/image2.png" Id="rId239680262" /></Relationships>
</file>

<file path=word/_rels/header.xml.rels>&#65279;<?xml version="1.0" encoding="utf-8"?><Relationships xmlns="http://schemas.openxmlformats.org/package/2006/relationships"><Relationship Type="http://schemas.openxmlformats.org/officeDocument/2006/relationships/image" Target="/media/image.png" Id="rId70037780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86959-7FE7-4026-A46E-3F81875079A2}"/>
</file>

<file path=customXml/itemProps2.xml><?xml version="1.0" encoding="utf-8"?>
<ds:datastoreItem xmlns:ds="http://schemas.openxmlformats.org/officeDocument/2006/customXml" ds:itemID="{FDEE35B4-D861-43B8-AC03-C8CEAA489535}"/>
</file>

<file path=customXml/itemProps3.xml><?xml version="1.0" encoding="utf-8"?>
<ds:datastoreItem xmlns:ds="http://schemas.openxmlformats.org/officeDocument/2006/customXml" ds:itemID="{50A499EE-975D-419B-BC8C-CB2BA5AA6F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 Lucy</dc:creator>
  <keywords/>
  <dc:description/>
  <lastModifiedBy>Wood, Lucy</lastModifiedBy>
  <revision>8</revision>
  <dcterms:created xsi:type="dcterms:W3CDTF">2026-07-07T12:52:49.0000000Z</dcterms:created>
  <dcterms:modified xsi:type="dcterms:W3CDTF">2026-08-18T14:04:48.5776688Z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