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2B82B8A9" w:rsidP="17C7A109" w:rsidRDefault="2B82B8A9" w14:paraId="1E35A820" w14:textId="6536086C">
      <w:pPr>
        <w:pStyle w:val="Title"/>
        <w:jc w:val="center"/>
        <w:rPr>
          <w:rFonts w:ascii="Arial Nova" w:hAnsi="Arial Nova" w:eastAsia="Arial Nova" w:cs="Arial Nova"/>
          <w:b w:val="1"/>
          <w:bCs w:val="1"/>
          <w:color w:val="auto"/>
          <w:sz w:val="32"/>
          <w:szCs w:val="32"/>
          <w:u w:val="none"/>
        </w:rPr>
      </w:pPr>
      <w:r w:rsidRPr="17C7A109" w:rsidR="03B6B411">
        <w:rPr>
          <w:rFonts w:ascii="Arial Nova" w:hAnsi="Arial Nova" w:eastAsia="Arial Nova" w:cs="Arial Nova"/>
          <w:color w:val="auto"/>
          <w:sz w:val="32"/>
          <w:szCs w:val="32"/>
        </w:rPr>
        <w:t xml:space="preserve">Poetry Synopses </w:t>
      </w:r>
    </w:p>
    <w:p w:rsidR="7C57FF8C" w:rsidP="7C57FF8C" w:rsidRDefault="7C57FF8C" w14:paraId="0016DB93" w14:textId="21DC1C09">
      <w:pPr>
        <w:jc w:val="center"/>
        <w:rPr>
          <w:rFonts w:ascii="Calibri" w:hAnsi="Calibri" w:eastAsia="Calibri" w:cs="Calibri"/>
          <w:b w:val="1"/>
          <w:bCs w:val="1"/>
          <w:sz w:val="32"/>
          <w:szCs w:val="32"/>
          <w:u w:val="none"/>
        </w:rPr>
      </w:pPr>
    </w:p>
    <w:p w:rsidR="2B82B8A9" w:rsidP="7C57FF8C" w:rsidRDefault="2B82B8A9" w14:paraId="30C9EF35" w14:textId="7F9FE1A8">
      <w:pPr>
        <w:spacing w:line="276" w:lineRule="auto"/>
        <w:jc w:val="both"/>
        <w:rPr>
          <w:rFonts w:ascii="Calibri" w:hAnsi="Calibri" w:eastAsia="Calibri" w:cs="Calibri"/>
          <w:b w:val="0"/>
          <w:bCs w:val="0"/>
          <w:sz w:val="24"/>
          <w:szCs w:val="24"/>
        </w:rPr>
      </w:pPr>
      <w:r w:rsidRPr="7C57FF8C" w:rsidR="03B6B411">
        <w:rPr>
          <w:rFonts w:ascii="Calibri" w:hAnsi="Calibri" w:eastAsia="Calibri" w:cs="Calibri"/>
          <w:b w:val="0"/>
          <w:bCs w:val="0"/>
          <w:sz w:val="24"/>
          <w:szCs w:val="24"/>
        </w:rPr>
        <w:t xml:space="preserve">Two hundred years ago, Walter Scott's poems were read everywhere, by everyone. They offered glimpses into history; presented scenes of drama, </w:t>
      </w:r>
      <w:r w:rsidRPr="7C57FF8C" w:rsidR="03B6B411">
        <w:rPr>
          <w:rFonts w:ascii="Calibri" w:hAnsi="Calibri" w:eastAsia="Calibri" w:cs="Calibri"/>
          <w:b w:val="0"/>
          <w:bCs w:val="0"/>
          <w:sz w:val="24"/>
          <w:szCs w:val="24"/>
        </w:rPr>
        <w:t>magic</w:t>
      </w:r>
      <w:r w:rsidRPr="7C57FF8C" w:rsidR="03B6B411">
        <w:rPr>
          <w:rFonts w:ascii="Calibri" w:hAnsi="Calibri" w:eastAsia="Calibri" w:cs="Calibri"/>
          <w:b w:val="0"/>
          <w:bCs w:val="0"/>
          <w:sz w:val="24"/>
          <w:szCs w:val="24"/>
        </w:rPr>
        <w:t xml:space="preserve"> and intrigue; they were tragic, romantic, comedic, and human. They were also, often, incredibly long! Some of Scott's longer poems could amount to thousands of lines- which would take many hours to read, and even more to read aloud, as was popular to do. </w:t>
      </w:r>
    </w:p>
    <w:p w:rsidR="7C57FF8C" w:rsidP="7C57FF8C" w:rsidRDefault="7C57FF8C" w14:paraId="2FD859C3" w14:textId="4E463878">
      <w:pPr>
        <w:pStyle w:val="Normal"/>
        <w:spacing w:line="276" w:lineRule="auto"/>
        <w:jc w:val="both"/>
      </w:pPr>
      <w:r w:rsidRPr="17C7A109" w:rsidR="03B6B411">
        <w:rPr>
          <w:rFonts w:ascii="Calibri" w:hAnsi="Calibri" w:eastAsia="Calibri" w:cs="Calibri"/>
          <w:b w:val="0"/>
          <w:bCs w:val="0"/>
          <w:sz w:val="24"/>
          <w:szCs w:val="24"/>
        </w:rPr>
        <w:t xml:space="preserve">In case you </w:t>
      </w:r>
      <w:r w:rsidRPr="17C7A109" w:rsidR="03B6B411">
        <w:rPr>
          <w:rFonts w:ascii="Calibri" w:hAnsi="Calibri" w:eastAsia="Calibri" w:cs="Calibri"/>
          <w:b w:val="0"/>
          <w:bCs w:val="0"/>
          <w:sz w:val="24"/>
          <w:szCs w:val="24"/>
        </w:rPr>
        <w:t>don't</w:t>
      </w:r>
      <w:r w:rsidRPr="17C7A109" w:rsidR="03B6B411">
        <w:rPr>
          <w:rFonts w:ascii="Calibri" w:hAnsi="Calibri" w:eastAsia="Calibri" w:cs="Calibri"/>
          <w:b w:val="0"/>
          <w:bCs w:val="0"/>
          <w:sz w:val="24"/>
          <w:szCs w:val="24"/>
        </w:rPr>
        <w:t xml:space="preserve"> have those hours to spare, </w:t>
      </w:r>
      <w:r w:rsidRPr="17C7A109" w:rsidR="03B6B411">
        <w:rPr>
          <w:rFonts w:ascii="Calibri" w:hAnsi="Calibri" w:eastAsia="Calibri" w:cs="Calibri"/>
          <w:b w:val="0"/>
          <w:bCs w:val="0"/>
          <w:sz w:val="24"/>
          <w:szCs w:val="24"/>
        </w:rPr>
        <w:t>we've</w:t>
      </w:r>
      <w:r w:rsidRPr="17C7A109" w:rsidR="03B6B411">
        <w:rPr>
          <w:rFonts w:ascii="Calibri" w:hAnsi="Calibri" w:eastAsia="Calibri" w:cs="Calibri"/>
          <w:b w:val="0"/>
          <w:bCs w:val="0"/>
          <w:sz w:val="24"/>
          <w:szCs w:val="24"/>
        </w:rPr>
        <w:t xml:space="preserve"> summarised several of Scott’s poems featured in this resource, to help give you context and understanding of the poems when looking at excerpt with your class. You can supplement these synopses with our video summaries, which you may wish to watch or listen to with your class</w:t>
      </w:r>
      <w:r w:rsidRPr="17C7A109" w:rsidR="03B6B411">
        <w:rPr>
          <w:rFonts w:ascii="Calibri" w:hAnsi="Calibri" w:eastAsia="Calibri" w:cs="Calibri"/>
          <w:b w:val="0"/>
          <w:bCs w:val="0"/>
          <w:sz w:val="24"/>
          <w:szCs w:val="24"/>
        </w:rPr>
        <w:t xml:space="preserve">.  </w:t>
      </w:r>
    </w:p>
    <w:p w:rsidR="17C7A109" w:rsidP="17C7A109" w:rsidRDefault="17C7A109" w14:paraId="5F21FC59" w14:textId="23BB863D">
      <w:pPr>
        <w:pStyle w:val="Normal"/>
        <w:spacing w:line="276" w:lineRule="auto"/>
        <w:jc w:val="both"/>
        <w:rPr>
          <w:rFonts w:ascii="Calibri" w:hAnsi="Calibri" w:eastAsia="Calibri" w:cs="Calibri"/>
          <w:b w:val="0"/>
          <w:bCs w:val="0"/>
          <w:sz w:val="24"/>
          <w:szCs w:val="24"/>
        </w:rPr>
      </w:pPr>
    </w:p>
    <w:p w:rsidR="17C7A109" w:rsidP="17C7A109" w:rsidRDefault="17C7A109" w14:paraId="1A0A2116" w14:textId="3F949CBE">
      <w:pPr>
        <w:pStyle w:val="Normal"/>
        <w:spacing w:line="276" w:lineRule="auto"/>
        <w:jc w:val="both"/>
        <w:rPr>
          <w:rFonts w:ascii="Calibri" w:hAnsi="Calibri" w:eastAsia="Calibri" w:cs="Calibri"/>
          <w:b w:val="0"/>
          <w:bCs w:val="0"/>
          <w:sz w:val="24"/>
          <w:szCs w:val="24"/>
        </w:rPr>
      </w:pPr>
    </w:p>
    <w:p w:rsidR="7C57FF8C" w:rsidP="7C57FF8C" w:rsidRDefault="7C57FF8C" w14:paraId="4AB69F06" w14:textId="40F08E87">
      <w:pPr>
        <w:pStyle w:val="Normal"/>
        <w:spacing w:line="276" w:lineRule="auto"/>
        <w:jc w:val="both"/>
        <w:rPr>
          <w:rFonts w:ascii="Calibri" w:hAnsi="Calibri" w:eastAsia="Calibri" w:cs="Calibri"/>
          <w:b w:val="1"/>
          <w:bCs w:val="1"/>
          <w:sz w:val="24"/>
          <w:szCs w:val="24"/>
        </w:rPr>
      </w:pPr>
    </w:p>
    <w:p w:rsidR="2B82B8A9" w:rsidP="17C7A109" w:rsidRDefault="2B82B8A9" w14:paraId="1D1B0CF0" w14:textId="729C2355">
      <w:pPr>
        <w:pStyle w:val="Subtitle"/>
        <w:rPr>
          <w:rFonts w:ascii="Arial Nova" w:hAnsi="Arial Nova" w:eastAsia="Arial Nova" w:cs="Arial Nova"/>
          <w:b w:val="1"/>
          <w:bCs w:val="1"/>
          <w:color w:val="auto"/>
          <w:sz w:val="28"/>
          <w:szCs w:val="28"/>
        </w:rPr>
      </w:pPr>
      <w:r w:rsidRPr="17C7A109" w:rsidR="0A3F0694">
        <w:rPr>
          <w:rFonts w:ascii="Arial Nova" w:hAnsi="Arial Nova" w:eastAsia="Arial Nova" w:cs="Arial Nova"/>
          <w:color w:val="auto"/>
        </w:rPr>
        <w:t>‘</w:t>
      </w:r>
      <w:r w:rsidRPr="17C7A109" w:rsidR="5EA21204">
        <w:rPr>
          <w:rFonts w:ascii="Arial Nova" w:hAnsi="Arial Nova" w:eastAsia="Arial Nova" w:cs="Arial Nova"/>
          <w:color w:val="auto"/>
        </w:rPr>
        <w:t xml:space="preserve">Jock of </w:t>
      </w:r>
      <w:r w:rsidRPr="17C7A109" w:rsidR="5EA21204">
        <w:rPr>
          <w:rFonts w:ascii="Arial Nova" w:hAnsi="Arial Nova" w:eastAsia="Arial Nova" w:cs="Arial Nova"/>
          <w:color w:val="auto"/>
        </w:rPr>
        <w:t>Hazelde</w:t>
      </w:r>
      <w:r w:rsidRPr="17C7A109" w:rsidR="1E6BE62E">
        <w:rPr>
          <w:rFonts w:ascii="Arial Nova" w:hAnsi="Arial Nova" w:eastAsia="Arial Nova" w:cs="Arial Nova"/>
          <w:color w:val="auto"/>
        </w:rPr>
        <w:t>an</w:t>
      </w:r>
      <w:r w:rsidRPr="17C7A109" w:rsidR="1E6BE62E">
        <w:rPr>
          <w:rFonts w:ascii="Arial Nova" w:hAnsi="Arial Nova" w:eastAsia="Arial Nova" w:cs="Arial Nova"/>
          <w:color w:val="auto"/>
        </w:rPr>
        <w:t>’</w:t>
      </w:r>
      <w:r w:rsidRPr="17C7A109" w:rsidR="1C5DC33D">
        <w:rPr>
          <w:rFonts w:ascii="Arial Nova" w:hAnsi="Arial Nova" w:eastAsia="Arial Nova" w:cs="Arial Nova"/>
          <w:color w:val="auto"/>
        </w:rPr>
        <w:t xml:space="preserve"> (</w:t>
      </w:r>
      <w:r w:rsidRPr="17C7A109" w:rsidR="1C5DC33D">
        <w:rPr>
          <w:rFonts w:ascii="Arial Nova" w:hAnsi="Arial Nova" w:eastAsia="Arial Nova" w:cs="Arial Nova"/>
          <w:color w:val="auto"/>
        </w:rPr>
        <w:t>1816)</w:t>
      </w:r>
    </w:p>
    <w:p w:rsidR="2B82B8A9" w:rsidP="7C57FF8C" w:rsidRDefault="2B82B8A9" w14:paraId="6EBC8530" w14:textId="19191B7F">
      <w:pPr>
        <w:pStyle w:val="Normal"/>
        <w:spacing w:line="276" w:lineRule="auto"/>
        <w:jc w:val="both"/>
        <w:rPr>
          <w:rFonts w:ascii="Calibri" w:hAnsi="Calibri" w:eastAsia="Calibri" w:cs="Calibri"/>
          <w:sz w:val="24"/>
          <w:szCs w:val="24"/>
        </w:rPr>
      </w:pPr>
      <w:r w:rsidRPr="7C57FF8C" w:rsidR="41D5D8DD">
        <w:rPr>
          <w:rFonts w:ascii="Calibri" w:hAnsi="Calibri" w:eastAsia="Calibri" w:cs="Calibri"/>
          <w:sz w:val="24"/>
          <w:szCs w:val="24"/>
        </w:rPr>
        <w:t xml:space="preserve">In this </w:t>
      </w:r>
      <w:r w:rsidRPr="7C57FF8C" w:rsidR="6E0C5237">
        <w:rPr>
          <w:rFonts w:ascii="Calibri" w:hAnsi="Calibri" w:eastAsia="Calibri" w:cs="Calibri"/>
          <w:sz w:val="24"/>
          <w:szCs w:val="24"/>
        </w:rPr>
        <w:t>work</w:t>
      </w:r>
      <w:r w:rsidRPr="7C57FF8C" w:rsidR="41D5D8DD">
        <w:rPr>
          <w:rFonts w:ascii="Calibri" w:hAnsi="Calibri" w:eastAsia="Calibri" w:cs="Calibri"/>
          <w:sz w:val="24"/>
          <w:szCs w:val="24"/>
        </w:rPr>
        <w:t xml:space="preserve">, </w:t>
      </w:r>
      <w:r w:rsidRPr="7C57FF8C" w:rsidR="33B2182F">
        <w:rPr>
          <w:rFonts w:ascii="Calibri" w:hAnsi="Calibri" w:eastAsia="Calibri" w:cs="Calibri"/>
          <w:sz w:val="24"/>
          <w:szCs w:val="24"/>
        </w:rPr>
        <w:t>Scott</w:t>
      </w:r>
      <w:r w:rsidRPr="7C57FF8C" w:rsidR="738DDB44">
        <w:rPr>
          <w:rFonts w:ascii="Calibri" w:hAnsi="Calibri" w:eastAsia="Calibri" w:cs="Calibri"/>
          <w:sz w:val="24"/>
          <w:szCs w:val="24"/>
        </w:rPr>
        <w:t xml:space="preserve"> </w:t>
      </w:r>
      <w:r w:rsidRPr="7C57FF8C" w:rsidR="33B2182F">
        <w:rPr>
          <w:rFonts w:ascii="Calibri" w:hAnsi="Calibri" w:eastAsia="Calibri" w:cs="Calibri"/>
          <w:sz w:val="24"/>
          <w:szCs w:val="24"/>
        </w:rPr>
        <w:t>us</w:t>
      </w:r>
      <w:r w:rsidRPr="7C57FF8C" w:rsidR="447520DB">
        <w:rPr>
          <w:rFonts w:ascii="Calibri" w:hAnsi="Calibri" w:eastAsia="Calibri" w:cs="Calibri"/>
          <w:sz w:val="24"/>
          <w:szCs w:val="24"/>
        </w:rPr>
        <w:t>ed</w:t>
      </w:r>
      <w:r w:rsidRPr="7C57FF8C" w:rsidR="33B2182F">
        <w:rPr>
          <w:rFonts w:ascii="Calibri" w:hAnsi="Calibri" w:eastAsia="Calibri" w:cs="Calibri"/>
          <w:sz w:val="24"/>
          <w:szCs w:val="24"/>
        </w:rPr>
        <w:t xml:space="preserve"> </w:t>
      </w:r>
      <w:r w:rsidRPr="7C57FF8C" w:rsidR="4CB1F6C2">
        <w:rPr>
          <w:rFonts w:ascii="Calibri" w:hAnsi="Calibri" w:eastAsia="Calibri" w:cs="Calibri"/>
          <w:sz w:val="24"/>
          <w:szCs w:val="24"/>
        </w:rPr>
        <w:t xml:space="preserve">a fragment </w:t>
      </w:r>
      <w:r w:rsidRPr="7C57FF8C" w:rsidR="33B2182F">
        <w:rPr>
          <w:rFonts w:ascii="Calibri" w:hAnsi="Calibri" w:eastAsia="Calibri" w:cs="Calibri"/>
          <w:sz w:val="24"/>
          <w:szCs w:val="24"/>
        </w:rPr>
        <w:t>of an older ball</w:t>
      </w:r>
      <w:r w:rsidRPr="7C57FF8C" w:rsidR="1FF9BCE7">
        <w:rPr>
          <w:rFonts w:ascii="Calibri" w:hAnsi="Calibri" w:eastAsia="Calibri" w:cs="Calibri"/>
          <w:sz w:val="24"/>
          <w:szCs w:val="24"/>
        </w:rPr>
        <w:t>ad as its starting point</w:t>
      </w:r>
      <w:r w:rsidRPr="7C57FF8C" w:rsidR="0E9C4BF8">
        <w:rPr>
          <w:rFonts w:ascii="Calibri" w:hAnsi="Calibri" w:eastAsia="Calibri" w:cs="Calibri"/>
          <w:sz w:val="24"/>
          <w:szCs w:val="24"/>
        </w:rPr>
        <w:t xml:space="preserve"> (the first verse) </w:t>
      </w:r>
      <w:r w:rsidRPr="7C57FF8C" w:rsidR="46A62038">
        <w:rPr>
          <w:rFonts w:ascii="Calibri" w:hAnsi="Calibri" w:eastAsia="Calibri" w:cs="Calibri"/>
          <w:sz w:val="24"/>
          <w:szCs w:val="24"/>
        </w:rPr>
        <w:t>and then added his</w:t>
      </w:r>
      <w:r w:rsidRPr="7C57FF8C" w:rsidR="0E9C4BF8">
        <w:rPr>
          <w:rFonts w:ascii="Calibri" w:hAnsi="Calibri" w:eastAsia="Calibri" w:cs="Calibri"/>
          <w:sz w:val="24"/>
          <w:szCs w:val="24"/>
        </w:rPr>
        <w:t xml:space="preserve"> own composition (the verses that follow)</w:t>
      </w:r>
      <w:r w:rsidRPr="7C57FF8C" w:rsidR="26C5C417">
        <w:rPr>
          <w:rFonts w:ascii="Calibri" w:hAnsi="Calibri" w:eastAsia="Calibri" w:cs="Calibri"/>
          <w:sz w:val="24"/>
          <w:szCs w:val="24"/>
        </w:rPr>
        <w:t xml:space="preserve"> inspired by that fragment.</w:t>
      </w:r>
      <w:r w:rsidRPr="7C57FF8C" w:rsidR="33B2182F">
        <w:rPr>
          <w:rFonts w:ascii="Calibri" w:hAnsi="Calibri" w:eastAsia="Calibri" w:cs="Calibri"/>
          <w:sz w:val="24"/>
          <w:szCs w:val="24"/>
        </w:rPr>
        <w:t xml:space="preserve"> It was first published in </w:t>
      </w:r>
      <w:r w:rsidRPr="7C57FF8C" w:rsidR="21E7ECE0">
        <w:rPr>
          <w:rFonts w:ascii="Calibri" w:hAnsi="Calibri" w:eastAsia="Calibri" w:cs="Calibri"/>
          <w:sz w:val="24"/>
          <w:szCs w:val="24"/>
        </w:rPr>
        <w:t xml:space="preserve">Alexander Campbell’s </w:t>
      </w:r>
      <w:r w:rsidRPr="7C57FF8C" w:rsidR="33B2182F">
        <w:rPr>
          <w:rFonts w:ascii="Calibri" w:hAnsi="Calibri" w:eastAsia="Calibri" w:cs="Calibri"/>
          <w:i w:val="1"/>
          <w:iCs w:val="1"/>
          <w:sz w:val="24"/>
          <w:szCs w:val="24"/>
        </w:rPr>
        <w:t>Albyn’s Anthology</w:t>
      </w:r>
      <w:r w:rsidRPr="7C57FF8C" w:rsidR="79E161B8">
        <w:rPr>
          <w:rFonts w:ascii="Calibri" w:hAnsi="Calibri" w:eastAsia="Calibri" w:cs="Calibri"/>
          <w:i w:val="1"/>
          <w:iCs w:val="1"/>
          <w:sz w:val="24"/>
          <w:szCs w:val="24"/>
        </w:rPr>
        <w:t xml:space="preserve"> </w:t>
      </w:r>
      <w:r w:rsidRPr="7C57FF8C" w:rsidR="79E161B8">
        <w:rPr>
          <w:rFonts w:ascii="Calibri" w:hAnsi="Calibri" w:eastAsia="Calibri" w:cs="Calibri"/>
          <w:i w:val="0"/>
          <w:iCs w:val="0"/>
          <w:sz w:val="24"/>
          <w:szCs w:val="24"/>
        </w:rPr>
        <w:t>in 1816</w:t>
      </w:r>
      <w:r w:rsidRPr="7C57FF8C" w:rsidR="79E161B8">
        <w:rPr>
          <w:rFonts w:ascii="Calibri" w:hAnsi="Calibri" w:eastAsia="Calibri" w:cs="Calibri"/>
          <w:i w:val="1"/>
          <w:iCs w:val="1"/>
          <w:sz w:val="24"/>
          <w:szCs w:val="24"/>
        </w:rPr>
        <w:t>.</w:t>
      </w:r>
      <w:r w:rsidRPr="7C57FF8C" w:rsidR="33B2182F">
        <w:rPr>
          <w:rFonts w:ascii="Calibri" w:hAnsi="Calibri" w:eastAsia="Calibri" w:cs="Calibri"/>
          <w:sz w:val="24"/>
          <w:szCs w:val="24"/>
        </w:rPr>
        <w:t xml:space="preserve"> </w:t>
      </w:r>
      <w:r w:rsidRPr="7C57FF8C" w:rsidR="0225D9FB">
        <w:rPr>
          <w:rFonts w:ascii="Calibri" w:hAnsi="Calibri" w:eastAsia="Calibri" w:cs="Calibri"/>
          <w:sz w:val="24"/>
          <w:szCs w:val="24"/>
        </w:rPr>
        <w:t>The ballad</w:t>
      </w:r>
      <w:r w:rsidRPr="7C57FF8C" w:rsidR="33B2182F">
        <w:rPr>
          <w:rFonts w:ascii="Calibri" w:hAnsi="Calibri" w:eastAsia="Calibri" w:cs="Calibri"/>
          <w:sz w:val="24"/>
          <w:szCs w:val="24"/>
        </w:rPr>
        <w:t xml:space="preserve"> tells </w:t>
      </w:r>
      <w:r w:rsidRPr="7C57FF8C" w:rsidR="39D95DE2">
        <w:rPr>
          <w:rFonts w:ascii="Calibri" w:hAnsi="Calibri" w:eastAsia="Calibri" w:cs="Calibri"/>
          <w:sz w:val="24"/>
          <w:szCs w:val="24"/>
        </w:rPr>
        <w:t xml:space="preserve">the tale </w:t>
      </w:r>
      <w:r w:rsidRPr="7C57FF8C" w:rsidR="33B2182F">
        <w:rPr>
          <w:rFonts w:ascii="Calibri" w:hAnsi="Calibri" w:eastAsia="Calibri" w:cs="Calibri"/>
          <w:sz w:val="24"/>
          <w:szCs w:val="24"/>
        </w:rPr>
        <w:t xml:space="preserve">of a young English maiden who is being forced to marry against her will. The speaker </w:t>
      </w:r>
      <w:r w:rsidRPr="7C57FF8C" w:rsidR="2222746A">
        <w:rPr>
          <w:rFonts w:ascii="Calibri" w:hAnsi="Calibri" w:eastAsia="Calibri" w:cs="Calibri"/>
          <w:sz w:val="24"/>
          <w:szCs w:val="24"/>
        </w:rPr>
        <w:t>in</w:t>
      </w:r>
      <w:r w:rsidRPr="7C57FF8C" w:rsidR="33B2182F">
        <w:rPr>
          <w:rFonts w:ascii="Calibri" w:hAnsi="Calibri" w:eastAsia="Calibri" w:cs="Calibri"/>
          <w:sz w:val="24"/>
          <w:szCs w:val="24"/>
        </w:rPr>
        <w:t xml:space="preserve"> the poem</w:t>
      </w:r>
      <w:r w:rsidRPr="7C57FF8C" w:rsidR="4A2C3DAB">
        <w:rPr>
          <w:rFonts w:ascii="Calibri" w:hAnsi="Calibri" w:eastAsia="Calibri" w:cs="Calibri"/>
          <w:sz w:val="24"/>
          <w:szCs w:val="24"/>
        </w:rPr>
        <w:t xml:space="preserve"> </w:t>
      </w:r>
      <w:r w:rsidRPr="7C57FF8C" w:rsidR="654046D7">
        <w:rPr>
          <w:rFonts w:ascii="Calibri" w:hAnsi="Calibri" w:eastAsia="Calibri" w:cs="Calibri"/>
          <w:sz w:val="24"/>
          <w:szCs w:val="24"/>
        </w:rPr>
        <w:t>trie</w:t>
      </w:r>
      <w:r w:rsidRPr="7C57FF8C" w:rsidR="2194D9F9">
        <w:rPr>
          <w:rFonts w:ascii="Calibri" w:hAnsi="Calibri" w:eastAsia="Calibri" w:cs="Calibri"/>
          <w:sz w:val="24"/>
          <w:szCs w:val="24"/>
        </w:rPr>
        <w:t xml:space="preserve">s </w:t>
      </w:r>
      <w:r w:rsidRPr="7C57FF8C" w:rsidR="654046D7">
        <w:rPr>
          <w:rFonts w:ascii="Calibri" w:hAnsi="Calibri" w:eastAsia="Calibri" w:cs="Calibri"/>
          <w:sz w:val="24"/>
          <w:szCs w:val="24"/>
        </w:rPr>
        <w:t xml:space="preserve">to convince </w:t>
      </w:r>
      <w:r w:rsidRPr="7C57FF8C" w:rsidR="1EE73AA9">
        <w:rPr>
          <w:rFonts w:ascii="Calibri" w:hAnsi="Calibri" w:eastAsia="Calibri" w:cs="Calibri"/>
          <w:sz w:val="24"/>
          <w:szCs w:val="24"/>
        </w:rPr>
        <w:t xml:space="preserve">the woman </w:t>
      </w:r>
      <w:r w:rsidRPr="7C57FF8C" w:rsidR="654046D7">
        <w:rPr>
          <w:rFonts w:ascii="Calibri" w:hAnsi="Calibri" w:eastAsia="Calibri" w:cs="Calibri"/>
          <w:sz w:val="24"/>
          <w:szCs w:val="24"/>
        </w:rPr>
        <w:t xml:space="preserve">of the benefits </w:t>
      </w:r>
      <w:r w:rsidRPr="7C57FF8C" w:rsidR="0E45DE93">
        <w:rPr>
          <w:rFonts w:ascii="Calibri" w:hAnsi="Calibri" w:eastAsia="Calibri" w:cs="Calibri"/>
          <w:sz w:val="24"/>
          <w:szCs w:val="24"/>
        </w:rPr>
        <w:t>of</w:t>
      </w:r>
      <w:r w:rsidRPr="7C57FF8C" w:rsidR="654046D7">
        <w:rPr>
          <w:rFonts w:ascii="Calibri" w:hAnsi="Calibri" w:eastAsia="Calibri" w:cs="Calibri"/>
          <w:sz w:val="24"/>
          <w:szCs w:val="24"/>
        </w:rPr>
        <w:t xml:space="preserve"> this marriage</w:t>
      </w:r>
      <w:r w:rsidRPr="7C57FF8C" w:rsidR="062191D1">
        <w:rPr>
          <w:rFonts w:ascii="Calibri" w:hAnsi="Calibri" w:eastAsia="Calibri" w:cs="Calibri"/>
          <w:sz w:val="24"/>
          <w:szCs w:val="24"/>
        </w:rPr>
        <w:t xml:space="preserve"> (</w:t>
      </w:r>
      <w:r w:rsidRPr="7C57FF8C" w:rsidR="2DA2EFD0">
        <w:rPr>
          <w:rFonts w:ascii="Calibri" w:hAnsi="Calibri" w:eastAsia="Calibri" w:cs="Calibri"/>
          <w:sz w:val="24"/>
          <w:szCs w:val="24"/>
        </w:rPr>
        <w:t>the groom’s</w:t>
      </w:r>
      <w:r w:rsidRPr="7C57FF8C" w:rsidR="062191D1">
        <w:rPr>
          <w:rFonts w:ascii="Calibri" w:hAnsi="Calibri" w:eastAsia="Calibri" w:cs="Calibri"/>
          <w:sz w:val="24"/>
          <w:szCs w:val="24"/>
        </w:rPr>
        <w:t xml:space="preserve"> good looks, bravery, </w:t>
      </w:r>
      <w:r w:rsidRPr="7C57FF8C" w:rsidR="062191D1">
        <w:rPr>
          <w:rFonts w:ascii="Calibri" w:hAnsi="Calibri" w:eastAsia="Calibri" w:cs="Calibri"/>
          <w:sz w:val="24"/>
          <w:szCs w:val="24"/>
        </w:rPr>
        <w:t>status</w:t>
      </w:r>
      <w:r w:rsidRPr="7C57FF8C" w:rsidR="062191D1">
        <w:rPr>
          <w:rFonts w:ascii="Calibri" w:hAnsi="Calibri" w:eastAsia="Calibri" w:cs="Calibri"/>
          <w:sz w:val="24"/>
          <w:szCs w:val="24"/>
        </w:rPr>
        <w:t xml:space="preserve"> and wealth), but she only weeps in re</w:t>
      </w:r>
      <w:r w:rsidRPr="7C57FF8C" w:rsidR="35E69544">
        <w:rPr>
          <w:rFonts w:ascii="Calibri" w:hAnsi="Calibri" w:eastAsia="Calibri" w:cs="Calibri"/>
          <w:sz w:val="24"/>
          <w:szCs w:val="24"/>
        </w:rPr>
        <w:t>ply</w:t>
      </w:r>
      <w:r w:rsidRPr="7C57FF8C" w:rsidR="11D540C0">
        <w:rPr>
          <w:rFonts w:ascii="Calibri" w:hAnsi="Calibri" w:eastAsia="Calibri" w:cs="Calibri"/>
          <w:sz w:val="24"/>
          <w:szCs w:val="24"/>
        </w:rPr>
        <w:t xml:space="preserve"> as she loves another- Jock of </w:t>
      </w:r>
      <w:r w:rsidRPr="7C57FF8C" w:rsidR="11D540C0">
        <w:rPr>
          <w:rFonts w:ascii="Calibri" w:hAnsi="Calibri" w:eastAsia="Calibri" w:cs="Calibri"/>
          <w:sz w:val="24"/>
          <w:szCs w:val="24"/>
        </w:rPr>
        <w:t>Hazeldean</w:t>
      </w:r>
      <w:r w:rsidRPr="7C57FF8C" w:rsidR="78C2B0DF">
        <w:rPr>
          <w:rFonts w:ascii="Calibri" w:hAnsi="Calibri" w:eastAsia="Calibri" w:cs="Calibri"/>
          <w:sz w:val="24"/>
          <w:szCs w:val="24"/>
        </w:rPr>
        <w:t xml:space="preserve">. </w:t>
      </w:r>
      <w:r w:rsidRPr="7C57FF8C" w:rsidR="062191D1">
        <w:rPr>
          <w:rFonts w:ascii="Calibri" w:hAnsi="Calibri" w:eastAsia="Calibri" w:cs="Calibri"/>
          <w:sz w:val="24"/>
          <w:szCs w:val="24"/>
        </w:rPr>
        <w:t>O</w:t>
      </w:r>
      <w:r w:rsidRPr="7C57FF8C" w:rsidR="5347A6FA">
        <w:rPr>
          <w:rFonts w:ascii="Calibri" w:hAnsi="Calibri" w:eastAsia="Calibri" w:cs="Calibri"/>
          <w:sz w:val="24"/>
          <w:szCs w:val="24"/>
        </w:rPr>
        <w:t>n</w:t>
      </w:r>
      <w:r w:rsidRPr="7C57FF8C" w:rsidR="062191D1">
        <w:rPr>
          <w:rFonts w:ascii="Calibri" w:hAnsi="Calibri" w:eastAsia="Calibri" w:cs="Calibri"/>
          <w:sz w:val="24"/>
          <w:szCs w:val="24"/>
        </w:rPr>
        <w:t xml:space="preserve"> the day of the wedding, however, </w:t>
      </w:r>
      <w:r w:rsidRPr="7C57FF8C" w:rsidR="11B0610E">
        <w:rPr>
          <w:rFonts w:ascii="Calibri" w:hAnsi="Calibri" w:eastAsia="Calibri" w:cs="Calibri"/>
          <w:sz w:val="24"/>
          <w:szCs w:val="24"/>
        </w:rPr>
        <w:t xml:space="preserve">whilst the rest of the wedding party are waiting at the kirk, </w:t>
      </w:r>
      <w:r w:rsidRPr="7C57FF8C" w:rsidR="062191D1">
        <w:rPr>
          <w:rFonts w:ascii="Calibri" w:hAnsi="Calibri" w:eastAsia="Calibri" w:cs="Calibri"/>
          <w:sz w:val="24"/>
          <w:szCs w:val="24"/>
        </w:rPr>
        <w:t xml:space="preserve">we are told that she </w:t>
      </w:r>
      <w:r w:rsidRPr="7C57FF8C" w:rsidR="56D16D7B">
        <w:rPr>
          <w:rFonts w:ascii="Calibri" w:hAnsi="Calibri" w:eastAsia="Calibri" w:cs="Calibri"/>
          <w:sz w:val="24"/>
          <w:szCs w:val="24"/>
        </w:rPr>
        <w:t>‘was not seen’</w:t>
      </w:r>
      <w:r w:rsidRPr="7C57FF8C" w:rsidR="291E87AB">
        <w:rPr>
          <w:rFonts w:ascii="Calibri" w:hAnsi="Calibri" w:eastAsia="Calibri" w:cs="Calibri"/>
          <w:sz w:val="24"/>
          <w:szCs w:val="24"/>
        </w:rPr>
        <w:t xml:space="preserve"> there, as she has fled</w:t>
      </w:r>
      <w:r w:rsidRPr="7C57FF8C" w:rsidR="56D16D7B">
        <w:rPr>
          <w:rFonts w:ascii="Calibri" w:hAnsi="Calibri" w:eastAsia="Calibri" w:cs="Calibri"/>
          <w:sz w:val="24"/>
          <w:szCs w:val="24"/>
        </w:rPr>
        <w:t xml:space="preserve"> away over the border with her </w:t>
      </w:r>
      <w:r w:rsidRPr="7C57FF8C" w:rsidR="3BAA809D">
        <w:rPr>
          <w:rFonts w:ascii="Calibri" w:hAnsi="Calibri" w:eastAsia="Calibri" w:cs="Calibri"/>
          <w:sz w:val="24"/>
          <w:szCs w:val="24"/>
        </w:rPr>
        <w:t xml:space="preserve">true </w:t>
      </w:r>
      <w:r w:rsidRPr="7C57FF8C" w:rsidR="56D16D7B">
        <w:rPr>
          <w:rFonts w:ascii="Calibri" w:hAnsi="Calibri" w:eastAsia="Calibri" w:cs="Calibri"/>
          <w:sz w:val="24"/>
          <w:szCs w:val="24"/>
        </w:rPr>
        <w:t xml:space="preserve">love, Jock of </w:t>
      </w:r>
      <w:r w:rsidRPr="7C57FF8C" w:rsidR="56D16D7B">
        <w:rPr>
          <w:rFonts w:ascii="Calibri" w:hAnsi="Calibri" w:eastAsia="Calibri" w:cs="Calibri"/>
          <w:sz w:val="24"/>
          <w:szCs w:val="24"/>
        </w:rPr>
        <w:t>Hazelde</w:t>
      </w:r>
      <w:r w:rsidRPr="7C57FF8C" w:rsidR="5773C372">
        <w:rPr>
          <w:rFonts w:ascii="Calibri" w:hAnsi="Calibri" w:eastAsia="Calibri" w:cs="Calibri"/>
          <w:sz w:val="24"/>
          <w:szCs w:val="24"/>
        </w:rPr>
        <w:t>an</w:t>
      </w:r>
      <w:r w:rsidRPr="7C57FF8C" w:rsidR="56D16D7B">
        <w:rPr>
          <w:rFonts w:ascii="Calibri" w:hAnsi="Calibri" w:eastAsia="Calibri" w:cs="Calibri"/>
          <w:sz w:val="24"/>
          <w:szCs w:val="24"/>
        </w:rPr>
        <w:t xml:space="preserve">. </w:t>
      </w:r>
      <w:r w:rsidRPr="7C57FF8C" w:rsidR="372DE499">
        <w:rPr>
          <w:rFonts w:ascii="Calibri" w:hAnsi="Calibri" w:eastAsia="Calibri" w:cs="Calibri"/>
          <w:sz w:val="24"/>
          <w:szCs w:val="24"/>
        </w:rPr>
        <w:t xml:space="preserve">The work </w:t>
      </w:r>
      <w:r w:rsidRPr="7C57FF8C" w:rsidR="7C166B6A">
        <w:rPr>
          <w:rFonts w:ascii="Calibri" w:hAnsi="Calibri" w:eastAsia="Calibri" w:cs="Calibri"/>
          <w:sz w:val="24"/>
          <w:szCs w:val="24"/>
        </w:rPr>
        <w:t>employs</w:t>
      </w:r>
      <w:r w:rsidRPr="7C57FF8C" w:rsidR="372DE499">
        <w:rPr>
          <w:rFonts w:ascii="Calibri" w:hAnsi="Calibri" w:eastAsia="Calibri" w:cs="Calibri"/>
          <w:sz w:val="24"/>
          <w:szCs w:val="24"/>
        </w:rPr>
        <w:t xml:space="preserve"> typical ballad devices such as repetition of words and phrases- as ballads were traditionally oral works, the repetition made them </w:t>
      </w:r>
      <w:r w:rsidRPr="7C57FF8C" w:rsidR="5638EC66">
        <w:rPr>
          <w:rFonts w:ascii="Calibri" w:hAnsi="Calibri" w:eastAsia="Calibri" w:cs="Calibri"/>
          <w:sz w:val="24"/>
          <w:szCs w:val="24"/>
        </w:rPr>
        <w:t xml:space="preserve">easier to remember for both the </w:t>
      </w:r>
      <w:r w:rsidRPr="7C57FF8C" w:rsidR="1C68CECE">
        <w:rPr>
          <w:rFonts w:ascii="Calibri" w:hAnsi="Calibri" w:eastAsia="Calibri" w:cs="Calibri"/>
          <w:sz w:val="24"/>
          <w:szCs w:val="24"/>
        </w:rPr>
        <w:t>performer</w:t>
      </w:r>
      <w:r w:rsidRPr="7C57FF8C" w:rsidR="5638EC66">
        <w:rPr>
          <w:rFonts w:ascii="Calibri" w:hAnsi="Calibri" w:eastAsia="Calibri" w:cs="Calibri"/>
          <w:sz w:val="24"/>
          <w:szCs w:val="24"/>
        </w:rPr>
        <w:t>, and for th</w:t>
      </w:r>
      <w:r w:rsidRPr="7C57FF8C" w:rsidR="5D884CFE">
        <w:rPr>
          <w:rFonts w:ascii="Calibri" w:hAnsi="Calibri" w:eastAsia="Calibri" w:cs="Calibri"/>
          <w:sz w:val="24"/>
          <w:szCs w:val="24"/>
        </w:rPr>
        <w:t>ose listening, who may even</w:t>
      </w:r>
      <w:r w:rsidRPr="7C57FF8C" w:rsidR="372DE499">
        <w:rPr>
          <w:rFonts w:ascii="Calibri" w:hAnsi="Calibri" w:eastAsia="Calibri" w:cs="Calibri"/>
          <w:sz w:val="24"/>
          <w:szCs w:val="24"/>
        </w:rPr>
        <w:t xml:space="preserve"> j</w:t>
      </w:r>
      <w:r w:rsidRPr="7C57FF8C" w:rsidR="091C3B77">
        <w:rPr>
          <w:rFonts w:ascii="Calibri" w:hAnsi="Calibri" w:eastAsia="Calibri" w:cs="Calibri"/>
          <w:sz w:val="24"/>
          <w:szCs w:val="24"/>
        </w:rPr>
        <w:t xml:space="preserve">oin in. </w:t>
      </w:r>
    </w:p>
    <w:p w:rsidR="2BA5DCE6" w:rsidP="7C57FF8C" w:rsidRDefault="2BA5DCE6" w14:paraId="6C210C45" w14:textId="1985C457">
      <w:pPr>
        <w:spacing w:line="276" w:lineRule="auto"/>
        <w:jc w:val="both"/>
        <w:rPr>
          <w:rFonts w:ascii="Calibri" w:hAnsi="Calibri" w:eastAsia="Calibri" w:cs="Calibri"/>
          <w:b w:val="1"/>
          <w:bCs w:val="1"/>
          <w:i w:val="1"/>
          <w:iCs w:val="1"/>
          <w:sz w:val="24"/>
          <w:szCs w:val="24"/>
        </w:rPr>
      </w:pPr>
    </w:p>
    <w:p w:rsidR="2B82B8A9" w:rsidP="17C7A109" w:rsidRDefault="2B82B8A9" w14:paraId="1984BC75" w14:textId="74625A6B">
      <w:pPr>
        <w:pStyle w:val="Subtitle"/>
        <w:rPr>
          <w:rFonts w:ascii="Arial Nova" w:hAnsi="Arial Nova" w:eastAsia="Arial Nova" w:cs="Arial Nova"/>
          <w:b w:val="1"/>
          <w:bCs w:val="1"/>
          <w:color w:val="auto"/>
          <w:sz w:val="28"/>
          <w:szCs w:val="28"/>
        </w:rPr>
      </w:pPr>
      <w:r w:rsidRPr="17C7A109" w:rsidR="7318A295">
        <w:rPr>
          <w:rFonts w:ascii="Arial Nova" w:hAnsi="Arial Nova" w:eastAsia="Arial Nova" w:cs="Arial Nova"/>
          <w:color w:val="auto"/>
        </w:rPr>
        <w:t xml:space="preserve">The Lay of the Last Minstrel </w:t>
      </w:r>
      <w:r w:rsidRPr="17C7A109" w:rsidR="16E61451">
        <w:rPr>
          <w:rFonts w:ascii="Arial Nova" w:hAnsi="Arial Nova" w:eastAsia="Arial Nova" w:cs="Arial Nova"/>
          <w:color w:val="auto"/>
        </w:rPr>
        <w:t>(1805)</w:t>
      </w:r>
    </w:p>
    <w:p w:rsidR="2024316E" w:rsidP="7C57FF8C" w:rsidRDefault="2024316E" w14:paraId="1FB1B427" w14:textId="6B1143BB">
      <w:pPr>
        <w:spacing w:line="276" w:lineRule="auto"/>
        <w:jc w:val="both"/>
        <w:rPr>
          <w:rFonts w:ascii="Calibri" w:hAnsi="Calibri" w:eastAsia="Calibri" w:cs="Calibri"/>
        </w:rPr>
      </w:pPr>
      <w:r w:rsidRPr="7C57FF8C" w:rsidR="1A197EC6">
        <w:rPr>
          <w:rFonts w:ascii="Calibri" w:hAnsi="Calibri" w:eastAsia="Calibri" w:cs="Calibri"/>
        </w:rPr>
        <w:t xml:space="preserve">This was Scott’s first narrative poem- meaning, it was his first longer poem which told a story with characters and </w:t>
      </w:r>
      <w:r w:rsidRPr="7C57FF8C" w:rsidR="5A7DBA18">
        <w:rPr>
          <w:rFonts w:ascii="Calibri" w:hAnsi="Calibri" w:eastAsia="Calibri" w:cs="Calibri"/>
        </w:rPr>
        <w:t xml:space="preserve">a detailed plot, much in the same way that a novel does, but instead using the shape and form of poetry to tell the tale. </w:t>
      </w:r>
      <w:r w:rsidRPr="7C57FF8C" w:rsidR="1A5695C9">
        <w:rPr>
          <w:rFonts w:ascii="Calibri" w:hAnsi="Calibri" w:eastAsia="Calibri" w:cs="Calibri"/>
        </w:rPr>
        <w:t>In this poem, a</w:t>
      </w:r>
      <w:r w:rsidRPr="7C57FF8C" w:rsidR="72E97456">
        <w:rPr>
          <w:rFonts w:ascii="Calibri" w:hAnsi="Calibri" w:eastAsia="Calibri" w:cs="Calibri"/>
        </w:rPr>
        <w:t xml:space="preserve"> wandering poet (the Minstrel) visits a Scottish </w:t>
      </w:r>
      <w:r w:rsidRPr="7C57FF8C" w:rsidR="72E97456">
        <w:rPr>
          <w:rFonts w:ascii="Calibri" w:hAnsi="Calibri" w:eastAsia="Calibri" w:cs="Calibri"/>
        </w:rPr>
        <w:t>castle, and</w:t>
      </w:r>
      <w:r w:rsidRPr="7C57FF8C" w:rsidR="72E97456">
        <w:rPr>
          <w:rFonts w:ascii="Calibri" w:hAnsi="Calibri" w:eastAsia="Calibri" w:cs="Calibri"/>
        </w:rPr>
        <w:t xml:space="preserve"> tells </w:t>
      </w:r>
      <w:r w:rsidRPr="7C57FF8C" w:rsidR="6004993F">
        <w:rPr>
          <w:rFonts w:ascii="Calibri" w:hAnsi="Calibri" w:eastAsia="Calibri" w:cs="Calibri"/>
        </w:rPr>
        <w:t xml:space="preserve">a </w:t>
      </w:r>
      <w:r w:rsidRPr="7C57FF8C" w:rsidR="20743882">
        <w:rPr>
          <w:rFonts w:ascii="Calibri" w:hAnsi="Calibri" w:eastAsia="Calibri" w:cs="Calibri"/>
        </w:rPr>
        <w:t xml:space="preserve">story </w:t>
      </w:r>
      <w:r w:rsidRPr="7C57FF8C" w:rsidR="03B58CA9">
        <w:rPr>
          <w:rFonts w:ascii="Calibri" w:hAnsi="Calibri" w:eastAsia="Calibri" w:cs="Calibri"/>
        </w:rPr>
        <w:t xml:space="preserve">about love, war, and magic. </w:t>
      </w:r>
      <w:r w:rsidRPr="7C57FF8C" w:rsidR="246D16D5">
        <w:rPr>
          <w:rFonts w:ascii="Calibri" w:hAnsi="Calibri" w:eastAsia="Calibri" w:cs="Calibri"/>
        </w:rPr>
        <w:t>The story he tells is as follows.</w:t>
      </w:r>
    </w:p>
    <w:p w:rsidR="4368B7E3" w:rsidP="7C57FF8C" w:rsidRDefault="4368B7E3" w14:paraId="7617EFEE" w14:textId="49C085AB">
      <w:pPr>
        <w:spacing w:line="276" w:lineRule="auto"/>
        <w:jc w:val="both"/>
        <w:rPr>
          <w:rFonts w:ascii="Calibri" w:hAnsi="Calibri" w:eastAsia="Calibri" w:cs="Calibri"/>
        </w:rPr>
      </w:pPr>
      <w:r w:rsidRPr="7C57FF8C" w:rsidR="25F0D496">
        <w:rPr>
          <w:rFonts w:ascii="Calibri" w:hAnsi="Calibri" w:eastAsia="Calibri" w:cs="Calibri"/>
        </w:rPr>
        <w:t>Marg</w:t>
      </w:r>
      <w:r w:rsidRPr="7C57FF8C" w:rsidR="5015D75D">
        <w:rPr>
          <w:rFonts w:ascii="Calibri" w:hAnsi="Calibri" w:eastAsia="Calibri" w:cs="Calibri"/>
        </w:rPr>
        <w:t>a</w:t>
      </w:r>
      <w:r w:rsidRPr="7C57FF8C" w:rsidR="25F0D496">
        <w:rPr>
          <w:rFonts w:ascii="Calibri" w:hAnsi="Calibri" w:eastAsia="Calibri" w:cs="Calibri"/>
        </w:rPr>
        <w:t xml:space="preserve">ret Scott of Buccleuch </w:t>
      </w:r>
      <w:r w:rsidRPr="7C57FF8C" w:rsidR="25CCD1F1">
        <w:rPr>
          <w:rFonts w:ascii="Calibri" w:hAnsi="Calibri" w:eastAsia="Calibri" w:cs="Calibri"/>
        </w:rPr>
        <w:t xml:space="preserve">and </w:t>
      </w:r>
      <w:r w:rsidRPr="7C57FF8C" w:rsidR="51E3EB97">
        <w:rPr>
          <w:rFonts w:ascii="Calibri" w:hAnsi="Calibri" w:eastAsia="Calibri" w:cs="Calibri"/>
        </w:rPr>
        <w:t>Lord</w:t>
      </w:r>
      <w:r w:rsidRPr="7C57FF8C" w:rsidR="25CCD1F1">
        <w:rPr>
          <w:rFonts w:ascii="Calibri" w:hAnsi="Calibri" w:eastAsia="Calibri" w:cs="Calibri"/>
        </w:rPr>
        <w:t xml:space="preserve"> Henry of Cranston are in love- but their </w:t>
      </w:r>
      <w:r w:rsidRPr="7C57FF8C" w:rsidR="4AEA4A35">
        <w:rPr>
          <w:rFonts w:ascii="Calibri" w:hAnsi="Calibri" w:eastAsia="Calibri" w:cs="Calibri"/>
        </w:rPr>
        <w:t>clan</w:t>
      </w:r>
      <w:r w:rsidRPr="7C57FF8C" w:rsidR="25CCD1F1">
        <w:rPr>
          <w:rFonts w:ascii="Calibri" w:hAnsi="Calibri" w:eastAsia="Calibri" w:cs="Calibri"/>
        </w:rPr>
        <w:t xml:space="preserve">s, the </w:t>
      </w:r>
      <w:r w:rsidRPr="7C57FF8C" w:rsidR="25CCD1F1">
        <w:rPr>
          <w:rFonts w:ascii="Calibri" w:hAnsi="Calibri" w:eastAsia="Calibri" w:cs="Calibri"/>
        </w:rPr>
        <w:t>Scotts</w:t>
      </w:r>
      <w:r w:rsidRPr="7C57FF8C" w:rsidR="25CCD1F1">
        <w:rPr>
          <w:rFonts w:ascii="Calibri" w:hAnsi="Calibri" w:eastAsia="Calibri" w:cs="Calibri"/>
        </w:rPr>
        <w:t xml:space="preserve"> and the </w:t>
      </w:r>
      <w:r w:rsidRPr="7C57FF8C" w:rsidR="25CCD1F1">
        <w:rPr>
          <w:rFonts w:ascii="Calibri" w:hAnsi="Calibri" w:eastAsia="Calibri" w:cs="Calibri"/>
        </w:rPr>
        <w:t>Kers</w:t>
      </w:r>
      <w:r w:rsidRPr="7C57FF8C" w:rsidR="25CCD1F1">
        <w:rPr>
          <w:rFonts w:ascii="Calibri" w:hAnsi="Calibri" w:eastAsia="Calibri" w:cs="Calibri"/>
        </w:rPr>
        <w:t xml:space="preserve">, are enemies. </w:t>
      </w:r>
      <w:r w:rsidRPr="7C57FF8C" w:rsidR="09105651">
        <w:rPr>
          <w:rFonts w:ascii="Calibri" w:hAnsi="Calibri" w:eastAsia="Calibri" w:cs="Calibri"/>
        </w:rPr>
        <w:t>Marg</w:t>
      </w:r>
      <w:r w:rsidRPr="7C57FF8C" w:rsidR="68FB9245">
        <w:rPr>
          <w:rFonts w:ascii="Calibri" w:hAnsi="Calibri" w:eastAsia="Calibri" w:cs="Calibri"/>
        </w:rPr>
        <w:t>aret’s mother</w:t>
      </w:r>
      <w:r w:rsidRPr="7C57FF8C" w:rsidR="0BE82CB6">
        <w:rPr>
          <w:rFonts w:ascii="Calibri" w:hAnsi="Calibri" w:eastAsia="Calibri" w:cs="Calibri"/>
        </w:rPr>
        <w:t>, Lady Margaret,</w:t>
      </w:r>
      <w:r w:rsidRPr="7C57FF8C" w:rsidR="68FB9245">
        <w:rPr>
          <w:rFonts w:ascii="Calibri" w:hAnsi="Calibri" w:eastAsia="Calibri" w:cs="Calibri"/>
        </w:rPr>
        <w:t xml:space="preserve"> does not approve of the match and decides to use magic to prevent it. </w:t>
      </w:r>
      <w:r w:rsidRPr="7C57FF8C" w:rsidR="377B546F">
        <w:rPr>
          <w:rFonts w:ascii="Calibri" w:hAnsi="Calibri" w:eastAsia="Calibri" w:cs="Calibri"/>
        </w:rPr>
        <w:t>To help her to do this, s</w:t>
      </w:r>
      <w:r w:rsidRPr="7C57FF8C" w:rsidR="68FB9245">
        <w:rPr>
          <w:rFonts w:ascii="Calibri" w:hAnsi="Calibri" w:eastAsia="Calibri" w:cs="Calibri"/>
        </w:rPr>
        <w:t>he sends a knight, Sir William Deloraine, to fetch a magi</w:t>
      </w:r>
      <w:r w:rsidRPr="7C57FF8C" w:rsidR="50F7FFDA">
        <w:rPr>
          <w:rFonts w:ascii="Calibri" w:hAnsi="Calibri" w:eastAsia="Calibri" w:cs="Calibri"/>
        </w:rPr>
        <w:t xml:space="preserve">c book </w:t>
      </w:r>
      <w:r w:rsidRPr="7C57FF8C" w:rsidR="5822DAEF">
        <w:rPr>
          <w:rFonts w:ascii="Calibri" w:hAnsi="Calibri" w:eastAsia="Calibri" w:cs="Calibri"/>
        </w:rPr>
        <w:t xml:space="preserve">which has been </w:t>
      </w:r>
      <w:r w:rsidRPr="7C57FF8C" w:rsidR="50F7FFDA">
        <w:rPr>
          <w:rFonts w:ascii="Calibri" w:hAnsi="Calibri" w:eastAsia="Calibri" w:cs="Calibri"/>
        </w:rPr>
        <w:t>buried</w:t>
      </w:r>
      <w:r w:rsidRPr="7C57FF8C" w:rsidR="104B3804">
        <w:rPr>
          <w:rFonts w:ascii="Calibri" w:hAnsi="Calibri" w:eastAsia="Calibri" w:cs="Calibri"/>
        </w:rPr>
        <w:t xml:space="preserve"> at Melrose Abbey</w:t>
      </w:r>
      <w:r w:rsidRPr="7C57FF8C" w:rsidR="45B4C845">
        <w:rPr>
          <w:rFonts w:ascii="Calibri" w:hAnsi="Calibri" w:eastAsia="Calibri" w:cs="Calibri"/>
        </w:rPr>
        <w:t xml:space="preserve"> </w:t>
      </w:r>
      <w:r w:rsidRPr="7C57FF8C" w:rsidR="50F7FFDA">
        <w:rPr>
          <w:rFonts w:ascii="Calibri" w:hAnsi="Calibri" w:eastAsia="Calibri" w:cs="Calibri"/>
        </w:rPr>
        <w:t xml:space="preserve">in the grave </w:t>
      </w:r>
      <w:r w:rsidRPr="7C57FF8C" w:rsidR="760F256F">
        <w:rPr>
          <w:rFonts w:ascii="Calibri" w:hAnsi="Calibri" w:eastAsia="Calibri" w:cs="Calibri"/>
        </w:rPr>
        <w:t>of</w:t>
      </w:r>
      <w:r w:rsidRPr="7C57FF8C" w:rsidR="50F7FFDA">
        <w:rPr>
          <w:rFonts w:ascii="Calibri" w:hAnsi="Calibri" w:eastAsia="Calibri" w:cs="Calibri"/>
        </w:rPr>
        <w:t xml:space="preserve"> the </w:t>
      </w:r>
      <w:r w:rsidRPr="7C57FF8C" w:rsidR="7A363436">
        <w:rPr>
          <w:rFonts w:ascii="Calibri" w:hAnsi="Calibri" w:eastAsia="Calibri" w:cs="Calibri"/>
        </w:rPr>
        <w:t xml:space="preserve">long-dead </w:t>
      </w:r>
      <w:r w:rsidRPr="7C57FF8C" w:rsidR="50F7FFDA">
        <w:rPr>
          <w:rFonts w:ascii="Calibri" w:hAnsi="Calibri" w:eastAsia="Calibri" w:cs="Calibri"/>
        </w:rPr>
        <w:t>wizard Michael Scott</w:t>
      </w:r>
      <w:r w:rsidRPr="7C57FF8C" w:rsidR="50F7FFDA">
        <w:rPr>
          <w:rFonts w:ascii="Calibri" w:hAnsi="Calibri" w:eastAsia="Calibri" w:cs="Calibri"/>
        </w:rPr>
        <w:t xml:space="preserve">. </w:t>
      </w:r>
      <w:r w:rsidRPr="7C57FF8C" w:rsidR="6758664A">
        <w:rPr>
          <w:rFonts w:ascii="Calibri" w:hAnsi="Calibri" w:eastAsia="Calibri" w:cs="Calibri"/>
        </w:rPr>
        <w:t>Returning from the</w:t>
      </w:r>
      <w:r w:rsidRPr="7C57FF8C" w:rsidR="065BB4A1">
        <w:rPr>
          <w:rFonts w:ascii="Calibri" w:hAnsi="Calibri" w:eastAsia="Calibri" w:cs="Calibri"/>
        </w:rPr>
        <w:t xml:space="preserve"> Abbey</w:t>
      </w:r>
      <w:r w:rsidRPr="7C57FF8C" w:rsidR="017C53D3">
        <w:rPr>
          <w:rFonts w:ascii="Calibri" w:hAnsi="Calibri" w:eastAsia="Calibri" w:cs="Calibri"/>
        </w:rPr>
        <w:t xml:space="preserve"> with the magic book</w:t>
      </w:r>
      <w:r w:rsidRPr="7C57FF8C" w:rsidR="065BB4A1">
        <w:rPr>
          <w:rFonts w:ascii="Calibri" w:hAnsi="Calibri" w:eastAsia="Calibri" w:cs="Calibri"/>
        </w:rPr>
        <w:t xml:space="preserve">, </w:t>
      </w:r>
      <w:r w:rsidRPr="7C57FF8C" w:rsidR="065BB4A1">
        <w:rPr>
          <w:rFonts w:ascii="Calibri" w:hAnsi="Calibri" w:eastAsia="Calibri" w:cs="Calibri"/>
        </w:rPr>
        <w:t>Deloraine</w:t>
      </w:r>
      <w:r w:rsidRPr="7C57FF8C" w:rsidR="065BB4A1">
        <w:rPr>
          <w:rFonts w:ascii="Calibri" w:hAnsi="Calibri" w:eastAsia="Calibri" w:cs="Calibri"/>
        </w:rPr>
        <w:t xml:space="preserve"> </w:t>
      </w:r>
      <w:r w:rsidRPr="7C57FF8C" w:rsidR="6807637A">
        <w:rPr>
          <w:rFonts w:ascii="Calibri" w:hAnsi="Calibri" w:eastAsia="Calibri" w:cs="Calibri"/>
        </w:rPr>
        <w:t>meets</w:t>
      </w:r>
      <w:r w:rsidRPr="7C57FF8C" w:rsidR="065BB4A1">
        <w:rPr>
          <w:rFonts w:ascii="Calibri" w:hAnsi="Calibri" w:eastAsia="Calibri" w:cs="Calibri"/>
        </w:rPr>
        <w:t xml:space="preserve"> Cranston</w:t>
      </w:r>
      <w:r w:rsidRPr="7C57FF8C" w:rsidR="6F46CBD9">
        <w:rPr>
          <w:rFonts w:ascii="Calibri" w:hAnsi="Calibri" w:eastAsia="Calibri" w:cs="Calibri"/>
        </w:rPr>
        <w:t>; t</w:t>
      </w:r>
      <w:r w:rsidRPr="7C57FF8C" w:rsidR="01E9CC19">
        <w:rPr>
          <w:rFonts w:ascii="Calibri" w:hAnsi="Calibri" w:eastAsia="Calibri" w:cs="Calibri"/>
        </w:rPr>
        <w:t>hey</w:t>
      </w:r>
      <w:r w:rsidRPr="7C57FF8C" w:rsidR="065BB4A1">
        <w:rPr>
          <w:rFonts w:ascii="Calibri" w:hAnsi="Calibri" w:eastAsia="Calibri" w:cs="Calibri"/>
        </w:rPr>
        <w:t xml:space="preserve"> fight, and Deloraine is wounded. Cranston </w:t>
      </w:r>
      <w:r w:rsidRPr="7C57FF8C" w:rsidR="7D81F8A9">
        <w:rPr>
          <w:rFonts w:ascii="Calibri" w:hAnsi="Calibri" w:eastAsia="Calibri" w:cs="Calibri"/>
        </w:rPr>
        <w:t xml:space="preserve">has a </w:t>
      </w:r>
      <w:r w:rsidRPr="7C57FF8C" w:rsidR="065BB4A1">
        <w:rPr>
          <w:rFonts w:ascii="Calibri" w:hAnsi="Calibri" w:eastAsia="Calibri" w:cs="Calibri"/>
        </w:rPr>
        <w:t>goblin-page</w:t>
      </w:r>
      <w:r w:rsidRPr="7C57FF8C" w:rsidR="5613AFEE">
        <w:rPr>
          <w:rFonts w:ascii="Calibri" w:hAnsi="Calibri" w:eastAsia="Calibri" w:cs="Calibri"/>
        </w:rPr>
        <w:t>, who he commands t</w:t>
      </w:r>
      <w:r w:rsidRPr="7C57FF8C" w:rsidR="065BB4A1">
        <w:rPr>
          <w:rFonts w:ascii="Calibri" w:hAnsi="Calibri" w:eastAsia="Calibri" w:cs="Calibri"/>
        </w:rPr>
        <w:t xml:space="preserve">o </w:t>
      </w:r>
      <w:r w:rsidRPr="7C57FF8C" w:rsidR="679F0DF3">
        <w:rPr>
          <w:rFonts w:ascii="Calibri" w:hAnsi="Calibri" w:eastAsia="Calibri" w:cs="Calibri"/>
        </w:rPr>
        <w:t xml:space="preserve">take </w:t>
      </w:r>
      <w:r w:rsidRPr="7C57FF8C" w:rsidR="065BB4A1">
        <w:rPr>
          <w:rFonts w:ascii="Calibri" w:hAnsi="Calibri" w:eastAsia="Calibri" w:cs="Calibri"/>
        </w:rPr>
        <w:t>Deloraine</w:t>
      </w:r>
      <w:r w:rsidRPr="7C57FF8C" w:rsidR="065BB4A1">
        <w:rPr>
          <w:rFonts w:ascii="Calibri" w:hAnsi="Calibri" w:eastAsia="Calibri" w:cs="Calibri"/>
        </w:rPr>
        <w:t xml:space="preserve"> back to Branksome Hall</w:t>
      </w:r>
      <w:r w:rsidRPr="7C57FF8C" w:rsidR="5E9112D0">
        <w:rPr>
          <w:rFonts w:ascii="Calibri" w:hAnsi="Calibri" w:eastAsia="Calibri" w:cs="Calibri"/>
        </w:rPr>
        <w:t>.</w:t>
      </w:r>
      <w:r w:rsidRPr="7C57FF8C" w:rsidR="065BB4A1">
        <w:rPr>
          <w:rFonts w:ascii="Calibri" w:hAnsi="Calibri" w:eastAsia="Calibri" w:cs="Calibri"/>
        </w:rPr>
        <w:t xml:space="preserve"> </w:t>
      </w:r>
      <w:r w:rsidRPr="7C57FF8C" w:rsidR="1E5389BC">
        <w:rPr>
          <w:rFonts w:ascii="Calibri" w:hAnsi="Calibri" w:eastAsia="Calibri" w:cs="Calibri"/>
        </w:rPr>
        <w:t>O</w:t>
      </w:r>
      <w:r w:rsidRPr="7C57FF8C" w:rsidR="065BB4A1">
        <w:rPr>
          <w:rFonts w:ascii="Calibri" w:hAnsi="Calibri" w:eastAsia="Calibri" w:cs="Calibri"/>
        </w:rPr>
        <w:t>n the w</w:t>
      </w:r>
      <w:r w:rsidRPr="7C57FF8C" w:rsidR="520E5A1E">
        <w:rPr>
          <w:rFonts w:ascii="Calibri" w:hAnsi="Calibri" w:eastAsia="Calibri" w:cs="Calibri"/>
        </w:rPr>
        <w:t xml:space="preserve">ay the goblin finds the book of </w:t>
      </w:r>
      <w:r w:rsidRPr="7C57FF8C" w:rsidR="520E5A1E">
        <w:rPr>
          <w:rFonts w:ascii="Calibri" w:hAnsi="Calibri" w:eastAsia="Calibri" w:cs="Calibri"/>
        </w:rPr>
        <w:t>magic, and</w:t>
      </w:r>
      <w:r w:rsidRPr="7C57FF8C" w:rsidR="520E5A1E">
        <w:rPr>
          <w:rFonts w:ascii="Calibri" w:hAnsi="Calibri" w:eastAsia="Calibri" w:cs="Calibri"/>
        </w:rPr>
        <w:t xml:space="preserve"> uses it. He lures Lady</w:t>
      </w:r>
      <w:r w:rsidRPr="7C57FF8C" w:rsidR="195E1E80">
        <w:rPr>
          <w:rFonts w:ascii="Calibri" w:hAnsi="Calibri" w:eastAsia="Calibri" w:cs="Calibri"/>
        </w:rPr>
        <w:t xml:space="preserve"> Margaret’s young son into the forest, where </w:t>
      </w:r>
      <w:r w:rsidRPr="7C57FF8C" w:rsidR="23D68AE3">
        <w:rPr>
          <w:rFonts w:ascii="Calibri" w:hAnsi="Calibri" w:eastAsia="Calibri" w:cs="Calibri"/>
        </w:rPr>
        <w:t>the child</w:t>
      </w:r>
      <w:r w:rsidRPr="7C57FF8C" w:rsidR="195E1E80">
        <w:rPr>
          <w:rFonts w:ascii="Calibri" w:hAnsi="Calibri" w:eastAsia="Calibri" w:cs="Calibri"/>
        </w:rPr>
        <w:t xml:space="preserve"> is captured by the English</w:t>
      </w:r>
      <w:r w:rsidRPr="7C57FF8C" w:rsidR="362E5DD2">
        <w:rPr>
          <w:rFonts w:ascii="Calibri" w:hAnsi="Calibri" w:eastAsia="Calibri" w:cs="Calibri"/>
        </w:rPr>
        <w:t>, led by a</w:t>
      </w:r>
      <w:r w:rsidRPr="7C57FF8C" w:rsidR="195E1E80">
        <w:rPr>
          <w:rFonts w:ascii="Calibri" w:hAnsi="Calibri" w:eastAsia="Calibri" w:cs="Calibri"/>
        </w:rPr>
        <w:t xml:space="preserve"> man called Lord Dacre, who s</w:t>
      </w:r>
      <w:r w:rsidRPr="7C57FF8C" w:rsidR="71374953">
        <w:rPr>
          <w:rFonts w:ascii="Calibri" w:hAnsi="Calibri" w:eastAsia="Calibri" w:cs="Calibri"/>
        </w:rPr>
        <w:t xml:space="preserve">eeks revenge on </w:t>
      </w:r>
      <w:r w:rsidRPr="7C57FF8C" w:rsidR="71374953">
        <w:rPr>
          <w:rFonts w:ascii="Calibri" w:hAnsi="Calibri" w:eastAsia="Calibri" w:cs="Calibri"/>
        </w:rPr>
        <w:t>Deloraine</w:t>
      </w:r>
      <w:r w:rsidRPr="7C57FF8C" w:rsidR="71374953">
        <w:rPr>
          <w:rFonts w:ascii="Calibri" w:hAnsi="Calibri" w:eastAsia="Calibri" w:cs="Calibri"/>
        </w:rPr>
        <w:t xml:space="preserve">. </w:t>
      </w:r>
      <w:r w:rsidRPr="7C57FF8C" w:rsidR="7856D391">
        <w:rPr>
          <w:rFonts w:ascii="Calibri" w:hAnsi="Calibri" w:eastAsia="Calibri" w:cs="Calibri"/>
        </w:rPr>
        <w:t>The English attack</w:t>
      </w:r>
      <w:r w:rsidRPr="7C57FF8C" w:rsidR="6F16DCD6">
        <w:rPr>
          <w:rFonts w:ascii="Calibri" w:hAnsi="Calibri" w:eastAsia="Calibri" w:cs="Calibri"/>
        </w:rPr>
        <w:t xml:space="preserve"> Branksome Hall</w:t>
      </w:r>
      <w:r w:rsidRPr="7C57FF8C" w:rsidR="7856D391">
        <w:rPr>
          <w:rFonts w:ascii="Calibri" w:hAnsi="Calibri" w:eastAsia="Calibri" w:cs="Calibri"/>
        </w:rPr>
        <w:t xml:space="preserve"> and</w:t>
      </w:r>
      <w:r w:rsidRPr="7C57FF8C" w:rsidR="60EF7656">
        <w:rPr>
          <w:rFonts w:ascii="Calibri" w:hAnsi="Calibri" w:eastAsia="Calibri" w:cs="Calibri"/>
        </w:rPr>
        <w:t>,</w:t>
      </w:r>
      <w:r w:rsidRPr="7C57FF8C" w:rsidR="7856D391">
        <w:rPr>
          <w:rFonts w:ascii="Calibri" w:hAnsi="Calibri" w:eastAsia="Calibri" w:cs="Calibri"/>
        </w:rPr>
        <w:t xml:space="preserve"> i</w:t>
      </w:r>
      <w:r w:rsidRPr="7C57FF8C" w:rsidR="12F6CBD6">
        <w:rPr>
          <w:rFonts w:ascii="Calibri" w:hAnsi="Calibri" w:eastAsia="Calibri" w:cs="Calibri"/>
        </w:rPr>
        <w:t>n despair</w:t>
      </w:r>
      <w:r w:rsidRPr="7C57FF8C" w:rsidR="1EA5773B">
        <w:rPr>
          <w:rFonts w:ascii="Calibri" w:hAnsi="Calibri" w:eastAsia="Calibri" w:cs="Calibri"/>
        </w:rPr>
        <w:t xml:space="preserve"> of this attack and the plight of her son</w:t>
      </w:r>
      <w:r w:rsidRPr="7C57FF8C" w:rsidR="12F6CBD6">
        <w:rPr>
          <w:rFonts w:ascii="Calibri" w:hAnsi="Calibri" w:eastAsia="Calibri" w:cs="Calibri"/>
        </w:rPr>
        <w:t xml:space="preserve">, </w:t>
      </w:r>
      <w:r w:rsidRPr="7C57FF8C" w:rsidR="71374953">
        <w:rPr>
          <w:rFonts w:ascii="Calibri" w:hAnsi="Calibri" w:eastAsia="Calibri" w:cs="Calibri"/>
        </w:rPr>
        <w:t xml:space="preserve">Lady Margaret </w:t>
      </w:r>
      <w:r w:rsidRPr="7C57FF8C" w:rsidR="4EF670EF">
        <w:rPr>
          <w:rFonts w:ascii="Calibri" w:hAnsi="Calibri" w:eastAsia="Calibri" w:cs="Calibri"/>
        </w:rPr>
        <w:t xml:space="preserve">suggests </w:t>
      </w:r>
      <w:r w:rsidRPr="7C57FF8C" w:rsidR="71374953">
        <w:rPr>
          <w:rFonts w:ascii="Calibri" w:hAnsi="Calibri" w:eastAsia="Calibri" w:cs="Calibri"/>
        </w:rPr>
        <w:t xml:space="preserve">that Dacre and </w:t>
      </w:r>
      <w:r w:rsidRPr="7C57FF8C" w:rsidR="71374953">
        <w:rPr>
          <w:rFonts w:ascii="Calibri" w:hAnsi="Calibri" w:eastAsia="Calibri" w:cs="Calibri"/>
        </w:rPr>
        <w:t>Deloraine</w:t>
      </w:r>
      <w:r w:rsidRPr="7C57FF8C" w:rsidR="71374953">
        <w:rPr>
          <w:rFonts w:ascii="Calibri" w:hAnsi="Calibri" w:eastAsia="Calibri" w:cs="Calibri"/>
        </w:rPr>
        <w:t xml:space="preserve"> </w:t>
      </w:r>
      <w:r w:rsidRPr="7C57FF8C" w:rsidR="3297C08D">
        <w:rPr>
          <w:rFonts w:ascii="Calibri" w:hAnsi="Calibri" w:eastAsia="Calibri" w:cs="Calibri"/>
        </w:rPr>
        <w:t>instead f</w:t>
      </w:r>
      <w:r w:rsidRPr="7C57FF8C" w:rsidR="71374953">
        <w:rPr>
          <w:rFonts w:ascii="Calibri" w:hAnsi="Calibri" w:eastAsia="Calibri" w:cs="Calibri"/>
        </w:rPr>
        <w:t>i</w:t>
      </w:r>
      <w:r w:rsidRPr="7C57FF8C" w:rsidR="4A7E0BA2">
        <w:rPr>
          <w:rFonts w:ascii="Calibri" w:hAnsi="Calibri" w:eastAsia="Calibri" w:cs="Calibri"/>
        </w:rPr>
        <w:t>ght in single-handed combat</w:t>
      </w:r>
      <w:r w:rsidRPr="7C57FF8C" w:rsidR="221324D7">
        <w:rPr>
          <w:rFonts w:ascii="Calibri" w:hAnsi="Calibri" w:eastAsia="Calibri" w:cs="Calibri"/>
        </w:rPr>
        <w:t xml:space="preserve">. </w:t>
      </w:r>
      <w:r w:rsidRPr="7C57FF8C" w:rsidR="490AC299">
        <w:rPr>
          <w:rFonts w:ascii="Calibri" w:hAnsi="Calibri" w:eastAsia="Calibri" w:cs="Calibri"/>
        </w:rPr>
        <w:t xml:space="preserve">Dacre </w:t>
      </w:r>
      <w:r w:rsidRPr="7C57FF8C" w:rsidR="3398E997">
        <w:rPr>
          <w:rFonts w:ascii="Calibri" w:hAnsi="Calibri" w:eastAsia="Calibri" w:cs="Calibri"/>
        </w:rPr>
        <w:t>agrees</w:t>
      </w:r>
      <w:r w:rsidRPr="7C57FF8C" w:rsidR="490AC299">
        <w:rPr>
          <w:rFonts w:ascii="Calibri" w:hAnsi="Calibri" w:eastAsia="Calibri" w:cs="Calibri"/>
        </w:rPr>
        <w:t>. Cranston then uses the</w:t>
      </w:r>
      <w:r w:rsidRPr="7C57FF8C" w:rsidR="0720AC7F">
        <w:rPr>
          <w:rFonts w:ascii="Calibri" w:hAnsi="Calibri" w:eastAsia="Calibri" w:cs="Calibri"/>
        </w:rPr>
        <w:t xml:space="preserve"> magic</w:t>
      </w:r>
      <w:r w:rsidRPr="7C57FF8C" w:rsidR="490AC299">
        <w:rPr>
          <w:rFonts w:ascii="Calibri" w:hAnsi="Calibri" w:eastAsia="Calibri" w:cs="Calibri"/>
        </w:rPr>
        <w:t xml:space="preserve"> help of the goblin page to take the form of </w:t>
      </w:r>
      <w:r w:rsidRPr="7C57FF8C" w:rsidR="490AC299">
        <w:rPr>
          <w:rFonts w:ascii="Calibri" w:hAnsi="Calibri" w:eastAsia="Calibri" w:cs="Calibri"/>
        </w:rPr>
        <w:t>Deloraine</w:t>
      </w:r>
      <w:r w:rsidRPr="7C57FF8C" w:rsidR="490AC299">
        <w:rPr>
          <w:rFonts w:ascii="Calibri" w:hAnsi="Calibri" w:eastAsia="Calibri" w:cs="Calibri"/>
        </w:rPr>
        <w:t xml:space="preserve">, fight Dacre, </w:t>
      </w:r>
      <w:r w:rsidRPr="7C57FF8C" w:rsidR="48B70EB2">
        <w:rPr>
          <w:rFonts w:ascii="Calibri" w:hAnsi="Calibri" w:eastAsia="Calibri" w:cs="Calibri"/>
        </w:rPr>
        <w:t xml:space="preserve">and </w:t>
      </w:r>
      <w:r w:rsidRPr="7C57FF8C" w:rsidR="490AC299">
        <w:rPr>
          <w:rFonts w:ascii="Calibri" w:hAnsi="Calibri" w:eastAsia="Calibri" w:cs="Calibri"/>
        </w:rPr>
        <w:t xml:space="preserve">defeat him. The child is returned- and Margaret and Cranston </w:t>
      </w:r>
      <w:r w:rsidRPr="7C57FF8C" w:rsidR="138DC253">
        <w:rPr>
          <w:rFonts w:ascii="Calibri" w:hAnsi="Calibri" w:eastAsia="Calibri" w:cs="Calibri"/>
        </w:rPr>
        <w:t xml:space="preserve">are wed. At the wedding, the wizard </w:t>
      </w:r>
      <w:r w:rsidRPr="7C57FF8C" w:rsidR="51B7C819">
        <w:rPr>
          <w:rFonts w:ascii="Calibri" w:hAnsi="Calibri" w:eastAsia="Calibri" w:cs="Calibri"/>
        </w:rPr>
        <w:t>returns</w:t>
      </w:r>
      <w:r w:rsidRPr="7C57FF8C" w:rsidR="57DE8FA8">
        <w:rPr>
          <w:rFonts w:ascii="Calibri" w:hAnsi="Calibri" w:eastAsia="Calibri" w:cs="Calibri"/>
        </w:rPr>
        <w:t xml:space="preserve"> from his grave</w:t>
      </w:r>
      <w:r w:rsidRPr="7C57FF8C" w:rsidR="138DC253">
        <w:rPr>
          <w:rFonts w:ascii="Calibri" w:hAnsi="Calibri" w:eastAsia="Calibri" w:cs="Calibri"/>
        </w:rPr>
        <w:t xml:space="preserve"> to reclaim his magic book- and takes the goblin page with him. </w:t>
      </w:r>
    </w:p>
    <w:p w:rsidR="2BA5DCE6" w:rsidP="17C7A109" w:rsidRDefault="2BA5DCE6" w14:paraId="2C9D4DB7" w14:textId="31DE349C">
      <w:pPr>
        <w:pStyle w:val="Subtitle"/>
        <w:rPr>
          <w:rFonts w:ascii="Arial Nova" w:hAnsi="Arial Nova" w:eastAsia="Arial Nova" w:cs="Arial Nova"/>
          <w:color w:val="auto"/>
        </w:rPr>
      </w:pPr>
    </w:p>
    <w:p w:rsidR="2B82B8A9" w:rsidP="17C7A109" w:rsidRDefault="2B82B8A9" w14:paraId="0026A0A9" w14:textId="1453F34C">
      <w:pPr>
        <w:pStyle w:val="Subtitle"/>
        <w:rPr>
          <w:rFonts w:ascii="Arial Nova" w:hAnsi="Arial Nova" w:eastAsia="Arial Nova" w:cs="Arial Nova"/>
          <w:b w:val="1"/>
          <w:bCs w:val="1"/>
          <w:color w:val="auto"/>
          <w:sz w:val="28"/>
          <w:szCs w:val="28"/>
        </w:rPr>
      </w:pPr>
      <w:r w:rsidRPr="17C7A109" w:rsidR="6621D8BF">
        <w:rPr>
          <w:rFonts w:ascii="Arial Nova" w:hAnsi="Arial Nova" w:eastAsia="Arial Nova" w:cs="Arial Nova"/>
          <w:color w:val="auto"/>
        </w:rPr>
        <w:t>The Lady of the Lake</w:t>
      </w:r>
      <w:r w:rsidRPr="17C7A109" w:rsidR="21D848F6">
        <w:rPr>
          <w:rFonts w:ascii="Arial Nova" w:hAnsi="Arial Nova" w:eastAsia="Arial Nova" w:cs="Arial Nova"/>
          <w:color w:val="auto"/>
        </w:rPr>
        <w:t xml:space="preserve"> </w:t>
      </w:r>
      <w:r w:rsidRPr="17C7A109" w:rsidR="21D848F6">
        <w:rPr>
          <w:rFonts w:ascii="Arial Nova" w:hAnsi="Arial Nova" w:eastAsia="Arial Nova" w:cs="Arial Nova"/>
          <w:color w:val="auto"/>
        </w:rPr>
        <w:t>(1810)</w:t>
      </w:r>
    </w:p>
    <w:p w:rsidR="361535E2" w:rsidP="7C57FF8C" w:rsidRDefault="361535E2" w14:paraId="3D1E809E" w14:textId="6CA1C595">
      <w:pPr>
        <w:spacing w:line="276" w:lineRule="auto"/>
        <w:jc w:val="both"/>
        <w:rPr>
          <w:rFonts w:ascii="Calibri" w:hAnsi="Calibri" w:eastAsia="Calibri" w:cs="Calibri"/>
        </w:rPr>
      </w:pPr>
      <w:r w:rsidRPr="7C57FF8C" w:rsidR="2A4346F0">
        <w:rPr>
          <w:rFonts w:ascii="Calibri" w:hAnsi="Calibri" w:eastAsia="Calibri" w:cs="Calibri"/>
        </w:rPr>
        <w:t xml:space="preserve">Just as </w:t>
      </w:r>
      <w:r w:rsidRPr="7C57FF8C" w:rsidR="2A4346F0">
        <w:rPr>
          <w:rFonts w:ascii="Calibri" w:hAnsi="Calibri" w:eastAsia="Calibri" w:cs="Calibri"/>
          <w:i w:val="1"/>
          <w:iCs w:val="1"/>
        </w:rPr>
        <w:t xml:space="preserve">The Lay of the Last </w:t>
      </w:r>
      <w:r w:rsidRPr="7C57FF8C" w:rsidR="454F8774">
        <w:rPr>
          <w:rFonts w:ascii="Calibri" w:hAnsi="Calibri" w:eastAsia="Calibri" w:cs="Calibri"/>
          <w:i w:val="1"/>
          <w:iCs w:val="1"/>
        </w:rPr>
        <w:t>Minstrel</w:t>
      </w:r>
      <w:r w:rsidRPr="7C57FF8C" w:rsidR="2A4346F0">
        <w:rPr>
          <w:rFonts w:ascii="Calibri" w:hAnsi="Calibri" w:eastAsia="Calibri" w:cs="Calibri"/>
          <w:i w:val="1"/>
          <w:iCs w:val="1"/>
        </w:rPr>
        <w:t xml:space="preserve"> </w:t>
      </w:r>
      <w:r w:rsidRPr="7C57FF8C" w:rsidR="2A4346F0">
        <w:rPr>
          <w:rFonts w:ascii="Calibri" w:hAnsi="Calibri" w:eastAsia="Calibri" w:cs="Calibri"/>
        </w:rPr>
        <w:t>was set in the Scottish Borders, Scott’s 1810 poem was also s</w:t>
      </w:r>
      <w:r w:rsidRPr="7C57FF8C" w:rsidR="3647D6E8">
        <w:rPr>
          <w:rFonts w:ascii="Calibri" w:hAnsi="Calibri" w:eastAsia="Calibri" w:cs="Calibri"/>
        </w:rPr>
        <w:t xml:space="preserve">et in </w:t>
      </w:r>
      <w:r w:rsidRPr="7C57FF8C" w:rsidR="6E97326F">
        <w:rPr>
          <w:rFonts w:ascii="Calibri" w:hAnsi="Calibri" w:eastAsia="Calibri" w:cs="Calibri"/>
        </w:rPr>
        <w:t xml:space="preserve">the </w:t>
      </w:r>
      <w:r w:rsidRPr="7C57FF8C" w:rsidR="3647D6E8">
        <w:rPr>
          <w:rFonts w:ascii="Calibri" w:hAnsi="Calibri" w:eastAsia="Calibri" w:cs="Calibri"/>
        </w:rPr>
        <w:t>real geographical location</w:t>
      </w:r>
      <w:r w:rsidRPr="7C57FF8C" w:rsidR="76F9FBDC">
        <w:rPr>
          <w:rFonts w:ascii="Calibri" w:hAnsi="Calibri" w:eastAsia="Calibri" w:cs="Calibri"/>
        </w:rPr>
        <w:t xml:space="preserve"> of </w:t>
      </w:r>
      <w:r w:rsidRPr="7C57FF8C" w:rsidR="7943C57C">
        <w:rPr>
          <w:rFonts w:ascii="Calibri" w:hAnsi="Calibri" w:eastAsia="Calibri" w:cs="Calibri"/>
        </w:rPr>
        <w:t>Loch Katrine in the Trossachs</w:t>
      </w:r>
      <w:r w:rsidRPr="7C57FF8C" w:rsidR="3647D6E8">
        <w:rPr>
          <w:rFonts w:ascii="Calibri" w:hAnsi="Calibri" w:eastAsia="Calibri" w:cs="Calibri"/>
        </w:rPr>
        <w:t xml:space="preserve">. </w:t>
      </w:r>
      <w:r w:rsidRPr="7C57FF8C" w:rsidR="559D0184">
        <w:rPr>
          <w:rFonts w:ascii="Calibri" w:hAnsi="Calibri" w:eastAsia="Calibri" w:cs="Calibri"/>
        </w:rPr>
        <w:t xml:space="preserve">James Douglas, Earl of Bothwell, has been </w:t>
      </w:r>
      <w:r w:rsidRPr="7C57FF8C" w:rsidR="47A2A0BA">
        <w:rPr>
          <w:rFonts w:ascii="Calibri" w:hAnsi="Calibri" w:eastAsia="Calibri" w:cs="Calibri"/>
        </w:rPr>
        <w:t>banished</w:t>
      </w:r>
      <w:r w:rsidRPr="7C57FF8C" w:rsidR="5CBB98FC">
        <w:rPr>
          <w:rFonts w:ascii="Calibri" w:hAnsi="Calibri" w:eastAsia="Calibri" w:cs="Calibri"/>
        </w:rPr>
        <w:t xml:space="preserve"> from Scotland</w:t>
      </w:r>
      <w:r w:rsidRPr="7C57FF8C" w:rsidR="1EE2B20D">
        <w:rPr>
          <w:rFonts w:ascii="Calibri" w:hAnsi="Calibri" w:eastAsia="Calibri" w:cs="Calibri"/>
        </w:rPr>
        <w:t>; but instead of leaving the country, t</w:t>
      </w:r>
      <w:r w:rsidRPr="7C57FF8C" w:rsidR="559D0184">
        <w:rPr>
          <w:rFonts w:ascii="Calibri" w:hAnsi="Calibri" w:eastAsia="Calibri" w:cs="Calibri"/>
        </w:rPr>
        <w:t xml:space="preserve">ogether with his daughter, Ellen, he </w:t>
      </w:r>
      <w:r w:rsidRPr="7C57FF8C" w:rsidR="4044C429">
        <w:rPr>
          <w:rFonts w:ascii="Calibri" w:hAnsi="Calibri" w:eastAsia="Calibri" w:cs="Calibri"/>
        </w:rPr>
        <w:t xml:space="preserve">instead </w:t>
      </w:r>
      <w:r w:rsidRPr="7C57FF8C" w:rsidR="559D0184">
        <w:rPr>
          <w:rFonts w:ascii="Calibri" w:hAnsi="Calibri" w:eastAsia="Calibri" w:cs="Calibri"/>
        </w:rPr>
        <w:t>takes refuge at</w:t>
      </w:r>
      <w:r w:rsidRPr="7C57FF8C" w:rsidR="4C0ECA0B">
        <w:rPr>
          <w:rFonts w:ascii="Calibri" w:hAnsi="Calibri" w:eastAsia="Calibri" w:cs="Calibri"/>
        </w:rPr>
        <w:t xml:space="preserve"> t</w:t>
      </w:r>
      <w:r w:rsidRPr="7C57FF8C" w:rsidR="559D0184">
        <w:rPr>
          <w:rFonts w:ascii="Calibri" w:hAnsi="Calibri" w:eastAsia="Calibri" w:cs="Calibri"/>
        </w:rPr>
        <w:t xml:space="preserve">he home of </w:t>
      </w:r>
      <w:r w:rsidRPr="7C57FF8C" w:rsidR="59A42BE8">
        <w:rPr>
          <w:rFonts w:ascii="Calibri" w:hAnsi="Calibri" w:eastAsia="Calibri" w:cs="Calibri"/>
        </w:rPr>
        <w:t>Roderick</w:t>
      </w:r>
      <w:r w:rsidRPr="7C57FF8C" w:rsidR="2B833CE3">
        <w:rPr>
          <w:rFonts w:ascii="Calibri" w:hAnsi="Calibri" w:eastAsia="Calibri" w:cs="Calibri"/>
        </w:rPr>
        <w:t xml:space="preserve"> Dhu</w:t>
      </w:r>
      <w:r w:rsidRPr="7C57FF8C" w:rsidR="559D0184">
        <w:rPr>
          <w:rFonts w:ascii="Calibri" w:hAnsi="Calibri" w:eastAsia="Calibri" w:cs="Calibri"/>
        </w:rPr>
        <w:t xml:space="preserve"> at Loch Katrine. A </w:t>
      </w:r>
      <w:r w:rsidRPr="7C57FF8C" w:rsidR="4675719E">
        <w:rPr>
          <w:rFonts w:ascii="Calibri" w:hAnsi="Calibri" w:eastAsia="Calibri" w:cs="Calibri"/>
        </w:rPr>
        <w:t>mysterious</w:t>
      </w:r>
      <w:r w:rsidRPr="7C57FF8C" w:rsidR="559D0184">
        <w:rPr>
          <w:rFonts w:ascii="Calibri" w:hAnsi="Calibri" w:eastAsia="Calibri" w:cs="Calibri"/>
        </w:rPr>
        <w:t xml:space="preserve"> </w:t>
      </w:r>
      <w:r w:rsidRPr="7C57FF8C" w:rsidR="71F94F4F">
        <w:rPr>
          <w:rFonts w:ascii="Calibri" w:hAnsi="Calibri" w:eastAsia="Calibri" w:cs="Calibri"/>
        </w:rPr>
        <w:t>visitor</w:t>
      </w:r>
      <w:r w:rsidRPr="7C57FF8C" w:rsidR="559D0184">
        <w:rPr>
          <w:rFonts w:ascii="Calibri" w:hAnsi="Calibri" w:eastAsia="Calibri" w:cs="Calibri"/>
        </w:rPr>
        <w:t xml:space="preserve"> arrives, calling </w:t>
      </w:r>
      <w:r w:rsidRPr="7C57FF8C" w:rsidR="33DBE097">
        <w:rPr>
          <w:rFonts w:ascii="Calibri" w:hAnsi="Calibri" w:eastAsia="Calibri" w:cs="Calibri"/>
        </w:rPr>
        <w:t>himself</w:t>
      </w:r>
      <w:r w:rsidRPr="7C57FF8C" w:rsidR="559D0184">
        <w:rPr>
          <w:rFonts w:ascii="Calibri" w:hAnsi="Calibri" w:eastAsia="Calibri" w:cs="Calibri"/>
        </w:rPr>
        <w:t xml:space="preserve"> James Fitz-James, and promptly falls in love with </w:t>
      </w:r>
      <w:r w:rsidRPr="7C57FF8C" w:rsidR="0E8293B1">
        <w:rPr>
          <w:rFonts w:ascii="Calibri" w:hAnsi="Calibri" w:eastAsia="Calibri" w:cs="Calibri"/>
        </w:rPr>
        <w:t>Ellen. Ellen, however, is in love with</w:t>
      </w:r>
      <w:r w:rsidRPr="7C57FF8C" w:rsidR="472F37CA">
        <w:rPr>
          <w:rFonts w:ascii="Calibri" w:hAnsi="Calibri" w:eastAsia="Calibri" w:cs="Calibri"/>
        </w:rPr>
        <w:t xml:space="preserve"> someone else- a man called</w:t>
      </w:r>
      <w:r w:rsidRPr="7C57FF8C" w:rsidR="0E8293B1">
        <w:rPr>
          <w:rFonts w:ascii="Calibri" w:hAnsi="Calibri" w:eastAsia="Calibri" w:cs="Calibri"/>
        </w:rPr>
        <w:t xml:space="preserve"> M</w:t>
      </w:r>
      <w:r w:rsidRPr="7C57FF8C" w:rsidR="0F488916">
        <w:rPr>
          <w:rFonts w:ascii="Calibri" w:hAnsi="Calibri" w:eastAsia="Calibri" w:cs="Calibri"/>
        </w:rPr>
        <w:t>a</w:t>
      </w:r>
      <w:r w:rsidRPr="7C57FF8C" w:rsidR="0E8293B1">
        <w:rPr>
          <w:rFonts w:ascii="Calibri" w:hAnsi="Calibri" w:eastAsia="Calibri" w:cs="Calibri"/>
        </w:rPr>
        <w:t>lco</w:t>
      </w:r>
      <w:r w:rsidRPr="7C57FF8C" w:rsidR="31112494">
        <w:rPr>
          <w:rFonts w:ascii="Calibri" w:hAnsi="Calibri" w:eastAsia="Calibri" w:cs="Calibri"/>
        </w:rPr>
        <w:t>l</w:t>
      </w:r>
      <w:r w:rsidRPr="7C57FF8C" w:rsidR="0E8293B1">
        <w:rPr>
          <w:rFonts w:ascii="Calibri" w:hAnsi="Calibri" w:eastAsia="Calibri" w:cs="Calibri"/>
        </w:rPr>
        <w:t>m Graeme.</w:t>
      </w:r>
      <w:r w:rsidRPr="7C57FF8C" w:rsidR="609D263F">
        <w:rPr>
          <w:rFonts w:ascii="Calibri" w:hAnsi="Calibri" w:eastAsia="Calibri" w:cs="Calibri"/>
        </w:rPr>
        <w:t xml:space="preserve"> As Roderick is sheltering a banished man, royal forces threaten to attack</w:t>
      </w:r>
      <w:r w:rsidRPr="7C57FF8C" w:rsidR="1C4FDEF8">
        <w:rPr>
          <w:rFonts w:ascii="Calibri" w:hAnsi="Calibri" w:eastAsia="Calibri" w:cs="Calibri"/>
        </w:rPr>
        <w:t xml:space="preserve"> his home</w:t>
      </w:r>
      <w:r w:rsidRPr="7C57FF8C" w:rsidR="609D263F">
        <w:rPr>
          <w:rFonts w:ascii="Calibri" w:hAnsi="Calibri" w:eastAsia="Calibri" w:cs="Calibri"/>
        </w:rPr>
        <w:t xml:space="preserve">- and </w:t>
      </w:r>
      <w:r w:rsidRPr="7C57FF8C" w:rsidR="01DA241A">
        <w:rPr>
          <w:rFonts w:ascii="Calibri" w:hAnsi="Calibri" w:eastAsia="Calibri" w:cs="Calibri"/>
        </w:rPr>
        <w:t xml:space="preserve">so, to prevent this, </w:t>
      </w:r>
      <w:r w:rsidRPr="7C57FF8C" w:rsidR="609D263F">
        <w:rPr>
          <w:rFonts w:ascii="Calibri" w:hAnsi="Calibri" w:eastAsia="Calibri" w:cs="Calibri"/>
        </w:rPr>
        <w:t xml:space="preserve">Douglas travels to Stirling to surrender himself. </w:t>
      </w:r>
      <w:r w:rsidRPr="7C57FF8C" w:rsidR="06AFD898">
        <w:rPr>
          <w:rFonts w:ascii="Calibri" w:hAnsi="Calibri" w:eastAsia="Calibri" w:cs="Calibri"/>
        </w:rPr>
        <w:t xml:space="preserve">Fitz-James offers marriage to Ellen, but she refuses. He gives her a ring </w:t>
      </w:r>
      <w:r w:rsidRPr="7C57FF8C" w:rsidR="04627264">
        <w:rPr>
          <w:rFonts w:ascii="Calibri" w:hAnsi="Calibri" w:eastAsia="Calibri" w:cs="Calibri"/>
        </w:rPr>
        <w:t>which</w:t>
      </w:r>
      <w:r w:rsidRPr="7C57FF8C" w:rsidR="06AFD898">
        <w:rPr>
          <w:rFonts w:ascii="Calibri" w:hAnsi="Calibri" w:eastAsia="Calibri" w:cs="Calibri"/>
        </w:rPr>
        <w:t xml:space="preserve"> he claims would ensure any favour to be granted by the king. On his way back to Stirling, he meets Roderick, they fight, and the latter is mortally wounded. </w:t>
      </w:r>
      <w:r w:rsidRPr="7C57FF8C" w:rsidR="582106E5">
        <w:rPr>
          <w:rFonts w:ascii="Calibri" w:hAnsi="Calibri" w:eastAsia="Calibri" w:cs="Calibri"/>
        </w:rPr>
        <w:t>Ellen travels to Stirling to seek her father’s pardon</w:t>
      </w:r>
      <w:r w:rsidRPr="7C57FF8C" w:rsidR="7DCED006">
        <w:rPr>
          <w:rFonts w:ascii="Calibri" w:hAnsi="Calibri" w:eastAsia="Calibri" w:cs="Calibri"/>
        </w:rPr>
        <w:t xml:space="preserve"> from the King</w:t>
      </w:r>
      <w:r w:rsidRPr="7C57FF8C" w:rsidR="582106E5">
        <w:rPr>
          <w:rFonts w:ascii="Calibri" w:hAnsi="Calibri" w:eastAsia="Calibri" w:cs="Calibri"/>
        </w:rPr>
        <w:t xml:space="preserve">, presenting the </w:t>
      </w:r>
      <w:r w:rsidRPr="7C57FF8C" w:rsidR="0560B266">
        <w:rPr>
          <w:rFonts w:ascii="Calibri" w:hAnsi="Calibri" w:eastAsia="Calibri" w:cs="Calibri"/>
        </w:rPr>
        <w:t>ring</w:t>
      </w:r>
      <w:r w:rsidRPr="7C57FF8C" w:rsidR="53997BF8">
        <w:rPr>
          <w:rFonts w:ascii="Calibri" w:hAnsi="Calibri" w:eastAsia="Calibri" w:cs="Calibri"/>
        </w:rPr>
        <w:t xml:space="preserve"> to ensure the favour is granted- when she </w:t>
      </w:r>
      <w:r w:rsidRPr="7C57FF8C" w:rsidR="582106E5">
        <w:rPr>
          <w:rFonts w:ascii="Calibri" w:hAnsi="Calibri" w:eastAsia="Calibri" w:cs="Calibri"/>
        </w:rPr>
        <w:t>discover</w:t>
      </w:r>
      <w:r w:rsidRPr="7C57FF8C" w:rsidR="6FD06F68">
        <w:rPr>
          <w:rFonts w:ascii="Calibri" w:hAnsi="Calibri" w:eastAsia="Calibri" w:cs="Calibri"/>
        </w:rPr>
        <w:t>s</w:t>
      </w:r>
      <w:r w:rsidRPr="7C57FF8C" w:rsidR="582106E5">
        <w:rPr>
          <w:rFonts w:ascii="Calibri" w:hAnsi="Calibri" w:eastAsia="Calibri" w:cs="Calibri"/>
        </w:rPr>
        <w:t xml:space="preserve"> that Fitz-James is the King.</w:t>
      </w:r>
      <w:r w:rsidRPr="7C57FF8C" w:rsidR="5AAFDBA7">
        <w:rPr>
          <w:rFonts w:ascii="Calibri" w:hAnsi="Calibri" w:eastAsia="Calibri" w:cs="Calibri"/>
        </w:rPr>
        <w:t xml:space="preserve"> Her father is pardoned- the two men are reconciled, and E</w:t>
      </w:r>
      <w:r w:rsidRPr="7C57FF8C" w:rsidR="0008C3F6">
        <w:rPr>
          <w:rFonts w:ascii="Calibri" w:hAnsi="Calibri" w:eastAsia="Calibri" w:cs="Calibri"/>
        </w:rPr>
        <w:t>l</w:t>
      </w:r>
      <w:r w:rsidRPr="7C57FF8C" w:rsidR="5AAFDBA7">
        <w:rPr>
          <w:rFonts w:ascii="Calibri" w:hAnsi="Calibri" w:eastAsia="Calibri" w:cs="Calibri"/>
        </w:rPr>
        <w:t xml:space="preserve">len marries Malcolm Graeme. </w:t>
      </w:r>
    </w:p>
    <w:p w:rsidR="361535E2" w:rsidP="7C57FF8C" w:rsidRDefault="361535E2" w14:paraId="32F5077E" w14:textId="70EA3D4A">
      <w:pPr>
        <w:spacing w:line="276" w:lineRule="auto"/>
        <w:jc w:val="both"/>
        <w:rPr>
          <w:rFonts w:ascii="Calibri" w:hAnsi="Calibri" w:eastAsia="Calibri" w:cs="Calibri"/>
        </w:rPr>
      </w:pPr>
    </w:p>
    <w:p w:rsidR="2B82B8A9" w:rsidP="17C7A109" w:rsidRDefault="2B82B8A9" w14:paraId="731E9266" w14:textId="1860E26D">
      <w:pPr>
        <w:pStyle w:val="Subtitle"/>
        <w:rPr>
          <w:rFonts w:ascii="Arial Nova" w:hAnsi="Arial Nova" w:eastAsia="Arial Nova" w:cs="Arial Nova"/>
          <w:b w:val="1"/>
          <w:bCs w:val="1"/>
          <w:color w:val="auto"/>
          <w:sz w:val="28"/>
          <w:szCs w:val="28"/>
        </w:rPr>
      </w:pPr>
      <w:r w:rsidRPr="17C7A109" w:rsidR="4340F378">
        <w:rPr>
          <w:rFonts w:ascii="Arial Nova" w:hAnsi="Arial Nova" w:eastAsia="Arial Nova" w:cs="Arial Nova"/>
          <w:color w:val="auto"/>
        </w:rPr>
        <w:t>The Lord of the Isles</w:t>
      </w:r>
      <w:r w:rsidRPr="17C7A109" w:rsidR="566447A1">
        <w:rPr>
          <w:rFonts w:ascii="Arial Nova" w:hAnsi="Arial Nova" w:eastAsia="Arial Nova" w:cs="Arial Nova"/>
          <w:color w:val="auto"/>
        </w:rPr>
        <w:t xml:space="preserve"> (1815)</w:t>
      </w:r>
    </w:p>
    <w:p w:rsidR="6C69804E" w:rsidP="7C57FF8C" w:rsidRDefault="6C69804E" w14:paraId="4C4FE3B6" w14:textId="7958B445">
      <w:pPr>
        <w:pStyle w:val="Normal"/>
        <w:spacing w:line="276" w:lineRule="auto"/>
        <w:jc w:val="both"/>
        <w:rPr>
          <w:rFonts w:ascii="Calibri" w:hAnsi="Calibri" w:eastAsia="Calibri" w:cs="Calibri"/>
        </w:rPr>
      </w:pPr>
      <w:r w:rsidRPr="7C57FF8C" w:rsidR="3CE32BA2">
        <w:rPr>
          <w:rFonts w:ascii="Calibri" w:hAnsi="Calibri" w:eastAsia="Calibri" w:cs="Calibri"/>
        </w:rPr>
        <w:t xml:space="preserve">In the year before this poem was published, Scott had written </w:t>
      </w:r>
      <w:r w:rsidRPr="7C57FF8C" w:rsidR="3CE32BA2">
        <w:rPr>
          <w:rFonts w:ascii="Calibri" w:hAnsi="Calibri" w:eastAsia="Calibri" w:cs="Calibri"/>
          <w:i w:val="1"/>
          <w:iCs w:val="1"/>
        </w:rPr>
        <w:t>Waverley</w:t>
      </w:r>
      <w:r w:rsidRPr="7C57FF8C" w:rsidR="3CE32BA2">
        <w:rPr>
          <w:rFonts w:ascii="Calibri" w:hAnsi="Calibri" w:eastAsia="Calibri" w:cs="Calibri"/>
        </w:rPr>
        <w:t>, his first</w:t>
      </w:r>
      <w:r w:rsidRPr="7C57FF8C" w:rsidR="2F205629">
        <w:rPr>
          <w:rFonts w:ascii="Calibri" w:hAnsi="Calibri" w:eastAsia="Calibri" w:cs="Calibri"/>
        </w:rPr>
        <w:t xml:space="preserve"> </w:t>
      </w:r>
      <w:r w:rsidRPr="7C57FF8C" w:rsidR="263AD9D4">
        <w:rPr>
          <w:rFonts w:ascii="Calibri" w:hAnsi="Calibri" w:eastAsia="Calibri" w:cs="Calibri"/>
        </w:rPr>
        <w:t xml:space="preserve">historical novel. A historical novel is a work </w:t>
      </w:r>
      <w:r w:rsidRPr="7C57FF8C" w:rsidR="2F205629">
        <w:rPr>
          <w:rFonts w:ascii="Calibri" w:hAnsi="Calibri" w:eastAsia="Calibri" w:cs="Calibri"/>
        </w:rPr>
        <w:t xml:space="preserve">inspired by and using </w:t>
      </w:r>
      <w:r w:rsidRPr="7C57FF8C" w:rsidR="4F5D1490">
        <w:rPr>
          <w:rFonts w:ascii="Calibri" w:hAnsi="Calibri" w:eastAsia="Calibri" w:cs="Calibri"/>
        </w:rPr>
        <w:t xml:space="preserve">a mixture of </w:t>
      </w:r>
      <w:r w:rsidRPr="7C57FF8C" w:rsidR="2F205629">
        <w:rPr>
          <w:rFonts w:ascii="Calibri" w:hAnsi="Calibri" w:eastAsia="Calibri" w:cs="Calibri"/>
        </w:rPr>
        <w:t>real</w:t>
      </w:r>
      <w:r w:rsidRPr="7C57FF8C" w:rsidR="6991970D">
        <w:rPr>
          <w:rFonts w:ascii="Calibri" w:hAnsi="Calibri" w:eastAsia="Calibri" w:cs="Calibri"/>
        </w:rPr>
        <w:t xml:space="preserve"> and imagined</w:t>
      </w:r>
      <w:r w:rsidRPr="7C57FF8C" w:rsidR="2F205629">
        <w:rPr>
          <w:rFonts w:ascii="Calibri" w:hAnsi="Calibri" w:eastAsia="Calibri" w:cs="Calibri"/>
        </w:rPr>
        <w:t xml:space="preserve"> events, places, and people. This poem similarly uses a mixture of real and imagined figures</w:t>
      </w:r>
      <w:r w:rsidRPr="7C57FF8C" w:rsidR="55267C06">
        <w:rPr>
          <w:rFonts w:ascii="Calibri" w:hAnsi="Calibri" w:eastAsia="Calibri" w:cs="Calibri"/>
        </w:rPr>
        <w:t xml:space="preserve"> and events</w:t>
      </w:r>
      <w:r w:rsidRPr="7C57FF8C" w:rsidR="2F205629">
        <w:rPr>
          <w:rFonts w:ascii="Calibri" w:hAnsi="Calibri" w:eastAsia="Calibri" w:cs="Calibri"/>
        </w:rPr>
        <w:t xml:space="preserve">, </w:t>
      </w:r>
      <w:r w:rsidRPr="7C57FF8C" w:rsidR="5EA8E091">
        <w:rPr>
          <w:rFonts w:ascii="Calibri" w:hAnsi="Calibri" w:eastAsia="Calibri" w:cs="Calibri"/>
        </w:rPr>
        <w:t xml:space="preserve">such as Robert the Bruce </w:t>
      </w:r>
      <w:r w:rsidRPr="7C57FF8C" w:rsidR="6D0F3C5E">
        <w:rPr>
          <w:rFonts w:ascii="Calibri" w:hAnsi="Calibri" w:eastAsia="Calibri" w:cs="Calibri"/>
        </w:rPr>
        <w:t xml:space="preserve">(King of Scots) </w:t>
      </w:r>
      <w:r w:rsidRPr="7C57FF8C" w:rsidR="5EA8E091">
        <w:rPr>
          <w:rFonts w:ascii="Calibri" w:hAnsi="Calibri" w:eastAsia="Calibri" w:cs="Calibri"/>
        </w:rPr>
        <w:t xml:space="preserve">and </w:t>
      </w:r>
      <w:r w:rsidRPr="7C57FF8C" w:rsidR="139D282C">
        <w:rPr>
          <w:rFonts w:ascii="Calibri" w:hAnsi="Calibri" w:eastAsia="Calibri" w:cs="Calibri"/>
        </w:rPr>
        <w:t xml:space="preserve">his leadership of </w:t>
      </w:r>
      <w:r w:rsidRPr="7C57FF8C" w:rsidR="5EA8E091">
        <w:rPr>
          <w:rFonts w:ascii="Calibri" w:hAnsi="Calibri" w:eastAsia="Calibri" w:cs="Calibri"/>
        </w:rPr>
        <w:t xml:space="preserve">the Scottish Wars of </w:t>
      </w:r>
      <w:r w:rsidRPr="7C57FF8C" w:rsidR="5EA8E091">
        <w:rPr>
          <w:rFonts w:ascii="Calibri" w:hAnsi="Calibri" w:eastAsia="Calibri" w:cs="Calibri"/>
        </w:rPr>
        <w:t xml:space="preserve">Independence, </w:t>
      </w:r>
      <w:r w:rsidRPr="7C57FF8C" w:rsidR="2F205629">
        <w:rPr>
          <w:rFonts w:ascii="Calibri" w:hAnsi="Calibri" w:eastAsia="Calibri" w:cs="Calibri"/>
        </w:rPr>
        <w:t>and</w:t>
      </w:r>
      <w:r w:rsidRPr="7C57FF8C" w:rsidR="2F205629">
        <w:rPr>
          <w:rFonts w:ascii="Calibri" w:hAnsi="Calibri" w:eastAsia="Calibri" w:cs="Calibri"/>
        </w:rPr>
        <w:t xml:space="preserve"> is set in real </w:t>
      </w:r>
      <w:r w:rsidRPr="7C57FF8C" w:rsidR="0F76D35F">
        <w:rPr>
          <w:rFonts w:ascii="Calibri" w:hAnsi="Calibri" w:eastAsia="Calibri" w:cs="Calibri"/>
        </w:rPr>
        <w:t xml:space="preserve">places in Scotland such as Skye and Stirling. </w:t>
      </w:r>
    </w:p>
    <w:p w:rsidR="6C8F9741" w:rsidP="7C57FF8C" w:rsidRDefault="6C8F9741" w14:paraId="0E6ECAB5" w14:textId="64F3CFD5">
      <w:pPr>
        <w:pStyle w:val="Normal"/>
        <w:spacing w:line="276" w:lineRule="auto"/>
        <w:jc w:val="both"/>
        <w:rPr>
          <w:rFonts w:ascii="Calibri" w:hAnsi="Calibri" w:eastAsia="Calibri" w:cs="Calibri"/>
        </w:rPr>
      </w:pPr>
      <w:r w:rsidRPr="7C57FF8C" w:rsidR="6C8F9741">
        <w:rPr>
          <w:rFonts w:ascii="Calibri" w:hAnsi="Calibri" w:eastAsia="Calibri" w:cs="Calibri"/>
        </w:rPr>
        <w:t>The poem takes place shortly after Robert the Bruce</w:t>
      </w:r>
      <w:r w:rsidRPr="7C57FF8C" w:rsidR="61FCE52E">
        <w:rPr>
          <w:rFonts w:ascii="Calibri" w:hAnsi="Calibri" w:eastAsia="Calibri" w:cs="Calibri"/>
        </w:rPr>
        <w:t>’s involvement in the</w:t>
      </w:r>
      <w:r w:rsidRPr="7C57FF8C" w:rsidR="6C8F9741">
        <w:rPr>
          <w:rFonts w:ascii="Calibri" w:hAnsi="Calibri" w:eastAsia="Calibri" w:cs="Calibri"/>
        </w:rPr>
        <w:t xml:space="preserve"> murder</w:t>
      </w:r>
      <w:r w:rsidRPr="7C57FF8C" w:rsidR="0360CDA6">
        <w:rPr>
          <w:rFonts w:ascii="Calibri" w:hAnsi="Calibri" w:eastAsia="Calibri" w:cs="Calibri"/>
        </w:rPr>
        <w:t xml:space="preserve"> of</w:t>
      </w:r>
      <w:r w:rsidRPr="7C57FF8C" w:rsidR="6C8F9741">
        <w:rPr>
          <w:rFonts w:ascii="Calibri" w:hAnsi="Calibri" w:eastAsia="Calibri" w:cs="Calibri"/>
        </w:rPr>
        <w:t xml:space="preserve"> John Comyn</w:t>
      </w:r>
      <w:r w:rsidRPr="7C57FF8C" w:rsidR="6F389ADD">
        <w:rPr>
          <w:rFonts w:ascii="Calibri" w:hAnsi="Calibri" w:eastAsia="Calibri" w:cs="Calibri"/>
        </w:rPr>
        <w:t xml:space="preserve">. </w:t>
      </w:r>
      <w:r w:rsidRPr="7C57FF8C" w:rsidR="3421A384">
        <w:rPr>
          <w:rFonts w:ascii="Calibri" w:hAnsi="Calibri" w:eastAsia="Calibri" w:cs="Calibri"/>
        </w:rPr>
        <w:t>Passing as a knight, t</w:t>
      </w:r>
      <w:r w:rsidRPr="7C57FF8C" w:rsidR="6F389ADD">
        <w:rPr>
          <w:rFonts w:ascii="Calibri" w:hAnsi="Calibri" w:eastAsia="Calibri" w:cs="Calibri"/>
        </w:rPr>
        <w:t>he King</w:t>
      </w:r>
      <w:r w:rsidRPr="7C57FF8C" w:rsidR="351DD9FC">
        <w:rPr>
          <w:rFonts w:ascii="Calibri" w:hAnsi="Calibri" w:eastAsia="Calibri" w:cs="Calibri"/>
        </w:rPr>
        <w:t xml:space="preserve">, together with his brother Edward and sister Isabel, </w:t>
      </w:r>
      <w:r w:rsidRPr="7C57FF8C" w:rsidR="0EB3E383">
        <w:rPr>
          <w:rFonts w:ascii="Calibri" w:hAnsi="Calibri" w:eastAsia="Calibri" w:cs="Calibri"/>
        </w:rPr>
        <w:t>take</w:t>
      </w:r>
      <w:r w:rsidRPr="7C57FF8C" w:rsidR="2029EDFC">
        <w:rPr>
          <w:rFonts w:ascii="Calibri" w:hAnsi="Calibri" w:eastAsia="Calibri" w:cs="Calibri"/>
        </w:rPr>
        <w:t xml:space="preserve"> </w:t>
      </w:r>
      <w:r w:rsidRPr="7C57FF8C" w:rsidR="0EB3E383">
        <w:rPr>
          <w:rFonts w:ascii="Calibri" w:hAnsi="Calibri" w:eastAsia="Calibri" w:cs="Calibri"/>
        </w:rPr>
        <w:t xml:space="preserve">shelter </w:t>
      </w:r>
      <w:r w:rsidRPr="7C57FF8C" w:rsidR="3EE90388">
        <w:rPr>
          <w:rFonts w:ascii="Calibri" w:hAnsi="Calibri" w:eastAsia="Calibri" w:cs="Calibri"/>
        </w:rPr>
        <w:t xml:space="preserve">at </w:t>
      </w:r>
      <w:r w:rsidRPr="7C57FF8C" w:rsidR="3EE90388">
        <w:rPr>
          <w:rFonts w:ascii="Calibri" w:hAnsi="Calibri" w:eastAsia="Calibri" w:cs="Calibri"/>
        </w:rPr>
        <w:t>Ardtornish</w:t>
      </w:r>
      <w:r w:rsidRPr="7C57FF8C" w:rsidR="3EE90388">
        <w:rPr>
          <w:rFonts w:ascii="Calibri" w:hAnsi="Calibri" w:eastAsia="Calibri" w:cs="Calibri"/>
        </w:rPr>
        <w:t xml:space="preserve"> Castle with </w:t>
      </w:r>
      <w:r w:rsidRPr="7C57FF8C" w:rsidR="0EB3E383">
        <w:rPr>
          <w:rFonts w:ascii="Calibri" w:hAnsi="Calibri" w:eastAsia="Calibri" w:cs="Calibri"/>
        </w:rPr>
        <w:t>Ronald, Lord of the Isles</w:t>
      </w:r>
      <w:r w:rsidRPr="7C57FF8C" w:rsidR="21F98831">
        <w:rPr>
          <w:rFonts w:ascii="Calibri" w:hAnsi="Calibri" w:eastAsia="Calibri" w:cs="Calibri"/>
        </w:rPr>
        <w:t xml:space="preserve">, and his betrothed, </w:t>
      </w:r>
      <w:r w:rsidRPr="7C57FF8C" w:rsidR="0EB3E383">
        <w:rPr>
          <w:rFonts w:ascii="Calibri" w:hAnsi="Calibri" w:eastAsia="Calibri" w:cs="Calibri"/>
        </w:rPr>
        <w:t>Edith of Lorn</w:t>
      </w:r>
      <w:r w:rsidRPr="7C57FF8C" w:rsidR="758569ED">
        <w:rPr>
          <w:rFonts w:ascii="Calibri" w:hAnsi="Calibri" w:eastAsia="Calibri" w:cs="Calibri"/>
        </w:rPr>
        <w:t>, on their wedding day</w:t>
      </w:r>
      <w:r w:rsidRPr="7C57FF8C" w:rsidR="17A38956">
        <w:rPr>
          <w:rFonts w:ascii="Calibri" w:hAnsi="Calibri" w:eastAsia="Calibri" w:cs="Calibri"/>
        </w:rPr>
        <w:t>. Edith</w:t>
      </w:r>
      <w:r w:rsidRPr="7C57FF8C" w:rsidR="0EB3E383">
        <w:rPr>
          <w:rFonts w:ascii="Calibri" w:hAnsi="Calibri" w:eastAsia="Calibri" w:cs="Calibri"/>
        </w:rPr>
        <w:t xml:space="preserve"> suspects that </w:t>
      </w:r>
      <w:r w:rsidRPr="7C57FF8C" w:rsidR="3AEF6CFB">
        <w:rPr>
          <w:rFonts w:ascii="Calibri" w:hAnsi="Calibri" w:eastAsia="Calibri" w:cs="Calibri"/>
        </w:rPr>
        <w:t>Ronald</w:t>
      </w:r>
      <w:r w:rsidRPr="7C57FF8C" w:rsidR="0EB3E383">
        <w:rPr>
          <w:rFonts w:ascii="Calibri" w:hAnsi="Calibri" w:eastAsia="Calibri" w:cs="Calibri"/>
        </w:rPr>
        <w:t xml:space="preserve"> does not love her</w:t>
      </w:r>
      <w:r w:rsidRPr="7C57FF8C" w:rsidR="1E0E6335">
        <w:rPr>
          <w:rFonts w:ascii="Calibri" w:hAnsi="Calibri" w:eastAsia="Calibri" w:cs="Calibri"/>
        </w:rPr>
        <w:t xml:space="preserve">; and indeed, when Edith’s brother recognises </w:t>
      </w:r>
      <w:r w:rsidRPr="7C57FF8C" w:rsidR="205F732A">
        <w:rPr>
          <w:rFonts w:ascii="Calibri" w:hAnsi="Calibri" w:eastAsia="Calibri" w:cs="Calibri"/>
        </w:rPr>
        <w:t>t</w:t>
      </w:r>
      <w:r w:rsidRPr="7C57FF8C" w:rsidR="1E0E6335">
        <w:rPr>
          <w:rFonts w:ascii="Calibri" w:hAnsi="Calibri" w:eastAsia="Calibri" w:cs="Calibri"/>
        </w:rPr>
        <w:t xml:space="preserve">he Bruce as the man who killed his </w:t>
      </w:r>
      <w:r w:rsidRPr="7C57FF8C" w:rsidR="0A475C20">
        <w:rPr>
          <w:rFonts w:ascii="Calibri" w:hAnsi="Calibri" w:eastAsia="Calibri" w:cs="Calibri"/>
        </w:rPr>
        <w:t xml:space="preserve">kinsman </w:t>
      </w:r>
      <w:r w:rsidRPr="7C57FF8C" w:rsidR="1E0E6335">
        <w:rPr>
          <w:rFonts w:ascii="Calibri" w:hAnsi="Calibri" w:eastAsia="Calibri" w:cs="Calibri"/>
        </w:rPr>
        <w:t>John Comyn</w:t>
      </w:r>
      <w:r w:rsidRPr="7C57FF8C" w:rsidR="6F215B5F">
        <w:rPr>
          <w:rFonts w:ascii="Calibri" w:hAnsi="Calibri" w:eastAsia="Calibri" w:cs="Calibri"/>
        </w:rPr>
        <w:t xml:space="preserve"> and tensions flare, Isabels’ plea for peace and Ronald’s reaction to it r</w:t>
      </w:r>
      <w:r w:rsidRPr="7C57FF8C" w:rsidR="1E0E6335">
        <w:rPr>
          <w:rFonts w:ascii="Calibri" w:hAnsi="Calibri" w:eastAsia="Calibri" w:cs="Calibri"/>
        </w:rPr>
        <w:t>eveal</w:t>
      </w:r>
      <w:r w:rsidRPr="7C57FF8C" w:rsidR="2FD1CF09">
        <w:rPr>
          <w:rFonts w:ascii="Calibri" w:hAnsi="Calibri" w:eastAsia="Calibri" w:cs="Calibri"/>
        </w:rPr>
        <w:t xml:space="preserve"> that </w:t>
      </w:r>
      <w:r w:rsidRPr="7C57FF8C" w:rsidR="0EB3E383">
        <w:rPr>
          <w:rFonts w:ascii="Calibri" w:hAnsi="Calibri" w:eastAsia="Calibri" w:cs="Calibri"/>
        </w:rPr>
        <w:t>Ronald</w:t>
      </w:r>
      <w:r w:rsidRPr="7C57FF8C" w:rsidR="2BA89B53">
        <w:rPr>
          <w:rFonts w:ascii="Calibri" w:hAnsi="Calibri" w:eastAsia="Calibri" w:cs="Calibri"/>
        </w:rPr>
        <w:t xml:space="preserve"> </w:t>
      </w:r>
      <w:r w:rsidRPr="7C57FF8C" w:rsidR="0EB3E383">
        <w:rPr>
          <w:rFonts w:ascii="Calibri" w:hAnsi="Calibri" w:eastAsia="Calibri" w:cs="Calibri"/>
        </w:rPr>
        <w:t>is in love with Isab</w:t>
      </w:r>
      <w:r w:rsidRPr="7C57FF8C" w:rsidR="0B54AC59">
        <w:rPr>
          <w:rFonts w:ascii="Calibri" w:hAnsi="Calibri" w:eastAsia="Calibri" w:cs="Calibri"/>
        </w:rPr>
        <w:t>el</w:t>
      </w:r>
      <w:r w:rsidRPr="7C57FF8C" w:rsidR="74A0C7B5">
        <w:rPr>
          <w:rFonts w:ascii="Calibri" w:hAnsi="Calibri" w:eastAsia="Calibri" w:cs="Calibri"/>
        </w:rPr>
        <w:t xml:space="preserve">. </w:t>
      </w:r>
      <w:r w:rsidRPr="7C57FF8C" w:rsidR="03E122B7">
        <w:rPr>
          <w:rFonts w:ascii="Calibri" w:hAnsi="Calibri" w:eastAsia="Calibri" w:cs="Calibri"/>
        </w:rPr>
        <w:t xml:space="preserve">The Abbot (there to conduct the wedding) gives his support to the Bruce, </w:t>
      </w:r>
      <w:r w:rsidRPr="7C57FF8C" w:rsidR="1F8A5CDF">
        <w:rPr>
          <w:rFonts w:ascii="Calibri" w:hAnsi="Calibri" w:eastAsia="Calibri" w:cs="Calibri"/>
        </w:rPr>
        <w:t>causing Edith and her brother to leave in fury.</w:t>
      </w:r>
    </w:p>
    <w:p w:rsidR="47FF32EF" w:rsidP="7C57FF8C" w:rsidRDefault="47FF32EF" w14:paraId="6BBE0B99" w14:textId="502A69A6">
      <w:pPr>
        <w:pStyle w:val="Normal"/>
        <w:spacing w:line="276" w:lineRule="auto"/>
        <w:jc w:val="both"/>
        <w:rPr>
          <w:rFonts w:ascii="Calibri" w:hAnsi="Calibri" w:eastAsia="Calibri" w:cs="Calibri"/>
        </w:rPr>
      </w:pPr>
      <w:r w:rsidRPr="17C7A109" w:rsidR="47FF32EF">
        <w:rPr>
          <w:rFonts w:ascii="Calibri" w:hAnsi="Calibri" w:eastAsia="Calibri" w:cs="Calibri"/>
        </w:rPr>
        <w:t xml:space="preserve">Ronald joins </w:t>
      </w:r>
      <w:r w:rsidRPr="17C7A109" w:rsidR="79E03647">
        <w:rPr>
          <w:rFonts w:ascii="Calibri" w:hAnsi="Calibri" w:eastAsia="Calibri" w:cs="Calibri"/>
        </w:rPr>
        <w:t>t</w:t>
      </w:r>
      <w:r w:rsidRPr="17C7A109" w:rsidR="47FF32EF">
        <w:rPr>
          <w:rFonts w:ascii="Calibri" w:hAnsi="Calibri" w:eastAsia="Calibri" w:cs="Calibri"/>
        </w:rPr>
        <w:t xml:space="preserve">he Bruce as he </w:t>
      </w:r>
      <w:r w:rsidRPr="17C7A109" w:rsidR="4F4CF914">
        <w:rPr>
          <w:rFonts w:ascii="Calibri" w:hAnsi="Calibri" w:eastAsia="Calibri" w:cs="Calibri"/>
        </w:rPr>
        <w:t xml:space="preserve">goes first to </w:t>
      </w:r>
      <w:r w:rsidRPr="17C7A109" w:rsidR="47FF32EF">
        <w:rPr>
          <w:rFonts w:ascii="Calibri" w:hAnsi="Calibri" w:eastAsia="Calibri" w:cs="Calibri"/>
        </w:rPr>
        <w:t xml:space="preserve">Skye, </w:t>
      </w:r>
      <w:r w:rsidRPr="17C7A109" w:rsidR="4DFFB795">
        <w:rPr>
          <w:rFonts w:ascii="Calibri" w:hAnsi="Calibri" w:eastAsia="Calibri" w:cs="Calibri"/>
        </w:rPr>
        <w:t xml:space="preserve">where they are joined by a mysterious minstrel-boy. When news comes of the death of King Edward, the Bruce travels to Arran where support </w:t>
      </w:r>
      <w:r w:rsidRPr="17C7A109" w:rsidR="7FFEC39B">
        <w:rPr>
          <w:rFonts w:ascii="Calibri" w:hAnsi="Calibri" w:eastAsia="Calibri" w:cs="Calibri"/>
        </w:rPr>
        <w:t>for his cause and kingship i</w:t>
      </w:r>
      <w:r w:rsidRPr="17C7A109" w:rsidR="4DFFB795">
        <w:rPr>
          <w:rFonts w:ascii="Calibri" w:hAnsi="Calibri" w:eastAsia="Calibri" w:cs="Calibri"/>
        </w:rPr>
        <w:t>s gathering</w:t>
      </w:r>
      <w:r w:rsidRPr="17C7A109" w:rsidR="53E10D4E">
        <w:rPr>
          <w:rFonts w:ascii="Calibri" w:hAnsi="Calibri" w:eastAsia="Calibri" w:cs="Calibri"/>
        </w:rPr>
        <w:t>. There he also visits Isabel, who is in a convent, and on Ronald’s request suggests she marry the Lord of the Isles. However, Isabel tells her brother of her wish to be a nun</w:t>
      </w:r>
      <w:r w:rsidRPr="17C7A109" w:rsidR="5792D6C9">
        <w:rPr>
          <w:rFonts w:ascii="Calibri" w:hAnsi="Calibri" w:eastAsia="Calibri" w:cs="Calibri"/>
        </w:rPr>
        <w:t>. Edith, meanwhile, is disguised as the minstrel-boy, and takes a message to one of the Bruce’s followers, bu</w:t>
      </w:r>
      <w:r w:rsidRPr="17C7A109" w:rsidR="2E0DE18A">
        <w:rPr>
          <w:rFonts w:ascii="Calibri" w:hAnsi="Calibri" w:eastAsia="Calibri" w:cs="Calibri"/>
        </w:rPr>
        <w:t>t is captured and imprisoned by the English, and condemned to death. The Bruce storms the castle in time, saving Edith, and gaining momentum on his cause by this victory. T</w:t>
      </w:r>
      <w:r w:rsidRPr="17C7A109" w:rsidR="1E48974B">
        <w:rPr>
          <w:rFonts w:ascii="Calibri" w:hAnsi="Calibri" w:eastAsia="Calibri" w:cs="Calibri"/>
        </w:rPr>
        <w:t xml:space="preserve">he cause culminates in the Battle of Bannockburn, where the Bruce is victorious. Isabel takes orders and becomes a nun. Edith (encouraged by Isabel) disguises herself once </w:t>
      </w:r>
      <w:r w:rsidRPr="17C7A109" w:rsidR="1E48974B">
        <w:rPr>
          <w:rFonts w:ascii="Calibri" w:hAnsi="Calibri" w:eastAsia="Calibri" w:cs="Calibri"/>
        </w:rPr>
        <w:t>more, and</w:t>
      </w:r>
      <w:r w:rsidRPr="17C7A109" w:rsidR="1E48974B">
        <w:rPr>
          <w:rFonts w:ascii="Calibri" w:hAnsi="Calibri" w:eastAsia="Calibri" w:cs="Calibri"/>
        </w:rPr>
        <w:t xml:space="preserve"> attends the battlefield to see for herself whether rumours of R</w:t>
      </w:r>
      <w:r w:rsidRPr="17C7A109" w:rsidR="15A930A5">
        <w:rPr>
          <w:rFonts w:ascii="Calibri" w:hAnsi="Calibri" w:eastAsia="Calibri" w:cs="Calibri"/>
        </w:rPr>
        <w:t xml:space="preserve">onald’s remorse at his faithlessness are true. The two are reunited, and their engagement resumed. </w:t>
      </w:r>
    </w:p>
    <w:p w:rsidR="4D44BA8A" w:rsidP="7C57FF8C" w:rsidRDefault="4D44BA8A" w14:paraId="4F847DFD" w14:textId="7C8D62A1">
      <w:pPr>
        <w:jc w:val="both"/>
      </w:pPr>
    </w:p>
    <w:sectPr>
      <w:pgSz w:w="11906" w:h="16838" w:orient="portrait"/>
      <w:pgMar w:top="1440" w:right="1440" w:bottom="1440" w:left="1440" w:header="720" w:footer="720" w:gutter="0"/>
      <w:cols w:space="720"/>
      <w:docGrid w:linePitch="360"/>
      <w:headerReference w:type="default" r:id="R7ffa066328a24ff2"/>
      <w:footerReference w:type="default" r:id="R17c1aecdbdee427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2BA5DCE6" w:rsidP="2BA5DCE6" w:rsidRDefault="2BA5DCE6" w14:paraId="2A4065D9" w14:textId="325C40F1">
    <w:pPr>
      <w:pStyle w:val="Footer"/>
    </w:pPr>
    <w:r w:rsidR="2BA5DCE6">
      <w:drawing>
        <wp:inline wp14:editId="296F14BB" wp14:anchorId="07E353E3">
          <wp:extent cx="6410325" cy="1047750"/>
          <wp:effectExtent l="0" t="0" r="0" b="0"/>
          <wp:docPr id="202053436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20534362" name="Picture 2020534362"/>
                  <pic:cNvPicPr/>
                </pic:nvPicPr>
                <pic:blipFill>
                  <a:blip xmlns:r="http://schemas.openxmlformats.org/officeDocument/2006/relationships" r:embed="rId1006981307">
                    <a:extLst>
                      <a:ext uri="{28A0092B-C50C-407E-A947-70E740481C1C}">
                        <a14:useLocalDpi xmlns:a14="http://schemas.microsoft.com/office/drawing/2010/main"/>
                      </a:ext>
                    </a:extLst>
                  </a:blip>
                  <a:stretch>
                    <a:fillRect/>
                  </a:stretch>
                </pic:blipFill>
                <pic:spPr>
                  <a:xfrm>
                    <a:off x="0" y="0"/>
                    <a:ext cx="6410325" cy="1047750"/>
                  </a:xfrm>
                  <a:prstGeom prst="rect">
                    <a:avLst/>
                  </a:prstGeom>
                </pic:spPr>
              </pic:pic>
            </a:graphicData>
          </a:graphic>
        </wp:inline>
      </w:drawing>
    </w: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p w:rsidR="2BA5DCE6" w:rsidP="2BA5DCE6" w:rsidRDefault="2BA5DCE6" w14:paraId="09ACBE56" w14:textId="640761E0">
    <w:pPr>
      <w:pStyle w:val="Header"/>
      <w:bidi w:val="0"/>
      <w:jc w:val="both"/>
    </w:pPr>
    <w:r w:rsidR="2BA5DCE6">
      <w:drawing>
        <wp:inline wp14:editId="1C253A39" wp14:anchorId="65B7CF40">
          <wp:extent cx="6099849" cy="1266825"/>
          <wp:effectExtent l="0" t="0" r="0" b="0"/>
          <wp:docPr id="74466569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44665691" name="Picture 744665691"/>
                  <pic:cNvPicPr/>
                </pic:nvPicPr>
                <pic:blipFill>
                  <a:blip xmlns:r="http://schemas.openxmlformats.org/officeDocument/2006/relationships" r:embed="rId41876420">
                    <a:extLst>
                      <a:ext uri="{28A0092B-C50C-407E-A947-70E740481C1C}">
                        <a14:useLocalDpi xmlns:a14="http://schemas.microsoft.com/office/drawing/2010/main"/>
                      </a:ext>
                    </a:extLst>
                  </a:blip>
                  <a:stretch>
                    <a:fillRect/>
                  </a:stretch>
                </pic:blipFill>
                <pic:spPr>
                  <a:xfrm rot="0">
                    <a:off x="0" y="0"/>
                    <a:ext cx="6099849" cy="12668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74B74F"/>
    <w:rsid w:val="0008C3F6"/>
    <w:rsid w:val="001346FB"/>
    <w:rsid w:val="0049EB42"/>
    <w:rsid w:val="0066C28E"/>
    <w:rsid w:val="0083B835"/>
    <w:rsid w:val="00E48E5A"/>
    <w:rsid w:val="00F0EB80"/>
    <w:rsid w:val="011CCC4C"/>
    <w:rsid w:val="013E83F7"/>
    <w:rsid w:val="017C53D3"/>
    <w:rsid w:val="019AB49E"/>
    <w:rsid w:val="01AB11ED"/>
    <w:rsid w:val="01DA241A"/>
    <w:rsid w:val="01E9CC19"/>
    <w:rsid w:val="01F0C9C2"/>
    <w:rsid w:val="01F35624"/>
    <w:rsid w:val="020B46D1"/>
    <w:rsid w:val="0225D9FB"/>
    <w:rsid w:val="0241748C"/>
    <w:rsid w:val="028684BB"/>
    <w:rsid w:val="0292003C"/>
    <w:rsid w:val="02A60B46"/>
    <w:rsid w:val="02D1D11A"/>
    <w:rsid w:val="02E8E321"/>
    <w:rsid w:val="0360CDA6"/>
    <w:rsid w:val="03B58CA9"/>
    <w:rsid w:val="03B6B411"/>
    <w:rsid w:val="03C122AF"/>
    <w:rsid w:val="03E122B7"/>
    <w:rsid w:val="043BD06F"/>
    <w:rsid w:val="04627264"/>
    <w:rsid w:val="04915DDD"/>
    <w:rsid w:val="049B63F0"/>
    <w:rsid w:val="04E15627"/>
    <w:rsid w:val="0518DB93"/>
    <w:rsid w:val="0560B266"/>
    <w:rsid w:val="0581BB75"/>
    <w:rsid w:val="05AFACAC"/>
    <w:rsid w:val="05C9B0EB"/>
    <w:rsid w:val="05E91393"/>
    <w:rsid w:val="05FE6A4D"/>
    <w:rsid w:val="062191D1"/>
    <w:rsid w:val="065BB4A1"/>
    <w:rsid w:val="06AFD898"/>
    <w:rsid w:val="06BC3FCC"/>
    <w:rsid w:val="06BE0FCC"/>
    <w:rsid w:val="0720AC7F"/>
    <w:rsid w:val="0733E911"/>
    <w:rsid w:val="07456A27"/>
    <w:rsid w:val="0753275C"/>
    <w:rsid w:val="0780644C"/>
    <w:rsid w:val="07D452A2"/>
    <w:rsid w:val="082F6CEC"/>
    <w:rsid w:val="084D570A"/>
    <w:rsid w:val="08896A80"/>
    <w:rsid w:val="089B7DFC"/>
    <w:rsid w:val="08C0FEA5"/>
    <w:rsid w:val="08F770AF"/>
    <w:rsid w:val="090BBCC9"/>
    <w:rsid w:val="090ED0B8"/>
    <w:rsid w:val="09105651"/>
    <w:rsid w:val="091C3B77"/>
    <w:rsid w:val="094BE5D4"/>
    <w:rsid w:val="099072D5"/>
    <w:rsid w:val="09C13F8A"/>
    <w:rsid w:val="09C7BFDF"/>
    <w:rsid w:val="09C9655D"/>
    <w:rsid w:val="09E6A94B"/>
    <w:rsid w:val="0A37FA87"/>
    <w:rsid w:val="0A3F0694"/>
    <w:rsid w:val="0A475C20"/>
    <w:rsid w:val="0A99C169"/>
    <w:rsid w:val="0ADEE6C2"/>
    <w:rsid w:val="0AE488CC"/>
    <w:rsid w:val="0B03929F"/>
    <w:rsid w:val="0B54AC59"/>
    <w:rsid w:val="0BB33BF0"/>
    <w:rsid w:val="0BB469F1"/>
    <w:rsid w:val="0BD08033"/>
    <w:rsid w:val="0BE82CB6"/>
    <w:rsid w:val="0CCCCA62"/>
    <w:rsid w:val="0D87D2CB"/>
    <w:rsid w:val="0DC03127"/>
    <w:rsid w:val="0E4296F5"/>
    <w:rsid w:val="0E45DE93"/>
    <w:rsid w:val="0E8293B1"/>
    <w:rsid w:val="0E97C330"/>
    <w:rsid w:val="0E984EAA"/>
    <w:rsid w:val="0E9C4BF8"/>
    <w:rsid w:val="0EB3E383"/>
    <w:rsid w:val="0F0D1A4B"/>
    <w:rsid w:val="0F45737D"/>
    <w:rsid w:val="0F458F87"/>
    <w:rsid w:val="0F488916"/>
    <w:rsid w:val="0F76D35F"/>
    <w:rsid w:val="104B3804"/>
    <w:rsid w:val="1097D5BA"/>
    <w:rsid w:val="10C346F5"/>
    <w:rsid w:val="10E14E7A"/>
    <w:rsid w:val="11597B6D"/>
    <w:rsid w:val="11B0610E"/>
    <w:rsid w:val="11B46F07"/>
    <w:rsid w:val="11D540C0"/>
    <w:rsid w:val="1207BDA6"/>
    <w:rsid w:val="1297C92C"/>
    <w:rsid w:val="12F6CBD6"/>
    <w:rsid w:val="130B5E3F"/>
    <w:rsid w:val="138DC253"/>
    <w:rsid w:val="13990238"/>
    <w:rsid w:val="139D282C"/>
    <w:rsid w:val="13A5EC39"/>
    <w:rsid w:val="13B22108"/>
    <w:rsid w:val="13CD6862"/>
    <w:rsid w:val="14700928"/>
    <w:rsid w:val="14E1BEFB"/>
    <w:rsid w:val="14E32842"/>
    <w:rsid w:val="14FA1EF1"/>
    <w:rsid w:val="153B502B"/>
    <w:rsid w:val="1574B74F"/>
    <w:rsid w:val="157A0FD3"/>
    <w:rsid w:val="15A930A5"/>
    <w:rsid w:val="16010338"/>
    <w:rsid w:val="16AF79AE"/>
    <w:rsid w:val="16D11594"/>
    <w:rsid w:val="16E61451"/>
    <w:rsid w:val="17511B33"/>
    <w:rsid w:val="175F18EE"/>
    <w:rsid w:val="1791B0AD"/>
    <w:rsid w:val="17A38956"/>
    <w:rsid w:val="17C12CB2"/>
    <w:rsid w:val="17C7A109"/>
    <w:rsid w:val="18217E63"/>
    <w:rsid w:val="1885D7E9"/>
    <w:rsid w:val="18BFDF3E"/>
    <w:rsid w:val="1902CB02"/>
    <w:rsid w:val="192C3827"/>
    <w:rsid w:val="19543D32"/>
    <w:rsid w:val="195E1E80"/>
    <w:rsid w:val="1984DAC6"/>
    <w:rsid w:val="1A08FEFF"/>
    <w:rsid w:val="1A0AEF19"/>
    <w:rsid w:val="1A129372"/>
    <w:rsid w:val="1A197EC6"/>
    <w:rsid w:val="1A205977"/>
    <w:rsid w:val="1A32F2D5"/>
    <w:rsid w:val="1A4551C6"/>
    <w:rsid w:val="1A5695C9"/>
    <w:rsid w:val="1A7B02C5"/>
    <w:rsid w:val="1A90F8A6"/>
    <w:rsid w:val="1A92DBD0"/>
    <w:rsid w:val="1AEA3929"/>
    <w:rsid w:val="1B3BB071"/>
    <w:rsid w:val="1B4FCEA9"/>
    <w:rsid w:val="1B5546E6"/>
    <w:rsid w:val="1B60CA03"/>
    <w:rsid w:val="1B9FC192"/>
    <w:rsid w:val="1BE10309"/>
    <w:rsid w:val="1C002871"/>
    <w:rsid w:val="1C1E20C7"/>
    <w:rsid w:val="1C3DBD7B"/>
    <w:rsid w:val="1C4FDEF8"/>
    <w:rsid w:val="1C5DC33D"/>
    <w:rsid w:val="1C68CECE"/>
    <w:rsid w:val="1C6D9363"/>
    <w:rsid w:val="1CA13752"/>
    <w:rsid w:val="1CD7CACB"/>
    <w:rsid w:val="1CEE1F9A"/>
    <w:rsid w:val="1D054DE1"/>
    <w:rsid w:val="1D51BDD7"/>
    <w:rsid w:val="1D99CC24"/>
    <w:rsid w:val="1DDFEA9F"/>
    <w:rsid w:val="1DE99A52"/>
    <w:rsid w:val="1E0E6335"/>
    <w:rsid w:val="1E3D4D2A"/>
    <w:rsid w:val="1E48974B"/>
    <w:rsid w:val="1E5389BC"/>
    <w:rsid w:val="1E638F14"/>
    <w:rsid w:val="1E6BE62E"/>
    <w:rsid w:val="1EA5773B"/>
    <w:rsid w:val="1EDD6C98"/>
    <w:rsid w:val="1EE2B20D"/>
    <w:rsid w:val="1EE73AA9"/>
    <w:rsid w:val="1F639349"/>
    <w:rsid w:val="1F74860A"/>
    <w:rsid w:val="1F8A5CDF"/>
    <w:rsid w:val="1FDE4E5F"/>
    <w:rsid w:val="1FF9BCE7"/>
    <w:rsid w:val="2024316E"/>
    <w:rsid w:val="2029EDFC"/>
    <w:rsid w:val="205EF162"/>
    <w:rsid w:val="205F732A"/>
    <w:rsid w:val="2065C132"/>
    <w:rsid w:val="20743882"/>
    <w:rsid w:val="207FB790"/>
    <w:rsid w:val="20D7AC08"/>
    <w:rsid w:val="2104EF54"/>
    <w:rsid w:val="211094C3"/>
    <w:rsid w:val="212C0803"/>
    <w:rsid w:val="2194D9F9"/>
    <w:rsid w:val="2199E3F1"/>
    <w:rsid w:val="21AAEEBC"/>
    <w:rsid w:val="21D848F6"/>
    <w:rsid w:val="21E7ECE0"/>
    <w:rsid w:val="21F98831"/>
    <w:rsid w:val="221324D7"/>
    <w:rsid w:val="2222746A"/>
    <w:rsid w:val="22EF4BF3"/>
    <w:rsid w:val="22FFD749"/>
    <w:rsid w:val="2333F1D5"/>
    <w:rsid w:val="23D68AE3"/>
    <w:rsid w:val="243046A7"/>
    <w:rsid w:val="244BA3D2"/>
    <w:rsid w:val="246D16D5"/>
    <w:rsid w:val="24E71884"/>
    <w:rsid w:val="24F2FF9C"/>
    <w:rsid w:val="2507CD3D"/>
    <w:rsid w:val="256D347E"/>
    <w:rsid w:val="257C402D"/>
    <w:rsid w:val="25AD6E30"/>
    <w:rsid w:val="25B1E2E5"/>
    <w:rsid w:val="25CCD1F1"/>
    <w:rsid w:val="25F0D496"/>
    <w:rsid w:val="263AD9D4"/>
    <w:rsid w:val="26C5C417"/>
    <w:rsid w:val="274B4DA5"/>
    <w:rsid w:val="280D72CF"/>
    <w:rsid w:val="28314068"/>
    <w:rsid w:val="28572B20"/>
    <w:rsid w:val="287CE7CB"/>
    <w:rsid w:val="2881BFE7"/>
    <w:rsid w:val="28D359CA"/>
    <w:rsid w:val="291E87AB"/>
    <w:rsid w:val="299ECC43"/>
    <w:rsid w:val="2A4346F0"/>
    <w:rsid w:val="2A699F60"/>
    <w:rsid w:val="2A831E7E"/>
    <w:rsid w:val="2AAF019A"/>
    <w:rsid w:val="2B035F0F"/>
    <w:rsid w:val="2B348440"/>
    <w:rsid w:val="2B4BBCC5"/>
    <w:rsid w:val="2B82B8A9"/>
    <w:rsid w:val="2B833CE3"/>
    <w:rsid w:val="2BA5DCE6"/>
    <w:rsid w:val="2BA89B53"/>
    <w:rsid w:val="2BB27542"/>
    <w:rsid w:val="2C1664C1"/>
    <w:rsid w:val="2C41FA23"/>
    <w:rsid w:val="2C554A46"/>
    <w:rsid w:val="2C68FE86"/>
    <w:rsid w:val="2CC76FDC"/>
    <w:rsid w:val="2D8B4AB5"/>
    <w:rsid w:val="2DA2EFD0"/>
    <w:rsid w:val="2DEC81AF"/>
    <w:rsid w:val="2E0DE18A"/>
    <w:rsid w:val="2E33D42E"/>
    <w:rsid w:val="2E9238F3"/>
    <w:rsid w:val="2E9FBDDB"/>
    <w:rsid w:val="2EBBFD48"/>
    <w:rsid w:val="2EBC0786"/>
    <w:rsid w:val="2ED7A0F8"/>
    <w:rsid w:val="2EE7301D"/>
    <w:rsid w:val="2EEDB730"/>
    <w:rsid w:val="2EFCE346"/>
    <w:rsid w:val="2F205629"/>
    <w:rsid w:val="2F89C12E"/>
    <w:rsid w:val="2FD1CF09"/>
    <w:rsid w:val="2FFB231E"/>
    <w:rsid w:val="30A13BB4"/>
    <w:rsid w:val="31112494"/>
    <w:rsid w:val="315C15AF"/>
    <w:rsid w:val="31698626"/>
    <w:rsid w:val="317BE74F"/>
    <w:rsid w:val="3194A431"/>
    <w:rsid w:val="31B83F16"/>
    <w:rsid w:val="31C2029F"/>
    <w:rsid w:val="321FD74C"/>
    <w:rsid w:val="327C8488"/>
    <w:rsid w:val="3297C08D"/>
    <w:rsid w:val="32F1C58D"/>
    <w:rsid w:val="331536A0"/>
    <w:rsid w:val="33784D6A"/>
    <w:rsid w:val="3398E7BA"/>
    <w:rsid w:val="3398E997"/>
    <w:rsid w:val="33AF1972"/>
    <w:rsid w:val="33B2182F"/>
    <w:rsid w:val="33DBE097"/>
    <w:rsid w:val="3421A384"/>
    <w:rsid w:val="343BF292"/>
    <w:rsid w:val="3443C5B5"/>
    <w:rsid w:val="34456ABE"/>
    <w:rsid w:val="351DD9FC"/>
    <w:rsid w:val="35D898EB"/>
    <w:rsid w:val="35E69544"/>
    <w:rsid w:val="361535E2"/>
    <w:rsid w:val="362E5DD2"/>
    <w:rsid w:val="3647D6E8"/>
    <w:rsid w:val="36E15BE5"/>
    <w:rsid w:val="36E33613"/>
    <w:rsid w:val="372DE499"/>
    <w:rsid w:val="376444AB"/>
    <w:rsid w:val="377B546F"/>
    <w:rsid w:val="37DC33CA"/>
    <w:rsid w:val="382BD4D3"/>
    <w:rsid w:val="38824B45"/>
    <w:rsid w:val="38DF8729"/>
    <w:rsid w:val="39D95DE2"/>
    <w:rsid w:val="3A213693"/>
    <w:rsid w:val="3A412ADF"/>
    <w:rsid w:val="3A73F88B"/>
    <w:rsid w:val="3AA6A75D"/>
    <w:rsid w:val="3AD5E96A"/>
    <w:rsid w:val="3ADF77C1"/>
    <w:rsid w:val="3AEF6CFB"/>
    <w:rsid w:val="3AFD2080"/>
    <w:rsid w:val="3B7C00E4"/>
    <w:rsid w:val="3BAA809D"/>
    <w:rsid w:val="3BB62F3D"/>
    <w:rsid w:val="3BD151FD"/>
    <w:rsid w:val="3BF08A39"/>
    <w:rsid w:val="3CA14FAE"/>
    <w:rsid w:val="3CE32BA2"/>
    <w:rsid w:val="3D0B815E"/>
    <w:rsid w:val="3D7AF492"/>
    <w:rsid w:val="3E7FBF63"/>
    <w:rsid w:val="3EADA00E"/>
    <w:rsid w:val="3EE90388"/>
    <w:rsid w:val="3EF3051D"/>
    <w:rsid w:val="3F0AB9BA"/>
    <w:rsid w:val="3F0F01DF"/>
    <w:rsid w:val="3F1F4937"/>
    <w:rsid w:val="3F46AECB"/>
    <w:rsid w:val="3F47DD97"/>
    <w:rsid w:val="3F49F72F"/>
    <w:rsid w:val="3F77DDDC"/>
    <w:rsid w:val="3F9D8F24"/>
    <w:rsid w:val="3FEB18C0"/>
    <w:rsid w:val="4044C429"/>
    <w:rsid w:val="4075A77D"/>
    <w:rsid w:val="40EB4AA5"/>
    <w:rsid w:val="414043F5"/>
    <w:rsid w:val="414F4C20"/>
    <w:rsid w:val="4190AB3B"/>
    <w:rsid w:val="41A506F9"/>
    <w:rsid w:val="41D49F38"/>
    <w:rsid w:val="41D5D8DD"/>
    <w:rsid w:val="422F9148"/>
    <w:rsid w:val="42565973"/>
    <w:rsid w:val="42A6D6EE"/>
    <w:rsid w:val="42D14983"/>
    <w:rsid w:val="4340F378"/>
    <w:rsid w:val="4368B7E3"/>
    <w:rsid w:val="436BE42E"/>
    <w:rsid w:val="43B61607"/>
    <w:rsid w:val="444F43FD"/>
    <w:rsid w:val="446BEC92"/>
    <w:rsid w:val="447520DB"/>
    <w:rsid w:val="44AB3DBA"/>
    <w:rsid w:val="44BC5CAE"/>
    <w:rsid w:val="44EE6A75"/>
    <w:rsid w:val="44EECB6A"/>
    <w:rsid w:val="45391AED"/>
    <w:rsid w:val="453A6A1D"/>
    <w:rsid w:val="454F8774"/>
    <w:rsid w:val="457ADD0B"/>
    <w:rsid w:val="45B4C845"/>
    <w:rsid w:val="45BFE738"/>
    <w:rsid w:val="45CE5865"/>
    <w:rsid w:val="4675719E"/>
    <w:rsid w:val="46A62038"/>
    <w:rsid w:val="46A8CD5E"/>
    <w:rsid w:val="472ECE83"/>
    <w:rsid w:val="472F37CA"/>
    <w:rsid w:val="473DD95D"/>
    <w:rsid w:val="4751E439"/>
    <w:rsid w:val="47A2A0BA"/>
    <w:rsid w:val="47D788FD"/>
    <w:rsid w:val="47FF32EF"/>
    <w:rsid w:val="4810A19D"/>
    <w:rsid w:val="484BDB1E"/>
    <w:rsid w:val="48B70EB2"/>
    <w:rsid w:val="490AC299"/>
    <w:rsid w:val="491EC939"/>
    <w:rsid w:val="4922C9A4"/>
    <w:rsid w:val="495836A2"/>
    <w:rsid w:val="49688851"/>
    <w:rsid w:val="49795F0F"/>
    <w:rsid w:val="4A2C3DAB"/>
    <w:rsid w:val="4A5E716A"/>
    <w:rsid w:val="4A7E0BA2"/>
    <w:rsid w:val="4A95434A"/>
    <w:rsid w:val="4AAF99FA"/>
    <w:rsid w:val="4ADD4928"/>
    <w:rsid w:val="4AEA4A35"/>
    <w:rsid w:val="4AFC2EC8"/>
    <w:rsid w:val="4B529758"/>
    <w:rsid w:val="4B6BBADA"/>
    <w:rsid w:val="4B718F60"/>
    <w:rsid w:val="4BBA66AD"/>
    <w:rsid w:val="4BBFA178"/>
    <w:rsid w:val="4BFF94AC"/>
    <w:rsid w:val="4C0ECA0B"/>
    <w:rsid w:val="4C7A0BAB"/>
    <w:rsid w:val="4C8C17DE"/>
    <w:rsid w:val="4CB1F6C2"/>
    <w:rsid w:val="4CDA4D3D"/>
    <w:rsid w:val="4CEF70C1"/>
    <w:rsid w:val="4CF6B150"/>
    <w:rsid w:val="4CFA9DAF"/>
    <w:rsid w:val="4D0324AA"/>
    <w:rsid w:val="4D154DA6"/>
    <w:rsid w:val="4D24D12C"/>
    <w:rsid w:val="4D44BA8A"/>
    <w:rsid w:val="4D952035"/>
    <w:rsid w:val="4DA43F95"/>
    <w:rsid w:val="4DC8D268"/>
    <w:rsid w:val="4DD8459B"/>
    <w:rsid w:val="4DFFB795"/>
    <w:rsid w:val="4E66D3EC"/>
    <w:rsid w:val="4E967D3A"/>
    <w:rsid w:val="4EF3FA4E"/>
    <w:rsid w:val="4EF670EF"/>
    <w:rsid w:val="4F115E62"/>
    <w:rsid w:val="4F11E97C"/>
    <w:rsid w:val="4F1555F9"/>
    <w:rsid w:val="4F42C09B"/>
    <w:rsid w:val="4F4CF914"/>
    <w:rsid w:val="4F5D1490"/>
    <w:rsid w:val="4F710ADF"/>
    <w:rsid w:val="5015D75D"/>
    <w:rsid w:val="506F0685"/>
    <w:rsid w:val="50F7FFDA"/>
    <w:rsid w:val="514529FC"/>
    <w:rsid w:val="514DC791"/>
    <w:rsid w:val="51B7C819"/>
    <w:rsid w:val="51E3EB97"/>
    <w:rsid w:val="520E5A1E"/>
    <w:rsid w:val="524CAF65"/>
    <w:rsid w:val="5323BD58"/>
    <w:rsid w:val="532CE36C"/>
    <w:rsid w:val="5347A6FA"/>
    <w:rsid w:val="53997BF8"/>
    <w:rsid w:val="53A1D588"/>
    <w:rsid w:val="53AD545C"/>
    <w:rsid w:val="53B2CA85"/>
    <w:rsid w:val="53E10D4E"/>
    <w:rsid w:val="54AF4A7E"/>
    <w:rsid w:val="54E17010"/>
    <w:rsid w:val="551E438B"/>
    <w:rsid w:val="55267C06"/>
    <w:rsid w:val="559D0184"/>
    <w:rsid w:val="55B4B7A2"/>
    <w:rsid w:val="55C4DBA0"/>
    <w:rsid w:val="55C93056"/>
    <w:rsid w:val="5613AFEE"/>
    <w:rsid w:val="5638EC66"/>
    <w:rsid w:val="564066D6"/>
    <w:rsid w:val="565B145D"/>
    <w:rsid w:val="566447A1"/>
    <w:rsid w:val="567D8925"/>
    <w:rsid w:val="56D16D7B"/>
    <w:rsid w:val="56D3568C"/>
    <w:rsid w:val="56FF15C4"/>
    <w:rsid w:val="5773C372"/>
    <w:rsid w:val="5792D6C9"/>
    <w:rsid w:val="57B5751F"/>
    <w:rsid w:val="57D69437"/>
    <w:rsid w:val="57DE8FA8"/>
    <w:rsid w:val="57EB3339"/>
    <w:rsid w:val="582106E5"/>
    <w:rsid w:val="5822DAEF"/>
    <w:rsid w:val="583A48D6"/>
    <w:rsid w:val="587D335C"/>
    <w:rsid w:val="58B9F351"/>
    <w:rsid w:val="58CC49EC"/>
    <w:rsid w:val="58D36AA0"/>
    <w:rsid w:val="58FB2094"/>
    <w:rsid w:val="593BD4C5"/>
    <w:rsid w:val="59A42BE8"/>
    <w:rsid w:val="59B16D62"/>
    <w:rsid w:val="5A11F0ED"/>
    <w:rsid w:val="5A26B274"/>
    <w:rsid w:val="5A6A5F99"/>
    <w:rsid w:val="5A7DBA18"/>
    <w:rsid w:val="5AAFDBA7"/>
    <w:rsid w:val="5B8843A6"/>
    <w:rsid w:val="5BC50324"/>
    <w:rsid w:val="5BE9AD4B"/>
    <w:rsid w:val="5C49AC2F"/>
    <w:rsid w:val="5CBB98FC"/>
    <w:rsid w:val="5D20CF2D"/>
    <w:rsid w:val="5D884CFE"/>
    <w:rsid w:val="5D8C9501"/>
    <w:rsid w:val="5DA26ADE"/>
    <w:rsid w:val="5DF1841B"/>
    <w:rsid w:val="5E0AED02"/>
    <w:rsid w:val="5E27E11F"/>
    <w:rsid w:val="5E7FC8A7"/>
    <w:rsid w:val="5E9112D0"/>
    <w:rsid w:val="5EA21204"/>
    <w:rsid w:val="5EA8E091"/>
    <w:rsid w:val="5EB78870"/>
    <w:rsid w:val="5F0BDFDF"/>
    <w:rsid w:val="5F9A25C6"/>
    <w:rsid w:val="5FB2217E"/>
    <w:rsid w:val="6004993F"/>
    <w:rsid w:val="606D4F9D"/>
    <w:rsid w:val="609D263F"/>
    <w:rsid w:val="60B9B91D"/>
    <w:rsid w:val="60EF7656"/>
    <w:rsid w:val="612D5083"/>
    <w:rsid w:val="615673CD"/>
    <w:rsid w:val="616F0AA6"/>
    <w:rsid w:val="61B4CEF3"/>
    <w:rsid w:val="61FCE52E"/>
    <w:rsid w:val="621B9AF4"/>
    <w:rsid w:val="62E3A6F7"/>
    <w:rsid w:val="62F7A346"/>
    <w:rsid w:val="6394AD17"/>
    <w:rsid w:val="63C3AEBF"/>
    <w:rsid w:val="6412009A"/>
    <w:rsid w:val="648EEE94"/>
    <w:rsid w:val="64C4E3D0"/>
    <w:rsid w:val="65002033"/>
    <w:rsid w:val="654046D7"/>
    <w:rsid w:val="65F51510"/>
    <w:rsid w:val="6621D8BF"/>
    <w:rsid w:val="66824F79"/>
    <w:rsid w:val="6688D787"/>
    <w:rsid w:val="6714217A"/>
    <w:rsid w:val="6758664A"/>
    <w:rsid w:val="679F0DF3"/>
    <w:rsid w:val="6807637A"/>
    <w:rsid w:val="683BA701"/>
    <w:rsid w:val="6892A6E3"/>
    <w:rsid w:val="68A6E4CC"/>
    <w:rsid w:val="68EDB735"/>
    <w:rsid w:val="68F4F388"/>
    <w:rsid w:val="68FB9245"/>
    <w:rsid w:val="692CC37B"/>
    <w:rsid w:val="69487197"/>
    <w:rsid w:val="69669EC8"/>
    <w:rsid w:val="69890438"/>
    <w:rsid w:val="698B85F9"/>
    <w:rsid w:val="6991970D"/>
    <w:rsid w:val="6A11D945"/>
    <w:rsid w:val="6A18A4A1"/>
    <w:rsid w:val="6B1C2597"/>
    <w:rsid w:val="6B5B4210"/>
    <w:rsid w:val="6BA487B7"/>
    <w:rsid w:val="6C1A6CEC"/>
    <w:rsid w:val="6C69804E"/>
    <w:rsid w:val="6C8F9741"/>
    <w:rsid w:val="6CD5327E"/>
    <w:rsid w:val="6D0F3C5E"/>
    <w:rsid w:val="6D4B06F8"/>
    <w:rsid w:val="6D9C260D"/>
    <w:rsid w:val="6DF43417"/>
    <w:rsid w:val="6E0C5237"/>
    <w:rsid w:val="6E40D8E6"/>
    <w:rsid w:val="6E97326F"/>
    <w:rsid w:val="6E9FEA04"/>
    <w:rsid w:val="6EA9BAE6"/>
    <w:rsid w:val="6EBA5F80"/>
    <w:rsid w:val="6EDA7471"/>
    <w:rsid w:val="6F0BCAA1"/>
    <w:rsid w:val="6F16DCD6"/>
    <w:rsid w:val="6F215B5F"/>
    <w:rsid w:val="6F389ADD"/>
    <w:rsid w:val="6F46CBD9"/>
    <w:rsid w:val="6FD06F68"/>
    <w:rsid w:val="6FD4CC51"/>
    <w:rsid w:val="705389CE"/>
    <w:rsid w:val="70CDE10C"/>
    <w:rsid w:val="70E1440D"/>
    <w:rsid w:val="71374953"/>
    <w:rsid w:val="716E2304"/>
    <w:rsid w:val="71D22AAA"/>
    <w:rsid w:val="71DA8A76"/>
    <w:rsid w:val="71F30815"/>
    <w:rsid w:val="71F94F4F"/>
    <w:rsid w:val="722E4081"/>
    <w:rsid w:val="72384D00"/>
    <w:rsid w:val="7283CAB9"/>
    <w:rsid w:val="729E1A23"/>
    <w:rsid w:val="72BC2038"/>
    <w:rsid w:val="72E97456"/>
    <w:rsid w:val="7318A295"/>
    <w:rsid w:val="738DDB44"/>
    <w:rsid w:val="74A0C7B5"/>
    <w:rsid w:val="74A764CF"/>
    <w:rsid w:val="75174D9D"/>
    <w:rsid w:val="758528C1"/>
    <w:rsid w:val="758569ED"/>
    <w:rsid w:val="75B97342"/>
    <w:rsid w:val="75F60EB4"/>
    <w:rsid w:val="760F256F"/>
    <w:rsid w:val="761E67B1"/>
    <w:rsid w:val="76C41EE6"/>
    <w:rsid w:val="76F0CE3E"/>
    <w:rsid w:val="76F9FBDC"/>
    <w:rsid w:val="76FE87F6"/>
    <w:rsid w:val="773C66BD"/>
    <w:rsid w:val="776B1046"/>
    <w:rsid w:val="77B7B706"/>
    <w:rsid w:val="77C9B5B7"/>
    <w:rsid w:val="77D00C7B"/>
    <w:rsid w:val="77E9291A"/>
    <w:rsid w:val="77F1E1EB"/>
    <w:rsid w:val="77F435CE"/>
    <w:rsid w:val="78167DDF"/>
    <w:rsid w:val="7847B0E1"/>
    <w:rsid w:val="78554137"/>
    <w:rsid w:val="7856D391"/>
    <w:rsid w:val="7857493D"/>
    <w:rsid w:val="78A8943E"/>
    <w:rsid w:val="78C2B0DF"/>
    <w:rsid w:val="78E15754"/>
    <w:rsid w:val="790489BF"/>
    <w:rsid w:val="7938ED98"/>
    <w:rsid w:val="7943C57C"/>
    <w:rsid w:val="79464209"/>
    <w:rsid w:val="79537590"/>
    <w:rsid w:val="7987D439"/>
    <w:rsid w:val="799F0B35"/>
    <w:rsid w:val="79C69080"/>
    <w:rsid w:val="79E03647"/>
    <w:rsid w:val="79E161B8"/>
    <w:rsid w:val="79E1935F"/>
    <w:rsid w:val="7A048211"/>
    <w:rsid w:val="7A363436"/>
    <w:rsid w:val="7A3B0DD7"/>
    <w:rsid w:val="7B1D99AA"/>
    <w:rsid w:val="7C166B6A"/>
    <w:rsid w:val="7C3612F9"/>
    <w:rsid w:val="7C371D8C"/>
    <w:rsid w:val="7C57FF8C"/>
    <w:rsid w:val="7CA64CAC"/>
    <w:rsid w:val="7CC25038"/>
    <w:rsid w:val="7CCB96EA"/>
    <w:rsid w:val="7CD99B91"/>
    <w:rsid w:val="7D117EC1"/>
    <w:rsid w:val="7D81F8A9"/>
    <w:rsid w:val="7D997E82"/>
    <w:rsid w:val="7DA5349D"/>
    <w:rsid w:val="7DBE97F6"/>
    <w:rsid w:val="7DCED006"/>
    <w:rsid w:val="7DE0BBF2"/>
    <w:rsid w:val="7E62BCF8"/>
    <w:rsid w:val="7E75915F"/>
    <w:rsid w:val="7E8B73F4"/>
    <w:rsid w:val="7EA03159"/>
    <w:rsid w:val="7EFE5B63"/>
    <w:rsid w:val="7F1C7E6B"/>
    <w:rsid w:val="7FB9D972"/>
    <w:rsid w:val="7FEB44DB"/>
    <w:rsid w:val="7FFEC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ED2A4"/>
  <w15:chartTrackingRefBased/>
  <w15:docId w15:val="{25B88AE2-7472-43B3-90F3-6756648CBB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2BA5DCE6"/>
    <w:pPr>
      <w:tabs>
        <w:tab w:val="center" w:leader="none" w:pos="4680"/>
        <w:tab w:val="right" w:leader="none" w:pos="9360"/>
      </w:tabs>
      <w:spacing w:after="0" w:line="240" w:lineRule="auto"/>
    </w:pPr>
  </w:style>
  <w:style w:type="paragraph" w:styleId="Footer">
    <w:uiPriority w:val="99"/>
    <w:name w:val="footer"/>
    <w:basedOn w:val="Normal"/>
    <w:unhideWhenUsed/>
    <w:rsid w:val="2BA5DCE6"/>
    <w:pPr>
      <w:tabs>
        <w:tab w:val="center" w:leader="none" w:pos="4680"/>
        <w:tab w:val="right" w:leader="none" w:pos="9360"/>
      </w:tabs>
      <w:spacing w:after="0" w:line="240" w:lineRule="auto"/>
    </w:pPr>
  </w:style>
  <w:style w:type="paragraph" w:styleId="Title">
    <w:uiPriority w:val="10"/>
    <w:name w:val="Title"/>
    <w:basedOn w:val="Normal"/>
    <w:next w:val="Normal"/>
    <w:qFormat/>
    <w:rsid w:val="17C7A109"/>
    <w:rPr>
      <w:rFonts w:ascii="Aptos Display" w:hAnsi="Aptos Display" w:eastAsia="" w:cs="" w:asciiTheme="majorAscii" w:hAnsiTheme="majorAscii" w:eastAsiaTheme="majorEastAsia" w:cstheme="majorBidi"/>
      <w:sz w:val="56"/>
      <w:szCs w:val="56"/>
    </w:rPr>
    <w:pPr>
      <w:spacing w:after="80" w:line="240" w:lineRule="auto"/>
      <w:contextualSpacing/>
    </w:pPr>
  </w:style>
  <w:style w:type="paragraph" w:styleId="Subtitle">
    <w:uiPriority w:val="11"/>
    <w:name w:val="Subtitle"/>
    <w:basedOn w:val="Normal"/>
    <w:next w:val="Normal"/>
    <w:qFormat/>
    <w:rsid w:val="17C7A109"/>
    <w:rPr>
      <w:rFonts w:eastAsia="" w:cs="" w:eastAsiaTheme="majorEastAsia" w:cstheme="majorBidi"/>
      <w:color w:val="595959" w:themeColor="text1" w:themeTint="A6" w:themeShade="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eader" Target="/word/header.xml" Id="R7ffa066328a24ff2" /><Relationship Type="http://schemas.openxmlformats.org/officeDocument/2006/relationships/footer" Target="/word/footer.xml" Id="R17c1aecdbdee427e" /></Relationships>
</file>

<file path=word/_rels/footer.xml.rels>&#65279;<?xml version="1.0" encoding="utf-8"?><Relationships xmlns="http://schemas.openxmlformats.org/package/2006/relationships"><Relationship Type="http://schemas.openxmlformats.org/officeDocument/2006/relationships/image" Target="/media/image2.png" Id="rId1006981307" /></Relationships>
</file>

<file path=word/_rels/header.xml.rels>&#65279;<?xml version="1.0" encoding="utf-8"?><Relationships xmlns="http://schemas.openxmlformats.org/package/2006/relationships"><Relationship Type="http://schemas.openxmlformats.org/officeDocument/2006/relationships/image" Target="/media/image.png" Id="rId4187642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9F407687D03641B4DCE88B71D1AD10" ma:contentTypeVersion="3" ma:contentTypeDescription="Create a new document." ma:contentTypeScope="" ma:versionID="209d8d9f06da9ee657860bb26824da26">
  <xsd:schema xmlns:xsd="http://www.w3.org/2001/XMLSchema" xmlns:xs="http://www.w3.org/2001/XMLSchema" xmlns:p="http://schemas.microsoft.com/office/2006/metadata/properties" xmlns:ns2="b6b81c4a-e153-42e2-8846-1e5897cddb16" targetNamespace="http://schemas.microsoft.com/office/2006/metadata/properties" ma:root="true" ma:fieldsID="9374b94d22fa684bbf8317e853ee0355" ns2:_="">
    <xsd:import namespace="b6b81c4a-e153-42e2-8846-1e5897cddb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b81c4a-e153-42e2-8846-1e5897cddb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D442ED-FBEC-43A3-BEB8-9611FC7F1787}"/>
</file>

<file path=customXml/itemProps2.xml><?xml version="1.0" encoding="utf-8"?>
<ds:datastoreItem xmlns:ds="http://schemas.openxmlformats.org/officeDocument/2006/customXml" ds:itemID="{55E50605-3F54-40DE-985B-BE1A0FDC913E}"/>
</file>

<file path=customXml/itemProps3.xml><?xml version="1.0" encoding="utf-8"?>
<ds:datastoreItem xmlns:ds="http://schemas.openxmlformats.org/officeDocument/2006/customXml" ds:itemID="{F4E1FCAB-EF3A-48C7-83FC-DDB99639972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Wood, Lucy</dc:creator>
  <keywords/>
  <dc:description/>
  <lastModifiedBy>Wood, Lucy</lastModifiedBy>
  <revision>15</revision>
  <dcterms:created xsi:type="dcterms:W3CDTF">2026-05-14T14:04:47.0000000Z</dcterms:created>
  <dcterms:modified xsi:type="dcterms:W3CDTF">2026-08-18T14:10:08.6877689Z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0x010100D79F407687D03641B4DCE88B71D1AD10</vt:lpwstr>
  </property>
</Properties>
</file>