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EEE1" w14:textId="77777777" w:rsidR="00AA2E63" w:rsidRDefault="00856F1D" w:rsidP="007B0202">
      <w:pPr>
        <w:jc w:val="both"/>
        <w:rPr>
          <w:rFonts w:ascii="Calibri" w:hAnsi="Calibri"/>
          <w:b/>
          <w:noProof/>
          <w:sz w:val="22"/>
          <w:szCs w:val="22"/>
        </w:rPr>
      </w:pPr>
      <w:r>
        <w:rPr>
          <w:rFonts w:ascii="Arial" w:hAnsi="Arial" w:cs="Arial"/>
          <w:iCs/>
          <w:noProof/>
          <w:lang w:val="en-GB" w:eastAsia="en-GB"/>
        </w:rPr>
        <w:drawing>
          <wp:inline distT="0" distB="0" distL="0" distR="0" wp14:anchorId="047CC122" wp14:editId="4109DD5D">
            <wp:extent cx="746975" cy="63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23" cy="6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18BD" w14:textId="77777777" w:rsidR="008076A7" w:rsidRDefault="000E3594">
      <w:pPr>
        <w:jc w:val="center"/>
        <w:rPr>
          <w:rFonts w:ascii="Calibri" w:hAnsi="Calibri"/>
          <w:b/>
          <w:noProof/>
          <w:sz w:val="22"/>
          <w:szCs w:val="22"/>
        </w:rPr>
      </w:pPr>
      <w:r w:rsidRPr="00C313F4">
        <w:rPr>
          <w:rFonts w:ascii="Calibri" w:hAnsi="Calibri"/>
          <w:b/>
          <w:noProof/>
          <w:sz w:val="22"/>
          <w:szCs w:val="22"/>
        </w:rPr>
        <w:t xml:space="preserve">APPLICATION FOR FUNDING </w:t>
      </w:r>
      <w:r w:rsidR="004A606B" w:rsidRPr="00C313F4">
        <w:rPr>
          <w:rFonts w:ascii="Calibri" w:hAnsi="Calibri"/>
          <w:b/>
          <w:noProof/>
          <w:sz w:val="22"/>
          <w:szCs w:val="22"/>
        </w:rPr>
        <w:br/>
      </w:r>
      <w:r w:rsidRPr="00C313F4">
        <w:rPr>
          <w:rFonts w:ascii="Calibri" w:hAnsi="Calibri"/>
          <w:b/>
          <w:noProof/>
          <w:sz w:val="22"/>
          <w:szCs w:val="22"/>
        </w:rPr>
        <w:t xml:space="preserve">FROM THE </w:t>
      </w:r>
      <w:r w:rsidR="008076A7">
        <w:rPr>
          <w:rFonts w:ascii="Calibri" w:hAnsi="Calibri"/>
          <w:b/>
          <w:noProof/>
          <w:sz w:val="22"/>
          <w:szCs w:val="22"/>
        </w:rPr>
        <w:t>I</w:t>
      </w:r>
      <w:r w:rsidR="00AA2E63" w:rsidRPr="00C313F4">
        <w:rPr>
          <w:rFonts w:ascii="Calibri" w:hAnsi="Calibri"/>
          <w:b/>
          <w:noProof/>
          <w:sz w:val="22"/>
          <w:szCs w:val="22"/>
        </w:rPr>
        <w:t xml:space="preserve">AHS </w:t>
      </w:r>
      <w:r w:rsidR="004A606B" w:rsidRPr="00C313F4">
        <w:rPr>
          <w:rFonts w:ascii="Calibri" w:hAnsi="Calibri"/>
          <w:b/>
          <w:noProof/>
          <w:sz w:val="22"/>
          <w:szCs w:val="22"/>
        </w:rPr>
        <w:t>STAFF DEVELOPMENT B</w:t>
      </w:r>
      <w:r w:rsidR="00AA2E63" w:rsidRPr="00C313F4">
        <w:rPr>
          <w:rFonts w:ascii="Calibri" w:hAnsi="Calibri"/>
          <w:b/>
          <w:noProof/>
          <w:sz w:val="22"/>
          <w:szCs w:val="22"/>
        </w:rPr>
        <w:t>UDGET</w:t>
      </w:r>
      <w:r w:rsidR="008076A7">
        <w:rPr>
          <w:rFonts w:ascii="Calibri" w:hAnsi="Calibri"/>
          <w:b/>
          <w:noProof/>
          <w:sz w:val="22"/>
          <w:szCs w:val="22"/>
        </w:rPr>
        <w:t xml:space="preserve"> </w:t>
      </w:r>
    </w:p>
    <w:p w14:paraId="5C0ECCD2" w14:textId="220B165A" w:rsidR="00AA2E63" w:rsidRPr="000B51B5" w:rsidRDefault="00AA2E63">
      <w:pPr>
        <w:jc w:val="center"/>
        <w:rPr>
          <w:rFonts w:ascii="Calibri" w:hAnsi="Calibri"/>
          <w:b/>
          <w:sz w:val="22"/>
          <w:szCs w:val="22"/>
        </w:rPr>
      </w:pPr>
    </w:p>
    <w:p w14:paraId="3ED47D0A" w14:textId="77777777" w:rsidR="00AA2E63" w:rsidRPr="00243FE1" w:rsidRDefault="00AA2E63" w:rsidP="007B0202">
      <w:pPr>
        <w:ind w:right="-1"/>
      </w:pPr>
    </w:p>
    <w:p w14:paraId="78CDBFEC" w14:textId="77777777" w:rsidR="008A18D8" w:rsidRPr="008A18D8" w:rsidRDefault="007415C2" w:rsidP="008A18D8">
      <w:pPr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</w:rPr>
        <w:t>Criteria</w:t>
      </w:r>
      <w:r w:rsidR="008A18D8" w:rsidRPr="008A18D8">
        <w:rPr>
          <w:rFonts w:asciiTheme="minorHAnsi" w:hAnsiTheme="minorHAnsi"/>
          <w:b/>
        </w:rPr>
        <w:t xml:space="preserve"> for applications</w:t>
      </w:r>
      <w:r>
        <w:rPr>
          <w:rFonts w:asciiTheme="minorHAnsi" w:hAnsiTheme="minorHAnsi"/>
          <w:b/>
        </w:rPr>
        <w:t>:</w:t>
      </w:r>
    </w:p>
    <w:p w14:paraId="0848B208" w14:textId="7D5E1DB8" w:rsidR="00682590" w:rsidRPr="00682590" w:rsidRDefault="00682590" w:rsidP="0068259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/>
        </w:rPr>
      </w:pPr>
      <w:r w:rsidRPr="00682590">
        <w:rPr>
          <w:rFonts w:asciiTheme="minorHAnsi" w:hAnsiTheme="minorHAnsi"/>
        </w:rPr>
        <w:t>Th</w:t>
      </w:r>
      <w:r w:rsidR="00341D43">
        <w:rPr>
          <w:rFonts w:asciiTheme="minorHAnsi" w:hAnsiTheme="minorHAnsi"/>
        </w:rPr>
        <w:t>is</w:t>
      </w:r>
      <w:r w:rsidR="001B2A60">
        <w:rPr>
          <w:rFonts w:asciiTheme="minorHAnsi" w:hAnsiTheme="minorHAnsi"/>
        </w:rPr>
        <w:t xml:space="preserve"> </w:t>
      </w:r>
      <w:r w:rsidRPr="00682590">
        <w:rPr>
          <w:rFonts w:asciiTheme="minorHAnsi" w:hAnsiTheme="minorHAnsi"/>
        </w:rPr>
        <w:t xml:space="preserve">form should be completed in full, </w:t>
      </w:r>
      <w:r w:rsidR="00341D43">
        <w:rPr>
          <w:rFonts w:asciiTheme="minorHAnsi" w:hAnsiTheme="minorHAnsi"/>
        </w:rPr>
        <w:t xml:space="preserve">electronically </w:t>
      </w:r>
      <w:r w:rsidRPr="00682590">
        <w:rPr>
          <w:rFonts w:asciiTheme="minorHAnsi" w:hAnsiTheme="minorHAnsi"/>
        </w:rPr>
        <w:t>signed by the applicant’s day to day line manager/supervisor to confirm their support of the pro</w:t>
      </w:r>
      <w:r w:rsidR="00FF6058">
        <w:rPr>
          <w:rFonts w:asciiTheme="minorHAnsi" w:hAnsiTheme="minorHAnsi"/>
        </w:rPr>
        <w:t>posed activity and returned</w:t>
      </w:r>
      <w:r w:rsidR="00341D43">
        <w:rPr>
          <w:rFonts w:asciiTheme="minorHAnsi" w:hAnsiTheme="minorHAnsi"/>
        </w:rPr>
        <w:t xml:space="preserve"> via email</w:t>
      </w:r>
      <w:r w:rsidR="00FF6058">
        <w:rPr>
          <w:rFonts w:asciiTheme="minorHAnsi" w:hAnsiTheme="minorHAnsi"/>
        </w:rPr>
        <w:t xml:space="preserve"> to </w:t>
      </w:r>
      <w:r w:rsidR="00405E17">
        <w:rPr>
          <w:rFonts w:asciiTheme="minorHAnsi" w:hAnsiTheme="minorHAnsi"/>
        </w:rPr>
        <w:t>Robyn Beagrie</w:t>
      </w:r>
      <w:r w:rsidR="00906034">
        <w:rPr>
          <w:rFonts w:asciiTheme="minorHAnsi" w:hAnsiTheme="minorHAnsi"/>
        </w:rPr>
        <w:t xml:space="preserve"> (</w:t>
      </w:r>
      <w:r w:rsidR="00405E17">
        <w:rPr>
          <w:rFonts w:asciiTheme="minorHAnsi" w:hAnsiTheme="minorHAnsi"/>
        </w:rPr>
        <w:t>robyn.beagrie</w:t>
      </w:r>
      <w:r w:rsidR="00DE26C3" w:rsidRPr="00DE26C3">
        <w:rPr>
          <w:rFonts w:asciiTheme="minorHAnsi" w:hAnsiTheme="minorHAnsi"/>
        </w:rPr>
        <w:t>@abdn.ac.uk</w:t>
      </w:r>
      <w:r w:rsidR="00906034">
        <w:rPr>
          <w:rFonts w:asciiTheme="minorHAnsi" w:hAnsiTheme="minorHAnsi"/>
        </w:rPr>
        <w:t>)</w:t>
      </w:r>
    </w:p>
    <w:p w14:paraId="67E28298" w14:textId="77777777" w:rsidR="00682590" w:rsidRPr="00682590" w:rsidRDefault="00682590" w:rsidP="0068259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/>
        </w:rPr>
      </w:pPr>
      <w:r w:rsidRPr="00682590">
        <w:rPr>
          <w:rFonts w:asciiTheme="minorHAnsi" w:hAnsiTheme="minorHAnsi"/>
        </w:rPr>
        <w:t xml:space="preserve">Applications for funding should be made prior to the conference/course dates.  Retrospective applications will </w:t>
      </w:r>
      <w:r w:rsidRPr="00682590">
        <w:rPr>
          <w:rFonts w:asciiTheme="minorHAnsi" w:hAnsiTheme="minorHAnsi"/>
          <w:u w:val="single"/>
        </w:rPr>
        <w:t>not</w:t>
      </w:r>
      <w:r w:rsidRPr="00682590">
        <w:rPr>
          <w:rFonts w:asciiTheme="minorHAnsi" w:hAnsiTheme="minorHAnsi"/>
        </w:rPr>
        <w:t xml:space="preserve"> be considered.</w:t>
      </w:r>
    </w:p>
    <w:p w14:paraId="5AE8A4D4" w14:textId="04B808C9" w:rsidR="00503EDC" w:rsidRPr="00503EDC" w:rsidRDefault="00682590" w:rsidP="00D30EC5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 w:cstheme="minorHAnsi"/>
        </w:rPr>
      </w:pPr>
      <w:r w:rsidRPr="00682590">
        <w:rPr>
          <w:rFonts w:asciiTheme="minorHAnsi" w:hAnsiTheme="minorHAnsi"/>
        </w:rPr>
        <w:t>A maximum of one payment</w:t>
      </w:r>
      <w:r w:rsidR="00B4301A">
        <w:rPr>
          <w:rFonts w:asciiTheme="minorHAnsi" w:hAnsiTheme="minorHAnsi"/>
        </w:rPr>
        <w:t xml:space="preserve"> of up to £</w:t>
      </w:r>
      <w:r w:rsidR="00BD0317">
        <w:rPr>
          <w:rFonts w:asciiTheme="minorHAnsi" w:hAnsiTheme="minorHAnsi"/>
        </w:rPr>
        <w:t>3</w:t>
      </w:r>
      <w:r w:rsidR="00B4301A">
        <w:rPr>
          <w:rFonts w:asciiTheme="minorHAnsi" w:hAnsiTheme="minorHAnsi"/>
        </w:rPr>
        <w:t>00</w:t>
      </w:r>
      <w:r w:rsidRPr="00682590">
        <w:rPr>
          <w:rFonts w:asciiTheme="minorHAnsi" w:hAnsiTheme="minorHAnsi"/>
        </w:rPr>
        <w:t xml:space="preserve"> </w:t>
      </w:r>
      <w:r w:rsidR="004629A1" w:rsidRPr="004629A1">
        <w:rPr>
          <w:rFonts w:asciiTheme="minorHAnsi" w:hAnsiTheme="minorHAnsi"/>
        </w:rPr>
        <w:t>(</w:t>
      </w:r>
      <w:r w:rsidR="00856F1D" w:rsidRPr="00FC22E6">
        <w:rPr>
          <w:rFonts w:asciiTheme="minorHAnsi" w:hAnsiTheme="minorHAnsi"/>
          <w:b/>
        </w:rPr>
        <w:t xml:space="preserve">for </w:t>
      </w:r>
      <w:r w:rsidR="00906034" w:rsidRPr="00FC22E6">
        <w:rPr>
          <w:rFonts w:asciiTheme="minorHAnsi" w:hAnsiTheme="minorHAnsi"/>
          <w:b/>
        </w:rPr>
        <w:t xml:space="preserve">oral </w:t>
      </w:r>
      <w:r w:rsidR="000D653E">
        <w:rPr>
          <w:rFonts w:asciiTheme="minorHAnsi" w:hAnsiTheme="minorHAnsi"/>
          <w:b/>
        </w:rPr>
        <w:t xml:space="preserve">presentations </w:t>
      </w:r>
      <w:r w:rsidR="00906034" w:rsidRPr="00FC22E6">
        <w:rPr>
          <w:rFonts w:asciiTheme="minorHAnsi" w:hAnsiTheme="minorHAnsi"/>
          <w:b/>
        </w:rPr>
        <w:t>at a conference</w:t>
      </w:r>
      <w:r w:rsidR="00652919">
        <w:rPr>
          <w:rFonts w:asciiTheme="minorHAnsi" w:hAnsiTheme="minorHAnsi"/>
          <w:b/>
        </w:rPr>
        <w:t xml:space="preserve">, </w:t>
      </w:r>
      <w:r w:rsidR="00F52871">
        <w:rPr>
          <w:rFonts w:asciiTheme="minorHAnsi" w:hAnsiTheme="minorHAnsi"/>
          <w:b/>
        </w:rPr>
        <w:t xml:space="preserve">for </w:t>
      </w:r>
      <w:r w:rsidR="00652919">
        <w:rPr>
          <w:rFonts w:asciiTheme="minorHAnsi" w:hAnsiTheme="minorHAnsi"/>
          <w:b/>
        </w:rPr>
        <w:t>a</w:t>
      </w:r>
      <w:r w:rsidR="000B76B6">
        <w:rPr>
          <w:rFonts w:asciiTheme="minorHAnsi" w:hAnsiTheme="minorHAnsi"/>
          <w:b/>
        </w:rPr>
        <w:t xml:space="preserve"> </w:t>
      </w:r>
      <w:r w:rsidR="00FB46BC">
        <w:rPr>
          <w:rFonts w:asciiTheme="minorHAnsi" w:hAnsiTheme="minorHAnsi"/>
          <w:b/>
        </w:rPr>
        <w:t>3-minute</w:t>
      </w:r>
      <w:r w:rsidR="00652919">
        <w:rPr>
          <w:rFonts w:asciiTheme="minorHAnsi" w:hAnsiTheme="minorHAnsi"/>
          <w:b/>
        </w:rPr>
        <w:t xml:space="preserve"> presentation at a conference </w:t>
      </w:r>
      <w:r w:rsidR="00B4301A">
        <w:rPr>
          <w:rFonts w:asciiTheme="minorHAnsi" w:hAnsiTheme="minorHAnsi"/>
          <w:b/>
        </w:rPr>
        <w:t>or for training</w:t>
      </w:r>
      <w:r w:rsidR="00906034">
        <w:rPr>
          <w:rFonts w:asciiTheme="minorHAnsi" w:hAnsiTheme="minorHAnsi"/>
        </w:rPr>
        <w:t>)</w:t>
      </w:r>
      <w:r w:rsidR="004629A1" w:rsidRPr="00BC22B9">
        <w:rPr>
          <w:sz w:val="24"/>
          <w:szCs w:val="24"/>
        </w:rPr>
        <w:t xml:space="preserve"> </w:t>
      </w:r>
      <w:r w:rsidR="00F52871">
        <w:rPr>
          <w:rFonts w:asciiTheme="minorHAnsi" w:hAnsiTheme="minorHAnsi"/>
        </w:rPr>
        <w:t>will normally be allowed</w:t>
      </w:r>
      <w:r w:rsidR="00503EDC">
        <w:rPr>
          <w:rFonts w:asciiTheme="minorHAnsi" w:hAnsiTheme="minorHAnsi"/>
        </w:rPr>
        <w:t xml:space="preserve"> </w:t>
      </w:r>
      <w:r w:rsidR="005507F3">
        <w:rPr>
          <w:rFonts w:asciiTheme="minorHAnsi" w:hAnsiTheme="minorHAnsi"/>
        </w:rPr>
        <w:t>every two years</w:t>
      </w:r>
      <w:r w:rsidR="00503EDC">
        <w:rPr>
          <w:rFonts w:asciiTheme="minorHAnsi" w:hAnsiTheme="minorHAnsi"/>
        </w:rPr>
        <w:t xml:space="preserve">. </w:t>
      </w:r>
      <w:r w:rsidR="00FC7991">
        <w:rPr>
          <w:rFonts w:asciiTheme="minorHAnsi" w:hAnsiTheme="minorHAnsi"/>
        </w:rPr>
        <w:t>Poster presentations will be considered under exceptional circumstances only.</w:t>
      </w:r>
    </w:p>
    <w:p w14:paraId="77B8E911" w14:textId="2F18E6FB" w:rsidR="00710B8C" w:rsidRPr="00D30EC5" w:rsidRDefault="007F58DE" w:rsidP="0001761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8" w:hanging="288"/>
        <w:rPr>
          <w:rFonts w:asciiTheme="minorHAnsi" w:hAnsiTheme="minorHAnsi" w:cstheme="minorHAnsi"/>
        </w:rPr>
      </w:pPr>
      <w:r w:rsidRPr="007F58DE">
        <w:rPr>
          <w:rFonts w:asciiTheme="minorHAnsi" w:hAnsiTheme="minorHAnsi" w:cstheme="minorHAnsi"/>
        </w:rPr>
        <w:t>The SDG will consider application</w:t>
      </w:r>
      <w:r w:rsidR="00813050">
        <w:rPr>
          <w:rFonts w:asciiTheme="minorHAnsi" w:hAnsiTheme="minorHAnsi" w:cstheme="minorHAnsi"/>
        </w:rPr>
        <w:t>s</w:t>
      </w:r>
      <w:r w:rsidRPr="007F58DE">
        <w:rPr>
          <w:rFonts w:asciiTheme="minorHAnsi" w:hAnsiTheme="minorHAnsi" w:cstheme="minorHAnsi"/>
        </w:rPr>
        <w:t xml:space="preserve"> where evidence is noted that matching funds have been </w:t>
      </w:r>
      <w:r w:rsidRPr="007F58DE">
        <w:rPr>
          <w:rFonts w:asciiTheme="minorHAnsi" w:hAnsiTheme="minorHAnsi" w:cstheme="minorHAnsi"/>
          <w:b/>
          <w:bCs/>
        </w:rPr>
        <w:t>identified</w:t>
      </w:r>
      <w:r w:rsidRPr="007F58DE">
        <w:rPr>
          <w:rFonts w:asciiTheme="minorHAnsi" w:hAnsiTheme="minorHAnsi" w:cstheme="minorHAnsi"/>
        </w:rPr>
        <w:t xml:space="preserve"> from an alternative source</w:t>
      </w:r>
      <w:r w:rsidR="0082307C">
        <w:rPr>
          <w:rFonts w:asciiTheme="minorHAnsi" w:hAnsiTheme="minorHAnsi" w:cstheme="minorHAnsi"/>
        </w:rPr>
        <w:t xml:space="preserve">. </w:t>
      </w:r>
      <w:r w:rsidR="00017612">
        <w:rPr>
          <w:rFonts w:asciiTheme="minorHAnsi" w:hAnsiTheme="minorHAnsi" w:cstheme="minorHAnsi"/>
        </w:rPr>
        <w:t>Staff should consider the following alternative sources before approaching the SDG: The SMMSN Impact Development Support Award and</w:t>
      </w:r>
      <w:r w:rsidR="001F7A28">
        <w:rPr>
          <w:rFonts w:asciiTheme="minorHAnsi" w:hAnsiTheme="minorHAnsi" w:cstheme="minorHAnsi"/>
        </w:rPr>
        <w:t>/or if applicable the Carer Support Fund</w:t>
      </w:r>
      <w:r w:rsidR="00C07BAA">
        <w:rPr>
          <w:rFonts w:asciiTheme="minorHAnsi" w:hAnsiTheme="minorHAnsi" w:cstheme="minorHAnsi"/>
        </w:rPr>
        <w:t xml:space="preserve"> (</w:t>
      </w:r>
      <w:hyperlink r:id="rId9" w:anchor="panel30937" w:history="1">
        <w:r w:rsidR="00C07BAA" w:rsidRPr="00C07BAA">
          <w:rPr>
            <w:rStyle w:val="Hyperlink"/>
            <w:rFonts w:asciiTheme="minorHAnsi" w:hAnsiTheme="minorHAnsi" w:cstheme="minorHAnsi"/>
          </w:rPr>
          <w:t>Equality, Diversity &amp; Inclusion | The School of Medicine, Medical Sciences and Nutrition | The University of Aberdeen</w:t>
        </w:r>
      </w:hyperlink>
      <w:r w:rsidR="00C07BAA">
        <w:rPr>
          <w:rFonts w:asciiTheme="minorHAnsi" w:hAnsiTheme="minorHAnsi" w:cstheme="minorHAnsi"/>
        </w:rPr>
        <w:t xml:space="preserve">). </w:t>
      </w:r>
      <w:r w:rsidR="00D30EC5">
        <w:rPr>
          <w:rFonts w:asciiTheme="minorHAnsi" w:hAnsiTheme="minorHAnsi" w:cstheme="minorHAnsi"/>
        </w:rPr>
        <w:t xml:space="preserve">Under </w:t>
      </w:r>
      <w:r w:rsidR="0082307C" w:rsidRPr="0082307C">
        <w:rPr>
          <w:rFonts w:asciiTheme="minorHAnsi" w:hAnsiTheme="minorHAnsi" w:cstheme="minorHAnsi"/>
          <w:b/>
          <w:bCs/>
        </w:rPr>
        <w:t>EXCEPTIONAL CIRCUMSTANCE</w:t>
      </w:r>
      <w:r w:rsidR="0082307C">
        <w:rPr>
          <w:rFonts w:asciiTheme="minorHAnsi" w:hAnsiTheme="minorHAnsi" w:cstheme="minorHAnsi"/>
          <w:b/>
          <w:bCs/>
        </w:rPr>
        <w:t>S</w:t>
      </w:r>
      <w:r w:rsidR="00D30EC5">
        <w:rPr>
          <w:rFonts w:asciiTheme="minorHAnsi" w:hAnsiTheme="minorHAnsi" w:cstheme="minorHAnsi"/>
        </w:rPr>
        <w:t xml:space="preserve">, the SDG </w:t>
      </w:r>
      <w:r w:rsidR="0082307C">
        <w:rPr>
          <w:rFonts w:asciiTheme="minorHAnsi" w:hAnsiTheme="minorHAnsi" w:cstheme="minorHAnsi"/>
        </w:rPr>
        <w:t>may</w:t>
      </w:r>
      <w:r w:rsidR="00D30EC5">
        <w:rPr>
          <w:rFonts w:asciiTheme="minorHAnsi" w:hAnsiTheme="minorHAnsi" w:cstheme="minorHAnsi"/>
        </w:rPr>
        <w:t xml:space="preserve"> consider applications </w:t>
      </w:r>
      <w:r w:rsidR="00813050" w:rsidRPr="00D30EC5">
        <w:rPr>
          <w:rFonts w:asciiTheme="minorHAnsi" w:hAnsiTheme="minorHAnsi" w:cstheme="minorHAnsi"/>
        </w:rPr>
        <w:t xml:space="preserve">where </w:t>
      </w:r>
      <w:r w:rsidR="00813050" w:rsidRPr="00480322">
        <w:rPr>
          <w:rFonts w:asciiTheme="minorHAnsi" w:hAnsiTheme="minorHAnsi" w:cstheme="minorHAnsi"/>
          <w:b/>
          <w:bCs/>
        </w:rPr>
        <w:t>NO</w:t>
      </w:r>
      <w:r w:rsidR="00813050" w:rsidRPr="00D30EC5">
        <w:rPr>
          <w:rFonts w:asciiTheme="minorHAnsi" w:hAnsiTheme="minorHAnsi" w:cstheme="minorHAnsi"/>
        </w:rPr>
        <w:t xml:space="preserve"> matching funds can be identified</w:t>
      </w:r>
      <w:r w:rsidR="0082307C">
        <w:rPr>
          <w:rFonts w:asciiTheme="minorHAnsi" w:hAnsiTheme="minorHAnsi" w:cstheme="minorHAnsi"/>
        </w:rPr>
        <w:t xml:space="preserve"> (this </w:t>
      </w:r>
      <w:r w:rsidR="00D30EC5">
        <w:rPr>
          <w:rFonts w:asciiTheme="minorHAnsi" w:hAnsiTheme="minorHAnsi" w:cstheme="minorHAnsi"/>
        </w:rPr>
        <w:t xml:space="preserve">must be </w:t>
      </w:r>
      <w:r w:rsidR="00CF3185">
        <w:rPr>
          <w:rFonts w:asciiTheme="minorHAnsi" w:hAnsiTheme="minorHAnsi" w:cstheme="minorHAnsi"/>
        </w:rPr>
        <w:t xml:space="preserve">justified </w:t>
      </w:r>
      <w:r w:rsidR="00813050" w:rsidRPr="00D30EC5">
        <w:rPr>
          <w:rFonts w:asciiTheme="minorHAnsi" w:hAnsiTheme="minorHAnsi" w:cstheme="minorHAnsi"/>
        </w:rPr>
        <w:t>by the group</w:t>
      </w:r>
      <w:r w:rsidR="00147CE0">
        <w:rPr>
          <w:rFonts w:asciiTheme="minorHAnsi" w:hAnsiTheme="minorHAnsi" w:cstheme="minorHAnsi"/>
        </w:rPr>
        <w:t>’</w:t>
      </w:r>
      <w:r w:rsidR="00813050" w:rsidRPr="00D30EC5">
        <w:rPr>
          <w:rFonts w:asciiTheme="minorHAnsi" w:hAnsiTheme="minorHAnsi" w:cstheme="minorHAnsi"/>
        </w:rPr>
        <w:t>s lead/Director</w:t>
      </w:r>
      <w:r w:rsidR="0082307C">
        <w:rPr>
          <w:rFonts w:asciiTheme="minorHAnsi" w:hAnsiTheme="minorHAnsi" w:cstheme="minorHAnsi"/>
        </w:rPr>
        <w:t>)</w:t>
      </w:r>
      <w:r w:rsidR="00361FF0" w:rsidRPr="00D30EC5">
        <w:rPr>
          <w:rFonts w:asciiTheme="minorHAnsi" w:hAnsiTheme="minorHAnsi" w:cstheme="minorHAnsi"/>
        </w:rPr>
        <w:t>.</w:t>
      </w:r>
      <w:r w:rsidR="00F71213" w:rsidRPr="00D30EC5">
        <w:rPr>
          <w:rFonts w:asciiTheme="minorHAnsi" w:hAnsiTheme="minorHAnsi" w:cstheme="minorHAnsi"/>
        </w:rPr>
        <w:t xml:space="preserve"> </w:t>
      </w:r>
      <w:r w:rsidR="00F71213" w:rsidRPr="00D30EC5">
        <w:rPr>
          <w:rFonts w:asciiTheme="minorHAnsi" w:hAnsiTheme="minorHAnsi" w:cstheme="minorHAnsi"/>
          <w:b/>
        </w:rPr>
        <w:t>Please note</w:t>
      </w:r>
      <w:r w:rsidR="00F52871" w:rsidRPr="00D30EC5">
        <w:rPr>
          <w:rFonts w:asciiTheme="minorHAnsi" w:hAnsiTheme="minorHAnsi" w:cstheme="minorHAnsi"/>
          <w:b/>
        </w:rPr>
        <w:t xml:space="preserve"> that</w:t>
      </w:r>
      <w:r w:rsidR="00F71213" w:rsidRPr="00D30EC5">
        <w:rPr>
          <w:rFonts w:asciiTheme="minorHAnsi" w:hAnsiTheme="minorHAnsi" w:cstheme="minorHAnsi"/>
          <w:b/>
        </w:rPr>
        <w:t xml:space="preserve"> the event must take place within the financial year.</w:t>
      </w:r>
    </w:p>
    <w:p w14:paraId="0BD227F1" w14:textId="77777777" w:rsidR="00682590" w:rsidRPr="00682590" w:rsidRDefault="00710B8C" w:rsidP="0068259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Any change in circumstances for attendance will need to be communicated </w:t>
      </w:r>
      <w:r w:rsidRPr="00710B8C">
        <w:rPr>
          <w:rFonts w:asciiTheme="minorHAnsi" w:hAnsiTheme="minorHAnsi"/>
          <w:b/>
        </w:rPr>
        <w:t>in advance</w:t>
      </w:r>
      <w:r>
        <w:rPr>
          <w:rFonts w:asciiTheme="minorHAnsi" w:hAnsiTheme="minorHAnsi"/>
        </w:rPr>
        <w:t xml:space="preserve"> to the committee as it could have repercussions.</w:t>
      </w:r>
      <w:r w:rsidR="00682590" w:rsidRPr="00682590">
        <w:rPr>
          <w:rFonts w:asciiTheme="minorHAnsi" w:hAnsiTheme="minorHAnsi"/>
        </w:rPr>
        <w:t xml:space="preserve">  </w:t>
      </w:r>
    </w:p>
    <w:p w14:paraId="1852F848" w14:textId="2FD11E43" w:rsidR="00682590" w:rsidRDefault="00C163AD" w:rsidP="0068259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/>
        </w:rPr>
      </w:pPr>
      <w:bookmarkStart w:id="0" w:name="_Hlk209611245"/>
      <w:r>
        <w:rPr>
          <w:rFonts w:asciiTheme="minorHAnsi" w:hAnsiTheme="minorHAnsi"/>
        </w:rPr>
        <w:t>We will consider applications from PhD students, especially those who are self-funded or do not have training or conference attendance costs as part of their funding.</w:t>
      </w:r>
      <w:r w:rsidR="0093462B">
        <w:rPr>
          <w:rFonts w:asciiTheme="minorHAnsi" w:hAnsiTheme="minorHAnsi"/>
          <w:b/>
          <w:bCs/>
        </w:rPr>
        <w:t xml:space="preserve"> </w:t>
      </w:r>
      <w:r w:rsidRPr="00682590">
        <w:rPr>
          <w:rFonts w:asciiTheme="minorHAnsi" w:hAnsiTheme="minorHAnsi"/>
        </w:rPr>
        <w:t xml:space="preserve">Applications </w:t>
      </w:r>
      <w:r w:rsidRPr="00C163AD">
        <w:rPr>
          <w:rFonts w:asciiTheme="minorHAnsi" w:hAnsiTheme="minorHAnsi"/>
        </w:rPr>
        <w:t>from</w:t>
      </w:r>
      <w:r w:rsidRPr="00C163AD">
        <w:rPr>
          <w:rFonts w:asciiTheme="minorHAnsi" w:hAnsiTheme="minorHAnsi"/>
          <w:b/>
          <w:bCs/>
        </w:rPr>
        <w:t xml:space="preserve"> senior researchers at Grade 9 or above </w:t>
      </w:r>
      <w:r w:rsidRPr="00C163AD">
        <w:rPr>
          <w:rFonts w:asciiTheme="minorHAnsi" w:hAnsiTheme="minorHAnsi"/>
        </w:rPr>
        <w:t>will</w:t>
      </w:r>
      <w:r>
        <w:rPr>
          <w:rFonts w:asciiTheme="minorHAnsi" w:hAnsiTheme="minorHAnsi"/>
        </w:rPr>
        <w:t xml:space="preserve"> not be accepted. </w:t>
      </w:r>
      <w:r w:rsidRPr="00682590">
        <w:rPr>
          <w:rFonts w:asciiTheme="minorHAnsi" w:hAnsiTheme="minorHAnsi"/>
        </w:rPr>
        <w:t xml:space="preserve"> </w:t>
      </w:r>
    </w:p>
    <w:bookmarkEnd w:id="0"/>
    <w:p w14:paraId="35421493" w14:textId="77777777" w:rsidR="00545B82" w:rsidRPr="00545B82" w:rsidRDefault="002C5B35" w:rsidP="008A18D8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/>
        </w:rPr>
      </w:pPr>
      <w:r w:rsidRPr="002C5B35">
        <w:rPr>
          <w:rFonts w:asciiTheme="minorHAnsi" w:hAnsiTheme="minorHAnsi" w:cstheme="minorHAnsi"/>
          <w:color w:val="201F1E"/>
          <w:shd w:val="clear" w:color="auto" w:fill="FFFFFF"/>
        </w:rPr>
        <w:t>The </w:t>
      </w:r>
      <w:r w:rsidRPr="002C5B35">
        <w:rPr>
          <w:rStyle w:val="markipdsntdn8"/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</w:rPr>
        <w:t>SDG</w:t>
      </w:r>
      <w:r w:rsidRPr="002C5B35">
        <w:rPr>
          <w:rFonts w:asciiTheme="minorHAnsi" w:hAnsiTheme="minorHAnsi" w:cstheme="minorHAnsi"/>
          <w:color w:val="201F1E"/>
          <w:shd w:val="clear" w:color="auto" w:fill="FFFFFF"/>
        </w:rPr>
        <w:t> will consider </w:t>
      </w:r>
      <w:r w:rsidRPr="002C5B35">
        <w:rPr>
          <w:rStyle w:val="markcx9drjq3d"/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</w:rPr>
        <w:t>application</w:t>
      </w:r>
      <w:r w:rsidRPr="002C5B35">
        <w:rPr>
          <w:rFonts w:asciiTheme="minorHAnsi" w:hAnsiTheme="minorHAnsi" w:cstheme="minorHAnsi"/>
          <w:color w:val="201F1E"/>
          <w:shd w:val="clear" w:color="auto" w:fill="FFFFFF"/>
        </w:rPr>
        <w:t xml:space="preserve">s from early-career researchers for </w:t>
      </w:r>
      <w:r w:rsidRPr="009A4EF0">
        <w:rPr>
          <w:rFonts w:asciiTheme="minorHAnsi" w:hAnsiTheme="minorHAnsi" w:cstheme="minorHAnsi"/>
          <w:b/>
          <w:bCs/>
          <w:color w:val="201F1E"/>
          <w:shd w:val="clear" w:color="auto" w:fill="FFFFFF"/>
        </w:rPr>
        <w:t>networking purposes</w:t>
      </w:r>
      <w:r w:rsidRPr="002C5B35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Pr="009A4EF0">
        <w:rPr>
          <w:rFonts w:asciiTheme="minorHAnsi" w:hAnsiTheme="minorHAnsi" w:cstheme="minorHAnsi"/>
          <w:color w:val="201F1E"/>
          <w:shd w:val="clear" w:color="auto" w:fill="FFFFFF"/>
        </w:rPr>
        <w:t>only</w:t>
      </w:r>
      <w:r w:rsidRPr="002C5B35">
        <w:rPr>
          <w:rFonts w:asciiTheme="minorHAnsi" w:hAnsiTheme="minorHAnsi" w:cstheme="minorHAnsi"/>
          <w:color w:val="201F1E"/>
          <w:shd w:val="clear" w:color="auto" w:fill="FFFFFF"/>
        </w:rPr>
        <w:t xml:space="preserve"> where applicants can provide justification as to why they qualify.</w:t>
      </w:r>
      <w:r w:rsidR="00BA2AA5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</w:p>
    <w:p w14:paraId="5585EAD6" w14:textId="5FF42BD3" w:rsidR="008A18D8" w:rsidRDefault="00682590" w:rsidP="008A18D8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ind w:left="284" w:right="-1" w:hanging="284"/>
        <w:jc w:val="both"/>
        <w:rPr>
          <w:rFonts w:asciiTheme="minorHAnsi" w:hAnsiTheme="minorHAnsi"/>
        </w:rPr>
      </w:pPr>
      <w:r w:rsidRPr="00682590">
        <w:rPr>
          <w:rFonts w:asciiTheme="minorHAnsi" w:hAnsiTheme="minorHAnsi"/>
        </w:rPr>
        <w:t>A successful applicant will be expected to</w:t>
      </w:r>
      <w:r w:rsidR="00503EDC">
        <w:rPr>
          <w:rFonts w:asciiTheme="minorHAnsi" w:hAnsiTheme="minorHAnsi"/>
        </w:rPr>
        <w:t xml:space="preserve"> complete</w:t>
      </w:r>
      <w:r w:rsidRPr="00682590">
        <w:rPr>
          <w:rFonts w:asciiTheme="minorHAnsi" w:hAnsiTheme="minorHAnsi"/>
        </w:rPr>
        <w:t xml:space="preserve"> a short </w:t>
      </w:r>
      <w:r w:rsidR="00503EDC">
        <w:rPr>
          <w:rFonts w:asciiTheme="minorHAnsi" w:hAnsiTheme="minorHAnsi"/>
        </w:rPr>
        <w:t>questionnaire</w:t>
      </w:r>
      <w:r w:rsidR="00503EDC" w:rsidRPr="00682590">
        <w:rPr>
          <w:rFonts w:asciiTheme="minorHAnsi" w:hAnsiTheme="minorHAnsi"/>
        </w:rPr>
        <w:t xml:space="preserve"> </w:t>
      </w:r>
      <w:r w:rsidRPr="00682590">
        <w:rPr>
          <w:rFonts w:asciiTheme="minorHAnsi" w:hAnsiTheme="minorHAnsi"/>
        </w:rPr>
        <w:t xml:space="preserve">to the SDG </w:t>
      </w:r>
      <w:r w:rsidRPr="00AE0D77">
        <w:rPr>
          <w:rFonts w:asciiTheme="minorHAnsi" w:hAnsiTheme="minorHAnsi"/>
        </w:rPr>
        <w:t xml:space="preserve">within </w:t>
      </w:r>
      <w:r w:rsidR="007740AE" w:rsidRPr="00AE0D77">
        <w:rPr>
          <w:rFonts w:asciiTheme="minorHAnsi" w:hAnsiTheme="minorHAnsi"/>
        </w:rPr>
        <w:t>two</w:t>
      </w:r>
      <w:r w:rsidRPr="00AE0D77">
        <w:rPr>
          <w:rFonts w:asciiTheme="minorHAnsi" w:hAnsiTheme="minorHAnsi"/>
        </w:rPr>
        <w:t xml:space="preserve"> month</w:t>
      </w:r>
      <w:r w:rsidR="007740AE" w:rsidRPr="00AE0D77">
        <w:rPr>
          <w:rFonts w:asciiTheme="minorHAnsi" w:hAnsiTheme="minorHAnsi"/>
        </w:rPr>
        <w:t>s</w:t>
      </w:r>
      <w:r w:rsidRPr="00AE0D77">
        <w:rPr>
          <w:rFonts w:asciiTheme="minorHAnsi" w:hAnsiTheme="minorHAnsi"/>
        </w:rPr>
        <w:t xml:space="preserve"> o</w:t>
      </w:r>
      <w:r w:rsidR="005E45A2">
        <w:rPr>
          <w:rFonts w:asciiTheme="minorHAnsi" w:hAnsiTheme="minorHAnsi"/>
        </w:rPr>
        <w:t xml:space="preserve">f the </w:t>
      </w:r>
      <w:r w:rsidR="001B2A60">
        <w:rPr>
          <w:rFonts w:asciiTheme="minorHAnsi" w:hAnsiTheme="minorHAnsi"/>
        </w:rPr>
        <w:t>conference</w:t>
      </w:r>
      <w:r w:rsidR="00856F1D">
        <w:rPr>
          <w:rFonts w:asciiTheme="minorHAnsi" w:hAnsiTheme="minorHAnsi"/>
        </w:rPr>
        <w:t>/training event</w:t>
      </w:r>
      <w:r w:rsidRPr="00AE0D77">
        <w:rPr>
          <w:rFonts w:asciiTheme="minorHAnsi" w:hAnsiTheme="minorHAnsi"/>
        </w:rPr>
        <w:t>.</w:t>
      </w:r>
      <w:r w:rsidR="005E45A2">
        <w:rPr>
          <w:rFonts w:asciiTheme="minorHAnsi" w:hAnsiTheme="minorHAnsi"/>
        </w:rPr>
        <w:t xml:space="preserve"> </w:t>
      </w:r>
      <w:r w:rsidR="007740AE" w:rsidRPr="00AE0D77">
        <w:rPr>
          <w:rFonts w:asciiTheme="minorHAnsi" w:hAnsiTheme="minorHAnsi"/>
        </w:rPr>
        <w:t xml:space="preserve">Applicants failing to </w:t>
      </w:r>
      <w:r w:rsidR="00E11BCF">
        <w:rPr>
          <w:rFonts w:asciiTheme="minorHAnsi" w:hAnsiTheme="minorHAnsi"/>
        </w:rPr>
        <w:t>complete</w:t>
      </w:r>
      <w:r w:rsidR="007740AE" w:rsidRPr="00AE0D77">
        <w:rPr>
          <w:rFonts w:asciiTheme="minorHAnsi" w:hAnsiTheme="minorHAnsi"/>
        </w:rPr>
        <w:t xml:space="preserve"> their </w:t>
      </w:r>
      <w:r w:rsidR="00E11BCF">
        <w:rPr>
          <w:rFonts w:asciiTheme="minorHAnsi" w:hAnsiTheme="minorHAnsi"/>
        </w:rPr>
        <w:t>survey</w:t>
      </w:r>
      <w:r w:rsidR="007740AE" w:rsidRPr="00AE0D77">
        <w:rPr>
          <w:rFonts w:asciiTheme="minorHAnsi" w:hAnsiTheme="minorHAnsi"/>
        </w:rPr>
        <w:t xml:space="preserve"> will be exempt from applying to the SDG for funding the following financial year.</w:t>
      </w:r>
      <w:r w:rsidR="007740AE" w:rsidRPr="00AE0D77">
        <w:rPr>
          <w:sz w:val="24"/>
          <w:szCs w:val="24"/>
        </w:rPr>
        <w:t xml:space="preserve"> </w:t>
      </w:r>
      <w:r w:rsidR="008A18D8" w:rsidRPr="00AE0D77">
        <w:rPr>
          <w:rFonts w:asciiTheme="minorHAnsi" w:hAnsiTheme="minorHAnsi"/>
        </w:rPr>
        <w:t xml:space="preserve">  </w:t>
      </w:r>
    </w:p>
    <w:p w14:paraId="2EC3375D" w14:textId="77777777" w:rsidR="002C5B35" w:rsidRPr="00AE0D77" w:rsidRDefault="002C5B35" w:rsidP="002C5B35">
      <w:pPr>
        <w:widowControl/>
        <w:autoSpaceDE/>
        <w:autoSpaceDN/>
        <w:ind w:right="-1"/>
        <w:jc w:val="both"/>
        <w:rPr>
          <w:rFonts w:asciiTheme="minorHAnsi" w:hAnsiTheme="minorHAnsi"/>
        </w:rPr>
      </w:pPr>
    </w:p>
    <w:p w14:paraId="0D8EF59A" w14:textId="77777777" w:rsidR="008A18D8" w:rsidRPr="008A18D8" w:rsidRDefault="008A18D8" w:rsidP="008A18D8">
      <w:pPr>
        <w:widowControl/>
        <w:autoSpaceDE/>
        <w:autoSpaceDN/>
        <w:ind w:right="-1"/>
        <w:jc w:val="both"/>
        <w:rPr>
          <w:rFonts w:asciiTheme="minorHAnsi" w:hAnsiTheme="minorHAnsi"/>
        </w:rPr>
      </w:pPr>
      <w:r w:rsidRPr="008A18D8">
        <w:rPr>
          <w:rFonts w:asciiTheme="minorHAnsi" w:hAnsiTheme="minorHAnsi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6425"/>
      </w:tblGrid>
      <w:tr w:rsidR="00AA2E63" w:rsidRPr="000B51B5" w14:paraId="7248CD34" w14:textId="77777777" w:rsidTr="002B78B7">
        <w:trPr>
          <w:trHeight w:val="299"/>
        </w:trPr>
        <w:tc>
          <w:tcPr>
            <w:tcW w:w="3322" w:type="dxa"/>
          </w:tcPr>
          <w:p w14:paraId="4070D0F7" w14:textId="77777777" w:rsidR="00AA2E63" w:rsidRPr="000B51B5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Name:</w:t>
            </w:r>
            <w:r>
              <w:rPr>
                <w:rFonts w:ascii="Calibri" w:hAnsi="Calibri"/>
                <w:sz w:val="22"/>
                <w:szCs w:val="22"/>
              </w:rPr>
              <w:t xml:space="preserve"> (Block Capitals)</w:t>
            </w:r>
          </w:p>
        </w:tc>
        <w:tc>
          <w:tcPr>
            <w:tcW w:w="6425" w:type="dxa"/>
          </w:tcPr>
          <w:p w14:paraId="430D5A2A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A606B" w:rsidRPr="000B51B5" w14:paraId="3BEC5C24" w14:textId="77777777" w:rsidTr="002B78B7">
        <w:tc>
          <w:tcPr>
            <w:tcW w:w="3322" w:type="dxa"/>
          </w:tcPr>
          <w:p w14:paraId="6DF53CD3" w14:textId="77777777" w:rsidR="004A606B" w:rsidRPr="000B51B5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Post:</w:t>
            </w:r>
          </w:p>
        </w:tc>
        <w:tc>
          <w:tcPr>
            <w:tcW w:w="6425" w:type="dxa"/>
          </w:tcPr>
          <w:p w14:paraId="742B4B15" w14:textId="77777777" w:rsidR="004A606B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A606B" w:rsidRPr="000B51B5" w14:paraId="37D2AE48" w14:textId="77777777" w:rsidTr="002B78B7">
        <w:tc>
          <w:tcPr>
            <w:tcW w:w="3322" w:type="dxa"/>
          </w:tcPr>
          <w:p w14:paraId="7597A020" w14:textId="77777777" w:rsidR="004A606B" w:rsidRPr="00C313F4" w:rsidRDefault="0053799F" w:rsidP="0053799F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Group</w:t>
            </w:r>
            <w:r w:rsidR="004A606B" w:rsidRPr="00C313F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425" w:type="dxa"/>
          </w:tcPr>
          <w:p w14:paraId="54E6DDAA" w14:textId="77777777" w:rsidR="004A606B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A606B" w:rsidRPr="000B51B5" w14:paraId="4016C271" w14:textId="77777777" w:rsidTr="002B78B7">
        <w:tc>
          <w:tcPr>
            <w:tcW w:w="3322" w:type="dxa"/>
          </w:tcPr>
          <w:p w14:paraId="2874CCBC" w14:textId="7764A881" w:rsidR="004A606B" w:rsidRPr="000B51B5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Email </w:t>
            </w:r>
            <w:r w:rsidR="00A13E89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ddress:</w:t>
            </w:r>
          </w:p>
        </w:tc>
        <w:tc>
          <w:tcPr>
            <w:tcW w:w="6425" w:type="dxa"/>
          </w:tcPr>
          <w:p w14:paraId="23DF1434" w14:textId="77777777" w:rsidR="004A606B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2E41B1" w14:textId="77777777" w:rsidR="00AA2E63" w:rsidRPr="000B51B5" w:rsidRDefault="00AA2E63">
      <w:pPr>
        <w:jc w:val="both"/>
        <w:rPr>
          <w:rFonts w:ascii="Calibri" w:hAnsi="Calibri"/>
          <w:sz w:val="22"/>
          <w:szCs w:val="22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1656"/>
        <w:gridCol w:w="321"/>
        <w:gridCol w:w="720"/>
        <w:gridCol w:w="802"/>
        <w:gridCol w:w="236"/>
        <w:gridCol w:w="41"/>
        <w:gridCol w:w="548"/>
        <w:gridCol w:w="444"/>
        <w:gridCol w:w="99"/>
        <w:gridCol w:w="285"/>
        <w:gridCol w:w="473"/>
        <w:gridCol w:w="1676"/>
        <w:gridCol w:w="566"/>
      </w:tblGrid>
      <w:tr w:rsidR="00AA2E63" w:rsidRPr="000B51B5" w14:paraId="7D3EC7A3" w14:textId="77777777" w:rsidTr="008B342F">
        <w:trPr>
          <w:gridAfter w:val="1"/>
          <w:wAfter w:w="566" w:type="dxa"/>
        </w:trPr>
        <w:tc>
          <w:tcPr>
            <w:tcW w:w="9747" w:type="dxa"/>
            <w:gridSpan w:val="13"/>
            <w:shd w:val="pct20" w:color="auto" w:fill="auto"/>
          </w:tcPr>
          <w:p w14:paraId="3D9AF892" w14:textId="242D553F" w:rsidR="00AA2E63" w:rsidRPr="000B51B5" w:rsidRDefault="00AA2E63" w:rsidP="007B0202">
            <w:pPr>
              <w:tabs>
                <w:tab w:val="left" w:pos="2520"/>
              </w:tabs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Details of Co</w:t>
            </w:r>
            <w:r w:rsidR="00A13E89">
              <w:rPr>
                <w:rFonts w:ascii="Calibri" w:hAnsi="Calibri"/>
                <w:sz w:val="22"/>
                <w:szCs w:val="22"/>
              </w:rPr>
              <w:t>nference</w:t>
            </w:r>
            <w:r w:rsidRPr="000B51B5">
              <w:rPr>
                <w:rFonts w:ascii="Calibri" w:hAnsi="Calibri"/>
                <w:sz w:val="22"/>
                <w:szCs w:val="22"/>
              </w:rPr>
              <w:t>/Co</w:t>
            </w:r>
            <w:r w:rsidR="00A13E89">
              <w:rPr>
                <w:rFonts w:ascii="Calibri" w:hAnsi="Calibri"/>
                <w:sz w:val="22"/>
                <w:szCs w:val="22"/>
              </w:rPr>
              <w:t>urse</w:t>
            </w:r>
            <w:r w:rsidRPr="000B51B5">
              <w:rPr>
                <w:rFonts w:ascii="Calibri" w:hAnsi="Calibri"/>
                <w:sz w:val="22"/>
                <w:szCs w:val="22"/>
              </w:rPr>
              <w:t xml:space="preserve"> or other activity:</w:t>
            </w:r>
          </w:p>
        </w:tc>
      </w:tr>
      <w:tr w:rsidR="00AA2E63" w:rsidRPr="000B51B5" w14:paraId="49E323A8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tcBorders>
              <w:bottom w:val="single" w:sz="4" w:space="0" w:color="auto"/>
            </w:tcBorders>
          </w:tcPr>
          <w:p w14:paraId="6C7DA6CE" w14:textId="77777777" w:rsidR="00AA2E63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  <w:p w14:paraId="2B7530F0" w14:textId="77777777" w:rsidR="004A606B" w:rsidRPr="000B51B5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A606B" w:rsidRPr="000B51B5" w14:paraId="6BABA13A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tcBorders>
              <w:bottom w:val="single" w:sz="4" w:space="0" w:color="auto"/>
            </w:tcBorders>
          </w:tcPr>
          <w:p w14:paraId="29DBADEA" w14:textId="77777777" w:rsidR="004A606B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Location:</w:t>
            </w:r>
          </w:p>
        </w:tc>
      </w:tr>
      <w:tr w:rsidR="004A606B" w:rsidRPr="000B51B5" w14:paraId="081C6DC5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tcBorders>
              <w:bottom w:val="single" w:sz="4" w:space="0" w:color="auto"/>
            </w:tcBorders>
          </w:tcPr>
          <w:p w14:paraId="32552941" w14:textId="77777777" w:rsidR="004A606B" w:rsidRDefault="004A606B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Date(s)</w:t>
            </w:r>
          </w:p>
        </w:tc>
      </w:tr>
      <w:tr w:rsidR="00AA2E63" w:rsidRPr="000B51B5" w14:paraId="4B03B114" w14:textId="77777777" w:rsidTr="008B342F">
        <w:trPr>
          <w:gridAfter w:val="1"/>
          <w:wAfter w:w="566" w:type="dxa"/>
          <w:cantSplit/>
        </w:trPr>
        <w:tc>
          <w:tcPr>
            <w:tcW w:w="7218" w:type="dxa"/>
            <w:gridSpan w:val="9"/>
            <w:tcBorders>
              <w:right w:val="nil"/>
            </w:tcBorders>
          </w:tcPr>
          <w:p w14:paraId="45ABD929" w14:textId="77777777" w:rsidR="00AA2E63" w:rsidRDefault="00AA2E63" w:rsidP="007B0202">
            <w:pPr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 xml:space="preserve">Is attendance at this </w:t>
            </w:r>
            <w:r w:rsidR="0053799F">
              <w:rPr>
                <w:rFonts w:ascii="Calibri" w:hAnsi="Calibri"/>
                <w:sz w:val="22"/>
                <w:szCs w:val="22"/>
              </w:rPr>
              <w:t>event</w:t>
            </w:r>
            <w:r w:rsidRPr="000B51B5">
              <w:rPr>
                <w:rFonts w:ascii="Calibri" w:hAnsi="Calibri"/>
                <w:sz w:val="22"/>
                <w:szCs w:val="22"/>
              </w:rPr>
              <w:t xml:space="preserve"> in line with the objectives set at your most recent </w:t>
            </w:r>
            <w:r w:rsidR="009225A2">
              <w:rPr>
                <w:rFonts w:ascii="Calibri" w:hAnsi="Calibri"/>
                <w:sz w:val="22"/>
                <w:szCs w:val="22"/>
              </w:rPr>
              <w:t>Annual Review</w:t>
            </w:r>
            <w:r w:rsidRPr="000B51B5">
              <w:rPr>
                <w:rFonts w:ascii="Calibri" w:hAnsi="Calibri"/>
                <w:sz w:val="22"/>
                <w:szCs w:val="22"/>
              </w:rPr>
              <w:t>?</w:t>
            </w:r>
          </w:p>
          <w:p w14:paraId="6CB6D561" w14:textId="77777777" w:rsidR="00AA2E63" w:rsidRPr="000B51B5" w:rsidRDefault="00AA2E63" w:rsidP="007B02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9" w:type="dxa"/>
            <w:gridSpan w:val="4"/>
            <w:tcBorders>
              <w:left w:val="nil"/>
            </w:tcBorders>
          </w:tcPr>
          <w:p w14:paraId="3D24E220" w14:textId="2C1BC012" w:rsidR="00AA2E63" w:rsidRPr="000B51B5" w:rsidRDefault="00AA2E63" w:rsidP="007B02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YES</w:t>
            </w:r>
            <w:r w:rsidR="00A13E89">
              <w:rPr>
                <w:rFonts w:ascii="Calibri" w:hAnsi="Calibri"/>
                <w:sz w:val="22"/>
                <w:szCs w:val="22"/>
              </w:rPr>
              <w:t>/</w:t>
            </w:r>
            <w:r w:rsidRPr="000B51B5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4A606B" w:rsidRPr="000B51B5" w14:paraId="08044D37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</w:tcPr>
          <w:p w14:paraId="25B16EE5" w14:textId="3FA42BA3" w:rsidR="005D6189" w:rsidRDefault="005D6189" w:rsidP="004A60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Are you attending a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conference</w:t>
            </w:r>
            <w:r w:rsidR="00A13E89">
              <w:rPr>
                <w:rFonts w:ascii="Calibri" w:hAnsi="Calibri"/>
                <w:sz w:val="22"/>
                <w:szCs w:val="22"/>
              </w:rPr>
              <w:t>?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</w:p>
          <w:p w14:paraId="3AACEBBF" w14:textId="4989A874" w:rsidR="005D6189" w:rsidRDefault="00362642" w:rsidP="004A60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AD8988" wp14:editId="773643BA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102870</wp:posOffset>
                      </wp:positionV>
                      <wp:extent cx="292100" cy="229235"/>
                      <wp:effectExtent l="0" t="0" r="12700" b="18415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3307B" w14:textId="77777777" w:rsidR="00362642" w:rsidRDefault="00362642" w:rsidP="003626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D8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49.25pt;margin-top:8.1pt;width:23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">
                      <v:textbox>
                        <w:txbxContent>
                          <w:p w14:paraId="76C3307B" w14:textId="77777777" w:rsidR="00362642" w:rsidRDefault="00362642" w:rsidP="003626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1F863" wp14:editId="64A0CBDF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102870</wp:posOffset>
                      </wp:positionV>
                      <wp:extent cx="292100" cy="229235"/>
                      <wp:effectExtent l="0" t="0" r="12700" b="1841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C170C" w14:textId="77777777" w:rsidR="00362642" w:rsidRDefault="00362642" w:rsidP="003626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1F863" id="_x0000_s1027" type="#_x0000_t202" style="position:absolute;margin-left:58pt;margin-top:8.1pt;width:23pt;height: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">
                      <v:textbox>
                        <w:txbxContent>
                          <w:p w14:paraId="09EC170C" w14:textId="77777777" w:rsidR="00362642" w:rsidRDefault="00362642" w:rsidP="00362642"/>
                        </w:txbxContent>
                      </v:textbox>
                    </v:shape>
                  </w:pict>
                </mc:Fallback>
              </mc:AlternateContent>
            </w:r>
            <w:r w:rsidR="0082307C">
              <w:rPr>
                <w:rFonts w:ascii="Calibri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4384CF" wp14:editId="19ECE2D7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93345</wp:posOffset>
                      </wp:positionV>
                      <wp:extent cx="292100" cy="229235"/>
                      <wp:effectExtent l="0" t="0" r="12700" b="1841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1D22C" w14:textId="77777777" w:rsidR="005D6189" w:rsidRDefault="005D6189" w:rsidP="005D6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384CF" id="_x0000_s1028" type="#_x0000_t202" style="position:absolute;margin-left:168.9pt;margin-top:7.35pt;width:23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">
                      <v:textbox>
                        <w:txbxContent>
                          <w:p w14:paraId="6DD1D22C" w14:textId="77777777" w:rsidR="005D6189" w:rsidRDefault="005D6189" w:rsidP="005D6189"/>
                        </w:txbxContent>
                      </v:textbox>
                    </v:shape>
                  </w:pict>
                </mc:Fallback>
              </mc:AlternateContent>
            </w:r>
          </w:p>
          <w:p w14:paraId="231B0CF6" w14:textId="4E23ABFB" w:rsidR="005D6189" w:rsidRDefault="005D6189" w:rsidP="00341D43">
            <w:pPr>
              <w:tabs>
                <w:tab w:val="left" w:pos="1736"/>
                <w:tab w:val="left" w:pos="2020"/>
                <w:tab w:val="left" w:pos="442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  <w:r w:rsidR="0082307C">
              <w:rPr>
                <w:rFonts w:ascii="Calibri" w:hAnsi="Calibri"/>
                <w:sz w:val="22"/>
                <w:szCs w:val="22"/>
              </w:rPr>
              <w:t>, virtual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="0082307C">
              <w:rPr>
                <w:rFonts w:ascii="Calibri" w:hAnsi="Calibri"/>
                <w:sz w:val="22"/>
                <w:szCs w:val="22"/>
              </w:rPr>
              <w:t>Yes, in person</w:t>
            </w:r>
            <w:r w:rsidR="0082307C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No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56308EE9" w14:textId="367408DE" w:rsidR="005D6189" w:rsidRDefault="005D6189" w:rsidP="004A606B">
            <w:pPr>
              <w:rPr>
                <w:rFonts w:ascii="Calibri" w:hAnsi="Calibri"/>
                <w:sz w:val="22"/>
                <w:szCs w:val="22"/>
              </w:rPr>
            </w:pPr>
          </w:p>
          <w:p w14:paraId="67AD22BB" w14:textId="4E8F8DC5" w:rsidR="004A606B" w:rsidRPr="000B51B5" w:rsidRDefault="00856F1D" w:rsidP="004A60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</w:t>
            </w:r>
            <w:r w:rsidR="005D6189">
              <w:rPr>
                <w:rFonts w:ascii="Calibri" w:hAnsi="Calibri"/>
                <w:sz w:val="22"/>
                <w:szCs w:val="22"/>
              </w:rPr>
              <w:t>yes</w:t>
            </w:r>
            <w:r>
              <w:rPr>
                <w:rFonts w:ascii="Calibri" w:hAnsi="Calibri"/>
                <w:sz w:val="22"/>
                <w:szCs w:val="22"/>
              </w:rPr>
              <w:t>, a</w:t>
            </w:r>
            <w:r w:rsidR="004A606B">
              <w:rPr>
                <w:rFonts w:ascii="Calibri" w:hAnsi="Calibri"/>
                <w:sz w:val="22"/>
                <w:szCs w:val="22"/>
              </w:rPr>
              <w:t>re you giving: (</w:t>
            </w:r>
            <w:r w:rsidR="004A606B" w:rsidRPr="00116ACA">
              <w:rPr>
                <w:rFonts w:ascii="Calibri" w:hAnsi="Calibri"/>
                <w:i/>
                <w:sz w:val="22"/>
                <w:szCs w:val="22"/>
              </w:rPr>
              <w:t>please tick all that apply</w:t>
            </w:r>
            <w:r w:rsidR="004A606B">
              <w:rPr>
                <w:rFonts w:ascii="Calibri" w:hAnsi="Calibri"/>
                <w:sz w:val="22"/>
                <w:szCs w:val="22"/>
              </w:rPr>
              <w:t>)</w:t>
            </w:r>
          </w:p>
          <w:p w14:paraId="781A514C" w14:textId="4E066965" w:rsidR="004A606B" w:rsidRDefault="004F2A98" w:rsidP="004A60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061D08" wp14:editId="667B865E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175048</wp:posOffset>
                      </wp:positionV>
                      <wp:extent cx="325967" cy="229235"/>
                      <wp:effectExtent l="0" t="0" r="17145" b="184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967" cy="2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3572A" w14:textId="77777777" w:rsidR="004F2A98" w:rsidRDefault="004F2A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61D08" id="Text Box 2" o:spid="_x0000_s1029" type="#_x0000_t202" style="position:absolute;margin-left:96.65pt;margin-top:13.8pt;width:25.65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" fillcolor="white [3201]" strokeweight=".5pt">
                      <v:textbox>
                        <w:txbxContent>
                          <w:p w14:paraId="60B3572A" w14:textId="77777777" w:rsidR="004F2A98" w:rsidRDefault="004F2A98"/>
                        </w:txbxContent>
                      </v:textbox>
                    </v:shape>
                  </w:pict>
                </mc:Fallback>
              </mc:AlternateContent>
            </w:r>
            <w:r w:rsidR="00362642">
              <w:rPr>
                <w:rFonts w:ascii="Calibri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7E127A" wp14:editId="4324A5E4">
                      <wp:simplePos x="0" y="0"/>
                      <wp:positionH relativeFrom="column">
                        <wp:posOffset>4342765</wp:posOffset>
                      </wp:positionH>
                      <wp:positionV relativeFrom="paragraph">
                        <wp:posOffset>163830</wp:posOffset>
                      </wp:positionV>
                      <wp:extent cx="292100" cy="229235"/>
                      <wp:effectExtent l="0" t="0" r="12700" b="1841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E1138" w14:textId="77777777" w:rsidR="0035206A" w:rsidRPr="00BA2406" w:rsidRDefault="0035206A" w:rsidP="007B020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127A" id="Text Box 10" o:spid="_x0000_s1030" type="#_x0000_t202" style="position:absolute;margin-left:341.95pt;margin-top:12.9pt;width:23pt;height: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">
                      <v:textbox>
                        <w:txbxContent>
                          <w:p w14:paraId="036E1138" w14:textId="77777777" w:rsidR="0035206A" w:rsidRPr="00BA2406" w:rsidRDefault="0035206A" w:rsidP="007B020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ADC9FF" w14:textId="332A87CF" w:rsidR="004A606B" w:rsidRDefault="00D2596A" w:rsidP="00AB1796">
            <w:pPr>
              <w:tabs>
                <w:tab w:val="left" w:pos="1985"/>
                <w:tab w:val="left" w:pos="311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010"/>
              </w:tabs>
            </w:pPr>
            <w:r>
              <w:rPr>
                <w:rFonts w:ascii="Calibri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76478B8" wp14:editId="25691411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3810</wp:posOffset>
                      </wp:positionV>
                      <wp:extent cx="292100" cy="229235"/>
                      <wp:effectExtent l="0" t="0" r="12700" b="1841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C7414" w14:textId="77777777" w:rsidR="0035206A" w:rsidRDefault="003520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478B8" id="Text Box 9" o:spid="_x0000_s1031" type="#_x0000_t202" style="position:absolute;margin-left:206.2pt;margin-top:.3pt;width:23pt;height:1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">
                      <v:textbox>
                        <w:txbxContent>
                          <w:p w14:paraId="344C7414" w14:textId="77777777" w:rsidR="0035206A" w:rsidRDefault="0035206A"/>
                        </w:txbxContent>
                      </v:textbox>
                    </v:shape>
                  </w:pict>
                </mc:Fallback>
              </mc:AlternateContent>
            </w:r>
            <w:r w:rsidR="004A606B">
              <w:rPr>
                <w:rFonts w:ascii="Calibri" w:hAnsi="Calibri"/>
                <w:sz w:val="22"/>
                <w:szCs w:val="22"/>
              </w:rPr>
              <w:t>Ora</w:t>
            </w:r>
            <w:r w:rsidR="00652919">
              <w:rPr>
                <w:rFonts w:ascii="Calibri" w:hAnsi="Calibri"/>
                <w:sz w:val="22"/>
                <w:szCs w:val="22"/>
              </w:rPr>
              <w:t>l Presentation</w:t>
            </w:r>
            <w:r w:rsidR="00652919">
              <w:rPr>
                <w:rFonts w:ascii="Calibri" w:hAnsi="Calibri"/>
                <w:sz w:val="22"/>
                <w:szCs w:val="22"/>
              </w:rPr>
              <w:tab/>
            </w:r>
            <w:r w:rsidR="00652919">
              <w:rPr>
                <w:rFonts w:ascii="Calibri" w:hAnsi="Calibri"/>
                <w:sz w:val="22"/>
                <w:szCs w:val="22"/>
              </w:rPr>
              <w:tab/>
              <w:t>Poster</w:t>
            </w:r>
            <w:r w:rsidR="00652919">
              <w:rPr>
                <w:rFonts w:ascii="Calibri" w:hAnsi="Calibri"/>
                <w:sz w:val="22"/>
                <w:szCs w:val="22"/>
              </w:rPr>
              <w:tab/>
            </w:r>
            <w:r w:rsidR="00652919">
              <w:rPr>
                <w:rFonts w:ascii="Calibri" w:hAnsi="Calibri"/>
                <w:sz w:val="22"/>
                <w:szCs w:val="22"/>
              </w:rPr>
              <w:tab/>
            </w:r>
            <w:r w:rsidR="00362642">
              <w:rPr>
                <w:rFonts w:ascii="Calibri" w:hAnsi="Calibri"/>
                <w:sz w:val="22"/>
                <w:szCs w:val="22"/>
              </w:rPr>
              <w:t>Rapid</w:t>
            </w:r>
            <w:r w:rsidR="006529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62642">
              <w:rPr>
                <w:rFonts w:ascii="Calibri" w:hAnsi="Calibri"/>
                <w:sz w:val="22"/>
                <w:szCs w:val="22"/>
              </w:rPr>
              <w:t xml:space="preserve">(e.g. </w:t>
            </w:r>
            <w:r w:rsidR="00322BEB">
              <w:rPr>
                <w:rFonts w:ascii="Calibri" w:hAnsi="Calibri"/>
                <w:sz w:val="22"/>
                <w:szCs w:val="22"/>
              </w:rPr>
              <w:t>3</w:t>
            </w:r>
            <w:r w:rsidR="00362642">
              <w:rPr>
                <w:rFonts w:ascii="Calibri" w:hAnsi="Calibri"/>
                <w:sz w:val="22"/>
                <w:szCs w:val="22"/>
              </w:rPr>
              <w:t xml:space="preserve"> min)</w:t>
            </w:r>
            <w:r w:rsidR="004A606B">
              <w:rPr>
                <w:rFonts w:ascii="Calibri" w:hAnsi="Calibri"/>
                <w:sz w:val="22"/>
                <w:szCs w:val="22"/>
              </w:rPr>
              <w:tab/>
            </w:r>
            <w:r w:rsidR="00AB1796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3A2AF901" w14:textId="7B0FDF96" w:rsidR="004A606B" w:rsidRDefault="00362642" w:rsidP="00652919">
            <w:pPr>
              <w:tabs>
                <w:tab w:val="left" w:pos="5430"/>
              </w:tabs>
              <w:ind w:firstLine="49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652919">
              <w:rPr>
                <w:rFonts w:ascii="Calibri" w:hAnsi="Calibri"/>
                <w:sz w:val="22"/>
                <w:szCs w:val="22"/>
              </w:rPr>
              <w:t>Presentation</w:t>
            </w:r>
          </w:p>
          <w:p w14:paraId="1D9F6C23" w14:textId="77777777" w:rsidR="004A606B" w:rsidRPr="00652919" w:rsidRDefault="004A606B" w:rsidP="004A606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52919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52919">
              <w:rPr>
                <w:rFonts w:ascii="Calibri" w:hAnsi="Calibri"/>
                <w:b/>
                <w:i/>
                <w:sz w:val="22"/>
                <w:szCs w:val="22"/>
              </w:rPr>
              <w:t>Please attach a copy of the abstract to the application</w:t>
            </w:r>
            <w:r w:rsidR="00C313F4" w:rsidRPr="00652919">
              <w:rPr>
                <w:rFonts w:ascii="Calibri" w:hAnsi="Calibri"/>
                <w:b/>
                <w:i/>
                <w:sz w:val="22"/>
                <w:szCs w:val="22"/>
              </w:rPr>
              <w:t>, if applicable</w:t>
            </w:r>
            <w:r w:rsidRPr="00652919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C313F4" w:rsidRPr="000B51B5" w14:paraId="6C3E5D30" w14:textId="77777777" w:rsidTr="008B342F">
        <w:trPr>
          <w:gridAfter w:val="1"/>
          <w:wAfter w:w="566" w:type="dxa"/>
          <w:cantSplit/>
          <w:trHeight w:val="2967"/>
        </w:trPr>
        <w:tc>
          <w:tcPr>
            <w:tcW w:w="9747" w:type="dxa"/>
            <w:gridSpan w:val="13"/>
          </w:tcPr>
          <w:p w14:paraId="2812E9EF" w14:textId="596F1E98" w:rsidR="00C313F4" w:rsidRPr="000B51B5" w:rsidRDefault="00C45404" w:rsidP="00C313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provide details on how thi</w:t>
            </w:r>
            <w:r w:rsidR="001C01AC">
              <w:rPr>
                <w:rFonts w:ascii="Calibri" w:hAnsi="Calibri"/>
                <w:sz w:val="22"/>
                <w:szCs w:val="22"/>
              </w:rPr>
              <w:t>s co</w:t>
            </w:r>
            <w:r w:rsidR="00192976">
              <w:rPr>
                <w:rFonts w:ascii="Calibri" w:hAnsi="Calibri"/>
                <w:sz w:val="22"/>
                <w:szCs w:val="22"/>
              </w:rPr>
              <w:t>nference</w:t>
            </w:r>
            <w:r w:rsidR="001C01AC">
              <w:rPr>
                <w:rFonts w:ascii="Calibri" w:hAnsi="Calibri"/>
                <w:sz w:val="22"/>
                <w:szCs w:val="22"/>
              </w:rPr>
              <w:t>/co</w:t>
            </w:r>
            <w:r w:rsidR="00192976">
              <w:rPr>
                <w:rFonts w:ascii="Calibri" w:hAnsi="Calibri"/>
                <w:sz w:val="22"/>
                <w:szCs w:val="22"/>
              </w:rPr>
              <w:t>urse</w:t>
            </w:r>
            <w:r w:rsidR="001C01AC">
              <w:rPr>
                <w:rFonts w:ascii="Calibri" w:hAnsi="Calibri"/>
                <w:sz w:val="22"/>
                <w:szCs w:val="22"/>
              </w:rPr>
              <w:t xml:space="preserve"> will support</w:t>
            </w:r>
            <w:r>
              <w:rPr>
                <w:rFonts w:ascii="Calibri" w:hAnsi="Calibri"/>
                <w:sz w:val="22"/>
                <w:szCs w:val="22"/>
              </w:rPr>
              <w:t xml:space="preserve"> your staff development</w:t>
            </w:r>
            <w:r w:rsidR="00C313F4" w:rsidRPr="000B51B5">
              <w:rPr>
                <w:rFonts w:ascii="Calibri" w:hAnsi="Calibri"/>
                <w:sz w:val="22"/>
                <w:szCs w:val="22"/>
              </w:rPr>
              <w:t>:</w:t>
            </w:r>
          </w:p>
          <w:p w14:paraId="78A53D14" w14:textId="77777777" w:rsidR="00C313F4" w:rsidRDefault="00C313F4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76251E80" w14:textId="77777777" w:rsidR="00C313F4" w:rsidRDefault="00C313F4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0910069F" w14:textId="77777777" w:rsidR="00C313F4" w:rsidRPr="000B51B5" w:rsidRDefault="00C313F4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46DAA773" w14:textId="77777777" w:rsidR="00C313F4" w:rsidRDefault="00C313F4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4D56CEA1" w14:textId="77777777" w:rsidR="00F546E6" w:rsidRDefault="00F546E6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1641C6E4" w14:textId="77777777" w:rsidR="00F546E6" w:rsidRDefault="00F546E6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35E473C5" w14:textId="77777777" w:rsidR="00E44431" w:rsidRDefault="00E44431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183A0EA8" w14:textId="77777777" w:rsidR="00E44431" w:rsidRPr="000B51B5" w:rsidRDefault="00E44431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0650FE74" w14:textId="77777777" w:rsidR="00C313F4" w:rsidRPr="000B51B5" w:rsidRDefault="00C313F4" w:rsidP="00C313F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5916D1B5" w14:textId="77777777" w:rsidTr="008B342F">
        <w:trPr>
          <w:gridAfter w:val="1"/>
          <w:wAfter w:w="566" w:type="dxa"/>
        </w:trPr>
        <w:tc>
          <w:tcPr>
            <w:tcW w:w="9747" w:type="dxa"/>
            <w:gridSpan w:val="13"/>
            <w:tcBorders>
              <w:bottom w:val="single" w:sz="4" w:space="0" w:color="auto"/>
            </w:tcBorders>
            <w:shd w:val="pct20" w:color="auto" w:fill="auto"/>
          </w:tcPr>
          <w:p w14:paraId="2F89EB5B" w14:textId="77777777" w:rsidR="00AA2E63" w:rsidRPr="000B51B5" w:rsidRDefault="00AA2E6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Funding Opportunities</w:t>
            </w:r>
          </w:p>
        </w:tc>
      </w:tr>
      <w:tr w:rsidR="00AA2E63" w:rsidRPr="000B51B5" w14:paraId="08C4F54B" w14:textId="77777777" w:rsidTr="008B342F">
        <w:trPr>
          <w:gridAfter w:val="1"/>
          <w:wAfter w:w="566" w:type="dxa"/>
          <w:cantSplit/>
        </w:trPr>
        <w:tc>
          <w:tcPr>
            <w:tcW w:w="8075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5B77E9D0" w14:textId="164E4EB8" w:rsidR="007F58DE" w:rsidRPr="007F58DE" w:rsidRDefault="007F58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8DE">
              <w:rPr>
                <w:rFonts w:asciiTheme="minorHAnsi" w:hAnsiTheme="minorHAnsi" w:cstheme="minorHAnsi"/>
                <w:sz w:val="22"/>
                <w:szCs w:val="22"/>
              </w:rPr>
              <w:t xml:space="preserve">Have you approached your line manager for financial support for the matching funds? </w:t>
            </w:r>
          </w:p>
          <w:p w14:paraId="7ECA0B3B" w14:textId="77777777" w:rsidR="00AA2E63" w:rsidRDefault="007F58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8DE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4D1C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7F58DE">
              <w:rPr>
                <w:rFonts w:asciiTheme="minorHAnsi" w:hAnsiTheme="minorHAnsi" w:cstheme="minorHAnsi"/>
                <w:sz w:val="22"/>
                <w:szCs w:val="22"/>
              </w:rPr>
              <w:t xml:space="preserve">, please </w:t>
            </w:r>
            <w:proofErr w:type="gramStart"/>
            <w:r w:rsidRPr="007F58DE">
              <w:rPr>
                <w:rFonts w:asciiTheme="minorHAnsi" w:hAnsiTheme="minorHAnsi" w:cstheme="minorHAnsi"/>
                <w:sz w:val="22"/>
                <w:szCs w:val="22"/>
              </w:rPr>
              <w:t>indicate</w:t>
            </w:r>
            <w:r w:rsidR="005D6189">
              <w:rPr>
                <w:rFonts w:asciiTheme="minorHAnsi" w:hAnsiTheme="minorHAnsi" w:cstheme="minorHAnsi"/>
                <w:sz w:val="22"/>
                <w:szCs w:val="22"/>
              </w:rPr>
              <w:t xml:space="preserve"> either</w:t>
            </w:r>
            <w:proofErr w:type="gramEnd"/>
            <w:r w:rsidRPr="007F58DE">
              <w:rPr>
                <w:rFonts w:asciiTheme="minorHAnsi" w:hAnsiTheme="minorHAnsi" w:cstheme="minorHAnsi"/>
                <w:sz w:val="22"/>
                <w:szCs w:val="22"/>
              </w:rPr>
              <w:t xml:space="preserve"> where these funds will come from</w:t>
            </w:r>
            <w:r w:rsidR="00D553B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6189">
              <w:rPr>
                <w:rFonts w:asciiTheme="minorHAnsi" w:hAnsiTheme="minorHAnsi" w:cstheme="minorHAnsi"/>
                <w:sz w:val="22"/>
                <w:szCs w:val="22"/>
              </w:rPr>
              <w:t xml:space="preserve"> or explain</w:t>
            </w:r>
            <w:r w:rsidR="005A1F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322">
              <w:rPr>
                <w:rFonts w:asciiTheme="minorHAnsi" w:hAnsiTheme="minorHAnsi" w:cstheme="minorHAnsi"/>
                <w:sz w:val="22"/>
                <w:szCs w:val="22"/>
              </w:rPr>
              <w:t>why they can’t be matched (</w:t>
            </w:r>
            <w:r w:rsidR="00480322" w:rsidRPr="00341D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th</w:t>
            </w:r>
            <w:r w:rsidR="00D553B3" w:rsidRPr="00341D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is is under</w:t>
            </w:r>
            <w:r w:rsidR="00480322" w:rsidRPr="00341D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A1F7B" w:rsidRPr="00341D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exceptional circumstances</w:t>
            </w:r>
            <w:r w:rsidR="00D553B3" w:rsidRPr="00341D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only</w:t>
            </w:r>
            <w:r w:rsidR="005A1F7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7F58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25D98C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69CC8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1C155" w14:textId="64900A4F" w:rsidR="004D1CA2" w:rsidRPr="004D1CA2" w:rsidRDefault="004D1C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4D1C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please provide a reason as to why you have chosen not to approach</w:t>
            </w:r>
            <w:r w:rsidR="00E661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your line manager to discuss financial support for matching funds.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</w:tcBorders>
          </w:tcPr>
          <w:p w14:paraId="35729B84" w14:textId="77777777" w:rsidR="00AA2E63" w:rsidRPr="000B51B5" w:rsidRDefault="007F58DE" w:rsidP="007F58D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YES/NO</w:t>
            </w:r>
          </w:p>
        </w:tc>
      </w:tr>
      <w:tr w:rsidR="00AA2E63" w:rsidRPr="000B51B5" w14:paraId="41078556" w14:textId="77777777" w:rsidTr="00C619A1">
        <w:trPr>
          <w:gridAfter w:val="1"/>
          <w:wAfter w:w="566" w:type="dxa"/>
          <w:cantSplit/>
          <w:trHeight w:val="751"/>
        </w:trPr>
        <w:tc>
          <w:tcPr>
            <w:tcW w:w="9747" w:type="dxa"/>
            <w:gridSpan w:val="13"/>
            <w:tcBorders>
              <w:top w:val="nil"/>
              <w:bottom w:val="single" w:sz="4" w:space="0" w:color="auto"/>
            </w:tcBorders>
          </w:tcPr>
          <w:p w14:paraId="0702E5AA" w14:textId="7E80A319" w:rsidR="00AA2E63" w:rsidRDefault="00CF318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A910B92" w14:textId="77777777" w:rsidR="00E34EF6" w:rsidRDefault="00E34EF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975A353" w14:textId="77777777" w:rsidR="00AA2E63" w:rsidRPr="000B51B5" w:rsidRDefault="00AA2E6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1D2FBBAD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tcBorders>
              <w:top w:val="nil"/>
              <w:bottom w:val="single" w:sz="4" w:space="0" w:color="auto"/>
            </w:tcBorders>
          </w:tcPr>
          <w:p w14:paraId="58931A71" w14:textId="77777777" w:rsidR="00FD088B" w:rsidRPr="00FD088B" w:rsidRDefault="00FD08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088B">
              <w:rPr>
                <w:rFonts w:asciiTheme="minorHAnsi" w:hAnsiTheme="minorHAnsi" w:cstheme="minorHAnsi"/>
                <w:sz w:val="22"/>
                <w:szCs w:val="22"/>
              </w:rPr>
              <w:t>Please provide details of any applications made to other sources for matching funding to attend this event:</w:t>
            </w:r>
          </w:p>
          <w:p w14:paraId="78EEE519" w14:textId="77777777" w:rsidR="00AA2E63" w:rsidRDefault="00AA2E63" w:rsidP="00C619A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B5666C" w14:textId="77777777" w:rsidR="00C619A1" w:rsidRDefault="00C619A1" w:rsidP="00C619A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405A1A" w14:textId="77777777" w:rsidR="00C619A1" w:rsidRDefault="00C619A1" w:rsidP="00C619A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D78B0C3" w14:textId="77777777" w:rsidR="00C619A1" w:rsidRDefault="00C619A1" w:rsidP="00C619A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7119E8C" w14:textId="77777777" w:rsidR="00C619A1" w:rsidRDefault="00C619A1" w:rsidP="00C619A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D0969E1" w14:textId="77777777" w:rsidR="00C619A1" w:rsidRPr="000B51B5" w:rsidRDefault="00C619A1" w:rsidP="00C619A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619A1" w:rsidRPr="000B51B5" w14:paraId="07A94E51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tcBorders>
              <w:top w:val="nil"/>
              <w:bottom w:val="single" w:sz="4" w:space="0" w:color="auto"/>
            </w:tcBorders>
          </w:tcPr>
          <w:p w14:paraId="085A2EDD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53F249" w14:textId="789CACA1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9A1">
              <w:rPr>
                <w:rFonts w:asciiTheme="minorHAnsi" w:hAnsiTheme="minorHAnsi" w:cstheme="minorHAnsi"/>
                <w:sz w:val="22"/>
                <w:szCs w:val="22"/>
              </w:rPr>
              <w:t>If you are unsuccessful in securing the requested funds, will you still be attending the proposed activity?</w:t>
            </w:r>
          </w:p>
          <w:p w14:paraId="499D93D9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6ACB7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51B57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E9CD3" w14:textId="77777777" w:rsidR="00C619A1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B6407" w14:textId="77777777" w:rsidR="00C619A1" w:rsidRPr="00FD088B" w:rsidRDefault="00C61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E63" w:rsidRPr="000B51B5" w14:paraId="61392B83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shd w:val="pct20" w:color="auto" w:fill="auto"/>
          </w:tcPr>
          <w:p w14:paraId="4B3F94B8" w14:textId="77777777" w:rsidR="00AA2E63" w:rsidRPr="000B51B5" w:rsidRDefault="00AA2E63" w:rsidP="004A606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 xml:space="preserve">Funding </w:t>
            </w:r>
          </w:p>
        </w:tc>
      </w:tr>
      <w:tr w:rsidR="00AA2E63" w:rsidRPr="000B51B5" w14:paraId="61708278" w14:textId="77777777" w:rsidTr="008B342F">
        <w:trPr>
          <w:gridAfter w:val="1"/>
          <w:wAfter w:w="566" w:type="dxa"/>
          <w:cantSplit/>
        </w:trPr>
        <w:tc>
          <w:tcPr>
            <w:tcW w:w="2448" w:type="dxa"/>
          </w:tcPr>
          <w:p w14:paraId="6947242B" w14:textId="77777777" w:rsidR="00AA2E63" w:rsidRPr="000B51B5" w:rsidRDefault="00AA2E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9436ED1" w14:textId="77777777" w:rsidR="00AA2E63" w:rsidRPr="000B51B5" w:rsidRDefault="00AA2E63" w:rsidP="00856F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Cost</w:t>
            </w:r>
          </w:p>
        </w:tc>
        <w:tc>
          <w:tcPr>
            <w:tcW w:w="2663" w:type="dxa"/>
            <w:gridSpan w:val="6"/>
          </w:tcPr>
          <w:p w14:paraId="5AFF4907" w14:textId="680C9115" w:rsidR="00AA2E63" w:rsidRPr="00341D43" w:rsidRDefault="004A08B3" w:rsidP="00856F1D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Matching </w:t>
            </w:r>
            <w:r w:rsidR="00AA2E63" w:rsidRPr="000B51B5">
              <w:rPr>
                <w:rFonts w:ascii="Calibri" w:hAnsi="Calibri"/>
                <w:sz w:val="22"/>
                <w:szCs w:val="22"/>
              </w:rPr>
              <w:t>Fun</w:t>
            </w:r>
            <w:r>
              <w:rPr>
                <w:rFonts w:ascii="Calibri" w:hAnsi="Calibri"/>
                <w:sz w:val="22"/>
                <w:szCs w:val="22"/>
              </w:rPr>
              <w:t>ds</w:t>
            </w:r>
            <w:r w:rsidR="00AA2E63" w:rsidRPr="000B51B5">
              <w:rPr>
                <w:rFonts w:ascii="Calibri" w:hAnsi="Calibri"/>
                <w:sz w:val="22"/>
                <w:szCs w:val="22"/>
              </w:rPr>
              <w:t xml:space="preserve"> from Alternative Sources</w:t>
            </w:r>
            <w:r w:rsidR="005D6189">
              <w:rPr>
                <w:rFonts w:ascii="Calibri" w:hAnsi="Calibr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978" w:type="dxa"/>
            <w:gridSpan w:val="5"/>
          </w:tcPr>
          <w:p w14:paraId="0EA16A1D" w14:textId="77777777" w:rsidR="00AA2E63" w:rsidRPr="000B51B5" w:rsidRDefault="00AA2E63" w:rsidP="00856F1D">
            <w:pPr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Funding Requested</w:t>
            </w:r>
            <w:r w:rsidR="004A606B">
              <w:rPr>
                <w:rFonts w:ascii="Calibri" w:hAnsi="Calibri"/>
                <w:sz w:val="22"/>
                <w:szCs w:val="22"/>
              </w:rPr>
              <w:t xml:space="preserve"> from Staff Development Budget</w:t>
            </w:r>
          </w:p>
        </w:tc>
      </w:tr>
      <w:tr w:rsidR="00AA2E63" w:rsidRPr="000B51B5" w14:paraId="765F6230" w14:textId="77777777" w:rsidTr="008B342F">
        <w:trPr>
          <w:gridAfter w:val="1"/>
          <w:wAfter w:w="566" w:type="dxa"/>
          <w:cantSplit/>
        </w:trPr>
        <w:tc>
          <w:tcPr>
            <w:tcW w:w="2448" w:type="dxa"/>
          </w:tcPr>
          <w:p w14:paraId="344A2EAE" w14:textId="77777777" w:rsidR="00AA2E63" w:rsidRPr="000B51B5" w:rsidRDefault="00AA2E63" w:rsidP="004A606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</w:t>
            </w:r>
            <w:r w:rsidRPr="000B51B5">
              <w:rPr>
                <w:rFonts w:ascii="Calibri" w:hAnsi="Calibri"/>
                <w:sz w:val="22"/>
                <w:szCs w:val="22"/>
              </w:rPr>
              <w:t xml:space="preserve"> Fees:</w:t>
            </w:r>
          </w:p>
        </w:tc>
        <w:tc>
          <w:tcPr>
            <w:tcW w:w="1658" w:type="dxa"/>
          </w:tcPr>
          <w:p w14:paraId="1CED9112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3" w:type="dxa"/>
            <w:gridSpan w:val="6"/>
          </w:tcPr>
          <w:p w14:paraId="60E31A6E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</w:tcPr>
          <w:p w14:paraId="0379E553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0FCB2854" w14:textId="77777777" w:rsidTr="0011499A">
        <w:trPr>
          <w:gridAfter w:val="1"/>
          <w:wAfter w:w="566" w:type="dxa"/>
          <w:cantSplit/>
        </w:trPr>
        <w:tc>
          <w:tcPr>
            <w:tcW w:w="2448" w:type="dxa"/>
          </w:tcPr>
          <w:p w14:paraId="4446BEC1" w14:textId="77777777" w:rsidR="00AA2E63" w:rsidRPr="000B51B5" w:rsidRDefault="00AA2E63" w:rsidP="004A606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Accommodation</w:t>
            </w:r>
            <w:r w:rsidR="007801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658" w:type="dxa"/>
          </w:tcPr>
          <w:p w14:paraId="6910BA91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3" w:type="dxa"/>
            <w:gridSpan w:val="6"/>
          </w:tcPr>
          <w:p w14:paraId="41D23F51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</w:tcPr>
          <w:p w14:paraId="39D3DCD2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69E45B81" w14:textId="77777777" w:rsidTr="0011499A">
        <w:trPr>
          <w:gridAfter w:val="1"/>
          <w:wAfter w:w="566" w:type="dxa"/>
          <w:cantSplit/>
        </w:trPr>
        <w:tc>
          <w:tcPr>
            <w:tcW w:w="2448" w:type="dxa"/>
          </w:tcPr>
          <w:p w14:paraId="7FD6CF4A" w14:textId="77777777" w:rsidR="00AA2E63" w:rsidRPr="000B51B5" w:rsidRDefault="00AA2E63" w:rsidP="004A606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Travel:</w:t>
            </w:r>
          </w:p>
        </w:tc>
        <w:tc>
          <w:tcPr>
            <w:tcW w:w="1658" w:type="dxa"/>
          </w:tcPr>
          <w:p w14:paraId="6EDB5399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3" w:type="dxa"/>
            <w:gridSpan w:val="6"/>
          </w:tcPr>
          <w:p w14:paraId="6F230F63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</w:tcPr>
          <w:p w14:paraId="2F123E14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7613B361" w14:textId="77777777" w:rsidTr="0011499A">
        <w:trPr>
          <w:gridAfter w:val="1"/>
          <w:wAfter w:w="566" w:type="dxa"/>
          <w:cantSplit/>
        </w:trPr>
        <w:tc>
          <w:tcPr>
            <w:tcW w:w="2448" w:type="dxa"/>
          </w:tcPr>
          <w:p w14:paraId="789766AF" w14:textId="77777777" w:rsidR="00AA2E63" w:rsidRPr="000B51B5" w:rsidRDefault="00AA2E63" w:rsidP="004A606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Subsistence</w:t>
            </w:r>
            <w:r w:rsidR="007801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658" w:type="dxa"/>
          </w:tcPr>
          <w:p w14:paraId="634B4D52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3" w:type="dxa"/>
            <w:gridSpan w:val="6"/>
          </w:tcPr>
          <w:p w14:paraId="5AE22578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</w:tcPr>
          <w:p w14:paraId="30C44EE7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7AEE8491" w14:textId="77777777" w:rsidTr="008B342F">
        <w:trPr>
          <w:gridAfter w:val="1"/>
          <w:wAfter w:w="566" w:type="dxa"/>
          <w:cantSplit/>
        </w:trPr>
        <w:tc>
          <w:tcPr>
            <w:tcW w:w="2448" w:type="dxa"/>
          </w:tcPr>
          <w:p w14:paraId="6CD58AAB" w14:textId="77777777" w:rsidR="00AA2E63" w:rsidRDefault="00AA2E63">
            <w:pPr>
              <w:rPr>
                <w:rFonts w:ascii="Calibri" w:hAnsi="Calibri"/>
                <w:i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Other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6ACA">
              <w:rPr>
                <w:rFonts w:ascii="Calibri" w:hAnsi="Calibri"/>
                <w:i/>
                <w:sz w:val="22"/>
                <w:szCs w:val="22"/>
              </w:rPr>
              <w:t>(specify):</w:t>
            </w:r>
          </w:p>
          <w:p w14:paraId="5735BAD4" w14:textId="77777777" w:rsidR="00AA2E63" w:rsidRDefault="00AA2E63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34D48D5" w14:textId="77777777" w:rsidR="00AA2E63" w:rsidRPr="000B51B5" w:rsidRDefault="00AA2E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EFE9DA" w14:textId="77777777" w:rsidR="00AA2E63" w:rsidRPr="000B51B5" w:rsidRDefault="00AA2E6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3" w:type="dxa"/>
            <w:gridSpan w:val="6"/>
          </w:tcPr>
          <w:p w14:paraId="3CEAF4D6" w14:textId="77777777" w:rsidR="00AA2E63" w:rsidRPr="000B51B5" w:rsidRDefault="00AA2E6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</w:tcPr>
          <w:p w14:paraId="1CBF88C4" w14:textId="77777777" w:rsidR="00AA2E63" w:rsidRPr="000B51B5" w:rsidRDefault="00AA2E6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39D27026" w14:textId="77777777" w:rsidTr="008B342F">
        <w:trPr>
          <w:gridAfter w:val="1"/>
          <w:wAfter w:w="566" w:type="dxa"/>
          <w:cantSplit/>
        </w:trPr>
        <w:tc>
          <w:tcPr>
            <w:tcW w:w="2448" w:type="dxa"/>
          </w:tcPr>
          <w:p w14:paraId="2B60A5D0" w14:textId="77777777" w:rsidR="00AA2E63" w:rsidRPr="0098545E" w:rsidRDefault="00AA2E63" w:rsidP="004A606B">
            <w:pPr>
              <w:spacing w:before="8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8545E"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</w:tc>
        <w:tc>
          <w:tcPr>
            <w:tcW w:w="1658" w:type="dxa"/>
          </w:tcPr>
          <w:p w14:paraId="35C5EF36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3" w:type="dxa"/>
            <w:gridSpan w:val="6"/>
          </w:tcPr>
          <w:p w14:paraId="0576AB82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</w:tcPr>
          <w:p w14:paraId="349E593E" w14:textId="77777777" w:rsidR="00AA2E63" w:rsidRPr="000B51B5" w:rsidRDefault="00AA2E63" w:rsidP="004A606B">
            <w:pPr>
              <w:spacing w:before="80" w:after="8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A606B" w:rsidRPr="000B51B5" w14:paraId="2DD9ADA6" w14:textId="77777777" w:rsidTr="008B342F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799D1" w14:textId="77777777" w:rsidR="004A606B" w:rsidRDefault="005D6189" w:rsidP="00341D43">
            <w:pPr>
              <w:spacing w:line="360" w:lineRule="auto"/>
              <w:ind w:left="-142"/>
              <w:jc w:val="both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341D43">
              <w:rPr>
                <w:rFonts w:ascii="Calibri" w:hAnsi="Calibri"/>
                <w:i/>
                <w:iCs/>
                <w:sz w:val="18"/>
                <w:szCs w:val="18"/>
                <w:vertAlign w:val="superscript"/>
              </w:rPr>
              <w:t>*</w:t>
            </w:r>
            <w:r w:rsidRPr="00341D43">
              <w:rPr>
                <w:rFonts w:ascii="Calibri" w:hAnsi="Calibri"/>
                <w:i/>
                <w:iCs/>
                <w:sz w:val="18"/>
                <w:szCs w:val="18"/>
              </w:rPr>
              <w:t xml:space="preserve"> To be left blank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 if no matching funds</w:t>
            </w:r>
          </w:p>
          <w:p w14:paraId="0B46D6E6" w14:textId="77777777" w:rsidR="008B342F" w:rsidRDefault="008B342F" w:rsidP="00341D43">
            <w:pPr>
              <w:spacing w:line="360" w:lineRule="auto"/>
              <w:ind w:left="-142"/>
              <w:jc w:val="both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474983F7" w14:textId="77777777" w:rsidR="008B342F" w:rsidRDefault="008B342F" w:rsidP="008B342F">
            <w:pPr>
              <w:spacing w:line="360" w:lineRule="auto"/>
              <w:jc w:val="both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5925265D" w14:textId="7D7D343A" w:rsidR="008B342F" w:rsidRPr="00341D43" w:rsidRDefault="008B342F" w:rsidP="008B342F">
            <w:pPr>
              <w:spacing w:line="360" w:lineRule="auto"/>
              <w:jc w:val="both"/>
              <w:rPr>
                <w:rFonts w:ascii="Calibri" w:hAnsi="Calibri"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D9F59" w14:textId="77777777" w:rsidR="004A606B" w:rsidRPr="000B51B5" w:rsidRDefault="004A606B" w:rsidP="004A606B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6B97A" w14:textId="77777777" w:rsidR="004A606B" w:rsidRPr="000B51B5" w:rsidRDefault="004A606B" w:rsidP="004A606B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6543C" w14:textId="77777777" w:rsidR="004A606B" w:rsidRPr="000B51B5" w:rsidRDefault="004A606B" w:rsidP="004A606B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A821D" w14:textId="77777777" w:rsidR="004A606B" w:rsidRPr="000B51B5" w:rsidRDefault="004A606B" w:rsidP="004A606B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E5B84" w14:textId="77777777" w:rsidR="004A606B" w:rsidRPr="000B51B5" w:rsidRDefault="004A606B" w:rsidP="004A606B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B342F" w:rsidRPr="000B51B5" w14:paraId="15ABFBEF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772DA" w14:textId="77777777" w:rsidR="008B342F" w:rsidRPr="000B51B5" w:rsidRDefault="008B342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79D217" w14:textId="4F14009C" w:rsidR="008B342F" w:rsidRPr="000B51B5" w:rsidRDefault="008B342F" w:rsidP="008B3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Capitals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2DDBDA" w14:textId="2335F338" w:rsidR="008B342F" w:rsidRPr="000B51B5" w:rsidRDefault="008B342F" w:rsidP="008B3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Signature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7E581F0C" w14:textId="77777777" w:rsidR="008B342F" w:rsidRPr="000B51B5" w:rsidRDefault="008B342F" w:rsidP="008B3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  <w:tr w:rsidR="008B342F" w:rsidRPr="000B51B5" w14:paraId="5E5EF37E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CBAF2" w14:textId="2C90AD18" w:rsidR="008B342F" w:rsidRDefault="008B342F" w:rsidP="00C313F4">
            <w:pPr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Applicant:</w:t>
            </w:r>
          </w:p>
          <w:p w14:paraId="71CC9573" w14:textId="77777777" w:rsidR="008B342F" w:rsidRPr="000B51B5" w:rsidRDefault="008B342F" w:rsidP="00C313F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70ABEC" w14:textId="77777777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E5E2E" w14:textId="48B36D30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00BFEFCB" w14:textId="77777777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B342F" w:rsidRPr="000B51B5" w14:paraId="468EDA19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242E" w14:textId="756E343D" w:rsidR="008B342F" w:rsidRDefault="008B342F" w:rsidP="00C313F4">
            <w:pPr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Line Manager: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F68E43C" w14:textId="77777777" w:rsidR="008B342F" w:rsidRPr="000B51B5" w:rsidRDefault="008B342F" w:rsidP="00C313F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7452EE" w14:textId="77777777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089E72" w14:textId="3448D731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73B374A5" w14:textId="77777777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B342F" w:rsidRPr="000B51B5" w14:paraId="59AC3B30" w14:textId="77777777" w:rsidTr="008B342F">
        <w:trPr>
          <w:gridAfter w:val="1"/>
          <w:wAfter w:w="566" w:type="dxa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4B209" w14:textId="07C27B85" w:rsidR="008B342F" w:rsidRDefault="008B342F" w:rsidP="005A1F7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Group Lead/Director: </w:t>
            </w:r>
          </w:p>
          <w:p w14:paraId="18EEF0FC" w14:textId="2E4CD34D" w:rsidR="008B342F" w:rsidRPr="00341D43" w:rsidRDefault="008B342F" w:rsidP="005A1F7B">
            <w:pPr>
              <w:rPr>
                <w:rFonts w:ascii="Calibri" w:hAnsi="Calibri"/>
                <w:sz w:val="18"/>
                <w:szCs w:val="18"/>
              </w:rPr>
            </w:pPr>
            <w:r w:rsidRPr="00341D43">
              <w:rPr>
                <w:rFonts w:ascii="Calibri" w:hAnsi="Calibri"/>
                <w:sz w:val="18"/>
                <w:szCs w:val="18"/>
              </w:rPr>
              <w:t xml:space="preserve">If </w:t>
            </w:r>
            <w:r>
              <w:rPr>
                <w:rFonts w:ascii="Calibri" w:hAnsi="Calibri"/>
                <w:sz w:val="18"/>
                <w:szCs w:val="18"/>
              </w:rPr>
              <w:t xml:space="preserve">different from Line Manager and </w:t>
            </w:r>
            <w:r w:rsidRPr="00341D43">
              <w:rPr>
                <w:rFonts w:ascii="Calibri" w:hAnsi="Calibri"/>
                <w:sz w:val="18"/>
                <w:szCs w:val="18"/>
              </w:rPr>
              <w:t>no matched funding</w:t>
            </w:r>
          </w:p>
          <w:p w14:paraId="6FDD44B8" w14:textId="219FC0E0" w:rsidR="008B342F" w:rsidRDefault="008B342F" w:rsidP="00C313F4">
            <w:pPr>
              <w:rPr>
                <w:rFonts w:ascii="Calibri" w:hAnsi="Calibri"/>
                <w:sz w:val="22"/>
                <w:szCs w:val="22"/>
              </w:rPr>
            </w:pPr>
          </w:p>
          <w:p w14:paraId="440616CA" w14:textId="71875538" w:rsidR="008B342F" w:rsidRPr="000B51B5" w:rsidRDefault="008B342F" w:rsidP="00C313F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76D162" w14:textId="77777777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A51D86" w14:textId="63554CF9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6A64DD" w14:textId="77777777" w:rsidR="008B342F" w:rsidRPr="000B51B5" w:rsidRDefault="008B342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36A7E589" w14:textId="77777777" w:rsidTr="008B342F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5D2B2" w14:textId="77777777" w:rsidR="003E0B04" w:rsidRPr="000B51B5" w:rsidRDefault="003E0B0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0F943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D7702F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783AE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3846C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C17BF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4344C" w:rsidRPr="000B51B5" w14:paraId="73734083" w14:textId="77777777" w:rsidTr="008B342F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8361F" w14:textId="77777777" w:rsidR="0094344C" w:rsidRPr="000B51B5" w:rsidRDefault="0094344C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12A5E" w14:textId="77777777" w:rsidR="0094344C" w:rsidRPr="000B51B5" w:rsidRDefault="0094344C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3093B" w14:textId="77777777" w:rsidR="0094344C" w:rsidRPr="000B51B5" w:rsidRDefault="0094344C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5CEF0" w14:textId="77777777" w:rsidR="0094344C" w:rsidRPr="000B51B5" w:rsidRDefault="0094344C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090FF" w14:textId="77777777" w:rsidR="0094344C" w:rsidRPr="000B51B5" w:rsidRDefault="0094344C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76F3D" w14:textId="77777777" w:rsidR="0094344C" w:rsidRPr="000B51B5" w:rsidRDefault="0094344C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22188D29" w14:textId="77777777" w:rsidTr="008B342F">
        <w:trPr>
          <w:gridAfter w:val="1"/>
          <w:wAfter w:w="566" w:type="dxa"/>
          <w:cantSplit/>
        </w:trPr>
        <w:tc>
          <w:tcPr>
            <w:tcW w:w="9747" w:type="dxa"/>
            <w:gridSpan w:val="13"/>
            <w:shd w:val="pct20" w:color="auto" w:fill="auto"/>
          </w:tcPr>
          <w:p w14:paraId="621D88DE" w14:textId="77777777" w:rsidR="00AA2E63" w:rsidRPr="000B51B5" w:rsidRDefault="00A86BFF" w:rsidP="00A86BF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="00AA2E63" w:rsidRPr="000B51B5">
              <w:rPr>
                <w:rFonts w:ascii="Calibri" w:hAnsi="Calibri"/>
                <w:sz w:val="22"/>
                <w:szCs w:val="22"/>
              </w:rPr>
              <w:t xml:space="preserve">unding </w:t>
            </w:r>
            <w:r w:rsidR="00AA2E63">
              <w:rPr>
                <w:rFonts w:ascii="Calibri" w:hAnsi="Calibri"/>
                <w:sz w:val="22"/>
                <w:szCs w:val="22"/>
              </w:rPr>
              <w:t>Outcome</w:t>
            </w:r>
          </w:p>
        </w:tc>
      </w:tr>
      <w:tr w:rsidR="00AA2E63" w:rsidRPr="000B51B5" w14:paraId="1366E6D2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  <w:cantSplit/>
        </w:trPr>
        <w:tc>
          <w:tcPr>
            <w:tcW w:w="4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C0F93" w14:textId="77777777" w:rsidR="00AA2E63" w:rsidRPr="000B51B5" w:rsidRDefault="00AA2E63" w:rsidP="005E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Staff Development Funds Awarded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E3E49" w14:textId="77777777" w:rsidR="00AA2E63" w:rsidRPr="000B51B5" w:rsidRDefault="00AA2E63" w:rsidP="005E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86617" w14:textId="77777777" w:rsidR="00AA2E63" w:rsidRPr="000B51B5" w:rsidRDefault="00AA2E63" w:rsidP="005E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14596" w14:textId="77777777" w:rsidR="00AA2E63" w:rsidRPr="000B51B5" w:rsidRDefault="00AA2E63" w:rsidP="005E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8567" w14:textId="77777777" w:rsidR="00AA2E63" w:rsidRPr="000B51B5" w:rsidRDefault="00AA2E63" w:rsidP="00C313F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8833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E45A2" w:rsidRPr="000B51B5" w14:paraId="508E1F86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974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DB1B50B" w14:textId="77777777" w:rsidR="005E45A2" w:rsidRDefault="005E45A2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no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, please provide explanation:</w:t>
            </w:r>
          </w:p>
          <w:p w14:paraId="557B4E06" w14:textId="77777777" w:rsidR="005E45A2" w:rsidRDefault="005E45A2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6D0CB9" w14:textId="77777777" w:rsidR="005E45A2" w:rsidRPr="000B51B5" w:rsidRDefault="005E45A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4E00FB62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44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C3D81" w14:textId="77777777" w:rsidR="00AA2E63" w:rsidRPr="000B51B5" w:rsidRDefault="00AA2E63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8B0784C" w14:textId="77777777" w:rsidR="00AA2E63" w:rsidRPr="000B51B5" w:rsidRDefault="00AA2E63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Signature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503CDF5" w14:textId="77777777" w:rsidR="00AA2E63" w:rsidRPr="000B51B5" w:rsidRDefault="00AA2E63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  <w:tr w:rsidR="00AA2E63" w:rsidRPr="000B51B5" w14:paraId="4B44412E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44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B8AE1A" w14:textId="77777777" w:rsidR="00AA2E63" w:rsidRDefault="00AA2E63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SDG Member:</w:t>
            </w:r>
          </w:p>
          <w:p w14:paraId="45FBEA92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D776BE">
              <w:rPr>
                <w:rFonts w:ascii="Calibri" w:hAnsi="Calibri"/>
                <w:i/>
                <w:sz w:val="22"/>
                <w:szCs w:val="22"/>
              </w:rPr>
              <w:t>Block capitals)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C62B5AF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21E0E1D4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A2E63" w:rsidRPr="000B51B5" w14:paraId="1ABEC80F" w14:textId="77777777" w:rsidTr="008B342F">
        <w:tblPrEx>
          <w:tblBorders>
            <w:insideH w:val="none" w:sz="0" w:space="0" w:color="auto"/>
          </w:tblBorders>
        </w:tblPrEx>
        <w:trPr>
          <w:gridAfter w:val="1"/>
          <w:wAfter w:w="566" w:type="dxa"/>
        </w:trPr>
        <w:tc>
          <w:tcPr>
            <w:tcW w:w="44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856046" w14:textId="77777777" w:rsidR="00AA2E63" w:rsidRDefault="00AA2E63" w:rsidP="007B02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51B5">
              <w:rPr>
                <w:rFonts w:ascii="Calibri" w:hAnsi="Calibri"/>
                <w:sz w:val="22"/>
                <w:szCs w:val="22"/>
              </w:rPr>
              <w:t>SDG Member:</w:t>
            </w:r>
          </w:p>
          <w:p w14:paraId="5BCB19BF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D776BE">
              <w:rPr>
                <w:rFonts w:ascii="Calibri" w:hAnsi="Calibri"/>
                <w:i/>
                <w:sz w:val="22"/>
                <w:szCs w:val="22"/>
              </w:rPr>
              <w:t>Block capitals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9A796B2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4D4CEA21" w14:textId="77777777" w:rsidR="00AA2E63" w:rsidRPr="000B51B5" w:rsidRDefault="00AA2E6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0DB9A6" w14:textId="77777777" w:rsidR="004A606B" w:rsidRDefault="004A606B" w:rsidP="00AC1BF9">
      <w:pPr>
        <w:pStyle w:val="Footer"/>
        <w:rPr>
          <w:rFonts w:ascii="Calibri" w:hAnsi="Calibri"/>
          <w:b/>
          <w:i/>
          <w:sz w:val="22"/>
          <w:szCs w:val="22"/>
        </w:rPr>
      </w:pPr>
    </w:p>
    <w:p w14:paraId="3D97D2BF" w14:textId="1240717F" w:rsidR="0002399B" w:rsidRDefault="00AA2E63" w:rsidP="00AC1BF9">
      <w:pPr>
        <w:pStyle w:val="Footer"/>
      </w:pPr>
      <w:r w:rsidRPr="00DD111B">
        <w:rPr>
          <w:rFonts w:ascii="Calibri" w:hAnsi="Calibri"/>
          <w:b/>
          <w:i/>
          <w:sz w:val="22"/>
          <w:szCs w:val="22"/>
        </w:rPr>
        <w:t xml:space="preserve">Completed application forms should be </w:t>
      </w:r>
      <w:r w:rsidR="00341D43">
        <w:rPr>
          <w:rFonts w:ascii="Calibri" w:hAnsi="Calibri"/>
          <w:b/>
          <w:i/>
          <w:sz w:val="22"/>
          <w:szCs w:val="22"/>
        </w:rPr>
        <w:t>emailed</w:t>
      </w:r>
      <w:r w:rsidR="00341D43" w:rsidRPr="00DD111B">
        <w:rPr>
          <w:rFonts w:ascii="Calibri" w:hAnsi="Calibri"/>
          <w:b/>
          <w:i/>
          <w:sz w:val="22"/>
          <w:szCs w:val="22"/>
        </w:rPr>
        <w:t xml:space="preserve"> </w:t>
      </w:r>
      <w:r w:rsidRPr="00DD111B">
        <w:rPr>
          <w:rFonts w:ascii="Calibri" w:hAnsi="Calibri"/>
          <w:b/>
          <w:i/>
          <w:sz w:val="22"/>
          <w:szCs w:val="22"/>
        </w:rPr>
        <w:t>to</w:t>
      </w:r>
      <w:r w:rsidR="00DE26C3">
        <w:rPr>
          <w:rFonts w:ascii="Calibri" w:hAnsi="Calibri"/>
          <w:b/>
          <w:i/>
          <w:sz w:val="22"/>
          <w:szCs w:val="22"/>
        </w:rPr>
        <w:t xml:space="preserve"> </w:t>
      </w:r>
      <w:r w:rsidR="00D67A6E">
        <w:rPr>
          <w:rFonts w:ascii="Calibri" w:hAnsi="Calibri"/>
          <w:b/>
          <w:i/>
          <w:sz w:val="22"/>
          <w:szCs w:val="22"/>
        </w:rPr>
        <w:t>Robyn Beagrie</w:t>
      </w:r>
      <w:r w:rsidR="00341D43">
        <w:rPr>
          <w:rFonts w:ascii="Calibri" w:hAnsi="Calibri"/>
          <w:b/>
          <w:i/>
          <w:sz w:val="22"/>
          <w:szCs w:val="22"/>
        </w:rPr>
        <w:t xml:space="preserve"> at </w:t>
      </w:r>
      <w:r w:rsidR="00D67A6E">
        <w:rPr>
          <w:rFonts w:ascii="Calibri" w:hAnsi="Calibri"/>
          <w:b/>
          <w:i/>
          <w:sz w:val="22"/>
          <w:szCs w:val="22"/>
        </w:rPr>
        <w:t>robyn.beagrie</w:t>
      </w:r>
      <w:r w:rsidR="00DE26C3" w:rsidRPr="00DE26C3">
        <w:rPr>
          <w:rFonts w:ascii="Calibri" w:hAnsi="Calibri"/>
          <w:b/>
          <w:i/>
          <w:sz w:val="22"/>
          <w:szCs w:val="22"/>
        </w:rPr>
        <w:t>@abdn.ac.uk</w:t>
      </w:r>
    </w:p>
    <w:sectPr w:rsidR="0002399B" w:rsidSect="00C313F4">
      <w:footerReference w:type="default" r:id="rId10"/>
      <w:pgSz w:w="11906" w:h="16838" w:code="9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48EC" w14:textId="77777777" w:rsidR="003718D5" w:rsidRDefault="003718D5" w:rsidP="0002399B">
      <w:r>
        <w:separator/>
      </w:r>
    </w:p>
  </w:endnote>
  <w:endnote w:type="continuationSeparator" w:id="0">
    <w:p w14:paraId="0C53AFFE" w14:textId="77777777" w:rsidR="003718D5" w:rsidRDefault="003718D5" w:rsidP="0002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204" w14:textId="7F464FBA" w:rsidR="00D571E0" w:rsidRDefault="00AB3A61">
    <w:pPr>
      <w:pStyle w:val="Footer"/>
    </w:pPr>
    <w:r>
      <w:t xml:space="preserve">Updated </w:t>
    </w:r>
    <w:r w:rsidR="00D67A6E">
      <w:t>1</w:t>
    </w:r>
    <w:r w:rsidR="00D571E0">
      <w:t>4</w:t>
    </w:r>
    <w:r w:rsidR="00D67A6E" w:rsidRPr="00D67A6E">
      <w:rPr>
        <w:vertAlign w:val="superscript"/>
      </w:rPr>
      <w:t>th</w:t>
    </w:r>
    <w:r w:rsidR="00D67A6E">
      <w:t xml:space="preserve"> </w:t>
    </w:r>
    <w:r w:rsidR="00D571E0">
      <w:t>January 2025</w:t>
    </w:r>
  </w:p>
  <w:p w14:paraId="4DC0E44B" w14:textId="3BF4B537" w:rsidR="0035206A" w:rsidRPr="00EA69BB" w:rsidRDefault="0035206A" w:rsidP="00705148">
    <w:pPr>
      <w:pStyle w:val="Footer"/>
      <w:tabs>
        <w:tab w:val="clear" w:pos="4153"/>
        <w:tab w:val="clear" w:pos="8306"/>
        <w:tab w:val="right" w:pos="9639"/>
      </w:tabs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A153" w14:textId="77777777" w:rsidR="003718D5" w:rsidRDefault="003718D5" w:rsidP="0002399B">
      <w:r>
        <w:separator/>
      </w:r>
    </w:p>
  </w:footnote>
  <w:footnote w:type="continuationSeparator" w:id="0">
    <w:p w14:paraId="18EF7F23" w14:textId="77777777" w:rsidR="003718D5" w:rsidRDefault="003718D5" w:rsidP="0002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2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3EF1CDF"/>
    <w:multiLevelType w:val="hybridMultilevel"/>
    <w:tmpl w:val="88FEFF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82E00"/>
    <w:multiLevelType w:val="hybridMultilevel"/>
    <w:tmpl w:val="E076A14C"/>
    <w:lvl w:ilvl="0" w:tplc="B0E6E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9C8"/>
    <w:multiLevelType w:val="hybridMultilevel"/>
    <w:tmpl w:val="B6EC2BE4"/>
    <w:lvl w:ilvl="0" w:tplc="BB763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0246"/>
    <w:multiLevelType w:val="hybridMultilevel"/>
    <w:tmpl w:val="AE50B70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7F9F"/>
    <w:multiLevelType w:val="multilevel"/>
    <w:tmpl w:val="D70C79CC"/>
    <w:lvl w:ilvl="0">
      <w:start w:val="9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314105"/>
    <w:multiLevelType w:val="hybridMultilevel"/>
    <w:tmpl w:val="41C453FA"/>
    <w:lvl w:ilvl="0" w:tplc="BE94E8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9C2A24"/>
    <w:multiLevelType w:val="hybridMultilevel"/>
    <w:tmpl w:val="1B505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6015F"/>
    <w:multiLevelType w:val="hybridMultilevel"/>
    <w:tmpl w:val="A25C43DC"/>
    <w:lvl w:ilvl="0" w:tplc="B196482E">
      <w:start w:val="12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350788"/>
    <w:multiLevelType w:val="hybridMultilevel"/>
    <w:tmpl w:val="DFFC43D4"/>
    <w:lvl w:ilvl="0" w:tplc="6A3CEB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7613CDF"/>
    <w:multiLevelType w:val="hybridMultilevel"/>
    <w:tmpl w:val="2C8EB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71048"/>
    <w:multiLevelType w:val="hybridMultilevel"/>
    <w:tmpl w:val="7A2C7FBE"/>
    <w:lvl w:ilvl="0" w:tplc="B0E6E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11451"/>
    <w:multiLevelType w:val="hybridMultilevel"/>
    <w:tmpl w:val="472828EE"/>
    <w:lvl w:ilvl="0" w:tplc="DE085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4216011">
    <w:abstractNumId w:val="5"/>
  </w:num>
  <w:num w:numId="2" w16cid:durableId="667905580">
    <w:abstractNumId w:val="0"/>
  </w:num>
  <w:num w:numId="3" w16cid:durableId="301926623">
    <w:abstractNumId w:val="7"/>
  </w:num>
  <w:num w:numId="4" w16cid:durableId="1014576530">
    <w:abstractNumId w:val="10"/>
  </w:num>
  <w:num w:numId="5" w16cid:durableId="196813759">
    <w:abstractNumId w:val="12"/>
  </w:num>
  <w:num w:numId="6" w16cid:durableId="1461262217">
    <w:abstractNumId w:val="1"/>
  </w:num>
  <w:num w:numId="7" w16cid:durableId="206457331">
    <w:abstractNumId w:val="9"/>
  </w:num>
  <w:num w:numId="8" w16cid:durableId="1432898767">
    <w:abstractNumId w:val="3"/>
  </w:num>
  <w:num w:numId="9" w16cid:durableId="512767534">
    <w:abstractNumId w:val="4"/>
  </w:num>
  <w:num w:numId="10" w16cid:durableId="666592699">
    <w:abstractNumId w:val="6"/>
  </w:num>
  <w:num w:numId="11" w16cid:durableId="1895921441">
    <w:abstractNumId w:val="8"/>
  </w:num>
  <w:num w:numId="12" w16cid:durableId="1428380728">
    <w:abstractNumId w:val="2"/>
  </w:num>
  <w:num w:numId="13" w16cid:durableId="1226725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3F"/>
    <w:rsid w:val="000041FF"/>
    <w:rsid w:val="00017612"/>
    <w:rsid w:val="000218FC"/>
    <w:rsid w:val="0002399B"/>
    <w:rsid w:val="00025716"/>
    <w:rsid w:val="00043E88"/>
    <w:rsid w:val="00047184"/>
    <w:rsid w:val="00057BDD"/>
    <w:rsid w:val="00065FDB"/>
    <w:rsid w:val="0007018C"/>
    <w:rsid w:val="000801C7"/>
    <w:rsid w:val="00096C35"/>
    <w:rsid w:val="000B76B6"/>
    <w:rsid w:val="000C2412"/>
    <w:rsid w:val="000D653E"/>
    <w:rsid w:val="000E3594"/>
    <w:rsid w:val="000E604C"/>
    <w:rsid w:val="000F4A46"/>
    <w:rsid w:val="0011499A"/>
    <w:rsid w:val="00114CEC"/>
    <w:rsid w:val="00121267"/>
    <w:rsid w:val="0012170C"/>
    <w:rsid w:val="0014421F"/>
    <w:rsid w:val="00147CE0"/>
    <w:rsid w:val="00160812"/>
    <w:rsid w:val="001626F7"/>
    <w:rsid w:val="00177E1B"/>
    <w:rsid w:val="00187906"/>
    <w:rsid w:val="00192976"/>
    <w:rsid w:val="001945C5"/>
    <w:rsid w:val="001A27D1"/>
    <w:rsid w:val="001A52AE"/>
    <w:rsid w:val="001B2A60"/>
    <w:rsid w:val="001C01AC"/>
    <w:rsid w:val="001C598C"/>
    <w:rsid w:val="001D1253"/>
    <w:rsid w:val="001E2D3F"/>
    <w:rsid w:val="001E5723"/>
    <w:rsid w:val="001F7A28"/>
    <w:rsid w:val="002066B0"/>
    <w:rsid w:val="002074FB"/>
    <w:rsid w:val="002804CB"/>
    <w:rsid w:val="00295D2D"/>
    <w:rsid w:val="00296F41"/>
    <w:rsid w:val="00297D1C"/>
    <w:rsid w:val="002A38EF"/>
    <w:rsid w:val="002B78B7"/>
    <w:rsid w:val="002C5B35"/>
    <w:rsid w:val="002E5F10"/>
    <w:rsid w:val="002F0E41"/>
    <w:rsid w:val="00307CB0"/>
    <w:rsid w:val="00322BEB"/>
    <w:rsid w:val="00323ABA"/>
    <w:rsid w:val="00330432"/>
    <w:rsid w:val="00341D43"/>
    <w:rsid w:val="0035206A"/>
    <w:rsid w:val="00353597"/>
    <w:rsid w:val="00361FF0"/>
    <w:rsid w:val="003625AB"/>
    <w:rsid w:val="00362642"/>
    <w:rsid w:val="003718D5"/>
    <w:rsid w:val="00393F01"/>
    <w:rsid w:val="003C1934"/>
    <w:rsid w:val="003E0B04"/>
    <w:rsid w:val="003E0BA8"/>
    <w:rsid w:val="003F20A3"/>
    <w:rsid w:val="00405E17"/>
    <w:rsid w:val="00406079"/>
    <w:rsid w:val="00414142"/>
    <w:rsid w:val="00423AEA"/>
    <w:rsid w:val="00424407"/>
    <w:rsid w:val="00444692"/>
    <w:rsid w:val="00450FB0"/>
    <w:rsid w:val="00452282"/>
    <w:rsid w:val="00461B33"/>
    <w:rsid w:val="004629A1"/>
    <w:rsid w:val="00463993"/>
    <w:rsid w:val="0047027E"/>
    <w:rsid w:val="0047373F"/>
    <w:rsid w:val="00480322"/>
    <w:rsid w:val="004A08B3"/>
    <w:rsid w:val="004A4170"/>
    <w:rsid w:val="004A606B"/>
    <w:rsid w:val="004C0311"/>
    <w:rsid w:val="004C263E"/>
    <w:rsid w:val="004C3130"/>
    <w:rsid w:val="004D1CA2"/>
    <w:rsid w:val="004E7FD1"/>
    <w:rsid w:val="004F2A98"/>
    <w:rsid w:val="00503EDC"/>
    <w:rsid w:val="0051456B"/>
    <w:rsid w:val="00516C17"/>
    <w:rsid w:val="00516EB6"/>
    <w:rsid w:val="00530EDE"/>
    <w:rsid w:val="00532140"/>
    <w:rsid w:val="005360C7"/>
    <w:rsid w:val="00537312"/>
    <w:rsid w:val="0053799F"/>
    <w:rsid w:val="0054167E"/>
    <w:rsid w:val="00545B82"/>
    <w:rsid w:val="005475FF"/>
    <w:rsid w:val="005507F3"/>
    <w:rsid w:val="005653BB"/>
    <w:rsid w:val="005718F7"/>
    <w:rsid w:val="00575DFF"/>
    <w:rsid w:val="00582798"/>
    <w:rsid w:val="0059374C"/>
    <w:rsid w:val="00596BE2"/>
    <w:rsid w:val="00597CC3"/>
    <w:rsid w:val="005A1F7B"/>
    <w:rsid w:val="005A2D00"/>
    <w:rsid w:val="005A6F2D"/>
    <w:rsid w:val="005D6189"/>
    <w:rsid w:val="005D6B77"/>
    <w:rsid w:val="005E3E8C"/>
    <w:rsid w:val="005E45A2"/>
    <w:rsid w:val="005F392A"/>
    <w:rsid w:val="005F43D6"/>
    <w:rsid w:val="0060493F"/>
    <w:rsid w:val="00652919"/>
    <w:rsid w:val="00682590"/>
    <w:rsid w:val="00690A14"/>
    <w:rsid w:val="006B0533"/>
    <w:rsid w:val="006C7961"/>
    <w:rsid w:val="006F091F"/>
    <w:rsid w:val="006F5DF0"/>
    <w:rsid w:val="00705148"/>
    <w:rsid w:val="00705B15"/>
    <w:rsid w:val="007069F9"/>
    <w:rsid w:val="00710B8C"/>
    <w:rsid w:val="00711B34"/>
    <w:rsid w:val="00732860"/>
    <w:rsid w:val="00732FE9"/>
    <w:rsid w:val="00733DB6"/>
    <w:rsid w:val="007415C2"/>
    <w:rsid w:val="00745257"/>
    <w:rsid w:val="00755739"/>
    <w:rsid w:val="007673CF"/>
    <w:rsid w:val="007740AE"/>
    <w:rsid w:val="007801B1"/>
    <w:rsid w:val="007867A0"/>
    <w:rsid w:val="00791ABA"/>
    <w:rsid w:val="007A45A8"/>
    <w:rsid w:val="007B0202"/>
    <w:rsid w:val="007B67B4"/>
    <w:rsid w:val="007D73A4"/>
    <w:rsid w:val="007E0B25"/>
    <w:rsid w:val="007F3512"/>
    <w:rsid w:val="007F58DE"/>
    <w:rsid w:val="007F6B99"/>
    <w:rsid w:val="008076A7"/>
    <w:rsid w:val="00813050"/>
    <w:rsid w:val="0082307C"/>
    <w:rsid w:val="00824DC2"/>
    <w:rsid w:val="00830CAF"/>
    <w:rsid w:val="00837978"/>
    <w:rsid w:val="00843A76"/>
    <w:rsid w:val="00856F1D"/>
    <w:rsid w:val="00882780"/>
    <w:rsid w:val="00886428"/>
    <w:rsid w:val="0089556F"/>
    <w:rsid w:val="008A18D8"/>
    <w:rsid w:val="008A3C7F"/>
    <w:rsid w:val="008B342F"/>
    <w:rsid w:val="008C362A"/>
    <w:rsid w:val="008D0E4F"/>
    <w:rsid w:val="008F0903"/>
    <w:rsid w:val="0090326D"/>
    <w:rsid w:val="00906034"/>
    <w:rsid w:val="00906D3F"/>
    <w:rsid w:val="009225A2"/>
    <w:rsid w:val="00925946"/>
    <w:rsid w:val="009269FD"/>
    <w:rsid w:val="00933358"/>
    <w:rsid w:val="0093462B"/>
    <w:rsid w:val="00936E26"/>
    <w:rsid w:val="0094344C"/>
    <w:rsid w:val="00950942"/>
    <w:rsid w:val="00954F4A"/>
    <w:rsid w:val="009579E5"/>
    <w:rsid w:val="00996F35"/>
    <w:rsid w:val="009A2C7F"/>
    <w:rsid w:val="009A4EF0"/>
    <w:rsid w:val="009C10A1"/>
    <w:rsid w:val="009D7822"/>
    <w:rsid w:val="009E1130"/>
    <w:rsid w:val="009E561D"/>
    <w:rsid w:val="009F3873"/>
    <w:rsid w:val="009F3E51"/>
    <w:rsid w:val="009F62D3"/>
    <w:rsid w:val="00A01E50"/>
    <w:rsid w:val="00A032F8"/>
    <w:rsid w:val="00A12339"/>
    <w:rsid w:val="00A13E89"/>
    <w:rsid w:val="00A1743D"/>
    <w:rsid w:val="00A60C6D"/>
    <w:rsid w:val="00A65DB0"/>
    <w:rsid w:val="00A70003"/>
    <w:rsid w:val="00A86BFF"/>
    <w:rsid w:val="00A96667"/>
    <w:rsid w:val="00AA2E63"/>
    <w:rsid w:val="00AB1433"/>
    <w:rsid w:val="00AB1796"/>
    <w:rsid w:val="00AB1D9B"/>
    <w:rsid w:val="00AB3A61"/>
    <w:rsid w:val="00AB7A13"/>
    <w:rsid w:val="00AC00B5"/>
    <w:rsid w:val="00AC1BF9"/>
    <w:rsid w:val="00AC5C48"/>
    <w:rsid w:val="00AC5E19"/>
    <w:rsid w:val="00AE0D77"/>
    <w:rsid w:val="00AF1D9E"/>
    <w:rsid w:val="00AF3255"/>
    <w:rsid w:val="00AF6F17"/>
    <w:rsid w:val="00B0372D"/>
    <w:rsid w:val="00B04045"/>
    <w:rsid w:val="00B275FA"/>
    <w:rsid w:val="00B32907"/>
    <w:rsid w:val="00B37E99"/>
    <w:rsid w:val="00B4301A"/>
    <w:rsid w:val="00B43A93"/>
    <w:rsid w:val="00B44559"/>
    <w:rsid w:val="00B51C0E"/>
    <w:rsid w:val="00B5216B"/>
    <w:rsid w:val="00B606D5"/>
    <w:rsid w:val="00B77374"/>
    <w:rsid w:val="00B90FED"/>
    <w:rsid w:val="00BA2406"/>
    <w:rsid w:val="00BA2AA5"/>
    <w:rsid w:val="00BA7229"/>
    <w:rsid w:val="00BC22B9"/>
    <w:rsid w:val="00BC6908"/>
    <w:rsid w:val="00BD0317"/>
    <w:rsid w:val="00BE210E"/>
    <w:rsid w:val="00BF3096"/>
    <w:rsid w:val="00C07BAA"/>
    <w:rsid w:val="00C12669"/>
    <w:rsid w:val="00C163AD"/>
    <w:rsid w:val="00C17150"/>
    <w:rsid w:val="00C230A3"/>
    <w:rsid w:val="00C313F4"/>
    <w:rsid w:val="00C45404"/>
    <w:rsid w:val="00C53599"/>
    <w:rsid w:val="00C619A1"/>
    <w:rsid w:val="00C82898"/>
    <w:rsid w:val="00CB4C4A"/>
    <w:rsid w:val="00CB5964"/>
    <w:rsid w:val="00CC5A3D"/>
    <w:rsid w:val="00CC7553"/>
    <w:rsid w:val="00CD5C7C"/>
    <w:rsid w:val="00CF203F"/>
    <w:rsid w:val="00CF3185"/>
    <w:rsid w:val="00D00925"/>
    <w:rsid w:val="00D0693D"/>
    <w:rsid w:val="00D13A85"/>
    <w:rsid w:val="00D21353"/>
    <w:rsid w:val="00D2596A"/>
    <w:rsid w:val="00D27813"/>
    <w:rsid w:val="00D30EC5"/>
    <w:rsid w:val="00D47495"/>
    <w:rsid w:val="00D552A8"/>
    <w:rsid w:val="00D553B3"/>
    <w:rsid w:val="00D55D6B"/>
    <w:rsid w:val="00D571E0"/>
    <w:rsid w:val="00D5744C"/>
    <w:rsid w:val="00D677E8"/>
    <w:rsid w:val="00D67A6E"/>
    <w:rsid w:val="00D76D2E"/>
    <w:rsid w:val="00D81764"/>
    <w:rsid w:val="00D865A4"/>
    <w:rsid w:val="00D9040A"/>
    <w:rsid w:val="00DA6FE1"/>
    <w:rsid w:val="00DC01A9"/>
    <w:rsid w:val="00DD76F6"/>
    <w:rsid w:val="00DE26C3"/>
    <w:rsid w:val="00DE316A"/>
    <w:rsid w:val="00DF2FEF"/>
    <w:rsid w:val="00E019EB"/>
    <w:rsid w:val="00E01C7B"/>
    <w:rsid w:val="00E11BCF"/>
    <w:rsid w:val="00E34EF6"/>
    <w:rsid w:val="00E44431"/>
    <w:rsid w:val="00E55F76"/>
    <w:rsid w:val="00E66020"/>
    <w:rsid w:val="00E6612B"/>
    <w:rsid w:val="00E854A2"/>
    <w:rsid w:val="00E95B65"/>
    <w:rsid w:val="00EA69BB"/>
    <w:rsid w:val="00EC0DAA"/>
    <w:rsid w:val="00EC39A5"/>
    <w:rsid w:val="00EF3897"/>
    <w:rsid w:val="00F228CC"/>
    <w:rsid w:val="00F35856"/>
    <w:rsid w:val="00F40DEC"/>
    <w:rsid w:val="00F41BBB"/>
    <w:rsid w:val="00F43863"/>
    <w:rsid w:val="00F52308"/>
    <w:rsid w:val="00F52871"/>
    <w:rsid w:val="00F546E6"/>
    <w:rsid w:val="00F55047"/>
    <w:rsid w:val="00F64CFE"/>
    <w:rsid w:val="00F656ED"/>
    <w:rsid w:val="00F71213"/>
    <w:rsid w:val="00F81A18"/>
    <w:rsid w:val="00F9131E"/>
    <w:rsid w:val="00FA2D20"/>
    <w:rsid w:val="00FA3370"/>
    <w:rsid w:val="00FA6F6A"/>
    <w:rsid w:val="00FB46BC"/>
    <w:rsid w:val="00FC22D9"/>
    <w:rsid w:val="00FC22E6"/>
    <w:rsid w:val="00FC7991"/>
    <w:rsid w:val="00FD088B"/>
    <w:rsid w:val="00FD3D69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F696EFB"/>
  <w15:docId w15:val="{19521D90-C2C5-49BC-BA88-64E9E359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60C7"/>
    <w:pPr>
      <w:keepNext/>
      <w:widowControl/>
      <w:autoSpaceDE/>
      <w:autoSpaceDN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06D3F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D3F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06D3F"/>
    <w:pPr>
      <w:keepNext/>
      <w:numPr>
        <w:numId w:val="1"/>
      </w:numPr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06D3F"/>
    <w:pPr>
      <w:keepNext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60C7"/>
    <w:pPr>
      <w:keepNext/>
      <w:widowControl/>
      <w:autoSpaceDE/>
      <w:autoSpaceDN/>
      <w:ind w:firstLine="720"/>
      <w:outlineLvl w:val="5"/>
    </w:pPr>
    <w:rPr>
      <w:b/>
      <w:sz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5360C7"/>
    <w:pPr>
      <w:keepNext/>
      <w:widowControl/>
      <w:autoSpaceDE/>
      <w:autoSpaceDN/>
      <w:outlineLvl w:val="6"/>
    </w:pPr>
    <w:rPr>
      <w:rFonts w:ascii="Arial" w:hAnsi="Arial" w:cs="Arial"/>
      <w:b/>
      <w:szCs w:val="24"/>
      <w:shd w:val="clear" w:color="auto" w:fill="F3F3F3"/>
      <w:lang w:val="en-GB"/>
    </w:rPr>
  </w:style>
  <w:style w:type="paragraph" w:styleId="Heading8">
    <w:name w:val="heading 8"/>
    <w:basedOn w:val="Normal"/>
    <w:next w:val="Normal"/>
    <w:link w:val="Heading8Char"/>
    <w:qFormat/>
    <w:rsid w:val="005360C7"/>
    <w:pPr>
      <w:keepNext/>
      <w:widowControl/>
      <w:autoSpaceDE/>
      <w:autoSpaceDN/>
      <w:jc w:val="center"/>
      <w:outlineLvl w:val="7"/>
    </w:pPr>
    <w:rPr>
      <w:rFonts w:ascii="Arial" w:hAnsi="Arial" w:cs="Arial"/>
      <w:i/>
      <w:i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6D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06D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906D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906D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6D3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06D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801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60C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360C7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5360C7"/>
    <w:rPr>
      <w:rFonts w:ascii="Arial" w:eastAsia="Times New Roman" w:hAnsi="Arial" w:cs="Arial"/>
      <w:b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5360C7"/>
    <w:rPr>
      <w:rFonts w:ascii="Arial" w:eastAsia="Times New Roman" w:hAnsi="Arial" w:cs="Arial"/>
      <w:i/>
      <w:iCs/>
      <w:sz w:val="20"/>
      <w:szCs w:val="24"/>
    </w:rPr>
  </w:style>
  <w:style w:type="paragraph" w:styleId="BodyTextIndent">
    <w:name w:val="Body Text Indent"/>
    <w:basedOn w:val="Normal"/>
    <w:link w:val="BodyTextIndentChar"/>
    <w:rsid w:val="005360C7"/>
    <w:pPr>
      <w:widowControl/>
      <w:autoSpaceDE/>
      <w:autoSpaceDN/>
      <w:ind w:left="720" w:hanging="72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360C7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5360C7"/>
    <w:pPr>
      <w:widowControl/>
      <w:autoSpaceDE/>
      <w:autoSpaceDN/>
      <w:ind w:left="1080" w:hanging="360"/>
    </w:pPr>
    <w:rPr>
      <w:b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360C7"/>
    <w:rPr>
      <w:rFonts w:ascii="Times New Roman" w:eastAsia="Times New Roman" w:hAnsi="Times New Roman" w:cs="Times New Roman"/>
      <w:b/>
      <w:szCs w:val="20"/>
    </w:rPr>
  </w:style>
  <w:style w:type="paragraph" w:styleId="Caption">
    <w:name w:val="caption"/>
    <w:basedOn w:val="Normal"/>
    <w:next w:val="Normal"/>
    <w:qFormat/>
    <w:rsid w:val="005360C7"/>
    <w:pPr>
      <w:widowControl/>
      <w:autoSpaceDE/>
      <w:autoSpaceDN/>
    </w:pPr>
    <w:rPr>
      <w:b/>
      <w:bCs/>
      <w:sz w:val="22"/>
    </w:rPr>
  </w:style>
  <w:style w:type="paragraph" w:styleId="BodyText2">
    <w:name w:val="Body Text 2"/>
    <w:basedOn w:val="Normal"/>
    <w:link w:val="BodyText2Char"/>
    <w:rsid w:val="005360C7"/>
    <w:pPr>
      <w:widowControl/>
      <w:autoSpaceDE/>
      <w:autoSpaceDN/>
    </w:pPr>
    <w:rPr>
      <w:rFonts w:ascii="Arial" w:hAnsi="Arial" w:cs="Arial"/>
      <w:b/>
      <w:lang w:val="en-GB"/>
    </w:rPr>
  </w:style>
  <w:style w:type="character" w:customStyle="1" w:styleId="BodyText2Char">
    <w:name w:val="Body Text 2 Char"/>
    <w:basedOn w:val="DefaultParagraphFont"/>
    <w:link w:val="BodyText2"/>
    <w:rsid w:val="005360C7"/>
    <w:rPr>
      <w:rFonts w:ascii="Arial" w:eastAsia="Times New Roman" w:hAnsi="Arial" w:cs="Arial"/>
      <w:b/>
      <w:sz w:val="20"/>
      <w:szCs w:val="20"/>
    </w:rPr>
  </w:style>
  <w:style w:type="paragraph" w:styleId="BodyText3">
    <w:name w:val="Body Text 3"/>
    <w:basedOn w:val="Normal"/>
    <w:link w:val="BodyText3Char"/>
    <w:rsid w:val="005360C7"/>
    <w:pPr>
      <w:widowControl/>
      <w:autoSpaceDE/>
      <w:autoSpaceDN/>
    </w:pPr>
    <w:rPr>
      <w:rFonts w:ascii="Arial" w:hAnsi="Arial" w:cs="Arial"/>
      <w:b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5360C7"/>
    <w:rPr>
      <w:rFonts w:ascii="Arial" w:eastAsia="Times New Roman" w:hAnsi="Arial"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C7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AA2E63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A2E6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02399B"/>
    <w:pPr>
      <w:widowControl/>
      <w:autoSpaceDE/>
      <w:autoSpaceDN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2399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239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20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0A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3E88"/>
    <w:rPr>
      <w:color w:val="0000FF" w:themeColor="hyperlink"/>
      <w:u w:val="single"/>
    </w:rPr>
  </w:style>
  <w:style w:type="paragraph" w:customStyle="1" w:styleId="14ptcent">
    <w:name w:val="14ptcent"/>
    <w:basedOn w:val="Normal"/>
    <w:rsid w:val="00D55D6B"/>
    <w:pPr>
      <w:widowControl/>
      <w:autoSpaceDE/>
      <w:autoSpaceDN/>
      <w:spacing w:before="120"/>
      <w:jc w:val="center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189"/>
  </w:style>
  <w:style w:type="character" w:customStyle="1" w:styleId="CommentTextChar">
    <w:name w:val="Comment Text Char"/>
    <w:basedOn w:val="DefaultParagraphFont"/>
    <w:link w:val="CommentText"/>
    <w:uiPriority w:val="99"/>
    <w:rsid w:val="005D61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1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markipdsntdn8">
    <w:name w:val="markipdsntdn8"/>
    <w:basedOn w:val="DefaultParagraphFont"/>
    <w:rsid w:val="002C5B35"/>
  </w:style>
  <w:style w:type="character" w:customStyle="1" w:styleId="markcx9drjq3d">
    <w:name w:val="markcx9drjq3d"/>
    <w:basedOn w:val="DefaultParagraphFont"/>
    <w:rsid w:val="002C5B35"/>
  </w:style>
  <w:style w:type="paragraph" w:styleId="Revision">
    <w:name w:val="Revision"/>
    <w:hidden/>
    <w:uiPriority w:val="99"/>
    <w:semiHidden/>
    <w:rsid w:val="0050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7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bdn.ac.uk/smmsn/e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4D2E-EEDF-4985-9BBC-571D4EDA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631</Words>
  <Characters>3594</Characters>
  <Application>Microsoft Office Word</Application>
  <DocSecurity>4</DocSecurity>
  <Lines>149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gpr276</dc:creator>
  <cp:lastModifiedBy>Dick, Smita</cp:lastModifiedBy>
  <cp:revision>2</cp:revision>
  <dcterms:created xsi:type="dcterms:W3CDTF">2025-09-24T12:02:00Z</dcterms:created>
  <dcterms:modified xsi:type="dcterms:W3CDTF">2025-09-24T12:02:00Z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