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52121F26" w14:textId="77777777" w:rsidTr="00AC5139">
        <w:trPr>
          <w:cantSplit/>
        </w:trPr>
        <w:tc>
          <w:tcPr>
            <w:tcW w:w="1410" w:type="dxa"/>
            <w:vMerge w:val="restart"/>
          </w:tcPr>
          <w:p w14:paraId="7BBA6969" w14:textId="641E93FD" w:rsidR="004772C8" w:rsidRPr="00DE74B8" w:rsidRDefault="004772C8" w:rsidP="00AC5139">
            <w:pPr>
              <w:pStyle w:val="FS-title"/>
              <w:spacing w:after="0" w:line="240" w:lineRule="auto"/>
              <w:ind w:right="567" w:hanging="150"/>
              <w:rPr>
                <w:rFonts w:cs="Arial"/>
              </w:rPr>
            </w:pPr>
          </w:p>
        </w:tc>
        <w:tc>
          <w:tcPr>
            <w:tcW w:w="8080" w:type="dxa"/>
          </w:tcPr>
          <w:p w14:paraId="396AD249" w14:textId="001ACAE5" w:rsidR="004772C8" w:rsidRPr="00DE74B8" w:rsidRDefault="002C4FF5" w:rsidP="00BE3AFB">
            <w:pPr>
              <w:pStyle w:val="FS-title"/>
              <w:tabs>
                <w:tab w:val="left" w:pos="8221"/>
                <w:tab w:val="left" w:pos="8363"/>
              </w:tabs>
              <w:spacing w:before="60" w:after="0" w:line="240" w:lineRule="auto"/>
              <w:ind w:right="425"/>
              <w:rPr>
                <w:rFonts w:cs="Arial"/>
              </w:rPr>
            </w:pPr>
            <w:r>
              <w:rPr>
                <w:rFonts w:cs="Arial"/>
              </w:rPr>
              <w:t>University staff resources</w:t>
            </w:r>
          </w:p>
        </w:tc>
      </w:tr>
      <w:tr w:rsidR="004772C8" w:rsidRPr="00DE74B8" w14:paraId="03309E99" w14:textId="77777777" w:rsidTr="00AC5139">
        <w:trPr>
          <w:cantSplit/>
        </w:trPr>
        <w:tc>
          <w:tcPr>
            <w:tcW w:w="1410" w:type="dxa"/>
            <w:vMerge/>
          </w:tcPr>
          <w:p w14:paraId="1C41CC79" w14:textId="77777777" w:rsidR="004772C8" w:rsidRPr="00DE74B8" w:rsidRDefault="004772C8">
            <w:pPr>
              <w:pStyle w:val="FS-Author"/>
              <w:rPr>
                <w:rFonts w:cs="Arial"/>
              </w:rPr>
            </w:pPr>
          </w:p>
        </w:tc>
        <w:tc>
          <w:tcPr>
            <w:tcW w:w="8080" w:type="dxa"/>
          </w:tcPr>
          <w:p w14:paraId="234E055E" w14:textId="017F6712" w:rsidR="004772C8" w:rsidRPr="00DE74B8" w:rsidRDefault="001D4680" w:rsidP="007E6BEC">
            <w:pPr>
              <w:pStyle w:val="FS-Author"/>
              <w:rPr>
                <w:rFonts w:cs="Arial"/>
              </w:rPr>
            </w:pPr>
            <w:r>
              <w:rPr>
                <w:rFonts w:cs="Arial"/>
              </w:rPr>
              <w:t xml:space="preserve">September </w:t>
            </w:r>
            <w:r w:rsidR="00C20119">
              <w:rPr>
                <w:rFonts w:cs="Arial"/>
              </w:rPr>
              <w:t>20</w:t>
            </w:r>
            <w:r>
              <w:rPr>
                <w:rFonts w:cs="Arial"/>
              </w:rPr>
              <w:t>2</w:t>
            </w:r>
            <w:r w:rsidR="009070EB">
              <w:rPr>
                <w:rFonts w:cs="Arial"/>
              </w:rPr>
              <w:t>4</w:t>
            </w:r>
          </w:p>
        </w:tc>
      </w:tr>
      <w:tr w:rsidR="004772C8" w:rsidRPr="00DE74B8" w14:paraId="7F99F28C" w14:textId="77777777" w:rsidTr="00AC5139">
        <w:trPr>
          <w:cantSplit/>
        </w:trPr>
        <w:tc>
          <w:tcPr>
            <w:tcW w:w="1410" w:type="dxa"/>
            <w:vMerge/>
          </w:tcPr>
          <w:p w14:paraId="7B4116F0" w14:textId="77777777" w:rsidR="004772C8" w:rsidRPr="00DE74B8" w:rsidRDefault="004772C8">
            <w:pPr>
              <w:pStyle w:val="FS-Category"/>
              <w:rPr>
                <w:rFonts w:cs="Arial"/>
              </w:rPr>
            </w:pPr>
          </w:p>
        </w:tc>
        <w:tc>
          <w:tcPr>
            <w:tcW w:w="8080" w:type="dxa"/>
          </w:tcPr>
          <w:p w14:paraId="0B1A00B6" w14:textId="6999C3C5" w:rsidR="004772C8" w:rsidRPr="00DE74B8" w:rsidRDefault="00C20119" w:rsidP="00C20119">
            <w:pPr>
              <w:pStyle w:val="FS-Category"/>
              <w:spacing w:after="0"/>
              <w:rPr>
                <w:rFonts w:cs="Arial"/>
              </w:rPr>
            </w:pPr>
            <w:r w:rsidRPr="00DE74B8">
              <w:rPr>
                <w:rFonts w:cs="Arial"/>
              </w:rPr>
              <w:t>QG</w:t>
            </w:r>
            <w:r>
              <w:rPr>
                <w:rFonts w:cs="Arial"/>
              </w:rPr>
              <w:t xml:space="preserve"> HCOL03</w:t>
            </w:r>
            <w:r w:rsidR="002C4FF5">
              <w:rPr>
                <w:rFonts w:cs="Arial"/>
              </w:rPr>
              <w:t>7</w:t>
            </w:r>
            <w:r w:rsidRPr="00DE74B8">
              <w:rPr>
                <w:rFonts w:cs="Arial"/>
              </w:rPr>
              <w:t xml:space="preserve">    </w:t>
            </w:r>
          </w:p>
        </w:tc>
      </w:tr>
      <w:tr w:rsidR="004772C8" w:rsidRPr="00DE74B8" w14:paraId="41706882" w14:textId="77777777" w:rsidTr="004772C8">
        <w:trPr>
          <w:cantSplit/>
          <w:trHeight w:val="154"/>
        </w:trPr>
        <w:tc>
          <w:tcPr>
            <w:tcW w:w="1410" w:type="dxa"/>
            <w:vMerge/>
          </w:tcPr>
          <w:p w14:paraId="4FFADA0C" w14:textId="77777777" w:rsidR="004772C8" w:rsidRPr="00DE74B8" w:rsidRDefault="004772C8">
            <w:pPr>
              <w:spacing w:after="0"/>
              <w:jc w:val="right"/>
              <w:rPr>
                <w:rFonts w:cs="Arial"/>
              </w:rPr>
            </w:pPr>
          </w:p>
        </w:tc>
        <w:tc>
          <w:tcPr>
            <w:tcW w:w="8080" w:type="dxa"/>
          </w:tcPr>
          <w:p w14:paraId="658BDB7E" w14:textId="77777777" w:rsidR="004772C8" w:rsidRPr="00DE74B8" w:rsidRDefault="004772C8">
            <w:pPr>
              <w:spacing w:after="0"/>
              <w:jc w:val="right"/>
              <w:rPr>
                <w:rFonts w:cs="Arial"/>
              </w:rPr>
            </w:pPr>
          </w:p>
        </w:tc>
      </w:tr>
      <w:tr w:rsidR="004772C8" w:rsidRPr="00DE74B8" w14:paraId="57015992" w14:textId="77777777" w:rsidTr="00C63C08">
        <w:trPr>
          <w:cantSplit/>
          <w:trHeight w:val="187"/>
        </w:trPr>
        <w:tc>
          <w:tcPr>
            <w:tcW w:w="1410" w:type="dxa"/>
            <w:vMerge/>
          </w:tcPr>
          <w:p w14:paraId="1066271C" w14:textId="77777777" w:rsidR="004772C8" w:rsidRPr="00DE74B8" w:rsidRDefault="004772C8">
            <w:pPr>
              <w:spacing w:after="0"/>
              <w:jc w:val="right"/>
              <w:rPr>
                <w:rFonts w:cs="Arial"/>
              </w:rPr>
            </w:pPr>
          </w:p>
        </w:tc>
        <w:tc>
          <w:tcPr>
            <w:tcW w:w="8080" w:type="dxa"/>
          </w:tcPr>
          <w:p w14:paraId="39F71585" w14:textId="77777777" w:rsidR="004772C8" w:rsidRPr="00DE74B8" w:rsidRDefault="004772C8">
            <w:pPr>
              <w:spacing w:after="0"/>
              <w:jc w:val="right"/>
              <w:rPr>
                <w:rFonts w:cs="Arial"/>
              </w:rPr>
            </w:pPr>
          </w:p>
        </w:tc>
      </w:tr>
    </w:tbl>
    <w:p w14:paraId="69D6101A" w14:textId="77777777" w:rsidR="00314BB3" w:rsidRPr="00DE74B8" w:rsidRDefault="00314BB3" w:rsidP="00C20119">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7F2C30FA" w14:textId="77777777" w:rsidR="009070EB" w:rsidRDefault="009070EB" w:rsidP="009070EB">
      <w:pPr>
        <w:pStyle w:val="Default"/>
        <w:rPr>
          <w:b/>
          <w:sz w:val="18"/>
          <w:szCs w:val="18"/>
        </w:rPr>
      </w:pPr>
      <w:r>
        <w:rPr>
          <w:b/>
          <w:bCs/>
          <w:sz w:val="18"/>
          <w:szCs w:val="18"/>
        </w:rPr>
        <w:t xml:space="preserve">Collections Research Room </w:t>
      </w:r>
    </w:p>
    <w:p w14:paraId="5D5FF5DB" w14:textId="77777777" w:rsidR="009070EB" w:rsidRDefault="009070EB" w:rsidP="009070EB">
      <w:pPr>
        <w:pStyle w:val="Default"/>
        <w:rPr>
          <w:b/>
          <w:bCs/>
          <w:sz w:val="18"/>
          <w:szCs w:val="18"/>
        </w:rPr>
      </w:pPr>
      <w:r>
        <w:rPr>
          <w:b/>
          <w:bCs/>
          <w:sz w:val="18"/>
          <w:szCs w:val="18"/>
        </w:rPr>
        <w:t xml:space="preserve">University Collections </w:t>
      </w:r>
    </w:p>
    <w:p w14:paraId="4567C952" w14:textId="77777777" w:rsidR="009070EB" w:rsidRDefault="009070EB" w:rsidP="009070EB">
      <w:pPr>
        <w:pStyle w:val="Default"/>
        <w:rPr>
          <w:sz w:val="18"/>
          <w:szCs w:val="18"/>
        </w:rPr>
      </w:pPr>
      <w:r>
        <w:rPr>
          <w:sz w:val="18"/>
          <w:szCs w:val="18"/>
        </w:rPr>
        <w:t xml:space="preserve">The University Library </w:t>
      </w:r>
    </w:p>
    <w:p w14:paraId="39A324CF" w14:textId="77777777" w:rsidR="009070EB" w:rsidRDefault="009070EB" w:rsidP="009070EB">
      <w:pPr>
        <w:pStyle w:val="Default"/>
        <w:rPr>
          <w:sz w:val="18"/>
          <w:szCs w:val="18"/>
        </w:rPr>
      </w:pPr>
      <w:r>
        <w:rPr>
          <w:sz w:val="18"/>
          <w:szCs w:val="18"/>
        </w:rPr>
        <w:t xml:space="preserve">University of Aberdeen </w:t>
      </w:r>
    </w:p>
    <w:p w14:paraId="42C7E0C2" w14:textId="77777777" w:rsidR="009070EB" w:rsidRDefault="009070EB" w:rsidP="009070EB">
      <w:pPr>
        <w:pStyle w:val="Default"/>
        <w:rPr>
          <w:sz w:val="18"/>
          <w:szCs w:val="18"/>
        </w:rPr>
      </w:pPr>
      <w:r>
        <w:rPr>
          <w:sz w:val="18"/>
          <w:szCs w:val="18"/>
        </w:rPr>
        <w:t xml:space="preserve">Bedford Road </w:t>
      </w:r>
    </w:p>
    <w:p w14:paraId="090637DD" w14:textId="77777777" w:rsidR="009070EB" w:rsidRDefault="009070EB" w:rsidP="009070EB">
      <w:pPr>
        <w:pStyle w:val="Default"/>
        <w:rPr>
          <w:sz w:val="18"/>
          <w:szCs w:val="18"/>
        </w:rPr>
      </w:pPr>
      <w:r>
        <w:rPr>
          <w:sz w:val="18"/>
          <w:szCs w:val="18"/>
        </w:rPr>
        <w:t xml:space="preserve">Aberdeen </w:t>
      </w:r>
    </w:p>
    <w:p w14:paraId="4E99D467" w14:textId="77777777" w:rsidR="009070EB" w:rsidRDefault="009070EB" w:rsidP="009070EB">
      <w:pPr>
        <w:pStyle w:val="Default"/>
        <w:spacing w:after="120"/>
        <w:rPr>
          <w:sz w:val="18"/>
          <w:szCs w:val="18"/>
        </w:rPr>
      </w:pPr>
      <w:r>
        <w:rPr>
          <w:sz w:val="18"/>
          <w:szCs w:val="18"/>
        </w:rPr>
        <w:t>AB24 3AA</w:t>
      </w:r>
    </w:p>
    <w:p w14:paraId="0730CA6D" w14:textId="77777777" w:rsidR="00E778BB" w:rsidRPr="00E778BB" w:rsidRDefault="00E778BB" w:rsidP="00E778BB">
      <w:pPr>
        <w:tabs>
          <w:tab w:val="center" w:pos="4153"/>
          <w:tab w:val="right" w:pos="8306"/>
        </w:tabs>
        <w:spacing w:after="0"/>
        <w:rPr>
          <w:rFonts w:cs="Arial"/>
          <w:sz w:val="18"/>
          <w:szCs w:val="18"/>
        </w:rPr>
      </w:pPr>
    </w:p>
    <w:p w14:paraId="48A7C4E3" w14:textId="77777777" w:rsidR="00E778BB" w:rsidRPr="00E778BB" w:rsidRDefault="00E778BB" w:rsidP="00E778BB">
      <w:pPr>
        <w:spacing w:after="120"/>
        <w:rPr>
          <w:rFonts w:cs="Arial"/>
          <w:b/>
          <w:u w:val="single"/>
        </w:rPr>
      </w:pPr>
      <w:r w:rsidRPr="00E778BB">
        <w:rPr>
          <w:rFonts w:cs="Arial"/>
          <w:b/>
          <w:noProof/>
          <w:u w:val="single"/>
          <w:lang w:eastAsia="en-GB"/>
        </w:rPr>
        <mc:AlternateContent>
          <mc:Choice Requires="wps">
            <w:drawing>
              <wp:anchor distT="0" distB="0" distL="114300" distR="114300" simplePos="0" relativeHeight="251659264" behindDoc="0" locked="0" layoutInCell="1" allowOverlap="1" wp14:anchorId="4E46DAD8" wp14:editId="0F467F11">
                <wp:simplePos x="0" y="0"/>
                <wp:positionH relativeFrom="column">
                  <wp:posOffset>13335</wp:posOffset>
                </wp:positionH>
                <wp:positionV relativeFrom="paragraph">
                  <wp:posOffset>110490</wp:posOffset>
                </wp:positionV>
                <wp:extent cx="29337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933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6F0F5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7pt" to="232.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"/>
            </w:pict>
          </mc:Fallback>
        </mc:AlternateContent>
      </w:r>
    </w:p>
    <w:p w14:paraId="67392123" w14:textId="77777777" w:rsidR="00E778BB" w:rsidRPr="00E778BB" w:rsidRDefault="00E778BB" w:rsidP="00420FEA">
      <w:pPr>
        <w:pStyle w:val="Heading1"/>
        <w:spacing w:before="180" w:after="120"/>
      </w:pPr>
      <w:r w:rsidRPr="00E778BB">
        <w:t xml:space="preserve">Introduction  </w:t>
      </w:r>
    </w:p>
    <w:p w14:paraId="3986B14A" w14:textId="77777777" w:rsidR="002C4FF5" w:rsidRPr="00DF2643" w:rsidRDefault="002C4FF5" w:rsidP="002C4FF5">
      <w:pPr>
        <w:spacing w:after="120"/>
        <w:rPr>
          <w:rFonts w:cs="Arial"/>
          <w:lang w:eastAsia="en-GB"/>
        </w:rPr>
      </w:pPr>
      <w:r>
        <w:rPr>
          <w:rFonts w:cs="Arial"/>
          <w:lang w:eastAsia="en-GB"/>
        </w:rPr>
        <w:t>The great</w:t>
      </w:r>
      <w:r w:rsidRPr="00DF2643">
        <w:rPr>
          <w:rFonts w:cs="Arial"/>
          <w:lang w:eastAsia="en-GB"/>
        </w:rPr>
        <w:t xml:space="preserve"> majority of family historians who contact us do so because their ancestor may have attended and/or worked at the University.</w:t>
      </w:r>
    </w:p>
    <w:p w14:paraId="7F4C38B3" w14:textId="77777777" w:rsidR="002C4FF5" w:rsidRPr="00DF2643" w:rsidRDefault="002C4FF5" w:rsidP="002C4FF5">
      <w:pPr>
        <w:overflowPunct/>
        <w:spacing w:after="120" w:line="240" w:lineRule="auto"/>
        <w:textAlignment w:val="auto"/>
        <w:rPr>
          <w:rFonts w:cs="Arial"/>
          <w:lang w:eastAsia="en-GB"/>
        </w:rPr>
      </w:pPr>
      <w:r w:rsidRPr="00DF2643">
        <w:rPr>
          <w:rFonts w:cs="Arial"/>
          <w:lang w:eastAsia="en-GB"/>
        </w:rPr>
        <w:t xml:space="preserve">A brief note on the University’s history may help direct research in the first instance. The University of Aberdeen was a creation of the union of </w:t>
      </w:r>
      <w:r w:rsidRPr="00DF2643">
        <w:rPr>
          <w:rFonts w:cs="Arial"/>
          <w:i/>
          <w:iCs/>
          <w:lang w:eastAsia="en-GB"/>
        </w:rPr>
        <w:t xml:space="preserve">King's College </w:t>
      </w:r>
      <w:r w:rsidRPr="00DF2643">
        <w:rPr>
          <w:rFonts w:cs="Arial"/>
          <w:lang w:eastAsia="en-GB"/>
        </w:rPr>
        <w:t xml:space="preserve">(founded in 1495) and </w:t>
      </w:r>
      <w:r w:rsidRPr="00DF2643">
        <w:rPr>
          <w:rFonts w:cs="Arial"/>
          <w:i/>
          <w:iCs/>
          <w:lang w:eastAsia="en-GB"/>
        </w:rPr>
        <w:t xml:space="preserve">Marischal College </w:t>
      </w:r>
      <w:r w:rsidRPr="00DF2643">
        <w:rPr>
          <w:rFonts w:cs="Arial"/>
          <w:lang w:eastAsia="en-GB"/>
        </w:rPr>
        <w:t xml:space="preserve">(founded in 1593). These two institutions joined together in the fusion of 1860 to become the University of Aberdeen. </w:t>
      </w:r>
    </w:p>
    <w:p w14:paraId="2A281C8C" w14:textId="77777777" w:rsidR="002C4FF5" w:rsidRPr="00DF2643" w:rsidRDefault="002C4FF5" w:rsidP="002C4FF5">
      <w:pPr>
        <w:overflowPunct/>
        <w:spacing w:after="120" w:line="240" w:lineRule="auto"/>
        <w:textAlignment w:val="auto"/>
        <w:rPr>
          <w:rFonts w:cs="Arial"/>
          <w:lang w:eastAsia="en-GB"/>
        </w:rPr>
      </w:pPr>
      <w:r w:rsidRPr="00DF2643">
        <w:rPr>
          <w:rFonts w:cs="Arial"/>
          <w:lang w:eastAsia="en-GB"/>
        </w:rPr>
        <w:t xml:space="preserve">As well as the University’s own records there are other institutions that have affiliated with the University and transferred their own records; the Aberdeen teacher training colleges, Christ’s College, Aberdeen, North of Scotland College of </w:t>
      </w:r>
      <w:proofErr w:type="gramStart"/>
      <w:r w:rsidRPr="00DF2643">
        <w:rPr>
          <w:rFonts w:cs="Arial"/>
          <w:lang w:eastAsia="en-GB"/>
        </w:rPr>
        <w:t>Agriculture</w:t>
      </w:r>
      <w:proofErr w:type="gramEnd"/>
      <w:r w:rsidRPr="00DF2643">
        <w:rPr>
          <w:rFonts w:cs="Arial"/>
          <w:lang w:eastAsia="en-GB"/>
        </w:rPr>
        <w:t xml:space="preserve"> and the Rowett Institute of Nutrition </w:t>
      </w:r>
      <w:r>
        <w:rPr>
          <w:rFonts w:cs="Arial"/>
          <w:lang w:eastAsia="en-GB"/>
        </w:rPr>
        <w:br/>
      </w:r>
      <w:r w:rsidRPr="00DF2643">
        <w:rPr>
          <w:rFonts w:cs="Arial"/>
          <w:lang w:eastAsia="en-GB"/>
        </w:rPr>
        <w:t>and Health.</w:t>
      </w:r>
    </w:p>
    <w:p w14:paraId="5FDBE187" w14:textId="77777777" w:rsidR="002C4FF5" w:rsidRPr="00E32710" w:rsidRDefault="002C4FF5" w:rsidP="002C4FF5">
      <w:pPr>
        <w:pStyle w:val="Heading1"/>
        <w:spacing w:after="120"/>
        <w:rPr>
          <w:lang w:eastAsia="en-GB"/>
        </w:rPr>
      </w:pPr>
      <w:r w:rsidRPr="00E32710">
        <w:rPr>
          <w:lang w:eastAsia="en-GB"/>
        </w:rPr>
        <w:t xml:space="preserve">Published lists of staff </w:t>
      </w:r>
    </w:p>
    <w:p w14:paraId="1167DA80" w14:textId="77777777" w:rsidR="002C4FF5" w:rsidRDefault="002C4FF5" w:rsidP="002C4FF5">
      <w:pPr>
        <w:spacing w:after="0"/>
        <w:rPr>
          <w:rFonts w:cs="Arial"/>
        </w:rPr>
      </w:pPr>
      <w:r w:rsidRPr="00DF2643">
        <w:rPr>
          <w:rFonts w:cs="Arial"/>
        </w:rPr>
        <w:t xml:space="preserve">Much of the key information up to 1970 </w:t>
      </w:r>
      <w:r>
        <w:rPr>
          <w:rFonts w:cs="Arial"/>
        </w:rPr>
        <w:t xml:space="preserve">- </w:t>
      </w:r>
      <w:r w:rsidRPr="00DF2643">
        <w:rPr>
          <w:rFonts w:cs="Arial"/>
        </w:rPr>
        <w:t xml:space="preserve">relating to graduates, </w:t>
      </w:r>
      <w:proofErr w:type="gramStart"/>
      <w:r w:rsidRPr="00DF2643">
        <w:rPr>
          <w:rFonts w:cs="Arial"/>
        </w:rPr>
        <w:t>alumni</w:t>
      </w:r>
      <w:proofErr w:type="gramEnd"/>
      <w:r w:rsidRPr="00DF2643">
        <w:rPr>
          <w:rFonts w:cs="Arial"/>
        </w:rPr>
        <w:t xml:space="preserve"> and staff of King's and Marischal Colleges and the University</w:t>
      </w:r>
      <w:r>
        <w:rPr>
          <w:rFonts w:cs="Arial"/>
        </w:rPr>
        <w:t xml:space="preserve"> -</w:t>
      </w:r>
      <w:r w:rsidRPr="00DF2643">
        <w:rPr>
          <w:rFonts w:cs="Arial"/>
        </w:rPr>
        <w:t xml:space="preserve"> is available in published form. These are available via the</w:t>
      </w:r>
      <w:r>
        <w:rPr>
          <w:rFonts w:cs="Arial"/>
        </w:rPr>
        <w:t xml:space="preserve"> Reading Room or </w:t>
      </w:r>
      <w:r w:rsidRPr="00DF2643">
        <w:rPr>
          <w:rFonts w:cs="Arial"/>
        </w:rPr>
        <w:t xml:space="preserve">other libraries and have </w:t>
      </w:r>
      <w:r>
        <w:rPr>
          <w:rFonts w:cs="Arial"/>
        </w:rPr>
        <w:t xml:space="preserve">also </w:t>
      </w:r>
      <w:r w:rsidRPr="00DF2643">
        <w:rPr>
          <w:rFonts w:cs="Arial"/>
        </w:rPr>
        <w:t xml:space="preserve">been digitised and are searchable </w:t>
      </w:r>
      <w:r>
        <w:rPr>
          <w:rFonts w:cs="Arial"/>
        </w:rPr>
        <w:t>on the website.</w:t>
      </w:r>
    </w:p>
    <w:p w14:paraId="58362DE6" w14:textId="77777777" w:rsidR="002C4FF5" w:rsidRPr="00F71203" w:rsidRDefault="002C4FF5" w:rsidP="002C4FF5">
      <w:pPr>
        <w:spacing w:after="0"/>
        <w:rPr>
          <w:lang w:eastAsia="en-GB"/>
        </w:rPr>
      </w:pPr>
    </w:p>
    <w:p w14:paraId="318BC2BF" w14:textId="77777777" w:rsidR="002C4FF5" w:rsidRPr="00F71203" w:rsidRDefault="002C4FF5" w:rsidP="002C4FF5">
      <w:pPr>
        <w:pStyle w:val="Heading3"/>
        <w:rPr>
          <w:lang w:eastAsia="en-GB"/>
        </w:rPr>
      </w:pPr>
      <w:r w:rsidRPr="00F71203">
        <w:rPr>
          <w:lang w:eastAsia="en-GB"/>
        </w:rPr>
        <w:t xml:space="preserve">King's College </w:t>
      </w:r>
    </w:p>
    <w:p w14:paraId="59BAEC55" w14:textId="77777777" w:rsidR="002C4FF5" w:rsidRPr="00DF2643" w:rsidRDefault="002C4FF5" w:rsidP="002C4FF5">
      <w:pPr>
        <w:overflowPunct/>
        <w:spacing w:after="134" w:line="240" w:lineRule="auto"/>
        <w:textAlignment w:val="auto"/>
        <w:rPr>
          <w:rFonts w:eastAsia="Arial Unicode MS" w:cs="Arial"/>
          <w:lang w:eastAsia="en-GB"/>
        </w:rPr>
      </w:pPr>
      <w:r w:rsidRPr="00DF2643">
        <w:rPr>
          <w:rFonts w:eastAsia="Arial Unicode MS" w:cs="Arial"/>
          <w:i/>
          <w:iCs/>
          <w:lang w:eastAsia="en-GB"/>
        </w:rPr>
        <w:t xml:space="preserve">Officers and graduates of </w:t>
      </w:r>
      <w:proofErr w:type="gramStart"/>
      <w:r w:rsidRPr="00DF2643">
        <w:rPr>
          <w:rFonts w:eastAsia="Arial Unicode MS" w:cs="Arial"/>
          <w:i/>
          <w:iCs/>
          <w:lang w:eastAsia="en-GB"/>
        </w:rPr>
        <w:t>University</w:t>
      </w:r>
      <w:proofErr w:type="gramEnd"/>
      <w:r w:rsidRPr="00DF2643">
        <w:rPr>
          <w:rFonts w:eastAsia="Arial Unicode MS" w:cs="Arial"/>
          <w:i/>
          <w:iCs/>
          <w:lang w:eastAsia="en-GB"/>
        </w:rPr>
        <w:t xml:space="preserve"> and </w:t>
      </w:r>
      <w:r w:rsidRPr="00F71203">
        <w:rPr>
          <w:rFonts w:eastAsia="Arial Unicode MS" w:cs="Arial"/>
          <w:i/>
          <w:iCs/>
          <w:lang w:eastAsia="en-GB"/>
        </w:rPr>
        <w:br/>
      </w:r>
      <w:r w:rsidRPr="00DF2643">
        <w:rPr>
          <w:rFonts w:eastAsia="Arial Unicode MS" w:cs="Arial"/>
          <w:i/>
          <w:iCs/>
          <w:lang w:eastAsia="en-GB"/>
        </w:rPr>
        <w:t xml:space="preserve">King's College Aberdeen MVD-MDCCCLX </w:t>
      </w:r>
      <w:r w:rsidRPr="00F71203">
        <w:rPr>
          <w:rFonts w:eastAsia="Arial Unicode MS" w:cs="Arial"/>
          <w:i/>
          <w:iCs/>
          <w:lang w:eastAsia="en-GB"/>
        </w:rPr>
        <w:br/>
      </w:r>
      <w:r w:rsidRPr="00F71203">
        <w:rPr>
          <w:rFonts w:eastAsia="Arial Unicode MS" w:cs="Arial"/>
          <w:iCs/>
          <w:lang w:eastAsia="en-GB"/>
        </w:rPr>
        <w:t>(</w:t>
      </w:r>
      <w:r w:rsidRPr="00DF2643">
        <w:rPr>
          <w:rFonts w:eastAsia="Arial Unicode MS" w:cs="Arial"/>
          <w:lang w:eastAsia="en-GB"/>
        </w:rPr>
        <w:t>ed. P.J. Anderson</w:t>
      </w:r>
      <w:r w:rsidRPr="00F71203">
        <w:rPr>
          <w:rFonts w:eastAsia="Arial Unicode MS" w:cs="Arial"/>
          <w:lang w:eastAsia="en-GB"/>
        </w:rPr>
        <w:t xml:space="preserve">, </w:t>
      </w:r>
      <w:r w:rsidRPr="00DF2643">
        <w:rPr>
          <w:rFonts w:eastAsia="Arial Unicode MS" w:cs="Arial"/>
          <w:lang w:eastAsia="en-GB"/>
        </w:rPr>
        <w:t>Abe</w:t>
      </w:r>
      <w:r w:rsidRPr="00F71203">
        <w:rPr>
          <w:rFonts w:eastAsia="Arial Unicode MS" w:cs="Arial"/>
          <w:lang w:eastAsia="en-GB"/>
        </w:rPr>
        <w:t xml:space="preserve">rdeen: New Spalding </w:t>
      </w:r>
      <w:r w:rsidRPr="00F71203">
        <w:rPr>
          <w:rFonts w:eastAsia="Arial Unicode MS" w:cs="Arial"/>
          <w:lang w:eastAsia="en-GB"/>
        </w:rPr>
        <w:br/>
        <w:t>Club, 1893) -</w:t>
      </w:r>
      <w:r w:rsidRPr="00DF2643">
        <w:rPr>
          <w:rFonts w:eastAsia="Arial Unicode MS" w:cs="Arial"/>
          <w:lang w:eastAsia="en-GB"/>
        </w:rPr>
        <w:t xml:space="preserve"> </w:t>
      </w:r>
      <w:r w:rsidRPr="00F71203">
        <w:rPr>
          <w:rFonts w:eastAsia="Arial Unicode MS" w:cs="Arial"/>
          <w:lang w:eastAsia="en-GB"/>
        </w:rPr>
        <w:t>i</w:t>
      </w:r>
      <w:r w:rsidRPr="00DF2643">
        <w:rPr>
          <w:rFonts w:eastAsia="Arial Unicode MS" w:cs="Arial"/>
          <w:lang w:eastAsia="en-GB"/>
        </w:rPr>
        <w:t>ncludes:</w:t>
      </w:r>
    </w:p>
    <w:p w14:paraId="730955A3" w14:textId="77777777" w:rsidR="002C4FF5" w:rsidRPr="00F71203" w:rsidRDefault="002C4FF5" w:rsidP="002C4FF5">
      <w:pPr>
        <w:pStyle w:val="ListParagraph"/>
        <w:numPr>
          <w:ilvl w:val="0"/>
          <w:numId w:val="7"/>
        </w:numPr>
        <w:spacing w:after="120"/>
        <w:ind w:left="284" w:hanging="284"/>
        <w:rPr>
          <w:rFonts w:cs="Arial"/>
        </w:rPr>
      </w:pPr>
      <w:r w:rsidRPr="00F71203">
        <w:rPr>
          <w:rFonts w:cs="Arial"/>
        </w:rPr>
        <w:t>List of staff, containing biographical information, position held, date of appointment, previous classes taught and publications (pages 3 – 94).</w:t>
      </w:r>
    </w:p>
    <w:p w14:paraId="48274979" w14:textId="77777777" w:rsidR="002C4FF5" w:rsidRPr="00F71203" w:rsidRDefault="002C4FF5" w:rsidP="002C4FF5">
      <w:pPr>
        <w:pStyle w:val="ListParagraph"/>
        <w:numPr>
          <w:ilvl w:val="0"/>
          <w:numId w:val="7"/>
        </w:numPr>
        <w:ind w:left="284" w:hanging="284"/>
        <w:rPr>
          <w:rFonts w:cs="Arial"/>
        </w:rPr>
      </w:pPr>
      <w:r w:rsidRPr="00F71203">
        <w:rPr>
          <w:rFonts w:cs="Arial"/>
        </w:rPr>
        <w:t xml:space="preserve">A table illustrating the date sequence </w:t>
      </w:r>
      <w:r>
        <w:rPr>
          <w:rFonts w:cs="Arial"/>
        </w:rPr>
        <w:br/>
      </w:r>
      <w:r w:rsidRPr="00F71203">
        <w:rPr>
          <w:rFonts w:cs="Arial"/>
        </w:rPr>
        <w:t>of regents (pages 313 – 323).</w:t>
      </w:r>
    </w:p>
    <w:p w14:paraId="263A7928" w14:textId="77777777" w:rsidR="002C4FF5" w:rsidRPr="00F71203" w:rsidRDefault="002C4FF5" w:rsidP="002C4FF5">
      <w:pPr>
        <w:pStyle w:val="Heading3"/>
        <w:rPr>
          <w:rFonts w:eastAsia="Arial Unicode MS"/>
          <w:lang w:eastAsia="en-GB"/>
        </w:rPr>
      </w:pPr>
      <w:r w:rsidRPr="00F71203">
        <w:rPr>
          <w:rFonts w:eastAsia="Arial Unicode MS"/>
          <w:lang w:eastAsia="en-GB"/>
        </w:rPr>
        <w:t xml:space="preserve">Marischal College </w:t>
      </w:r>
    </w:p>
    <w:p w14:paraId="2C46B0F9" w14:textId="77777777" w:rsidR="002C4FF5" w:rsidRPr="00DF2643" w:rsidRDefault="002C4FF5" w:rsidP="002C4FF5">
      <w:pPr>
        <w:overflowPunct/>
        <w:spacing w:after="120" w:line="240" w:lineRule="auto"/>
        <w:textAlignment w:val="auto"/>
        <w:rPr>
          <w:rFonts w:eastAsia="Arial Unicode MS" w:cs="Arial"/>
          <w:lang w:eastAsia="en-GB"/>
        </w:rPr>
      </w:pPr>
      <w:r w:rsidRPr="00DF2643">
        <w:rPr>
          <w:rFonts w:eastAsia="Arial Unicode MS" w:cs="Arial"/>
          <w:i/>
          <w:iCs/>
          <w:lang w:eastAsia="en-GB"/>
        </w:rPr>
        <w:t xml:space="preserve">Fasti </w:t>
      </w:r>
      <w:proofErr w:type="spellStart"/>
      <w:r w:rsidRPr="00DF2643">
        <w:rPr>
          <w:rFonts w:eastAsia="Arial Unicode MS" w:cs="Arial"/>
          <w:i/>
          <w:iCs/>
          <w:lang w:eastAsia="en-GB"/>
        </w:rPr>
        <w:t>Academiae</w:t>
      </w:r>
      <w:proofErr w:type="spellEnd"/>
      <w:r w:rsidRPr="00DF2643">
        <w:rPr>
          <w:rFonts w:eastAsia="Arial Unicode MS" w:cs="Arial"/>
          <w:i/>
          <w:iCs/>
          <w:lang w:eastAsia="en-GB"/>
        </w:rPr>
        <w:t xml:space="preserve"> </w:t>
      </w:r>
      <w:proofErr w:type="spellStart"/>
      <w:r w:rsidRPr="00DF2643">
        <w:rPr>
          <w:rFonts w:eastAsia="Arial Unicode MS" w:cs="Arial"/>
          <w:i/>
          <w:iCs/>
          <w:lang w:eastAsia="en-GB"/>
        </w:rPr>
        <w:t>Mariscallanae</w:t>
      </w:r>
      <w:proofErr w:type="spellEnd"/>
      <w:r w:rsidRPr="00DF2643">
        <w:rPr>
          <w:rFonts w:eastAsia="Arial Unicode MS" w:cs="Arial"/>
          <w:i/>
          <w:iCs/>
          <w:lang w:eastAsia="en-GB"/>
        </w:rPr>
        <w:t xml:space="preserve"> </w:t>
      </w:r>
      <w:proofErr w:type="spellStart"/>
      <w:r w:rsidRPr="00DF2643">
        <w:rPr>
          <w:rFonts w:eastAsia="Arial Unicode MS" w:cs="Arial"/>
          <w:i/>
          <w:iCs/>
          <w:lang w:eastAsia="en-GB"/>
        </w:rPr>
        <w:t>Aberdonensis</w:t>
      </w:r>
      <w:proofErr w:type="spellEnd"/>
      <w:r w:rsidRPr="00DF2643">
        <w:rPr>
          <w:rFonts w:eastAsia="Arial Unicode MS" w:cs="Arial"/>
          <w:i/>
          <w:iCs/>
          <w:lang w:eastAsia="en-GB"/>
        </w:rPr>
        <w:t xml:space="preserve">: selections from the records of the Marischal </w:t>
      </w:r>
      <w:r w:rsidRPr="00DF2643">
        <w:rPr>
          <w:rFonts w:eastAsia="Arial Unicode MS" w:cs="Arial"/>
          <w:i/>
          <w:iCs/>
          <w:lang w:eastAsia="en-GB"/>
        </w:rPr>
        <w:t>College and University MDXCIII-MDCCC</w:t>
      </w:r>
      <w:r w:rsidRPr="00DF2643">
        <w:rPr>
          <w:rFonts w:eastAsia="Arial Unicode MS" w:cs="Arial"/>
          <w:lang w:eastAsia="en-GB"/>
        </w:rPr>
        <w:t xml:space="preserve">LX </w:t>
      </w:r>
      <w:r>
        <w:rPr>
          <w:rFonts w:eastAsia="Arial Unicode MS" w:cs="Arial"/>
          <w:lang w:eastAsia="en-GB"/>
        </w:rPr>
        <w:br/>
      </w:r>
      <w:r w:rsidRPr="00F71203">
        <w:rPr>
          <w:rFonts w:eastAsia="Arial Unicode MS" w:cs="Arial"/>
          <w:lang w:eastAsia="en-GB"/>
        </w:rPr>
        <w:t xml:space="preserve">(ed. P. J. Anderson, </w:t>
      </w:r>
      <w:r w:rsidRPr="00DF2643">
        <w:rPr>
          <w:rFonts w:eastAsia="Arial Unicode MS" w:cs="Arial"/>
          <w:lang w:eastAsia="en-GB"/>
        </w:rPr>
        <w:t xml:space="preserve">Aberdeen: Spalding Club, 1898). Volume 2 </w:t>
      </w:r>
      <w:r w:rsidRPr="00F71203">
        <w:rPr>
          <w:rFonts w:eastAsia="Arial Unicode MS" w:cs="Arial"/>
          <w:lang w:eastAsia="en-GB"/>
        </w:rPr>
        <w:t>i</w:t>
      </w:r>
      <w:r w:rsidRPr="00DF2643">
        <w:rPr>
          <w:rFonts w:eastAsia="Arial Unicode MS" w:cs="Arial"/>
          <w:lang w:eastAsia="en-GB"/>
        </w:rPr>
        <w:t>ncludes:</w:t>
      </w:r>
    </w:p>
    <w:p w14:paraId="2F001833" w14:textId="77777777" w:rsidR="002C4FF5" w:rsidRPr="00F71203" w:rsidRDefault="002C4FF5" w:rsidP="002C4FF5">
      <w:pPr>
        <w:pStyle w:val="ListParagraph"/>
        <w:numPr>
          <w:ilvl w:val="0"/>
          <w:numId w:val="8"/>
        </w:numPr>
        <w:spacing w:after="120"/>
        <w:ind w:left="284" w:hanging="284"/>
        <w:rPr>
          <w:rFonts w:cs="Arial"/>
        </w:rPr>
      </w:pPr>
      <w:r w:rsidRPr="00F71203">
        <w:rPr>
          <w:rFonts w:cs="Arial"/>
        </w:rPr>
        <w:t>List of staff, containing biographical information, position held, date of appointment, previous classes taught and publications (pages 3 – 77).</w:t>
      </w:r>
    </w:p>
    <w:p w14:paraId="31AD2AE7" w14:textId="77777777" w:rsidR="002C4FF5" w:rsidRPr="00F71203" w:rsidRDefault="002C4FF5" w:rsidP="002C4FF5">
      <w:pPr>
        <w:pStyle w:val="ListParagraph"/>
        <w:numPr>
          <w:ilvl w:val="0"/>
          <w:numId w:val="8"/>
        </w:numPr>
        <w:spacing w:after="160"/>
        <w:ind w:left="284" w:hanging="284"/>
        <w:rPr>
          <w:rFonts w:cs="Arial"/>
        </w:rPr>
      </w:pPr>
      <w:r w:rsidRPr="00F71203">
        <w:rPr>
          <w:rFonts w:cs="Arial"/>
        </w:rPr>
        <w:t>A table illustrating the date sequence of regents (pages 587 – 595).</w:t>
      </w:r>
    </w:p>
    <w:p w14:paraId="5B53B99B" w14:textId="77777777" w:rsidR="002C4FF5" w:rsidRPr="00F71203" w:rsidRDefault="002C4FF5" w:rsidP="002C4FF5">
      <w:pPr>
        <w:pStyle w:val="Heading2"/>
        <w:spacing w:after="120"/>
      </w:pPr>
      <w:r w:rsidRPr="00F71203">
        <w:t xml:space="preserve">University of Aberdeen </w:t>
      </w:r>
      <w:r w:rsidRPr="00F71203">
        <w:br/>
        <w:t>(1860 – current)</w:t>
      </w:r>
    </w:p>
    <w:p w14:paraId="36045968" w14:textId="77777777" w:rsidR="002C4FF5" w:rsidRPr="00DF2643" w:rsidRDefault="002C4FF5" w:rsidP="002C4FF5">
      <w:pPr>
        <w:overflowPunct/>
        <w:spacing w:after="120" w:line="240" w:lineRule="auto"/>
        <w:textAlignment w:val="auto"/>
        <w:rPr>
          <w:rFonts w:cs="Arial"/>
          <w:lang w:eastAsia="en-GB"/>
        </w:rPr>
      </w:pPr>
      <w:r w:rsidRPr="00DF2643">
        <w:rPr>
          <w:rFonts w:cs="Arial"/>
          <w:lang w:eastAsia="en-GB"/>
        </w:rPr>
        <w:t>The published Rolls of Graduates for these years do not contain lists of staff. However, as many students went onto work for the University, it would be advisable to check these sources.</w:t>
      </w:r>
    </w:p>
    <w:p w14:paraId="5FE6CC69" w14:textId="77777777" w:rsidR="002C4FF5" w:rsidRPr="00DF2643" w:rsidRDefault="002C4FF5" w:rsidP="002C4FF5">
      <w:pPr>
        <w:overflowPunct/>
        <w:spacing w:after="120" w:line="240" w:lineRule="auto"/>
        <w:textAlignment w:val="auto"/>
        <w:rPr>
          <w:rFonts w:cs="Arial"/>
          <w:lang w:eastAsia="en-GB"/>
        </w:rPr>
      </w:pPr>
      <w:r w:rsidRPr="00DF2643">
        <w:rPr>
          <w:rFonts w:cs="Arial"/>
          <w:i/>
          <w:iCs/>
          <w:lang w:eastAsia="en-GB"/>
        </w:rPr>
        <w:t>Roll of the graduates of the University of Aberdeen, 1860–1900</w:t>
      </w:r>
      <w:r w:rsidRPr="00DF2643">
        <w:rPr>
          <w:rFonts w:cs="Arial"/>
          <w:lang w:eastAsia="en-GB"/>
        </w:rPr>
        <w:t>, ed. William Johnston (AUP, 1906)</w:t>
      </w:r>
      <w:r>
        <w:rPr>
          <w:rFonts w:cs="Arial"/>
          <w:lang w:eastAsia="en-GB"/>
        </w:rPr>
        <w:t>.</w:t>
      </w:r>
      <w:r w:rsidRPr="00DF2643">
        <w:rPr>
          <w:rFonts w:cs="Arial"/>
          <w:lang w:eastAsia="en-GB"/>
        </w:rPr>
        <w:t xml:space="preserve"> </w:t>
      </w:r>
    </w:p>
    <w:p w14:paraId="343CCBFC" w14:textId="77777777" w:rsidR="002C4FF5" w:rsidRPr="00DF2643" w:rsidRDefault="002C4FF5" w:rsidP="002C4FF5">
      <w:pPr>
        <w:overflowPunct/>
        <w:spacing w:after="120" w:line="240" w:lineRule="auto"/>
        <w:textAlignment w:val="auto"/>
        <w:rPr>
          <w:rFonts w:cs="Arial"/>
          <w:lang w:eastAsia="en-GB"/>
        </w:rPr>
      </w:pPr>
      <w:r w:rsidRPr="00DF2643">
        <w:rPr>
          <w:rFonts w:cs="Arial"/>
          <w:i/>
          <w:iCs/>
          <w:lang w:eastAsia="en-GB"/>
        </w:rPr>
        <w:t>Roll of the graduates of the University of Aberdeen 1901–1925, with supplement 1860–1900</w:t>
      </w:r>
      <w:r w:rsidRPr="00DF2643">
        <w:rPr>
          <w:rFonts w:cs="Arial"/>
          <w:lang w:eastAsia="en-GB"/>
        </w:rPr>
        <w:t>, ed. Theodore Watt (AUP, 1935)</w:t>
      </w:r>
      <w:r>
        <w:rPr>
          <w:rFonts w:cs="Arial"/>
          <w:lang w:eastAsia="en-GB"/>
        </w:rPr>
        <w:t>.</w:t>
      </w:r>
      <w:r w:rsidRPr="00DF2643">
        <w:rPr>
          <w:rFonts w:cs="Arial"/>
          <w:lang w:eastAsia="en-GB"/>
        </w:rPr>
        <w:t xml:space="preserve"> </w:t>
      </w:r>
    </w:p>
    <w:p w14:paraId="1B6A5558" w14:textId="77777777" w:rsidR="002C4FF5" w:rsidRPr="00DF2643" w:rsidRDefault="002C4FF5" w:rsidP="002C4FF5">
      <w:pPr>
        <w:overflowPunct/>
        <w:spacing w:after="120" w:line="240" w:lineRule="auto"/>
        <w:textAlignment w:val="auto"/>
        <w:rPr>
          <w:rFonts w:cs="Arial"/>
          <w:lang w:eastAsia="en-GB"/>
        </w:rPr>
      </w:pPr>
      <w:r w:rsidRPr="00DF2643">
        <w:rPr>
          <w:rFonts w:cs="Arial"/>
          <w:i/>
          <w:iCs/>
          <w:lang w:eastAsia="en-GB"/>
        </w:rPr>
        <w:t>Roll of the graduates of the University of Aberdeen, 1926-1955, with supplement 1860–1925</w:t>
      </w:r>
      <w:r w:rsidRPr="00DF2643">
        <w:rPr>
          <w:rFonts w:cs="Arial"/>
          <w:lang w:eastAsia="en-GB"/>
        </w:rPr>
        <w:t xml:space="preserve">, ed. J. </w:t>
      </w:r>
      <w:proofErr w:type="spellStart"/>
      <w:r w:rsidRPr="00DF2643">
        <w:rPr>
          <w:rFonts w:cs="Arial"/>
          <w:lang w:eastAsia="en-GB"/>
        </w:rPr>
        <w:t>MacKintosh</w:t>
      </w:r>
      <w:proofErr w:type="spellEnd"/>
      <w:r w:rsidRPr="00DF2643">
        <w:rPr>
          <w:rFonts w:cs="Arial"/>
          <w:lang w:eastAsia="en-GB"/>
        </w:rPr>
        <w:t xml:space="preserve"> (AUP, 1960)</w:t>
      </w:r>
      <w:r>
        <w:rPr>
          <w:rFonts w:cs="Arial"/>
          <w:lang w:eastAsia="en-GB"/>
        </w:rPr>
        <w:t>.</w:t>
      </w:r>
      <w:r w:rsidRPr="00DF2643">
        <w:rPr>
          <w:rFonts w:cs="Arial"/>
          <w:lang w:eastAsia="en-GB"/>
        </w:rPr>
        <w:t xml:space="preserve"> </w:t>
      </w:r>
    </w:p>
    <w:p w14:paraId="5958DFCB" w14:textId="77777777" w:rsidR="002C4FF5" w:rsidRPr="00DF2643" w:rsidRDefault="002C4FF5" w:rsidP="002C4FF5">
      <w:pPr>
        <w:overflowPunct/>
        <w:spacing w:after="134" w:line="240" w:lineRule="auto"/>
        <w:textAlignment w:val="auto"/>
        <w:rPr>
          <w:rFonts w:cs="Arial"/>
          <w:lang w:eastAsia="en-GB"/>
        </w:rPr>
      </w:pPr>
      <w:r w:rsidRPr="00DF2643">
        <w:rPr>
          <w:rFonts w:cs="Arial"/>
          <w:i/>
          <w:iCs/>
          <w:lang w:eastAsia="en-GB"/>
        </w:rPr>
        <w:t>Roll of the graduates of the University of Aberdeen 1956–1970, with supplement 1860-1955</w:t>
      </w:r>
      <w:r w:rsidRPr="00DF2643">
        <w:rPr>
          <w:rFonts w:cs="Arial"/>
          <w:lang w:eastAsia="en-GB"/>
        </w:rPr>
        <w:t>, compilers Louise Donald &amp; W. S. MacDonald (Aberdeen University Press (AUP, 1982)</w:t>
      </w:r>
      <w:r>
        <w:rPr>
          <w:rFonts w:cs="Arial"/>
          <w:lang w:eastAsia="en-GB"/>
        </w:rPr>
        <w:t>.</w:t>
      </w:r>
    </w:p>
    <w:p w14:paraId="418E4BE2" w14:textId="77777777" w:rsidR="002C4FF5" w:rsidRPr="00631DE2" w:rsidRDefault="002C4FF5" w:rsidP="002C4FF5">
      <w:pPr>
        <w:overflowPunct/>
        <w:spacing w:line="240" w:lineRule="auto"/>
        <w:textAlignment w:val="auto"/>
        <w:rPr>
          <w:rFonts w:cs="Arial"/>
          <w:b/>
          <w:sz w:val="18"/>
          <w:szCs w:val="18"/>
          <w:lang w:eastAsia="en-GB"/>
        </w:rPr>
      </w:pPr>
      <w:r w:rsidRPr="00631DE2">
        <w:rPr>
          <w:rFonts w:cs="Arial"/>
          <w:b/>
          <w:sz w:val="18"/>
          <w:szCs w:val="18"/>
          <w:lang w:eastAsia="en-GB"/>
        </w:rPr>
        <w:t>*Please note that the last published Roll dates to 1970 and for information relating to staff from 1970 to current, enquiries should be directed to the University Registry. For more information see the ACCESS section below.</w:t>
      </w:r>
    </w:p>
    <w:p w14:paraId="0B01EE7A" w14:textId="77777777" w:rsidR="002C4FF5" w:rsidRPr="00F71203" w:rsidRDefault="002C4FF5" w:rsidP="002C4FF5">
      <w:pPr>
        <w:pStyle w:val="Heading1"/>
        <w:spacing w:after="120"/>
      </w:pPr>
      <w:r w:rsidRPr="00F71203">
        <w:t xml:space="preserve">Other lists of staff </w:t>
      </w:r>
    </w:p>
    <w:p w14:paraId="64267BD6" w14:textId="77777777" w:rsidR="002C4FF5" w:rsidRPr="00F71203" w:rsidRDefault="002C4FF5" w:rsidP="002C4FF5">
      <w:pPr>
        <w:pStyle w:val="Heading3"/>
        <w:rPr>
          <w:lang w:eastAsia="en-GB"/>
        </w:rPr>
      </w:pPr>
      <w:r w:rsidRPr="00F71203">
        <w:rPr>
          <w:lang w:eastAsia="en-GB"/>
        </w:rPr>
        <w:t xml:space="preserve">‘Fusion’ history 1860 - 1960 </w:t>
      </w:r>
    </w:p>
    <w:p w14:paraId="33699F74" w14:textId="77777777" w:rsidR="002C4FF5" w:rsidRPr="00DF2643" w:rsidRDefault="002C4FF5" w:rsidP="002C4FF5">
      <w:pPr>
        <w:overflowPunct/>
        <w:spacing w:after="0" w:line="240" w:lineRule="auto"/>
        <w:textAlignment w:val="auto"/>
        <w:rPr>
          <w:rFonts w:cs="Arial"/>
          <w:lang w:eastAsia="en-GB"/>
        </w:rPr>
      </w:pPr>
      <w:r w:rsidRPr="00DF2643">
        <w:rPr>
          <w:rFonts w:cs="Arial"/>
          <w:lang w:eastAsia="en-GB"/>
        </w:rPr>
        <w:t>A key resource for biographies of staff between 1860 and 1960 is a volume published on occasion of the centenary of the creation of the University:</w:t>
      </w:r>
    </w:p>
    <w:p w14:paraId="7616EF64" w14:textId="77777777" w:rsidR="002C4FF5" w:rsidRPr="00DF2643" w:rsidRDefault="002C4FF5" w:rsidP="002C4FF5">
      <w:pPr>
        <w:spacing w:after="120"/>
        <w:rPr>
          <w:rFonts w:cs="Arial"/>
          <w:lang w:eastAsia="en-GB"/>
        </w:rPr>
      </w:pPr>
      <w:r w:rsidRPr="00DF2643">
        <w:rPr>
          <w:rFonts w:cs="Arial"/>
          <w:i/>
        </w:rPr>
        <w:t>The Fusion of 1860: A Record of the Centenary Celebrations and a History of the University of Aberdeen 1860-1960</w:t>
      </w:r>
      <w:r w:rsidRPr="00DF2643">
        <w:rPr>
          <w:rFonts w:cs="Arial"/>
        </w:rPr>
        <w:t xml:space="preserve"> (ed. W Douglas Simpson, Aberdeen University Studies No. 146, Oliver &amp; Boyd, 1963). </w:t>
      </w:r>
      <w:r w:rsidRPr="00DF2643">
        <w:rPr>
          <w:rFonts w:cs="Arial"/>
          <w:lang w:eastAsia="en-GB"/>
        </w:rPr>
        <w:t>The volume provides a concise history on the development of the University and contains detailed biographies of professors and selected other staff and includes testimonials and in some cases pen sketch caricatures.</w:t>
      </w:r>
    </w:p>
    <w:p w14:paraId="1852919E" w14:textId="77777777" w:rsidR="002C4FF5" w:rsidRPr="00F71203" w:rsidRDefault="002C4FF5" w:rsidP="002C4FF5">
      <w:pPr>
        <w:pStyle w:val="Heading3"/>
      </w:pPr>
      <w:r w:rsidRPr="00F71203">
        <w:lastRenderedPageBreak/>
        <w:t>Calendars</w:t>
      </w:r>
    </w:p>
    <w:p w14:paraId="32A925ED" w14:textId="77777777" w:rsidR="002C4FF5" w:rsidRPr="00DF2643" w:rsidRDefault="002C4FF5" w:rsidP="002C4FF5">
      <w:pPr>
        <w:rPr>
          <w:rFonts w:cs="Arial"/>
          <w:iCs/>
        </w:rPr>
      </w:pPr>
      <w:r w:rsidRPr="00DF2643">
        <w:rPr>
          <w:rFonts w:cs="Arial"/>
          <w:iCs/>
        </w:rPr>
        <w:t xml:space="preserve">University Calendars (1860 to 2002) are a key resource containing information such as lists of staff and their appointments. </w:t>
      </w:r>
      <w:r w:rsidRPr="00DF2643">
        <w:rPr>
          <w:rFonts w:cs="Arial"/>
        </w:rPr>
        <w:t xml:space="preserve">The Calendars list: Court and Senate members; deans; lecturers; assistants; readers; and members of the General Council. Some of the Calendars also contain lists of all the former University officials from 1860 to the </w:t>
      </w:r>
      <w:r w:rsidRPr="00F71203">
        <w:rPr>
          <w:rFonts w:cs="Arial"/>
        </w:rPr>
        <w:br/>
      </w:r>
      <w:r w:rsidRPr="00DF2643">
        <w:rPr>
          <w:rFonts w:cs="Arial"/>
        </w:rPr>
        <w:t xml:space="preserve">year of the Calendar (see copies as part of the </w:t>
      </w:r>
      <w:r w:rsidRPr="00F71203">
        <w:rPr>
          <w:rFonts w:cs="Arial"/>
        </w:rPr>
        <w:br/>
      </w:r>
      <w:r w:rsidRPr="00DF2643">
        <w:rPr>
          <w:rFonts w:cs="Arial"/>
        </w:rPr>
        <w:t>Local Collection).</w:t>
      </w:r>
    </w:p>
    <w:p w14:paraId="1E20D289" w14:textId="77777777" w:rsidR="002C4FF5" w:rsidRPr="00F71203" w:rsidRDefault="002C4FF5" w:rsidP="002C4FF5">
      <w:pPr>
        <w:pStyle w:val="Heading3"/>
      </w:pPr>
      <w:r w:rsidRPr="00F71203">
        <w:t>Staff Lists</w:t>
      </w:r>
    </w:p>
    <w:p w14:paraId="6C3998A6" w14:textId="77777777" w:rsidR="002C4FF5" w:rsidRPr="00DF2643" w:rsidRDefault="002C4FF5" w:rsidP="002C4FF5">
      <w:pPr>
        <w:rPr>
          <w:rFonts w:cs="Arial"/>
          <w:iCs/>
        </w:rPr>
      </w:pPr>
      <w:r w:rsidRPr="00DF2643">
        <w:rPr>
          <w:rFonts w:cs="Arial"/>
          <w:iCs/>
        </w:rPr>
        <w:t>Latterly</w:t>
      </w:r>
      <w:r>
        <w:rPr>
          <w:rFonts w:cs="Arial"/>
          <w:iCs/>
        </w:rPr>
        <w:t>,</w:t>
      </w:r>
      <w:r w:rsidRPr="00DF2643">
        <w:rPr>
          <w:rFonts w:cs="Arial"/>
          <w:iCs/>
        </w:rPr>
        <w:t xml:space="preserve"> staff lists were not included in the Calendars and separate alphabetical lists were published: 1982 - 1997 </w:t>
      </w:r>
      <w:r w:rsidRPr="00DF2643">
        <w:rPr>
          <w:rFonts w:cs="Arial"/>
        </w:rPr>
        <w:t>(see copies as part of the Local Collection)</w:t>
      </w:r>
      <w:r w:rsidRPr="00DF2643">
        <w:rPr>
          <w:rFonts w:cs="Arial"/>
          <w:iCs/>
        </w:rPr>
        <w:t>.</w:t>
      </w:r>
    </w:p>
    <w:p w14:paraId="78A2120F" w14:textId="77777777" w:rsidR="002C4FF5" w:rsidRPr="00F71203" w:rsidRDefault="002C4FF5" w:rsidP="002C4FF5">
      <w:pPr>
        <w:pStyle w:val="Heading3"/>
        <w:rPr>
          <w:lang w:eastAsia="en-GB"/>
        </w:rPr>
      </w:pPr>
      <w:r w:rsidRPr="00F71203">
        <w:t>General Council register of members</w:t>
      </w:r>
    </w:p>
    <w:p w14:paraId="7C9BD018" w14:textId="77777777" w:rsidR="002C4FF5" w:rsidRPr="00DF2643" w:rsidRDefault="002C4FF5" w:rsidP="002C4FF5">
      <w:pPr>
        <w:overflowPunct/>
        <w:spacing w:line="240" w:lineRule="auto"/>
        <w:textAlignment w:val="auto"/>
        <w:rPr>
          <w:rFonts w:cs="Arial"/>
          <w:lang w:eastAsia="en-GB"/>
        </w:rPr>
      </w:pPr>
      <w:r w:rsidRPr="00DF2643">
        <w:rPr>
          <w:rFonts w:cs="Arial"/>
          <w:lang w:eastAsia="en-GB"/>
        </w:rPr>
        <w:t xml:space="preserve">All staff </w:t>
      </w:r>
      <w:r w:rsidRPr="007C1FCC">
        <w:rPr>
          <w:rFonts w:cs="Arial"/>
          <w:lang w:eastAsia="en-GB"/>
        </w:rPr>
        <w:t>are</w:t>
      </w:r>
      <w:r w:rsidRPr="00DF2643">
        <w:rPr>
          <w:rFonts w:cs="Arial"/>
          <w:lang w:eastAsia="en-GB"/>
        </w:rPr>
        <w:t xml:space="preserve"> automatically added to the General Council registers: 1860 - current. See copies as </w:t>
      </w:r>
      <w:r w:rsidRPr="00272361">
        <w:rPr>
          <w:rFonts w:cs="Arial"/>
          <w:color w:val="000000" w:themeColor="text1"/>
          <w:lang w:eastAsia="en-GB"/>
        </w:rPr>
        <w:t xml:space="preserve">part of the Local Collection </w:t>
      </w:r>
      <w:proofErr w:type="gramStart"/>
      <w:r w:rsidRPr="00272361">
        <w:rPr>
          <w:rFonts w:cs="Arial"/>
          <w:color w:val="000000" w:themeColor="text1"/>
          <w:lang w:eastAsia="en-GB"/>
        </w:rPr>
        <w:t>and also</w:t>
      </w:r>
      <w:proofErr w:type="gramEnd"/>
      <w:r w:rsidRPr="00272361">
        <w:rPr>
          <w:rFonts w:cs="Arial"/>
          <w:color w:val="000000" w:themeColor="text1"/>
          <w:lang w:eastAsia="en-GB"/>
        </w:rPr>
        <w:t xml:space="preserve"> archive copies at (U</w:t>
      </w:r>
      <w:r>
        <w:rPr>
          <w:rFonts w:cs="Arial"/>
          <w:color w:val="000000" w:themeColor="text1"/>
          <w:lang w:eastAsia="en-GB"/>
        </w:rPr>
        <w:t>NIVERSITY</w:t>
      </w:r>
      <w:r w:rsidRPr="00272361">
        <w:rPr>
          <w:rFonts w:cs="Arial"/>
          <w:color w:val="000000" w:themeColor="text1"/>
          <w:lang w:eastAsia="en-GB"/>
        </w:rPr>
        <w:t xml:space="preserve"> 401). The </w:t>
      </w:r>
      <w:r w:rsidRPr="00DF2643">
        <w:rPr>
          <w:rFonts w:cs="Arial"/>
          <w:lang w:eastAsia="en-GB"/>
        </w:rPr>
        <w:t>registers, which contain names and addresses, are mainly useful for locating staff from 1971 – current (i.e. after the last published Roll of Graduates was compiled).</w:t>
      </w:r>
    </w:p>
    <w:p w14:paraId="008B124C" w14:textId="77777777" w:rsidR="002C4FF5" w:rsidRPr="00F71203" w:rsidRDefault="002C4FF5" w:rsidP="002C4FF5">
      <w:pPr>
        <w:pStyle w:val="Heading3"/>
        <w:rPr>
          <w:lang w:eastAsia="en-GB"/>
        </w:rPr>
      </w:pPr>
      <w:r w:rsidRPr="00F71203">
        <w:rPr>
          <w:lang w:eastAsia="en-GB"/>
        </w:rPr>
        <w:t>Student guides/handbooks</w:t>
      </w:r>
    </w:p>
    <w:p w14:paraId="72499E89" w14:textId="77777777" w:rsidR="002C4FF5" w:rsidRPr="00DF2643" w:rsidRDefault="002C4FF5" w:rsidP="002C4FF5">
      <w:pPr>
        <w:overflowPunct/>
        <w:spacing w:line="240" w:lineRule="auto"/>
        <w:textAlignment w:val="auto"/>
        <w:rPr>
          <w:rFonts w:cs="Arial"/>
          <w:lang w:eastAsia="en-GB"/>
        </w:rPr>
      </w:pPr>
      <w:r w:rsidRPr="00DF2643">
        <w:rPr>
          <w:rFonts w:cs="Arial"/>
          <w:lang w:eastAsia="en-GB"/>
        </w:rPr>
        <w:t>The guides were issued to students and contain appointments and addresses for staff: 1893 – 1960s (</w:t>
      </w:r>
      <w:r w:rsidRPr="00DF2643">
        <w:rPr>
          <w:rFonts w:cs="Arial"/>
        </w:rPr>
        <w:t>see copies as part of the Local Collection).</w:t>
      </w:r>
    </w:p>
    <w:p w14:paraId="0D53DF11" w14:textId="77777777" w:rsidR="002C4FF5" w:rsidRPr="00F71203" w:rsidRDefault="002C4FF5" w:rsidP="002C4FF5">
      <w:pPr>
        <w:pStyle w:val="Heading1"/>
        <w:spacing w:after="120"/>
      </w:pPr>
      <w:r w:rsidRPr="00F71203">
        <w:t xml:space="preserve">University institutional papers </w:t>
      </w:r>
    </w:p>
    <w:p w14:paraId="65A14067" w14:textId="77777777" w:rsidR="002C4FF5" w:rsidRDefault="002C4FF5" w:rsidP="002C4FF5">
      <w:pPr>
        <w:spacing w:after="120"/>
        <w:rPr>
          <w:rFonts w:cs="Arial"/>
          <w:lang w:val="en-US"/>
        </w:rPr>
      </w:pPr>
      <w:r w:rsidRPr="00DF2643">
        <w:rPr>
          <w:rFonts w:cs="Arial"/>
          <w:lang w:val="en-US"/>
        </w:rPr>
        <w:t xml:space="preserve">The University’s archives are diverse and are a key source for researching staff and their roles and activities. </w:t>
      </w:r>
    </w:p>
    <w:p w14:paraId="76309637" w14:textId="77777777" w:rsidR="002C4FF5" w:rsidRPr="00DF2643" w:rsidRDefault="002C4FF5" w:rsidP="002C4FF5">
      <w:pPr>
        <w:spacing w:after="120"/>
        <w:rPr>
          <w:rFonts w:cs="Arial"/>
          <w:lang w:val="en-US"/>
        </w:rPr>
      </w:pPr>
      <w:r w:rsidRPr="00DF2643">
        <w:rPr>
          <w:rFonts w:cs="Arial"/>
          <w:lang w:val="en-US"/>
        </w:rPr>
        <w:t xml:space="preserve">They range from the original </w:t>
      </w:r>
      <w:proofErr w:type="spellStart"/>
      <w:r w:rsidRPr="00DF2643">
        <w:rPr>
          <w:rFonts w:cs="Arial"/>
          <w:lang w:val="en-US"/>
        </w:rPr>
        <w:t>senatus</w:t>
      </w:r>
      <w:proofErr w:type="spellEnd"/>
      <w:r w:rsidRPr="00DF2643">
        <w:rPr>
          <w:rFonts w:cs="Arial"/>
          <w:lang w:val="en-US"/>
        </w:rPr>
        <w:t xml:space="preserve"> books, to charters, dispositions, writs, and other legal documents relating to the regulation of the colleges, their teaching, and in support of their considerable landholdings. There are letters, </w:t>
      </w:r>
      <w:proofErr w:type="spellStart"/>
      <w:r w:rsidRPr="00DF2643">
        <w:rPr>
          <w:rFonts w:cs="Arial"/>
          <w:lang w:val="en-US"/>
        </w:rPr>
        <w:t>licences</w:t>
      </w:r>
      <w:proofErr w:type="spellEnd"/>
      <w:r w:rsidRPr="00DF2643">
        <w:rPr>
          <w:rFonts w:cs="Arial"/>
          <w:lang w:val="en-US"/>
        </w:rPr>
        <w:t>, and agreements, between the two colleges, and between them and the T</w:t>
      </w:r>
      <w:r>
        <w:rPr>
          <w:rFonts w:cs="Arial"/>
          <w:lang w:val="en-US"/>
        </w:rPr>
        <w:t>own, Parliament, and even Crown.</w:t>
      </w:r>
      <w:r w:rsidRPr="00DF2643">
        <w:rPr>
          <w:rFonts w:cs="Arial"/>
          <w:lang w:val="en-US"/>
        </w:rPr>
        <w:t xml:space="preserve"> </w:t>
      </w:r>
      <w:r>
        <w:rPr>
          <w:rFonts w:cs="Arial"/>
          <w:lang w:val="en-US"/>
        </w:rPr>
        <w:t>T</w:t>
      </w:r>
      <w:r w:rsidRPr="00DF2643">
        <w:rPr>
          <w:rFonts w:cs="Arial"/>
          <w:lang w:val="en-US"/>
        </w:rPr>
        <w:t xml:space="preserve">he colleges had a powerful political dimension, and they operated on a local, </w:t>
      </w:r>
      <w:proofErr w:type="gramStart"/>
      <w:r w:rsidRPr="00DF2643">
        <w:rPr>
          <w:rFonts w:cs="Arial"/>
          <w:lang w:val="en-US"/>
        </w:rPr>
        <w:t>national</w:t>
      </w:r>
      <w:proofErr w:type="gramEnd"/>
      <w:r w:rsidRPr="00DF2643">
        <w:rPr>
          <w:rFonts w:cs="Arial"/>
          <w:lang w:val="en-US"/>
        </w:rPr>
        <w:t xml:space="preserve"> and international level. More comprehensively</w:t>
      </w:r>
      <w:r>
        <w:rPr>
          <w:rFonts w:cs="Arial"/>
          <w:lang w:val="en-US"/>
        </w:rPr>
        <w:t>,</w:t>
      </w:r>
      <w:r w:rsidRPr="00DF2643">
        <w:rPr>
          <w:rFonts w:cs="Arial"/>
          <w:lang w:val="en-US"/>
        </w:rPr>
        <w:t xml:space="preserve"> from the 18</w:t>
      </w:r>
      <w:proofErr w:type="spellStart"/>
      <w:proofErr w:type="gramStart"/>
      <w:r w:rsidRPr="00DF2643">
        <w:rPr>
          <w:rFonts w:cs="Arial"/>
          <w:position w:val="2"/>
          <w:vertAlign w:val="superscript"/>
          <w:lang w:val="en-US"/>
        </w:rPr>
        <w:t>th</w:t>
      </w:r>
      <w:proofErr w:type="spellEnd"/>
      <w:r w:rsidRPr="00DF2643">
        <w:rPr>
          <w:rFonts w:cs="Arial"/>
          <w:position w:val="2"/>
          <w:lang w:val="en-US"/>
        </w:rPr>
        <w:t xml:space="preserve"> </w:t>
      </w:r>
      <w:r w:rsidRPr="00DF2643">
        <w:rPr>
          <w:rFonts w:cs="Arial"/>
          <w:lang w:val="en-US"/>
        </w:rPr>
        <w:t xml:space="preserve"> century</w:t>
      </w:r>
      <w:proofErr w:type="gramEnd"/>
      <w:r w:rsidRPr="00DF2643">
        <w:rPr>
          <w:rFonts w:cs="Arial"/>
          <w:lang w:val="en-US"/>
        </w:rPr>
        <w:t xml:space="preserve"> onwards, there are student registers, bursary and trust papers, inventories and catalogues, records re. building repairs, and papers concerning </w:t>
      </w:r>
      <w:proofErr w:type="spellStart"/>
      <w:r w:rsidRPr="00DF2643">
        <w:rPr>
          <w:rFonts w:cs="Arial"/>
          <w:lang w:val="en-US"/>
        </w:rPr>
        <w:t>rectorial</w:t>
      </w:r>
      <w:proofErr w:type="spellEnd"/>
      <w:r w:rsidRPr="00DF2643">
        <w:rPr>
          <w:rFonts w:cs="Arial"/>
          <w:lang w:val="en-US"/>
        </w:rPr>
        <w:t xml:space="preserve"> elections and staff appointments</w:t>
      </w:r>
      <w:r>
        <w:rPr>
          <w:rFonts w:cs="Arial"/>
          <w:lang w:val="en-US"/>
        </w:rPr>
        <w:t xml:space="preserve"> (</w:t>
      </w:r>
      <w:r w:rsidRPr="00272361">
        <w:rPr>
          <w:rFonts w:cs="Arial"/>
          <w:lang w:val="en-US"/>
        </w:rPr>
        <w:t>KINGS</w:t>
      </w:r>
      <w:r>
        <w:rPr>
          <w:rFonts w:cs="Arial"/>
          <w:lang w:val="en-US"/>
        </w:rPr>
        <w:t>) &amp; (</w:t>
      </w:r>
      <w:r w:rsidRPr="00272361">
        <w:rPr>
          <w:rFonts w:cs="Arial"/>
          <w:lang w:val="en-US"/>
        </w:rPr>
        <w:t>MARISCHAL</w:t>
      </w:r>
      <w:r>
        <w:rPr>
          <w:rFonts w:cs="Arial"/>
          <w:lang w:val="en-US"/>
        </w:rPr>
        <w:t>).</w:t>
      </w:r>
    </w:p>
    <w:p w14:paraId="40FFC446" w14:textId="77777777" w:rsidR="002C4FF5" w:rsidRPr="00272361" w:rsidRDefault="002C4FF5" w:rsidP="002C4FF5">
      <w:pPr>
        <w:spacing w:after="120"/>
        <w:rPr>
          <w:rFonts w:cs="Arial"/>
          <w:color w:val="000000" w:themeColor="text1"/>
        </w:rPr>
      </w:pPr>
      <w:r w:rsidRPr="00272361">
        <w:rPr>
          <w:rFonts w:cs="Arial"/>
          <w:color w:val="000000" w:themeColor="text1"/>
        </w:rPr>
        <w:t>Court papers: 1861 - current (UNIVERSITY 380) and Senate papers: 1861 - current (UNIVERSITY 370) (a set of minutes are also available to consult in the Re</w:t>
      </w:r>
      <w:r>
        <w:rPr>
          <w:rFonts w:cs="Arial"/>
          <w:color w:val="000000" w:themeColor="text1"/>
        </w:rPr>
        <w:t>search</w:t>
      </w:r>
      <w:r w:rsidRPr="00272361">
        <w:rPr>
          <w:rFonts w:cs="Arial"/>
          <w:color w:val="000000" w:themeColor="text1"/>
        </w:rPr>
        <w:t xml:space="preserve"> Room) note staff appointments, research, </w:t>
      </w:r>
      <w:proofErr w:type="gramStart"/>
      <w:r w:rsidRPr="00272361">
        <w:rPr>
          <w:rFonts w:cs="Arial"/>
          <w:color w:val="000000" w:themeColor="text1"/>
        </w:rPr>
        <w:t>grants</w:t>
      </w:r>
      <w:proofErr w:type="gramEnd"/>
      <w:r w:rsidRPr="00272361">
        <w:rPr>
          <w:rFonts w:cs="Arial"/>
          <w:color w:val="000000" w:themeColor="text1"/>
        </w:rPr>
        <w:t xml:space="preserve"> and much other relevant information.</w:t>
      </w:r>
    </w:p>
    <w:p w14:paraId="2F199ADB" w14:textId="77777777" w:rsidR="002C4FF5" w:rsidRPr="00272361" w:rsidRDefault="002C4FF5" w:rsidP="002C4FF5">
      <w:pPr>
        <w:overflowPunct/>
        <w:spacing w:after="120" w:line="240" w:lineRule="auto"/>
        <w:textAlignment w:val="auto"/>
        <w:rPr>
          <w:rFonts w:cs="Arial"/>
          <w:color w:val="000000" w:themeColor="text1"/>
          <w:lang w:eastAsia="en-GB"/>
        </w:rPr>
      </w:pPr>
      <w:r w:rsidRPr="00272361">
        <w:rPr>
          <w:rFonts w:cs="Arial"/>
          <w:color w:val="000000" w:themeColor="text1"/>
        </w:rPr>
        <w:t xml:space="preserve">Departmental records from 1860 are a source as well for researching staff. Examples include the </w:t>
      </w:r>
      <w:proofErr w:type="gramStart"/>
      <w:r w:rsidRPr="00272361">
        <w:rPr>
          <w:rFonts w:cs="Arial"/>
          <w:color w:val="000000" w:themeColor="text1"/>
        </w:rPr>
        <w:t>Faculty</w:t>
      </w:r>
      <w:proofErr w:type="gramEnd"/>
      <w:r w:rsidRPr="00272361">
        <w:rPr>
          <w:rFonts w:cs="Arial"/>
          <w:color w:val="000000" w:themeColor="text1"/>
        </w:rPr>
        <w:t xml:space="preserve"> minutes: Arts (UNIVERSITY 646), Divinity (UNIVERSITY 649), Law (U</w:t>
      </w:r>
      <w:r>
        <w:rPr>
          <w:rFonts w:cs="Arial"/>
          <w:color w:val="000000" w:themeColor="text1"/>
        </w:rPr>
        <w:t>NIVERSITY</w:t>
      </w:r>
      <w:r w:rsidRPr="00272361">
        <w:rPr>
          <w:rFonts w:cs="Arial"/>
          <w:color w:val="000000" w:themeColor="text1"/>
        </w:rPr>
        <w:t xml:space="preserve"> 924), Medicine </w:t>
      </w:r>
      <w:r w:rsidRPr="00272361">
        <w:rPr>
          <w:rFonts w:cs="Arial"/>
          <w:color w:val="000000" w:themeColor="text1"/>
          <w:lang w:eastAsia="en-GB"/>
        </w:rPr>
        <w:t>(UNIVERSITY 647) and Science</w:t>
      </w:r>
      <w:r w:rsidRPr="00272361">
        <w:rPr>
          <w:rFonts w:cs="Arial"/>
          <w:color w:val="000000" w:themeColor="text1"/>
        </w:rPr>
        <w:t xml:space="preserve"> (UNIVERSITY 648)</w:t>
      </w:r>
      <w:r w:rsidRPr="00272361">
        <w:rPr>
          <w:rFonts w:cs="Arial"/>
          <w:color w:val="000000" w:themeColor="text1"/>
          <w:lang w:eastAsia="en-GB"/>
        </w:rPr>
        <w:t xml:space="preserve">. </w:t>
      </w:r>
    </w:p>
    <w:p w14:paraId="04568CD8" w14:textId="77777777" w:rsidR="002C4FF5" w:rsidRPr="00272361" w:rsidRDefault="002C4FF5" w:rsidP="002C4FF5">
      <w:pPr>
        <w:spacing w:after="120"/>
        <w:rPr>
          <w:rFonts w:cs="Arial"/>
          <w:color w:val="000000" w:themeColor="text1"/>
        </w:rPr>
      </w:pPr>
      <w:r w:rsidRPr="00272361">
        <w:rPr>
          <w:rFonts w:cs="Arial"/>
          <w:color w:val="000000" w:themeColor="text1"/>
        </w:rPr>
        <w:t xml:space="preserve">Aberdeen Association of University Teachers: </w:t>
      </w:r>
      <w:r w:rsidRPr="00272361">
        <w:rPr>
          <w:rFonts w:cs="Arial"/>
          <w:color w:val="000000" w:themeColor="text1"/>
        </w:rPr>
        <w:br/>
        <w:t>1921 – 2002 (MS 3738).</w:t>
      </w:r>
    </w:p>
    <w:p w14:paraId="0765E050" w14:textId="77777777" w:rsidR="002C4FF5" w:rsidRPr="00D55686" w:rsidRDefault="002C4FF5" w:rsidP="002C4FF5">
      <w:pPr>
        <w:spacing w:after="360"/>
        <w:rPr>
          <w:rFonts w:cs="Arial"/>
          <w:b/>
          <w:sz w:val="18"/>
          <w:szCs w:val="18"/>
        </w:rPr>
      </w:pPr>
      <w:r w:rsidRPr="00D55686">
        <w:rPr>
          <w:rFonts w:cs="Arial"/>
          <w:b/>
          <w:sz w:val="18"/>
          <w:szCs w:val="18"/>
        </w:rPr>
        <w:t>*Please note that Special Collections do not hold personnel files of past and current staff.</w:t>
      </w:r>
    </w:p>
    <w:p w14:paraId="6A5B061F" w14:textId="77777777" w:rsidR="002C4FF5" w:rsidRPr="00D253FF" w:rsidRDefault="002C4FF5" w:rsidP="002C4FF5">
      <w:pPr>
        <w:pStyle w:val="Heading1"/>
        <w:spacing w:after="120"/>
      </w:pPr>
      <w:r w:rsidRPr="00D253FF">
        <w:t xml:space="preserve">Personal papers of staff </w:t>
      </w:r>
    </w:p>
    <w:p w14:paraId="4106C1C8" w14:textId="77777777" w:rsidR="002C4FF5" w:rsidRPr="001224C4" w:rsidRDefault="002C4FF5" w:rsidP="002C4FF5">
      <w:pPr>
        <w:rPr>
          <w:rFonts w:cs="Arial"/>
        </w:rPr>
      </w:pPr>
      <w:r>
        <w:rPr>
          <w:rFonts w:cs="Arial"/>
        </w:rPr>
        <w:t>University Collections</w:t>
      </w:r>
      <w:r w:rsidRPr="00D253FF">
        <w:rPr>
          <w:rFonts w:cs="Arial"/>
        </w:rPr>
        <w:t xml:space="preserve"> also hold personal papers of individuals associated with the University, in their teaching, research and administrative capacities. See separate factsheet</w:t>
      </w:r>
      <w:r>
        <w:rPr>
          <w:rFonts w:cs="Arial"/>
        </w:rPr>
        <w:t>.</w:t>
      </w:r>
    </w:p>
    <w:p w14:paraId="3B44EC6C" w14:textId="77777777" w:rsidR="002C4FF5" w:rsidRPr="00D253FF" w:rsidRDefault="002C4FF5" w:rsidP="002C4FF5">
      <w:pPr>
        <w:pStyle w:val="Heading2"/>
        <w:spacing w:after="120"/>
      </w:pPr>
      <w:r w:rsidRPr="00D253FF">
        <w:t xml:space="preserve">Class records </w:t>
      </w:r>
    </w:p>
    <w:p w14:paraId="5E2ED21C" w14:textId="77777777" w:rsidR="002C4FF5" w:rsidRPr="00D253FF" w:rsidRDefault="002C4FF5" w:rsidP="002C4FF5">
      <w:pPr>
        <w:pStyle w:val="Heading3"/>
      </w:pPr>
      <w:r w:rsidRPr="00D253FF">
        <w:t>Class commemorative publications</w:t>
      </w:r>
    </w:p>
    <w:p w14:paraId="453F6512" w14:textId="77777777" w:rsidR="002C4FF5" w:rsidRPr="00272361" w:rsidRDefault="002C4FF5" w:rsidP="002C4FF5">
      <w:pPr>
        <w:rPr>
          <w:rFonts w:cs="Arial"/>
        </w:rPr>
      </w:pPr>
      <w:r w:rsidRPr="00D253FF">
        <w:rPr>
          <w:rFonts w:cs="Arial"/>
        </w:rPr>
        <w:t xml:space="preserve">There are some classes, predominately arts and medical classes, who produced commemorative publications </w:t>
      </w:r>
      <w:proofErr w:type="gramStart"/>
      <w:r w:rsidRPr="00D253FF">
        <w:rPr>
          <w:rFonts w:cs="Arial"/>
        </w:rPr>
        <w:t>on the occasion of</w:t>
      </w:r>
      <w:proofErr w:type="gramEnd"/>
      <w:r w:rsidRPr="00D253FF">
        <w:rPr>
          <w:rFonts w:cs="Arial"/>
        </w:rPr>
        <w:t xml:space="preserve"> a reunion and often produced subsequent publications for many years after. Most also have sections on staff members and often contain photographs (see copies as part of the Local Collection).</w:t>
      </w:r>
    </w:p>
    <w:p w14:paraId="2C1548C5" w14:textId="77777777" w:rsidR="002C4FF5" w:rsidRPr="00D253FF" w:rsidRDefault="002C4FF5" w:rsidP="002C4FF5">
      <w:pPr>
        <w:pStyle w:val="Heading2"/>
        <w:spacing w:after="120"/>
      </w:pPr>
      <w:r w:rsidRPr="00D253FF">
        <w:t xml:space="preserve">Photographs of staff </w:t>
      </w:r>
    </w:p>
    <w:p w14:paraId="47957041" w14:textId="77777777" w:rsidR="002C4FF5" w:rsidRPr="00D253FF" w:rsidRDefault="002C4FF5" w:rsidP="002C4FF5">
      <w:pPr>
        <w:pStyle w:val="Heading3"/>
        <w:rPr>
          <w:lang w:eastAsia="en-GB"/>
        </w:rPr>
      </w:pPr>
      <w:r w:rsidRPr="00D253FF">
        <w:rPr>
          <w:lang w:eastAsia="en-GB"/>
        </w:rPr>
        <w:t>Academic and class photographs</w:t>
      </w:r>
    </w:p>
    <w:p w14:paraId="4B003A6A" w14:textId="77777777" w:rsidR="002C4FF5" w:rsidRDefault="002C4FF5" w:rsidP="002C4FF5">
      <w:pPr>
        <w:overflowPunct/>
        <w:spacing w:after="120" w:line="240" w:lineRule="auto"/>
        <w:textAlignment w:val="auto"/>
        <w:rPr>
          <w:rFonts w:cs="Arial"/>
          <w:lang w:eastAsia="en-GB"/>
        </w:rPr>
      </w:pPr>
      <w:r w:rsidRPr="00D253FF">
        <w:rPr>
          <w:rFonts w:cs="Arial"/>
          <w:lang w:eastAsia="en-GB"/>
        </w:rPr>
        <w:t xml:space="preserve">This core collection comprises class </w:t>
      </w:r>
      <w:r>
        <w:rPr>
          <w:rFonts w:cs="Arial"/>
          <w:lang w:eastAsia="en-GB"/>
        </w:rPr>
        <w:br/>
      </w:r>
      <w:r w:rsidRPr="00D253FF">
        <w:rPr>
          <w:rFonts w:cs="Arial"/>
          <w:lang w:eastAsia="en-GB"/>
        </w:rPr>
        <w:t xml:space="preserve">photographs (which often include staff as well) </w:t>
      </w:r>
      <w:r>
        <w:rPr>
          <w:rFonts w:cs="Arial"/>
          <w:lang w:eastAsia="en-GB"/>
        </w:rPr>
        <w:br/>
      </w:r>
      <w:r w:rsidRPr="00D253FF">
        <w:rPr>
          <w:rFonts w:cs="Arial"/>
          <w:lang w:eastAsia="en-GB"/>
        </w:rPr>
        <w:t xml:space="preserve">from the Arts, Divinity, Law, Medical and Science faculties. They are sometimes accompanied </w:t>
      </w:r>
      <w:proofErr w:type="gramStart"/>
      <w:r w:rsidRPr="00D253FF">
        <w:rPr>
          <w:rFonts w:cs="Arial"/>
          <w:lang w:eastAsia="en-GB"/>
        </w:rPr>
        <w:t>by</w:t>
      </w:r>
      <w:proofErr w:type="gramEnd"/>
      <w:r w:rsidRPr="00D253FF">
        <w:rPr>
          <w:rFonts w:cs="Arial"/>
          <w:lang w:eastAsia="en-GB"/>
        </w:rPr>
        <w:t xml:space="preserve"> </w:t>
      </w:r>
    </w:p>
    <w:p w14:paraId="62CDD550" w14:textId="77777777" w:rsidR="002C4FF5" w:rsidRPr="00272361" w:rsidRDefault="002C4FF5" w:rsidP="002C4FF5">
      <w:pPr>
        <w:overflowPunct/>
        <w:spacing w:after="120" w:line="240" w:lineRule="auto"/>
        <w:textAlignment w:val="auto"/>
        <w:rPr>
          <w:rFonts w:cs="Arial"/>
          <w:color w:val="000000" w:themeColor="text1"/>
          <w:lang w:eastAsia="en-GB"/>
        </w:rPr>
      </w:pPr>
      <w:r w:rsidRPr="00D253FF">
        <w:rPr>
          <w:rFonts w:cs="Arial"/>
          <w:lang w:eastAsia="en-GB"/>
        </w:rPr>
        <w:t xml:space="preserve">‘Autograph Books’ </w:t>
      </w:r>
      <w:r w:rsidRPr="00272361">
        <w:rPr>
          <w:rFonts w:cs="Arial"/>
          <w:color w:val="000000" w:themeColor="text1"/>
          <w:lang w:eastAsia="en-GB"/>
        </w:rPr>
        <w:t xml:space="preserve">which are a key to the photographs and feature facsimile signatures: </w:t>
      </w:r>
      <w:r w:rsidRPr="00272361">
        <w:rPr>
          <w:rFonts w:cs="Arial"/>
          <w:color w:val="000000" w:themeColor="text1"/>
          <w:lang w:eastAsia="en-GB"/>
        </w:rPr>
        <w:br/>
        <w:t>19</w:t>
      </w:r>
      <w:r w:rsidRPr="00272361">
        <w:rPr>
          <w:rFonts w:cs="Arial"/>
          <w:color w:val="000000" w:themeColor="text1"/>
          <w:vertAlign w:val="superscript"/>
          <w:lang w:eastAsia="en-GB"/>
        </w:rPr>
        <w:t>th</w:t>
      </w:r>
      <w:r w:rsidRPr="00272361">
        <w:rPr>
          <w:rFonts w:cs="Arial"/>
          <w:color w:val="000000" w:themeColor="text1"/>
          <w:lang w:eastAsia="en-GB"/>
        </w:rPr>
        <w:t xml:space="preserve"> century – 20</w:t>
      </w:r>
      <w:r w:rsidRPr="00272361">
        <w:rPr>
          <w:rFonts w:cs="Arial"/>
          <w:color w:val="000000" w:themeColor="text1"/>
          <w:vertAlign w:val="superscript"/>
          <w:lang w:eastAsia="en-GB"/>
        </w:rPr>
        <w:t>th</w:t>
      </w:r>
      <w:r w:rsidRPr="00272361">
        <w:rPr>
          <w:rFonts w:cs="Arial"/>
          <w:color w:val="000000" w:themeColor="text1"/>
          <w:lang w:eastAsia="en-GB"/>
        </w:rPr>
        <w:t xml:space="preserve"> century (UNIVERSITY 591). </w:t>
      </w:r>
    </w:p>
    <w:p w14:paraId="0D7D51FB" w14:textId="77777777" w:rsidR="002C4FF5" w:rsidRPr="00272361" w:rsidRDefault="002C4FF5" w:rsidP="002C4FF5">
      <w:pPr>
        <w:pStyle w:val="Heading3"/>
        <w:rPr>
          <w:color w:val="000000" w:themeColor="text1"/>
          <w:lang w:eastAsia="en-GB"/>
        </w:rPr>
      </w:pPr>
      <w:r w:rsidRPr="00272361">
        <w:rPr>
          <w:color w:val="000000" w:themeColor="text1"/>
          <w:lang w:eastAsia="en-GB"/>
        </w:rPr>
        <w:t xml:space="preserve">Student Bodies and Sports Clubs officers </w:t>
      </w:r>
    </w:p>
    <w:p w14:paraId="1BBEBD96" w14:textId="77777777" w:rsidR="002C4FF5" w:rsidRPr="00272361" w:rsidRDefault="002C4FF5" w:rsidP="002C4FF5">
      <w:pPr>
        <w:rPr>
          <w:rFonts w:cs="Arial"/>
          <w:color w:val="000000" w:themeColor="text1"/>
          <w:spacing w:val="-2"/>
          <w:lang w:eastAsia="en-GB"/>
        </w:rPr>
      </w:pPr>
      <w:r w:rsidRPr="00272361">
        <w:rPr>
          <w:rFonts w:cs="Arial"/>
          <w:color w:val="000000" w:themeColor="text1"/>
          <w:spacing w:val="-2"/>
          <w:lang w:eastAsia="en-GB"/>
        </w:rPr>
        <w:t>The Sports Union photographs include administrative officers: 1950s – current (UNIVERSITY 1452).</w:t>
      </w:r>
    </w:p>
    <w:p w14:paraId="7F7BEE31" w14:textId="77777777" w:rsidR="002C4FF5" w:rsidRPr="00D253FF" w:rsidRDefault="002C4FF5" w:rsidP="002C4FF5">
      <w:pPr>
        <w:pStyle w:val="Heading3"/>
      </w:pPr>
      <w:r w:rsidRPr="00D253FF">
        <w:t>Student magazines and newspapers</w:t>
      </w:r>
    </w:p>
    <w:p w14:paraId="506DD1AD" w14:textId="77777777" w:rsidR="002C4FF5" w:rsidRPr="00D253FF" w:rsidRDefault="002C4FF5" w:rsidP="002C4FF5">
      <w:pPr>
        <w:overflowPunct/>
        <w:spacing w:line="240" w:lineRule="auto"/>
        <w:textAlignment w:val="auto"/>
        <w:rPr>
          <w:rFonts w:cs="Arial"/>
          <w:bCs/>
          <w:lang w:eastAsia="en-GB"/>
        </w:rPr>
      </w:pPr>
      <w:r w:rsidRPr="00D253FF">
        <w:rPr>
          <w:rFonts w:cs="Arial"/>
          <w:bCs/>
          <w:lang w:eastAsia="en-GB"/>
        </w:rPr>
        <w:t xml:space="preserve">The printed student publications (notable examples are </w:t>
      </w:r>
      <w:r w:rsidRPr="00D253FF">
        <w:rPr>
          <w:rFonts w:cs="Arial"/>
        </w:rPr>
        <w:t xml:space="preserve">Alma Mater, Athletic Alma and </w:t>
      </w:r>
      <w:proofErr w:type="spellStart"/>
      <w:r w:rsidRPr="00D253FF">
        <w:rPr>
          <w:rFonts w:cs="Arial"/>
        </w:rPr>
        <w:t>Gaudie</w:t>
      </w:r>
      <w:proofErr w:type="spellEnd"/>
      <w:r w:rsidRPr="00D253FF">
        <w:rPr>
          <w:rFonts w:cs="Arial"/>
        </w:rPr>
        <w:t xml:space="preserve">) </w:t>
      </w:r>
      <w:r w:rsidRPr="00D253FF">
        <w:rPr>
          <w:rFonts w:cs="Arial"/>
          <w:bCs/>
          <w:lang w:eastAsia="en-GB"/>
        </w:rPr>
        <w:t xml:space="preserve">contain numerous photographs of staff </w:t>
      </w:r>
      <w:r w:rsidRPr="00D253FF">
        <w:rPr>
          <w:rFonts w:cs="Arial"/>
        </w:rPr>
        <w:t>(see copies as part of the Local Collection).</w:t>
      </w:r>
    </w:p>
    <w:p w14:paraId="2011A7B3" w14:textId="77777777" w:rsidR="002C4FF5" w:rsidRPr="00665BF3" w:rsidRDefault="002C4FF5" w:rsidP="002C4FF5">
      <w:pPr>
        <w:pStyle w:val="Heading3"/>
        <w:rPr>
          <w:lang w:eastAsia="en-GB"/>
        </w:rPr>
      </w:pPr>
      <w:r w:rsidRPr="00665BF3">
        <w:rPr>
          <w:lang w:eastAsia="en-GB"/>
        </w:rPr>
        <w:t>University Art Collection</w:t>
      </w:r>
    </w:p>
    <w:p w14:paraId="605B4D4D" w14:textId="77777777" w:rsidR="002C4FF5" w:rsidRPr="00DF2643" w:rsidRDefault="002C4FF5" w:rsidP="002C4FF5">
      <w:pPr>
        <w:overflowPunct/>
        <w:spacing w:after="360" w:line="240" w:lineRule="auto"/>
        <w:textAlignment w:val="auto"/>
        <w:rPr>
          <w:rFonts w:cs="Arial"/>
          <w:bCs/>
          <w:color w:val="0000FF"/>
          <w:u w:val="single"/>
          <w:lang w:eastAsia="en-GB"/>
        </w:rPr>
      </w:pPr>
      <w:r w:rsidRPr="00665BF3">
        <w:rPr>
          <w:rFonts w:cs="Arial"/>
          <w:bCs/>
          <w:lang w:eastAsia="en-GB"/>
        </w:rPr>
        <w:t xml:space="preserve">The Art Collections are managed by the Museums service and there are many portraits of notable individuals connected with the University. Many are available to view via </w:t>
      </w:r>
      <w:r>
        <w:rPr>
          <w:rFonts w:cs="Arial"/>
          <w:bCs/>
          <w:lang w:eastAsia="en-GB"/>
        </w:rPr>
        <w:t>the catalogues.</w:t>
      </w:r>
    </w:p>
    <w:p w14:paraId="29B1638F" w14:textId="77777777" w:rsidR="002C4FF5" w:rsidRPr="00665BF3" w:rsidRDefault="002C4FF5" w:rsidP="002C4FF5">
      <w:pPr>
        <w:pStyle w:val="Heading1"/>
        <w:spacing w:after="120"/>
      </w:pPr>
      <w:r w:rsidRPr="00665BF3">
        <w:lastRenderedPageBreak/>
        <w:t xml:space="preserve">In Memoriam and Roll of Service </w:t>
      </w:r>
    </w:p>
    <w:p w14:paraId="15451D99" w14:textId="77777777" w:rsidR="002C4FF5" w:rsidRPr="00665BF3" w:rsidRDefault="002C4FF5" w:rsidP="002C4FF5">
      <w:pPr>
        <w:spacing w:after="120"/>
        <w:rPr>
          <w:rFonts w:cs="Arial"/>
          <w:iCs/>
        </w:rPr>
      </w:pPr>
      <w:r w:rsidRPr="00665BF3">
        <w:rPr>
          <w:rFonts w:cs="Arial"/>
          <w:iCs/>
        </w:rPr>
        <w:t>There are two published sources: those students, alumni and staff who served and died in World War One and those who died in World War Two.</w:t>
      </w:r>
    </w:p>
    <w:p w14:paraId="34B0D8FF" w14:textId="77777777" w:rsidR="002C4FF5" w:rsidRPr="00272361" w:rsidRDefault="002C4FF5" w:rsidP="002C4FF5">
      <w:pPr>
        <w:spacing w:after="120"/>
        <w:rPr>
          <w:rFonts w:cs="Arial"/>
          <w:i/>
          <w:color w:val="000000" w:themeColor="text1"/>
        </w:rPr>
      </w:pPr>
      <w:r w:rsidRPr="00665BF3">
        <w:rPr>
          <w:rFonts w:cs="Arial"/>
          <w:i/>
        </w:rPr>
        <w:t>Aberdeen Roll of Service</w:t>
      </w:r>
      <w:r w:rsidRPr="00665BF3">
        <w:rPr>
          <w:rFonts w:cs="Arial"/>
          <w:iCs/>
        </w:rPr>
        <w:t xml:space="preserve"> </w:t>
      </w:r>
      <w:r w:rsidRPr="00665BF3">
        <w:rPr>
          <w:rFonts w:cs="Arial"/>
          <w:i/>
        </w:rPr>
        <w:t>1914-1919 (ed. Mabel Desborough Allardyce, AUP, 1921) &amp; Book of Remembrance (</w:t>
      </w:r>
      <w:r w:rsidRPr="00272361">
        <w:rPr>
          <w:rFonts w:cs="Arial"/>
          <w:i/>
          <w:color w:val="000000" w:themeColor="text1"/>
        </w:rPr>
        <w:t xml:space="preserve">including 1939-1945), </w:t>
      </w:r>
      <w:r w:rsidRPr="00272361">
        <w:rPr>
          <w:rFonts w:cs="Arial"/>
          <w:i/>
          <w:color w:val="000000" w:themeColor="text1"/>
        </w:rPr>
        <w:br/>
        <w:t>(University of Aberdeen, 1952).</w:t>
      </w:r>
    </w:p>
    <w:p w14:paraId="7F818DDE" w14:textId="77777777" w:rsidR="002C4FF5" w:rsidRPr="00272361" w:rsidRDefault="002C4FF5" w:rsidP="002C4FF5">
      <w:pPr>
        <w:spacing w:after="0"/>
        <w:rPr>
          <w:rFonts w:cs="Arial"/>
          <w:color w:val="000000" w:themeColor="text1"/>
        </w:rPr>
      </w:pPr>
      <w:r w:rsidRPr="00272361">
        <w:rPr>
          <w:rFonts w:cs="Arial"/>
          <w:color w:val="000000" w:themeColor="text1"/>
        </w:rPr>
        <w:t>Both printed sources have been digitised and are available on-line.</w:t>
      </w:r>
    </w:p>
    <w:p w14:paraId="282C78AF" w14:textId="77777777" w:rsidR="002C4FF5" w:rsidRPr="00272361" w:rsidRDefault="002C4FF5" w:rsidP="002C4FF5">
      <w:pPr>
        <w:pStyle w:val="Heading1"/>
        <w:spacing w:after="120"/>
        <w:rPr>
          <w:color w:val="000000" w:themeColor="text1"/>
          <w:lang w:eastAsia="en-GB"/>
        </w:rPr>
      </w:pPr>
      <w:r w:rsidRPr="00272361">
        <w:rPr>
          <w:color w:val="000000" w:themeColor="text1"/>
          <w:lang w:eastAsia="en-GB"/>
        </w:rPr>
        <w:t xml:space="preserve">Oral history collections </w:t>
      </w:r>
    </w:p>
    <w:p w14:paraId="4D1E8EF1" w14:textId="77777777" w:rsidR="002C4FF5" w:rsidRPr="00272361" w:rsidRDefault="002C4FF5" w:rsidP="002C4FF5">
      <w:pPr>
        <w:spacing w:after="360"/>
        <w:rPr>
          <w:rFonts w:cs="Arial"/>
          <w:color w:val="000000" w:themeColor="text1"/>
        </w:rPr>
      </w:pPr>
      <w:r w:rsidRPr="00272361">
        <w:rPr>
          <w:rFonts w:cs="Arial"/>
          <w:color w:val="000000" w:themeColor="text1"/>
        </w:rPr>
        <w:t xml:space="preserve">University of Aberdeen Oral History Archive comprises nearly 200 interviews with individuals connected with the University, including recollections on life at the University (MS 3620). </w:t>
      </w:r>
    </w:p>
    <w:p w14:paraId="285E8453" w14:textId="77777777" w:rsidR="002C4FF5" w:rsidRPr="00272361" w:rsidRDefault="002C4FF5" w:rsidP="002C4FF5">
      <w:pPr>
        <w:pStyle w:val="Heading1"/>
        <w:spacing w:after="120"/>
        <w:rPr>
          <w:color w:val="000000" w:themeColor="text1"/>
        </w:rPr>
      </w:pPr>
      <w:r w:rsidRPr="00272361">
        <w:rPr>
          <w:color w:val="000000" w:themeColor="text1"/>
        </w:rPr>
        <w:t xml:space="preserve">Other relevant printed collections </w:t>
      </w:r>
    </w:p>
    <w:p w14:paraId="4D0736A6" w14:textId="77777777" w:rsidR="002C4FF5" w:rsidRPr="00272361" w:rsidRDefault="002C4FF5" w:rsidP="002C4FF5">
      <w:pPr>
        <w:pStyle w:val="Heading3"/>
        <w:rPr>
          <w:color w:val="000000" w:themeColor="text1"/>
        </w:rPr>
      </w:pPr>
      <w:r w:rsidRPr="00272361">
        <w:rPr>
          <w:color w:val="000000" w:themeColor="text1"/>
        </w:rPr>
        <w:t>University magazines</w:t>
      </w:r>
    </w:p>
    <w:p w14:paraId="28C8579F" w14:textId="77777777" w:rsidR="002C4FF5" w:rsidRPr="00272361" w:rsidRDefault="002C4FF5" w:rsidP="002C4FF5">
      <w:pPr>
        <w:rPr>
          <w:rFonts w:cs="Arial"/>
          <w:color w:val="000000" w:themeColor="text1"/>
        </w:rPr>
      </w:pPr>
      <w:r w:rsidRPr="00272361">
        <w:rPr>
          <w:rFonts w:cs="Arial"/>
          <w:color w:val="000000" w:themeColor="text1"/>
        </w:rPr>
        <w:t>There have been numerous University publications such as Newsletter and Gaudeamus. These contain articles on University life and staff activities (see copies as part of the Local Collection).</w:t>
      </w:r>
    </w:p>
    <w:p w14:paraId="28D63605" w14:textId="77777777" w:rsidR="002C4FF5" w:rsidRPr="00272361" w:rsidRDefault="002C4FF5" w:rsidP="002C4FF5">
      <w:pPr>
        <w:pStyle w:val="Heading3"/>
        <w:rPr>
          <w:color w:val="000000" w:themeColor="text1"/>
        </w:rPr>
      </w:pPr>
      <w:r w:rsidRPr="00272361">
        <w:rPr>
          <w:color w:val="000000" w:themeColor="text1"/>
        </w:rPr>
        <w:t>Student magazines and newspapers</w:t>
      </w:r>
    </w:p>
    <w:p w14:paraId="3CE32DB1" w14:textId="77777777" w:rsidR="002C4FF5" w:rsidRPr="00272361" w:rsidRDefault="002C4FF5" w:rsidP="002C4FF5">
      <w:pPr>
        <w:spacing w:after="120"/>
        <w:rPr>
          <w:rFonts w:cs="Arial"/>
          <w:color w:val="000000" w:themeColor="text1"/>
        </w:rPr>
      </w:pPr>
      <w:r w:rsidRPr="00272361">
        <w:rPr>
          <w:rFonts w:cs="Arial"/>
          <w:color w:val="000000" w:themeColor="text1"/>
        </w:rPr>
        <w:t>There have been numerous student publications, starting in the late 19</w:t>
      </w:r>
      <w:r w:rsidRPr="00272361">
        <w:rPr>
          <w:rFonts w:cs="Arial"/>
          <w:color w:val="000000" w:themeColor="text1"/>
          <w:vertAlign w:val="superscript"/>
        </w:rPr>
        <w:t>th</w:t>
      </w:r>
      <w:r w:rsidRPr="00272361">
        <w:rPr>
          <w:rFonts w:cs="Arial"/>
          <w:color w:val="000000" w:themeColor="text1"/>
        </w:rPr>
        <w:t xml:space="preserve"> century, the main ones </w:t>
      </w:r>
      <w:proofErr w:type="gramStart"/>
      <w:r w:rsidRPr="00272361">
        <w:rPr>
          <w:rFonts w:cs="Arial"/>
          <w:color w:val="000000" w:themeColor="text1"/>
        </w:rPr>
        <w:t>being:</w:t>
      </w:r>
      <w:proofErr w:type="gramEnd"/>
      <w:r w:rsidRPr="00272361">
        <w:rPr>
          <w:rFonts w:cs="Arial"/>
          <w:color w:val="000000" w:themeColor="text1"/>
        </w:rPr>
        <w:t xml:space="preserve"> Aberdeen University Magazine, Alma Mater, Athletic Alma and </w:t>
      </w:r>
      <w:proofErr w:type="spellStart"/>
      <w:r w:rsidRPr="00272361">
        <w:rPr>
          <w:rFonts w:cs="Arial"/>
          <w:color w:val="000000" w:themeColor="text1"/>
        </w:rPr>
        <w:t>Gaudie</w:t>
      </w:r>
      <w:proofErr w:type="spellEnd"/>
      <w:r w:rsidRPr="00272361">
        <w:rPr>
          <w:rFonts w:cs="Arial"/>
          <w:color w:val="000000" w:themeColor="text1"/>
        </w:rPr>
        <w:t>. These are key resources for researching, not just student life, but University staff and their activities (see copies as part of the Local Collection).</w:t>
      </w:r>
    </w:p>
    <w:p w14:paraId="725CAAE7" w14:textId="77777777" w:rsidR="002C4FF5" w:rsidRPr="00272361" w:rsidRDefault="002C4FF5" w:rsidP="002C4FF5">
      <w:pPr>
        <w:pStyle w:val="Heading3"/>
        <w:rPr>
          <w:color w:val="000000" w:themeColor="text1"/>
        </w:rPr>
      </w:pPr>
      <w:r w:rsidRPr="00272361">
        <w:rPr>
          <w:color w:val="000000" w:themeColor="text1"/>
        </w:rPr>
        <w:t>Publications by members of staff</w:t>
      </w:r>
    </w:p>
    <w:p w14:paraId="68154452" w14:textId="77777777" w:rsidR="002C4FF5" w:rsidRPr="00272361" w:rsidRDefault="002C4FF5" w:rsidP="002C4FF5">
      <w:pPr>
        <w:rPr>
          <w:rFonts w:cs="Arial"/>
          <w:color w:val="000000" w:themeColor="text1"/>
        </w:rPr>
      </w:pPr>
      <w:r w:rsidRPr="00272361">
        <w:rPr>
          <w:rFonts w:cs="Arial"/>
          <w:color w:val="000000" w:themeColor="text1"/>
        </w:rPr>
        <w:t xml:space="preserve">This publication ran from 1982 – 1989 (previously recorded in University Annual reports 1969 - 1982) </w:t>
      </w:r>
      <w:r w:rsidRPr="00272361">
        <w:rPr>
          <w:rFonts w:cs="Arial"/>
          <w:color w:val="000000" w:themeColor="text1"/>
        </w:rPr>
        <w:br/>
        <w:t>See copies as part of the Local Collection.</w:t>
      </w:r>
    </w:p>
    <w:p w14:paraId="12EAE6EB" w14:textId="77777777" w:rsidR="002C4FF5" w:rsidRPr="00272361" w:rsidRDefault="002C4FF5" w:rsidP="002C4FF5">
      <w:pPr>
        <w:pStyle w:val="Heading3"/>
        <w:rPr>
          <w:color w:val="000000" w:themeColor="text1"/>
        </w:rPr>
      </w:pPr>
      <w:r w:rsidRPr="00272361">
        <w:rPr>
          <w:color w:val="000000" w:themeColor="text1"/>
        </w:rPr>
        <w:t>Departmental publications</w:t>
      </w:r>
    </w:p>
    <w:p w14:paraId="58A972C7" w14:textId="77777777" w:rsidR="002C4FF5" w:rsidRPr="00272361" w:rsidRDefault="002C4FF5" w:rsidP="002C4FF5">
      <w:pPr>
        <w:rPr>
          <w:rFonts w:cs="Arial"/>
          <w:color w:val="000000" w:themeColor="text1"/>
        </w:rPr>
      </w:pPr>
      <w:r w:rsidRPr="00272361">
        <w:rPr>
          <w:rFonts w:cs="Arial"/>
          <w:color w:val="000000" w:themeColor="text1"/>
        </w:rPr>
        <w:t xml:space="preserve">There have been numerous relevant publications and notable examples include Arbor (Forestry Society), Orb (Geographical Society) and Zodiac (Medical Society) See copies as part of the </w:t>
      </w:r>
      <w:r w:rsidRPr="00272361">
        <w:rPr>
          <w:rFonts w:cs="Arial"/>
          <w:color w:val="000000" w:themeColor="text1"/>
        </w:rPr>
        <w:br/>
        <w:t>Local Collection).</w:t>
      </w:r>
    </w:p>
    <w:p w14:paraId="77A518FA" w14:textId="77777777" w:rsidR="002C4FF5" w:rsidRPr="00272361" w:rsidRDefault="002C4FF5" w:rsidP="002C4FF5">
      <w:pPr>
        <w:pStyle w:val="Heading3"/>
        <w:rPr>
          <w:color w:val="000000" w:themeColor="text1"/>
          <w:lang w:eastAsia="en-GB"/>
        </w:rPr>
      </w:pPr>
      <w:r w:rsidRPr="00272361">
        <w:rPr>
          <w:color w:val="000000" w:themeColor="text1"/>
          <w:lang w:eastAsia="en-GB"/>
        </w:rPr>
        <w:t>Theses</w:t>
      </w:r>
    </w:p>
    <w:p w14:paraId="13BC231D" w14:textId="77777777" w:rsidR="002C4FF5" w:rsidRPr="00272361" w:rsidRDefault="002C4FF5" w:rsidP="002C4FF5">
      <w:pPr>
        <w:overflowPunct/>
        <w:autoSpaceDE/>
        <w:autoSpaceDN/>
        <w:adjustRightInd/>
        <w:spacing w:line="240" w:lineRule="auto"/>
        <w:textAlignment w:val="auto"/>
        <w:rPr>
          <w:rFonts w:cs="Arial"/>
          <w:color w:val="000000" w:themeColor="text1"/>
          <w:lang w:eastAsia="en-GB"/>
        </w:rPr>
      </w:pPr>
      <w:r w:rsidRPr="00272361">
        <w:rPr>
          <w:rFonts w:cs="Arial"/>
          <w:color w:val="000000" w:themeColor="text1"/>
          <w:lang w:eastAsia="en-GB"/>
        </w:rPr>
        <w:t xml:space="preserve">Staff who were also graduates of the University may also have submitted a thesis (PhD and research MLitt and MSc): 1880s - current. Early students of King’s and Marischal submitted graduation </w:t>
      </w:r>
      <w:proofErr w:type="gramStart"/>
      <w:r w:rsidRPr="00272361">
        <w:rPr>
          <w:rFonts w:cs="Arial"/>
          <w:color w:val="000000" w:themeColor="text1"/>
          <w:lang w:eastAsia="en-GB"/>
        </w:rPr>
        <w:t>thesis</w:t>
      </w:r>
      <w:proofErr w:type="gramEnd"/>
      <w:r w:rsidRPr="00272361">
        <w:rPr>
          <w:rFonts w:cs="Arial"/>
          <w:color w:val="000000" w:themeColor="text1"/>
          <w:lang w:eastAsia="en-GB"/>
        </w:rPr>
        <w:t xml:space="preserve"> and some are held as part of the printed book collections. Please search the library catalogue to identify individual items. </w:t>
      </w:r>
    </w:p>
    <w:p w14:paraId="339BBF6A" w14:textId="77777777" w:rsidR="002C4FF5" w:rsidRPr="00272361" w:rsidRDefault="002C4FF5" w:rsidP="002C4FF5">
      <w:pPr>
        <w:pStyle w:val="Heading3"/>
        <w:rPr>
          <w:color w:val="000000" w:themeColor="text1"/>
        </w:rPr>
      </w:pPr>
      <w:r w:rsidRPr="00272361">
        <w:rPr>
          <w:color w:val="000000" w:themeColor="text1"/>
        </w:rPr>
        <w:t xml:space="preserve">Aberdeen University Review </w:t>
      </w:r>
      <w:r w:rsidRPr="00272361">
        <w:rPr>
          <w:color w:val="000000" w:themeColor="text1"/>
        </w:rPr>
        <w:br/>
        <w:t>(including obituaries, from 1913 to current)</w:t>
      </w:r>
    </w:p>
    <w:p w14:paraId="790B21F7" w14:textId="77777777" w:rsidR="002C4FF5" w:rsidRPr="00272361" w:rsidRDefault="002C4FF5" w:rsidP="002C4FF5">
      <w:pPr>
        <w:spacing w:after="360"/>
        <w:rPr>
          <w:rFonts w:cs="Arial"/>
          <w:color w:val="000000" w:themeColor="text1"/>
        </w:rPr>
      </w:pPr>
      <w:r w:rsidRPr="00272361">
        <w:rPr>
          <w:rFonts w:cs="Arial"/>
          <w:color w:val="000000" w:themeColor="text1"/>
        </w:rPr>
        <w:t xml:space="preserve">Another key resource for staff publishing their research. </w:t>
      </w:r>
      <w:proofErr w:type="gramStart"/>
      <w:r w:rsidRPr="00272361">
        <w:rPr>
          <w:rFonts w:cs="Arial"/>
          <w:color w:val="000000" w:themeColor="text1"/>
        </w:rPr>
        <w:t>Also</w:t>
      </w:r>
      <w:proofErr w:type="gramEnd"/>
      <w:r w:rsidRPr="00272361">
        <w:rPr>
          <w:rFonts w:cs="Arial"/>
          <w:color w:val="000000" w:themeColor="text1"/>
        </w:rPr>
        <w:t xml:space="preserve"> an invaluable resource for finding additional information and obituaries of staff. A part index is available in the Reading Room (see copies as part of the Local Collection).</w:t>
      </w:r>
    </w:p>
    <w:p w14:paraId="3B23067A" w14:textId="77777777" w:rsidR="002C4FF5" w:rsidRPr="00272361" w:rsidRDefault="002C4FF5" w:rsidP="002C4FF5">
      <w:pPr>
        <w:pStyle w:val="Heading1"/>
        <w:spacing w:after="120"/>
        <w:rPr>
          <w:iCs/>
          <w:color w:val="000000" w:themeColor="text1"/>
        </w:rPr>
      </w:pPr>
      <w:r w:rsidRPr="00272361">
        <w:rPr>
          <w:color w:val="000000" w:themeColor="text1"/>
        </w:rPr>
        <w:t xml:space="preserve">Affiliated institutions </w:t>
      </w:r>
    </w:p>
    <w:p w14:paraId="49BC5900" w14:textId="77777777" w:rsidR="002C4FF5" w:rsidRPr="00272361" w:rsidRDefault="002C4FF5" w:rsidP="002C4FF5">
      <w:pPr>
        <w:pStyle w:val="Heading3"/>
        <w:rPr>
          <w:color w:val="000000" w:themeColor="text1"/>
        </w:rPr>
      </w:pPr>
      <w:r w:rsidRPr="00272361">
        <w:rPr>
          <w:iCs/>
          <w:color w:val="000000" w:themeColor="text1"/>
        </w:rPr>
        <w:t xml:space="preserve">Aberdeen </w:t>
      </w:r>
      <w:r w:rsidRPr="00272361">
        <w:rPr>
          <w:color w:val="000000" w:themeColor="text1"/>
        </w:rPr>
        <w:t>teacher training colleges</w:t>
      </w:r>
    </w:p>
    <w:p w14:paraId="59AF374E" w14:textId="77777777" w:rsidR="002C4FF5" w:rsidRPr="00272361" w:rsidRDefault="002C4FF5" w:rsidP="002C4FF5">
      <w:pPr>
        <w:rPr>
          <w:rFonts w:cs="Arial"/>
          <w:color w:val="000000" w:themeColor="text1"/>
        </w:rPr>
      </w:pPr>
      <w:r w:rsidRPr="00272361">
        <w:rPr>
          <w:rFonts w:cs="Arial"/>
          <w:color w:val="000000" w:themeColor="text1"/>
        </w:rPr>
        <w:t>There are extensive records of staff including published sources for the church run colleges. See separate</w:t>
      </w:r>
      <w:r>
        <w:rPr>
          <w:rFonts w:cs="Arial"/>
          <w:color w:val="000000" w:themeColor="text1"/>
        </w:rPr>
        <w:t xml:space="preserve"> factsheet.</w:t>
      </w:r>
    </w:p>
    <w:p w14:paraId="31E9912A" w14:textId="77777777" w:rsidR="002C4FF5" w:rsidRPr="00272361" w:rsidRDefault="002C4FF5" w:rsidP="002C4FF5">
      <w:pPr>
        <w:pStyle w:val="Heading3"/>
        <w:rPr>
          <w:color w:val="000000" w:themeColor="text1"/>
        </w:rPr>
      </w:pPr>
      <w:r w:rsidRPr="00272361">
        <w:rPr>
          <w:color w:val="000000" w:themeColor="text1"/>
        </w:rPr>
        <w:t>Christ’s College and predecessor bodies</w:t>
      </w:r>
    </w:p>
    <w:p w14:paraId="6872CC53" w14:textId="77777777" w:rsidR="002C4FF5" w:rsidRPr="00272361" w:rsidRDefault="002C4FF5" w:rsidP="002C4FF5">
      <w:pPr>
        <w:spacing w:after="120"/>
        <w:rPr>
          <w:rFonts w:cs="Arial"/>
          <w:color w:val="000000" w:themeColor="text1"/>
        </w:rPr>
      </w:pPr>
      <w:r w:rsidRPr="00272361">
        <w:rPr>
          <w:rFonts w:cs="Arial"/>
          <w:color w:val="000000" w:themeColor="text1"/>
        </w:rPr>
        <w:t xml:space="preserve">Aberdeen Free Church College was founded in 1843, closing in 1986 when teaching was removed to the University. The archives were transferred (MS 3241). There is a published volume of students for the early </w:t>
      </w:r>
      <w:proofErr w:type="gramStart"/>
      <w:r w:rsidRPr="00272361">
        <w:rPr>
          <w:rFonts w:cs="Arial"/>
          <w:color w:val="000000" w:themeColor="text1"/>
        </w:rPr>
        <w:t>years</w:t>
      </w:r>
      <w:proofErr w:type="gramEnd"/>
      <w:r w:rsidRPr="00272361">
        <w:rPr>
          <w:rFonts w:cs="Arial"/>
          <w:color w:val="000000" w:themeColor="text1"/>
        </w:rPr>
        <w:t xml:space="preserve"> and it also includes lists of staff and some photographs.</w:t>
      </w:r>
    </w:p>
    <w:p w14:paraId="171584B7" w14:textId="77777777" w:rsidR="002C4FF5" w:rsidRPr="00665BF3" w:rsidRDefault="002C4FF5" w:rsidP="002C4FF5">
      <w:pPr>
        <w:rPr>
          <w:rFonts w:cs="Arial"/>
          <w:iCs/>
        </w:rPr>
      </w:pPr>
      <w:r w:rsidRPr="00665BF3">
        <w:rPr>
          <w:rFonts w:cs="Arial"/>
          <w:i/>
          <w:iCs/>
        </w:rPr>
        <w:t xml:space="preserve">The Church College in Aberdeen: Free Church College, 1843 - 1900, United Free Church </w:t>
      </w:r>
      <w:r>
        <w:rPr>
          <w:rFonts w:cs="Arial"/>
          <w:i/>
          <w:iCs/>
        </w:rPr>
        <w:br/>
      </w:r>
      <w:r w:rsidRPr="00665BF3">
        <w:rPr>
          <w:rFonts w:cs="Arial"/>
          <w:i/>
          <w:iCs/>
        </w:rPr>
        <w:t xml:space="preserve">College, 1900 - 1929; complete roll of alumni, </w:t>
      </w:r>
      <w:r>
        <w:rPr>
          <w:rFonts w:cs="Arial"/>
          <w:i/>
          <w:iCs/>
        </w:rPr>
        <w:br/>
      </w:r>
      <w:r w:rsidRPr="00665BF3">
        <w:rPr>
          <w:rFonts w:cs="Arial"/>
          <w:i/>
          <w:iCs/>
        </w:rPr>
        <w:t>1843 - 1929</w:t>
      </w:r>
      <w:r w:rsidRPr="00665BF3">
        <w:rPr>
          <w:rFonts w:cs="Arial"/>
          <w:iCs/>
        </w:rPr>
        <w:t xml:space="preserve"> (AUP, 1936). </w:t>
      </w:r>
    </w:p>
    <w:p w14:paraId="2F911DEC" w14:textId="77777777" w:rsidR="002C4FF5" w:rsidRPr="00665BF3" w:rsidRDefault="002C4FF5" w:rsidP="002C4FF5">
      <w:pPr>
        <w:pStyle w:val="Heading3"/>
      </w:pPr>
      <w:r w:rsidRPr="00665BF3">
        <w:t>North of Scotland College of Agriculture</w:t>
      </w:r>
    </w:p>
    <w:p w14:paraId="6D35BE79" w14:textId="77777777" w:rsidR="002C4FF5" w:rsidRPr="00665BF3" w:rsidRDefault="002C4FF5" w:rsidP="002C4FF5">
      <w:pPr>
        <w:rPr>
          <w:rFonts w:cs="Arial"/>
          <w:iCs/>
          <w:u w:val="single"/>
        </w:rPr>
      </w:pPr>
      <w:r w:rsidRPr="00665BF3">
        <w:rPr>
          <w:rFonts w:cs="Arial"/>
        </w:rPr>
        <w:t xml:space="preserve">The College (founded in 1904) merged with the University </w:t>
      </w:r>
      <w:r w:rsidRPr="00665BF3">
        <w:rPr>
          <w:rFonts w:cs="Arial"/>
          <w:iCs/>
        </w:rPr>
        <w:t>in 1963, to form the School of Agriculture. The College prior to merger and then as a University School, issued their own publications such as Calendars. These lis</w:t>
      </w:r>
      <w:r>
        <w:rPr>
          <w:rFonts w:cs="Arial"/>
          <w:iCs/>
        </w:rPr>
        <w:t xml:space="preserve">t staff and research </w:t>
      </w:r>
      <w:proofErr w:type="spellStart"/>
      <w:proofErr w:type="gramStart"/>
      <w:r>
        <w:rPr>
          <w:rFonts w:cs="Arial"/>
          <w:iCs/>
        </w:rPr>
        <w:t>activities.S</w:t>
      </w:r>
      <w:r w:rsidRPr="00665BF3">
        <w:rPr>
          <w:rFonts w:cs="Arial"/>
        </w:rPr>
        <w:t>ee</w:t>
      </w:r>
      <w:proofErr w:type="spellEnd"/>
      <w:proofErr w:type="gramEnd"/>
      <w:r w:rsidRPr="00665BF3">
        <w:rPr>
          <w:rFonts w:cs="Arial"/>
        </w:rPr>
        <w:t xml:space="preserve"> copies as part of the </w:t>
      </w:r>
      <w:r>
        <w:rPr>
          <w:rFonts w:cs="Arial"/>
        </w:rPr>
        <w:br/>
        <w:t>Local Collection</w:t>
      </w:r>
      <w:r w:rsidRPr="00665BF3">
        <w:rPr>
          <w:rFonts w:cs="Arial"/>
        </w:rPr>
        <w:t>.</w:t>
      </w:r>
    </w:p>
    <w:p w14:paraId="41D91CB2" w14:textId="77777777" w:rsidR="002C4FF5" w:rsidRPr="00665BF3" w:rsidRDefault="002C4FF5" w:rsidP="002C4FF5">
      <w:pPr>
        <w:pStyle w:val="Heading3"/>
      </w:pPr>
      <w:r w:rsidRPr="00665BF3">
        <w:t>Rowett Institute of Nutrition and Health</w:t>
      </w:r>
    </w:p>
    <w:p w14:paraId="412EB281" w14:textId="77777777" w:rsidR="002C4FF5" w:rsidRPr="00665BF3" w:rsidRDefault="002C4FF5" w:rsidP="002C4FF5">
      <w:pPr>
        <w:overflowPunct/>
        <w:autoSpaceDE/>
        <w:autoSpaceDN/>
        <w:adjustRightInd/>
        <w:spacing w:after="120" w:line="276" w:lineRule="auto"/>
        <w:textAlignment w:val="auto"/>
        <w:rPr>
          <w:rFonts w:cs="Arial"/>
          <w:spacing w:val="-2"/>
        </w:rPr>
      </w:pPr>
      <w:r w:rsidRPr="00665BF3">
        <w:rPr>
          <w:rFonts w:cs="Arial"/>
          <w:spacing w:val="-2"/>
        </w:rPr>
        <w:t>The Rowett Institute of Nutrition and Health founded in 1913 merged with the University in 2008. The archive is extensive and contains numerous record series such as staff research papers and photographs: 1913 – curren</w:t>
      </w:r>
      <w:r w:rsidRPr="00272361">
        <w:rPr>
          <w:rFonts w:cs="Arial"/>
          <w:color w:val="000000" w:themeColor="text1"/>
          <w:spacing w:val="-2"/>
        </w:rPr>
        <w:t>t (U</w:t>
      </w:r>
      <w:r>
        <w:rPr>
          <w:rFonts w:cs="Arial"/>
          <w:color w:val="000000" w:themeColor="text1"/>
          <w:spacing w:val="-2"/>
        </w:rPr>
        <w:t>NIVERSITY</w:t>
      </w:r>
      <w:r w:rsidRPr="00272361">
        <w:rPr>
          <w:rFonts w:cs="Arial"/>
          <w:color w:val="000000" w:themeColor="text1"/>
          <w:spacing w:val="-2"/>
        </w:rPr>
        <w:t xml:space="preserve"> 1451).</w:t>
      </w:r>
    </w:p>
    <w:p w14:paraId="3782D089" w14:textId="77777777" w:rsidR="002C4FF5" w:rsidRPr="00665BF3" w:rsidRDefault="002C4FF5" w:rsidP="002C4FF5">
      <w:pPr>
        <w:pStyle w:val="Heading1"/>
        <w:spacing w:after="120"/>
      </w:pPr>
      <w:r w:rsidRPr="00665BF3">
        <w:t xml:space="preserve">Other relevant collections </w:t>
      </w:r>
    </w:p>
    <w:p w14:paraId="3086F129" w14:textId="77777777" w:rsidR="002C4FF5" w:rsidRPr="00665BF3" w:rsidRDefault="002C4FF5" w:rsidP="002C4FF5">
      <w:pPr>
        <w:pStyle w:val="Heading3"/>
      </w:pPr>
      <w:r w:rsidRPr="00665BF3">
        <w:t xml:space="preserve">NHS Grampian Archives </w:t>
      </w:r>
    </w:p>
    <w:p w14:paraId="43DE801F" w14:textId="77777777" w:rsidR="002C4FF5" w:rsidRPr="00665BF3" w:rsidRDefault="002C4FF5" w:rsidP="002C4FF5">
      <w:pPr>
        <w:spacing w:after="0"/>
        <w:rPr>
          <w:rFonts w:cs="Arial"/>
        </w:rPr>
      </w:pPr>
      <w:r w:rsidRPr="00665BF3">
        <w:rPr>
          <w:rFonts w:cs="Arial"/>
        </w:rPr>
        <w:t>The archive dates from the founding of Aberdeen Infirmary in 1739 and contains substantial material relating to 18</w:t>
      </w:r>
      <w:r w:rsidRPr="00665BF3">
        <w:rPr>
          <w:rFonts w:cs="Arial"/>
          <w:vertAlign w:val="superscript"/>
        </w:rPr>
        <w:t>th</w:t>
      </w:r>
      <w:r w:rsidRPr="00665BF3">
        <w:rPr>
          <w:rFonts w:cs="Arial"/>
        </w:rPr>
        <w:t xml:space="preserve"> and 19</w:t>
      </w:r>
      <w:r w:rsidRPr="00665BF3">
        <w:rPr>
          <w:rFonts w:cs="Arial"/>
          <w:vertAlign w:val="superscript"/>
        </w:rPr>
        <w:t>th</w:t>
      </w:r>
      <w:r w:rsidRPr="00665BF3">
        <w:rPr>
          <w:rFonts w:cs="Arial"/>
        </w:rPr>
        <w:t xml:space="preserve"> century hospital provision, notably general and specialist hospitals, cottage hospitals and asylums. There are many relevant collections relating to medical education and connections with the University</w:t>
      </w:r>
      <w:r>
        <w:rPr>
          <w:rFonts w:cs="Arial"/>
        </w:rPr>
        <w:t xml:space="preserve"> (GRHB).</w:t>
      </w:r>
    </w:p>
    <w:p w14:paraId="49E5F104" w14:textId="77777777" w:rsidR="002C4FF5" w:rsidRDefault="002C4FF5" w:rsidP="002C4FF5">
      <w:pPr>
        <w:pStyle w:val="Heading3"/>
      </w:pPr>
    </w:p>
    <w:p w14:paraId="155BF26F" w14:textId="77777777" w:rsidR="002C4FF5" w:rsidRPr="00846A9F" w:rsidRDefault="002C4FF5" w:rsidP="002C4FF5">
      <w:pPr>
        <w:pStyle w:val="Heading3"/>
      </w:pPr>
      <w:r w:rsidRPr="00846A9F">
        <w:t xml:space="preserve">Medico-Chirurgical Society </w:t>
      </w:r>
    </w:p>
    <w:p w14:paraId="037046D9" w14:textId="77777777" w:rsidR="002C4FF5" w:rsidRPr="00272361" w:rsidRDefault="002C4FF5" w:rsidP="002C4FF5">
      <w:pPr>
        <w:overflowPunct/>
        <w:autoSpaceDE/>
        <w:autoSpaceDN/>
        <w:adjustRightInd/>
        <w:spacing w:after="0" w:line="240" w:lineRule="auto"/>
        <w:textAlignment w:val="auto"/>
        <w:rPr>
          <w:rFonts w:cs="Arial"/>
        </w:rPr>
      </w:pPr>
      <w:r w:rsidRPr="00846A9F">
        <w:rPr>
          <w:rFonts w:cs="Arial"/>
        </w:rPr>
        <w:t xml:space="preserve">The Aberdeen Medico-Chirurgical Society was founded in 1789 in response to the perceived lack </w:t>
      </w:r>
      <w:r w:rsidRPr="00846A9F">
        <w:rPr>
          <w:rFonts w:cs="Arial"/>
        </w:rPr>
        <w:lastRenderedPageBreak/>
        <w:t>of medical teaching offered by both King’s and Marischal Colleges. There are many relevant collections relating to medical education and connections with the University. For more information see the website but please note that although the catalogue is available via the University, the papers are held by the Medico-Chirurgical Societ</w:t>
      </w:r>
      <w:r>
        <w:rPr>
          <w:rFonts w:cs="Arial"/>
        </w:rPr>
        <w:t>y (AMCS).</w:t>
      </w:r>
    </w:p>
    <w:p w14:paraId="3BE1E593" w14:textId="0978CF2E" w:rsidR="00E778BB" w:rsidRDefault="00E778BB" w:rsidP="002C4FF5">
      <w:pPr>
        <w:spacing w:after="120"/>
      </w:pPr>
    </w:p>
    <w:p w14:paraId="45FA8BDB" w14:textId="77777777" w:rsidR="002C4FF5" w:rsidRPr="00272361" w:rsidRDefault="002C4FF5" w:rsidP="002C4FF5">
      <w:pPr>
        <w:pStyle w:val="Heading1"/>
        <w:spacing w:after="120"/>
      </w:pPr>
      <w:r w:rsidRPr="00DF2643">
        <w:t>A</w:t>
      </w:r>
      <w:r>
        <w:t xml:space="preserve">ccess </w:t>
      </w:r>
    </w:p>
    <w:p w14:paraId="37D43257" w14:textId="77777777" w:rsidR="002C4FF5" w:rsidRPr="00DF2643" w:rsidRDefault="002C4FF5" w:rsidP="002C4FF5">
      <w:pPr>
        <w:overflowPunct/>
        <w:autoSpaceDE/>
        <w:autoSpaceDN/>
        <w:adjustRightInd/>
        <w:spacing w:after="120" w:line="240" w:lineRule="auto"/>
        <w:textAlignment w:val="auto"/>
        <w:rPr>
          <w:rFonts w:cs="Arial"/>
          <w:color w:val="0000FF"/>
          <w:lang w:eastAsia="en-GB"/>
        </w:rPr>
      </w:pPr>
      <w:r>
        <w:rPr>
          <w:rFonts w:cs="Arial"/>
          <w:lang w:eastAsia="en-GB"/>
        </w:rPr>
        <w:t>Materials are available upon request</w:t>
      </w:r>
      <w:r w:rsidRPr="00846A9F">
        <w:rPr>
          <w:rFonts w:cs="Arial"/>
          <w:lang w:eastAsia="en-GB"/>
        </w:rPr>
        <w:t xml:space="preserve"> for consultation in the</w:t>
      </w:r>
      <w:r>
        <w:rPr>
          <w:rFonts w:cs="Arial"/>
          <w:lang w:eastAsia="en-GB"/>
        </w:rPr>
        <w:t xml:space="preserve"> Research</w:t>
      </w:r>
      <w:r w:rsidRPr="00846A9F">
        <w:rPr>
          <w:rFonts w:cs="Arial"/>
          <w:lang w:eastAsia="en-GB"/>
        </w:rPr>
        <w:t xml:space="preserve"> Room.</w:t>
      </w:r>
      <w:r>
        <w:rPr>
          <w:rFonts w:cs="Arial"/>
          <w:lang w:eastAsia="en-GB"/>
        </w:rPr>
        <w:br/>
      </w:r>
      <w:r w:rsidRPr="00846A9F">
        <w:rPr>
          <w:rFonts w:cs="Arial"/>
          <w:lang w:eastAsia="en-GB"/>
        </w:rPr>
        <w:t xml:space="preserve">Please search online catalogues to identify individual items. </w:t>
      </w:r>
    </w:p>
    <w:p w14:paraId="629C0F04" w14:textId="77777777" w:rsidR="002C4FF5" w:rsidRPr="00846A9F" w:rsidRDefault="002C4FF5" w:rsidP="002C4FF5">
      <w:pPr>
        <w:spacing w:after="120"/>
        <w:rPr>
          <w:rFonts w:cs="Arial"/>
        </w:rPr>
      </w:pPr>
      <w:r w:rsidRPr="00846A9F">
        <w:rPr>
          <w:rFonts w:cs="Arial"/>
          <w:lang w:eastAsia="en-GB"/>
        </w:rPr>
        <w:t xml:space="preserve">For information relating to staff from 1970 to </w:t>
      </w:r>
      <w:r>
        <w:rPr>
          <w:rFonts w:cs="Arial"/>
          <w:lang w:eastAsia="en-GB"/>
        </w:rPr>
        <w:br/>
      </w:r>
      <w:r w:rsidRPr="00846A9F">
        <w:rPr>
          <w:rFonts w:cs="Arial"/>
          <w:lang w:eastAsia="en-GB"/>
        </w:rPr>
        <w:t xml:space="preserve">current (i.e. after the last year of the published Rolls), enquiries should be directed to the University Registry. </w:t>
      </w:r>
    </w:p>
    <w:p w14:paraId="17F8FD5F" w14:textId="77777777" w:rsidR="002C4FF5" w:rsidRPr="00846A9F" w:rsidRDefault="002C4FF5" w:rsidP="002C4FF5">
      <w:pPr>
        <w:spacing w:after="120"/>
        <w:rPr>
          <w:rFonts w:cs="Arial"/>
        </w:rPr>
      </w:pPr>
      <w:r w:rsidRPr="00846A9F">
        <w:rPr>
          <w:rFonts w:cs="Arial"/>
        </w:rPr>
        <w:t xml:space="preserve">Please note that some records contain personal information and may be closed for 75 (for adults) and 100 (for children 16 and under) years under the Data Protection Act (1998). </w:t>
      </w:r>
    </w:p>
    <w:p w14:paraId="461CF516" w14:textId="77777777" w:rsidR="002C4FF5" w:rsidRPr="00846A9F" w:rsidRDefault="002C4FF5" w:rsidP="002C4FF5">
      <w:pPr>
        <w:pStyle w:val="Heading1"/>
        <w:spacing w:after="120"/>
        <w:rPr>
          <w:lang w:eastAsia="en-GB"/>
        </w:rPr>
      </w:pPr>
      <w:r w:rsidRPr="00846A9F">
        <w:rPr>
          <w:lang w:eastAsia="en-GB"/>
        </w:rPr>
        <w:t xml:space="preserve">Further reading </w:t>
      </w:r>
    </w:p>
    <w:p w14:paraId="5FF32315" w14:textId="77777777" w:rsidR="002C4FF5" w:rsidRPr="00846A9F" w:rsidRDefault="002C4FF5" w:rsidP="002C4FF5">
      <w:pPr>
        <w:overflowPunct/>
        <w:spacing w:after="120" w:line="240" w:lineRule="auto"/>
        <w:textAlignment w:val="auto"/>
        <w:rPr>
          <w:rFonts w:cs="Arial"/>
          <w:lang w:eastAsia="en-GB"/>
        </w:rPr>
      </w:pPr>
      <w:r w:rsidRPr="00846A9F">
        <w:rPr>
          <w:rFonts w:cs="Arial"/>
          <w:lang w:eastAsia="en-GB"/>
        </w:rPr>
        <w:t xml:space="preserve">For further reading please also see the studies of </w:t>
      </w:r>
      <w:proofErr w:type="gramStart"/>
      <w:r w:rsidRPr="00846A9F">
        <w:rPr>
          <w:rFonts w:cs="Arial"/>
          <w:lang w:eastAsia="en-GB"/>
        </w:rPr>
        <w:t>a number of</w:t>
      </w:r>
      <w:proofErr w:type="gramEnd"/>
      <w:r w:rsidRPr="00846A9F">
        <w:rPr>
          <w:rFonts w:cs="Arial"/>
          <w:lang w:eastAsia="en-GB"/>
        </w:rPr>
        <w:t xml:space="preserve"> our manuscripts, printed books and collections in the journals </w:t>
      </w:r>
      <w:r w:rsidRPr="00846A9F">
        <w:rPr>
          <w:rFonts w:cs="Arial"/>
          <w:i/>
          <w:iCs/>
          <w:lang w:eastAsia="en-GB"/>
        </w:rPr>
        <w:t xml:space="preserve">Aberdeen University Library Bulletin, Aberdeen University Review </w:t>
      </w:r>
      <w:r w:rsidRPr="00846A9F">
        <w:rPr>
          <w:rFonts w:cs="Arial"/>
          <w:lang w:eastAsia="en-GB"/>
        </w:rPr>
        <w:t xml:space="preserve">and </w:t>
      </w:r>
      <w:r w:rsidRPr="00846A9F">
        <w:rPr>
          <w:rFonts w:cs="Arial"/>
          <w:i/>
          <w:iCs/>
          <w:lang w:eastAsia="en-GB"/>
        </w:rPr>
        <w:t>Northern Scotland</w:t>
      </w:r>
      <w:r w:rsidRPr="00846A9F">
        <w:rPr>
          <w:rFonts w:cs="Arial"/>
          <w:lang w:eastAsia="en-GB"/>
        </w:rPr>
        <w:t>.</w:t>
      </w:r>
    </w:p>
    <w:p w14:paraId="0D95D185" w14:textId="77777777" w:rsidR="002C4FF5" w:rsidRPr="00846A9F" w:rsidRDefault="002C4FF5" w:rsidP="002C4FF5">
      <w:pPr>
        <w:tabs>
          <w:tab w:val="center" w:pos="4153"/>
          <w:tab w:val="right" w:pos="8306"/>
        </w:tabs>
        <w:spacing w:after="120"/>
        <w:rPr>
          <w:rFonts w:cs="Arial"/>
        </w:rPr>
      </w:pPr>
      <w:r w:rsidRPr="00846A9F">
        <w:rPr>
          <w:rFonts w:cs="Arial"/>
        </w:rPr>
        <w:t xml:space="preserve">Peter John Anderson (ed.), </w:t>
      </w:r>
      <w:r w:rsidRPr="00846A9F">
        <w:rPr>
          <w:rFonts w:cs="Arial"/>
          <w:i/>
        </w:rPr>
        <w:t xml:space="preserve">Aberdeen </w:t>
      </w:r>
      <w:proofErr w:type="spellStart"/>
      <w:r w:rsidRPr="00846A9F">
        <w:rPr>
          <w:rFonts w:cs="Arial"/>
          <w:i/>
        </w:rPr>
        <w:t>Rectorial</w:t>
      </w:r>
      <w:proofErr w:type="spellEnd"/>
      <w:r w:rsidRPr="00846A9F">
        <w:rPr>
          <w:rFonts w:cs="Arial"/>
          <w:i/>
        </w:rPr>
        <w:t xml:space="preserve"> Addresses</w:t>
      </w:r>
      <w:r w:rsidRPr="00846A9F">
        <w:rPr>
          <w:rFonts w:cs="Arial"/>
        </w:rPr>
        <w:t xml:space="preserve"> </w:t>
      </w:r>
      <w:r w:rsidRPr="00846A9F">
        <w:rPr>
          <w:rFonts w:cs="Arial"/>
          <w:i/>
        </w:rPr>
        <w:t>1835 – 1900</w:t>
      </w:r>
      <w:r w:rsidRPr="00846A9F">
        <w:rPr>
          <w:rFonts w:cs="Arial"/>
        </w:rPr>
        <w:t xml:space="preserve"> (AUP, 1902)</w:t>
      </w:r>
    </w:p>
    <w:p w14:paraId="47939C94" w14:textId="77777777" w:rsidR="002C4FF5" w:rsidRPr="00DF2643" w:rsidRDefault="002C4FF5" w:rsidP="002C4FF5">
      <w:pPr>
        <w:spacing w:after="120"/>
        <w:rPr>
          <w:rFonts w:cs="Arial"/>
        </w:rPr>
      </w:pPr>
      <w:r w:rsidRPr="00846A9F">
        <w:rPr>
          <w:rFonts w:cs="Arial"/>
        </w:rPr>
        <w:t xml:space="preserve">Peter John Anderson (ed.), </w:t>
      </w:r>
      <w:r w:rsidRPr="00846A9F">
        <w:rPr>
          <w:rFonts w:cs="Arial"/>
          <w:i/>
        </w:rPr>
        <w:t xml:space="preserve">Studies in the History and Development of the University </w:t>
      </w:r>
      <w:r w:rsidRPr="00846A9F">
        <w:rPr>
          <w:rFonts w:cs="Arial"/>
        </w:rPr>
        <w:t>(AUP, 1906). This also contains the most detailed bibliography relating to the Universities</w:t>
      </w:r>
      <w:r w:rsidRPr="00DF2643">
        <w:rPr>
          <w:rFonts w:cs="Arial"/>
        </w:rPr>
        <w:t>.</w:t>
      </w:r>
    </w:p>
    <w:p w14:paraId="04EABBA0" w14:textId="77777777" w:rsidR="002C4FF5" w:rsidRPr="00846A9F" w:rsidRDefault="002C4FF5" w:rsidP="002C4FF5">
      <w:pPr>
        <w:spacing w:after="120"/>
        <w:rPr>
          <w:rFonts w:cs="Arial"/>
        </w:rPr>
      </w:pPr>
      <w:r w:rsidRPr="00846A9F">
        <w:rPr>
          <w:rFonts w:cs="Arial"/>
        </w:rPr>
        <w:t>R</w:t>
      </w:r>
      <w:r>
        <w:rPr>
          <w:rFonts w:cs="Arial"/>
        </w:rPr>
        <w:t xml:space="preserve">. </w:t>
      </w:r>
      <w:r w:rsidRPr="00846A9F">
        <w:rPr>
          <w:rFonts w:cs="Arial"/>
        </w:rPr>
        <w:t>D</w:t>
      </w:r>
      <w:r>
        <w:rPr>
          <w:rFonts w:cs="Arial"/>
        </w:rPr>
        <w:t>.</w:t>
      </w:r>
      <w:r w:rsidRPr="00846A9F">
        <w:rPr>
          <w:rFonts w:cs="Arial"/>
        </w:rPr>
        <w:t xml:space="preserve"> Anderson, </w:t>
      </w:r>
      <w:r w:rsidRPr="00846A9F">
        <w:rPr>
          <w:rFonts w:cs="Arial"/>
          <w:i/>
        </w:rPr>
        <w:t xml:space="preserve">The Student Community at Aberdeen 1860-1939 </w:t>
      </w:r>
      <w:r w:rsidRPr="00846A9F">
        <w:rPr>
          <w:rFonts w:cs="Arial"/>
        </w:rPr>
        <w:t>(AUP, 1988). See also the other publications as part of the Quincentennial Studies series.</w:t>
      </w:r>
    </w:p>
    <w:p w14:paraId="3C2CA525" w14:textId="77777777" w:rsidR="002C4FF5" w:rsidRPr="00846A9F" w:rsidRDefault="002C4FF5" w:rsidP="002C4FF5">
      <w:pPr>
        <w:tabs>
          <w:tab w:val="center" w:pos="4153"/>
          <w:tab w:val="right" w:pos="8306"/>
        </w:tabs>
        <w:spacing w:after="120"/>
        <w:rPr>
          <w:rFonts w:cs="Arial"/>
        </w:rPr>
      </w:pPr>
      <w:r w:rsidRPr="00846A9F">
        <w:rPr>
          <w:rFonts w:cs="Arial"/>
        </w:rPr>
        <w:t xml:space="preserve">Colin McLaren, </w:t>
      </w:r>
      <w:r w:rsidRPr="00846A9F">
        <w:rPr>
          <w:rFonts w:cs="Arial"/>
          <w:i/>
        </w:rPr>
        <w:t xml:space="preserve">Aberdeen Students 1600-1860 </w:t>
      </w:r>
      <w:r w:rsidRPr="00846A9F">
        <w:rPr>
          <w:rFonts w:cs="Arial"/>
        </w:rPr>
        <w:t>(Aberdeen, University of Aberdeen, 2005)</w:t>
      </w:r>
      <w:r>
        <w:rPr>
          <w:rFonts w:cs="Arial"/>
        </w:rPr>
        <w:t>.</w:t>
      </w:r>
    </w:p>
    <w:p w14:paraId="17C842E0" w14:textId="77777777" w:rsidR="002C4FF5" w:rsidRPr="00846A9F" w:rsidRDefault="002C4FF5" w:rsidP="002C4FF5">
      <w:pPr>
        <w:spacing w:after="360"/>
        <w:rPr>
          <w:rFonts w:cs="Arial"/>
          <w:i/>
        </w:rPr>
      </w:pPr>
      <w:r w:rsidRPr="00846A9F">
        <w:rPr>
          <w:rFonts w:cs="Arial"/>
        </w:rPr>
        <w:t>W</w:t>
      </w:r>
      <w:r>
        <w:rPr>
          <w:rFonts w:cs="Arial"/>
        </w:rPr>
        <w:t>.</w:t>
      </w:r>
      <w:r w:rsidRPr="00846A9F">
        <w:rPr>
          <w:rFonts w:cs="Arial"/>
        </w:rPr>
        <w:t xml:space="preserve"> Douglas Simpson (ed.</w:t>
      </w:r>
      <w:proofErr w:type="gramStart"/>
      <w:r w:rsidRPr="00846A9F">
        <w:rPr>
          <w:rFonts w:cs="Arial"/>
        </w:rPr>
        <w:t>),</w:t>
      </w:r>
      <w:r w:rsidRPr="00846A9F">
        <w:rPr>
          <w:rFonts w:cs="Arial"/>
          <w:i/>
        </w:rPr>
        <w:t>The</w:t>
      </w:r>
      <w:proofErr w:type="gramEnd"/>
      <w:r w:rsidRPr="00846A9F">
        <w:rPr>
          <w:rFonts w:cs="Arial"/>
          <w:i/>
        </w:rPr>
        <w:t xml:space="preserve"> Fusion of 1860: A Record of the Centenary Celebrations and a History of the University of Aberdeen 1860-1960</w:t>
      </w:r>
      <w:r w:rsidRPr="00846A9F">
        <w:rPr>
          <w:rFonts w:cs="Arial"/>
        </w:rPr>
        <w:t xml:space="preserve"> (Aberdeen University Studies No. 146, Oliver &amp; Boyd, 1963)</w:t>
      </w:r>
      <w:r>
        <w:rPr>
          <w:rFonts w:cs="Arial"/>
        </w:rPr>
        <w:t>.</w:t>
      </w:r>
    </w:p>
    <w:p w14:paraId="6EBC3999" w14:textId="77777777" w:rsidR="002C4FF5" w:rsidRPr="00E778BB" w:rsidRDefault="002C4FF5" w:rsidP="002C4FF5">
      <w:pPr>
        <w:spacing w:after="120"/>
        <w:rPr>
          <w:rFonts w:cs="Arial"/>
          <w:bCs/>
          <w:i/>
          <w:lang w:eastAsia="en-GB"/>
        </w:rPr>
      </w:pPr>
    </w:p>
    <w:p w14:paraId="3EB7B7E2"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9A918" w14:textId="77777777" w:rsidR="00CB17CD" w:rsidRDefault="00CB17CD">
      <w:r>
        <w:separator/>
      </w:r>
    </w:p>
  </w:endnote>
  <w:endnote w:type="continuationSeparator" w:id="0">
    <w:p w14:paraId="5F47B2C9" w14:textId="77777777" w:rsidR="00CB17CD" w:rsidRDefault="00CB1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6C25B3E-3F0E-4E9D-AC10-230509889073}"/>
    <w:embedBold r:id="rId2" w:fontKey="{7502864D-F26A-4B78-AE36-33638B43460E}"/>
    <w:embedItalic r:id="rId3" w:fontKey="{C38CD041-3FD8-4F7A-A159-4596C8F70C0B}"/>
  </w:font>
  <w:font w:name="Tahoma">
    <w:panose1 w:val="020B0604030504040204"/>
    <w:charset w:val="00"/>
    <w:family w:val="swiss"/>
    <w:pitch w:val="variable"/>
    <w:sig w:usb0="E1002EFF" w:usb1="C000605B" w:usb2="00000029" w:usb3="00000000" w:csb0="000101FF" w:csb1="00000000"/>
    <w:embedRegular r:id="rId4" w:fontKey="{47ED7F20-F06F-4825-833A-1B5C2CFACD8F}"/>
  </w:font>
  <w:font w:name="Calibri">
    <w:panose1 w:val="020F0502020204030204"/>
    <w:charset w:val="00"/>
    <w:family w:val="swiss"/>
    <w:pitch w:val="variable"/>
    <w:sig w:usb0="E4002EFF" w:usb1="C000247B" w:usb2="00000009" w:usb3="00000000" w:csb0="000001FF" w:csb1="00000000"/>
    <w:embedRegular r:id="rId5" w:fontKey="{3DCF5D38-C22C-41DE-9A0D-E802DB1C2E95}"/>
    <w:embedBold r:id="rId6" w:fontKey="{1992EE47-E8FC-4DC2-99E9-F6A0EA9A1257}"/>
  </w:font>
  <w:font w:name="Arial Unicode MS">
    <w:altName w:val="Yu Gothic"/>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04CC4E32-6325-43F1-882E-D1132E12D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307A7"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0A77F"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C095610" wp14:editId="1D3788BE">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085F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9561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0F3085F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B026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807FE">
      <w:rPr>
        <w:rStyle w:val="PageNumber"/>
        <w:i/>
        <w:iCs/>
        <w:noProof/>
      </w:rPr>
      <w:t>3</w:t>
    </w:r>
    <w:r>
      <w:rPr>
        <w:rStyle w:val="PageNumber"/>
        <w:i/>
        <w:iCs/>
      </w:rPr>
      <w:fldChar w:fldCharType="end"/>
    </w:r>
  </w:p>
  <w:p w14:paraId="6D18D308" w14:textId="77777777" w:rsidR="009070EB" w:rsidRDefault="009070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5668D" w14:textId="77777777" w:rsidR="00CB17CD" w:rsidRDefault="00CB17CD">
      <w:r>
        <w:separator/>
      </w:r>
    </w:p>
  </w:footnote>
  <w:footnote w:type="continuationSeparator" w:id="0">
    <w:p w14:paraId="0A4ACF50" w14:textId="77777777" w:rsidR="00CB17CD" w:rsidRDefault="00CB1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EA7D8"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45337"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3B3A7E1B" wp14:editId="4E04B1A4">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251FC6A2" wp14:editId="4F13F776">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AE3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FC6A2"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685AE3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480CD" w14:textId="77777777" w:rsidR="00BE3AFB" w:rsidRDefault="00BE3AFB" w:rsidP="00261299">
    <w:pPr>
      <w:pStyle w:val="Header"/>
      <w:pBdr>
        <w:top w:val="single" w:sz="4" w:space="0" w:color="auto"/>
      </w:pBdr>
      <w:tabs>
        <w:tab w:val="clear" w:pos="4153"/>
        <w:tab w:val="clear" w:pos="8306"/>
        <w:tab w:val="left" w:pos="1376"/>
      </w:tabs>
      <w:spacing w:after="0"/>
    </w:pPr>
  </w:p>
  <w:p w14:paraId="375DF923" w14:textId="77777777" w:rsidR="009070EB" w:rsidRDefault="009070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11A3A"/>
    <w:multiLevelType w:val="hybridMultilevel"/>
    <w:tmpl w:val="B2B2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5F28"/>
    <w:multiLevelType w:val="hybridMultilevel"/>
    <w:tmpl w:val="E54AF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87A69"/>
    <w:multiLevelType w:val="hybridMultilevel"/>
    <w:tmpl w:val="D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B5D42"/>
    <w:multiLevelType w:val="hybridMultilevel"/>
    <w:tmpl w:val="E634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1135186">
    <w:abstractNumId w:val="0"/>
  </w:num>
  <w:num w:numId="2" w16cid:durableId="721097937">
    <w:abstractNumId w:val="0"/>
  </w:num>
  <w:num w:numId="3" w16cid:durableId="1301500894">
    <w:abstractNumId w:val="5"/>
  </w:num>
  <w:num w:numId="4" w16cid:durableId="1047559310">
    <w:abstractNumId w:val="6"/>
  </w:num>
  <w:num w:numId="5" w16cid:durableId="851995504">
    <w:abstractNumId w:val="1"/>
  </w:num>
  <w:num w:numId="6" w16cid:durableId="1007095728">
    <w:abstractNumId w:val="3"/>
  </w:num>
  <w:num w:numId="7" w16cid:durableId="1473985970">
    <w:abstractNumId w:val="4"/>
  </w:num>
  <w:num w:numId="8" w16cid:durableId="1153522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425F2"/>
    <w:rsid w:val="0006496F"/>
    <w:rsid w:val="0007264C"/>
    <w:rsid w:val="000A6F66"/>
    <w:rsid w:val="000D224B"/>
    <w:rsid w:val="000E3447"/>
    <w:rsid w:val="000F67FE"/>
    <w:rsid w:val="00127184"/>
    <w:rsid w:val="001373FB"/>
    <w:rsid w:val="001660EB"/>
    <w:rsid w:val="001B5F63"/>
    <w:rsid w:val="001D4680"/>
    <w:rsid w:val="00213B36"/>
    <w:rsid w:val="00222E2A"/>
    <w:rsid w:val="00256ADA"/>
    <w:rsid w:val="002C16A8"/>
    <w:rsid w:val="002C4FF5"/>
    <w:rsid w:val="00314BB3"/>
    <w:rsid w:val="00317D1C"/>
    <w:rsid w:val="00324CB3"/>
    <w:rsid w:val="0036096D"/>
    <w:rsid w:val="003F2B5E"/>
    <w:rsid w:val="00411CFD"/>
    <w:rsid w:val="00420FEA"/>
    <w:rsid w:val="004738BD"/>
    <w:rsid w:val="004772C8"/>
    <w:rsid w:val="004E6E2E"/>
    <w:rsid w:val="0058749A"/>
    <w:rsid w:val="00600F04"/>
    <w:rsid w:val="0065029D"/>
    <w:rsid w:val="00666BE8"/>
    <w:rsid w:val="006807FE"/>
    <w:rsid w:val="00693220"/>
    <w:rsid w:val="006971BD"/>
    <w:rsid w:val="00715B8F"/>
    <w:rsid w:val="00720569"/>
    <w:rsid w:val="007600CA"/>
    <w:rsid w:val="00774E65"/>
    <w:rsid w:val="007A3E70"/>
    <w:rsid w:val="007C1B50"/>
    <w:rsid w:val="007D2C23"/>
    <w:rsid w:val="007D6059"/>
    <w:rsid w:val="007E26E7"/>
    <w:rsid w:val="007E6BEC"/>
    <w:rsid w:val="007F03CE"/>
    <w:rsid w:val="00847AB5"/>
    <w:rsid w:val="00857F6C"/>
    <w:rsid w:val="008C4796"/>
    <w:rsid w:val="008C5AC7"/>
    <w:rsid w:val="008E2AE1"/>
    <w:rsid w:val="008E3200"/>
    <w:rsid w:val="008E4F83"/>
    <w:rsid w:val="009070EB"/>
    <w:rsid w:val="009425A9"/>
    <w:rsid w:val="009B56C4"/>
    <w:rsid w:val="00A03743"/>
    <w:rsid w:val="00A27F3D"/>
    <w:rsid w:val="00A6174F"/>
    <w:rsid w:val="00A65EA3"/>
    <w:rsid w:val="00A731B4"/>
    <w:rsid w:val="00AC5139"/>
    <w:rsid w:val="00B07213"/>
    <w:rsid w:val="00B44152"/>
    <w:rsid w:val="00B57DFD"/>
    <w:rsid w:val="00B80E5D"/>
    <w:rsid w:val="00BE3AFB"/>
    <w:rsid w:val="00C0164F"/>
    <w:rsid w:val="00C20119"/>
    <w:rsid w:val="00C63C08"/>
    <w:rsid w:val="00C8535F"/>
    <w:rsid w:val="00C86838"/>
    <w:rsid w:val="00CA191E"/>
    <w:rsid w:val="00CB17CD"/>
    <w:rsid w:val="00CC3868"/>
    <w:rsid w:val="00CD395A"/>
    <w:rsid w:val="00D07AE3"/>
    <w:rsid w:val="00DA30BE"/>
    <w:rsid w:val="00DA6AEE"/>
    <w:rsid w:val="00DA7801"/>
    <w:rsid w:val="00DC024E"/>
    <w:rsid w:val="00DC24E9"/>
    <w:rsid w:val="00DE74B8"/>
    <w:rsid w:val="00E11A16"/>
    <w:rsid w:val="00E232E3"/>
    <w:rsid w:val="00E778BB"/>
    <w:rsid w:val="00EA165B"/>
    <w:rsid w:val="00EA2265"/>
    <w:rsid w:val="00EA3708"/>
    <w:rsid w:val="00EC1286"/>
    <w:rsid w:val="00EC427D"/>
    <w:rsid w:val="00F426AC"/>
    <w:rsid w:val="00F601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CAEC33E"/>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link w:val="FooterChar"/>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E778BB"/>
    <w:rPr>
      <w:rFonts w:ascii="Arial" w:hAnsi="Arial"/>
      <w:lang w:eastAsia="en-US"/>
    </w:rPr>
  </w:style>
  <w:style w:type="character" w:customStyle="1" w:styleId="FooterChar">
    <w:name w:val="Footer Char"/>
    <w:basedOn w:val="DefaultParagraphFont"/>
    <w:link w:val="Footer"/>
    <w:rsid w:val="00E778BB"/>
    <w:rPr>
      <w:rFonts w:ascii="Arial" w:hAnsi="Arial"/>
      <w:sz w:val="16"/>
      <w:lang w:eastAsia="en-US"/>
    </w:rPr>
  </w:style>
  <w:style w:type="paragraph" w:customStyle="1" w:styleId="Default">
    <w:name w:val="Default"/>
    <w:rsid w:val="009070EB"/>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2C4F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3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2025</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13623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Mackenzie, Christina</cp:lastModifiedBy>
  <cp:revision>3</cp:revision>
  <cp:lastPrinted>2010-05-19T13:46:00Z</cp:lastPrinted>
  <dcterms:created xsi:type="dcterms:W3CDTF">2024-06-28T12:20:00Z</dcterms:created>
  <dcterms:modified xsi:type="dcterms:W3CDTF">2024-06-28T12:23:00Z</dcterms:modified>
</cp:coreProperties>
</file>