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691348" w:rsidRPr="00DE74B8" w14:paraId="61275BA3" w14:textId="77777777" w:rsidTr="00AC5139">
        <w:trPr>
          <w:cantSplit/>
        </w:trPr>
        <w:tc>
          <w:tcPr>
            <w:tcW w:w="1410" w:type="dxa"/>
            <w:vMerge w:val="restart"/>
          </w:tcPr>
          <w:p w14:paraId="55A87853" w14:textId="475C5282" w:rsidR="00691348" w:rsidRPr="00DE74B8" w:rsidRDefault="00691348" w:rsidP="00691348">
            <w:pPr>
              <w:pStyle w:val="FS-title"/>
              <w:spacing w:after="0" w:line="240" w:lineRule="auto"/>
              <w:ind w:right="567" w:hanging="150"/>
              <w:rPr>
                <w:rFonts w:cs="Arial"/>
              </w:rPr>
            </w:pPr>
          </w:p>
        </w:tc>
        <w:tc>
          <w:tcPr>
            <w:tcW w:w="8080" w:type="dxa"/>
          </w:tcPr>
          <w:p w14:paraId="3B1CF673" w14:textId="39958E85" w:rsidR="00691348" w:rsidRPr="00173C04" w:rsidRDefault="00691348" w:rsidP="00691348">
            <w:pPr>
              <w:keepNext/>
              <w:tabs>
                <w:tab w:val="left" w:pos="8221"/>
                <w:tab w:val="left" w:pos="8363"/>
              </w:tabs>
              <w:spacing w:before="60" w:after="0" w:line="240" w:lineRule="auto"/>
              <w:ind w:right="425"/>
              <w:rPr>
                <w:rFonts w:cs="Arial"/>
                <w:b/>
                <w:sz w:val="32"/>
              </w:rPr>
            </w:pPr>
            <w:r w:rsidRPr="00173C04">
              <w:rPr>
                <w:rFonts w:cs="Arial"/>
                <w:b/>
                <w:sz w:val="32"/>
              </w:rPr>
              <w:t>Performing arts resource</w:t>
            </w:r>
            <w:r w:rsidR="00E30FF3">
              <w:rPr>
                <w:rFonts w:cs="Arial"/>
                <w:b/>
                <w:sz w:val="32"/>
              </w:rPr>
              <w:t>s</w:t>
            </w:r>
          </w:p>
        </w:tc>
      </w:tr>
      <w:tr w:rsidR="00691348" w:rsidRPr="00DE74B8" w14:paraId="221BACCE" w14:textId="77777777" w:rsidTr="00AC5139">
        <w:trPr>
          <w:cantSplit/>
        </w:trPr>
        <w:tc>
          <w:tcPr>
            <w:tcW w:w="1410" w:type="dxa"/>
            <w:vMerge/>
          </w:tcPr>
          <w:p w14:paraId="3DF36F74" w14:textId="77777777" w:rsidR="00691348" w:rsidRPr="00DE74B8" w:rsidRDefault="00691348" w:rsidP="00691348">
            <w:pPr>
              <w:pStyle w:val="FS-Author"/>
              <w:rPr>
                <w:rFonts w:cs="Arial"/>
              </w:rPr>
            </w:pPr>
          </w:p>
        </w:tc>
        <w:tc>
          <w:tcPr>
            <w:tcW w:w="8080" w:type="dxa"/>
          </w:tcPr>
          <w:p w14:paraId="3F079CEB" w14:textId="6607D50A" w:rsidR="00691348" w:rsidRPr="00173C04" w:rsidRDefault="00BC6152" w:rsidP="00691348">
            <w:pPr>
              <w:keepNext/>
              <w:spacing w:after="60"/>
              <w:rPr>
                <w:rFonts w:cs="Arial"/>
                <w:b/>
                <w:spacing w:val="6"/>
                <w:kern w:val="28"/>
                <w:sz w:val="16"/>
              </w:rPr>
            </w:pPr>
            <w:r>
              <w:rPr>
                <w:rFonts w:cs="Arial"/>
                <w:b/>
                <w:spacing w:val="6"/>
                <w:kern w:val="28"/>
                <w:sz w:val="16"/>
              </w:rPr>
              <w:t xml:space="preserve">September </w:t>
            </w:r>
            <w:r w:rsidR="00691348" w:rsidRPr="00173C04">
              <w:rPr>
                <w:rFonts w:cs="Arial"/>
                <w:b/>
                <w:spacing w:val="6"/>
                <w:kern w:val="28"/>
                <w:sz w:val="16"/>
              </w:rPr>
              <w:t>20</w:t>
            </w:r>
            <w:r>
              <w:rPr>
                <w:rFonts w:cs="Arial"/>
                <w:b/>
                <w:spacing w:val="6"/>
                <w:kern w:val="28"/>
                <w:sz w:val="16"/>
              </w:rPr>
              <w:t>2</w:t>
            </w:r>
            <w:r w:rsidR="00E30FF3">
              <w:rPr>
                <w:rFonts w:cs="Arial"/>
                <w:b/>
                <w:spacing w:val="6"/>
                <w:kern w:val="28"/>
                <w:sz w:val="16"/>
              </w:rPr>
              <w:t>4</w:t>
            </w:r>
          </w:p>
        </w:tc>
      </w:tr>
      <w:tr w:rsidR="00691348" w:rsidRPr="00DE74B8" w14:paraId="55C3813F" w14:textId="77777777" w:rsidTr="00AC5139">
        <w:trPr>
          <w:cantSplit/>
        </w:trPr>
        <w:tc>
          <w:tcPr>
            <w:tcW w:w="1410" w:type="dxa"/>
            <w:vMerge/>
          </w:tcPr>
          <w:p w14:paraId="1AC10E9D" w14:textId="77777777" w:rsidR="00691348" w:rsidRPr="00DE74B8" w:rsidRDefault="00691348" w:rsidP="00691348">
            <w:pPr>
              <w:pStyle w:val="FS-Category"/>
              <w:rPr>
                <w:rFonts w:cs="Arial"/>
              </w:rPr>
            </w:pPr>
          </w:p>
        </w:tc>
        <w:tc>
          <w:tcPr>
            <w:tcW w:w="8080" w:type="dxa"/>
          </w:tcPr>
          <w:p w14:paraId="7B5A6437" w14:textId="7BD49019" w:rsidR="00691348" w:rsidRPr="00173C04" w:rsidRDefault="00691348" w:rsidP="00691348">
            <w:pPr>
              <w:keepNext/>
              <w:spacing w:after="60"/>
              <w:rPr>
                <w:rFonts w:cs="Arial"/>
                <w:spacing w:val="6"/>
                <w:kern w:val="28"/>
                <w:sz w:val="16"/>
              </w:rPr>
            </w:pPr>
            <w:r>
              <w:rPr>
                <w:rFonts w:cs="Arial"/>
                <w:spacing w:val="6"/>
                <w:kern w:val="28"/>
                <w:sz w:val="16"/>
              </w:rPr>
              <w:t>QG HCOL029</w:t>
            </w:r>
            <w:r w:rsidRPr="00173C04">
              <w:rPr>
                <w:rFonts w:cs="Arial"/>
                <w:spacing w:val="6"/>
                <w:kern w:val="28"/>
                <w:sz w:val="16"/>
              </w:rPr>
              <w:t xml:space="preserve"> </w:t>
            </w:r>
          </w:p>
        </w:tc>
      </w:tr>
      <w:tr w:rsidR="004772C8" w:rsidRPr="00DE74B8" w14:paraId="02D86A96" w14:textId="77777777" w:rsidTr="004772C8">
        <w:trPr>
          <w:cantSplit/>
          <w:trHeight w:val="154"/>
        </w:trPr>
        <w:tc>
          <w:tcPr>
            <w:tcW w:w="1410" w:type="dxa"/>
            <w:vMerge/>
          </w:tcPr>
          <w:p w14:paraId="4842440C" w14:textId="77777777" w:rsidR="004772C8" w:rsidRPr="00DE74B8" w:rsidRDefault="004772C8">
            <w:pPr>
              <w:spacing w:after="0"/>
              <w:jc w:val="right"/>
              <w:rPr>
                <w:rFonts w:cs="Arial"/>
              </w:rPr>
            </w:pPr>
          </w:p>
        </w:tc>
        <w:tc>
          <w:tcPr>
            <w:tcW w:w="8080" w:type="dxa"/>
          </w:tcPr>
          <w:p w14:paraId="31396B5C" w14:textId="77777777" w:rsidR="004772C8" w:rsidRPr="00DE74B8" w:rsidRDefault="004772C8">
            <w:pPr>
              <w:spacing w:after="0"/>
              <w:jc w:val="right"/>
              <w:rPr>
                <w:rFonts w:cs="Arial"/>
              </w:rPr>
            </w:pPr>
          </w:p>
        </w:tc>
      </w:tr>
    </w:tbl>
    <w:p w14:paraId="437DBEE1"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780E6A50" w14:textId="77777777" w:rsidR="00E30FF3" w:rsidRDefault="00E30FF3" w:rsidP="00E30FF3">
      <w:pPr>
        <w:pStyle w:val="Default"/>
        <w:rPr>
          <w:b/>
          <w:sz w:val="18"/>
          <w:szCs w:val="18"/>
        </w:rPr>
      </w:pPr>
      <w:r>
        <w:rPr>
          <w:b/>
          <w:bCs/>
          <w:sz w:val="18"/>
          <w:szCs w:val="18"/>
        </w:rPr>
        <w:t xml:space="preserve">Collections Research Room </w:t>
      </w:r>
    </w:p>
    <w:p w14:paraId="5C117E5D" w14:textId="77777777" w:rsidR="00E30FF3" w:rsidRDefault="00E30FF3" w:rsidP="00E30FF3">
      <w:pPr>
        <w:pStyle w:val="Default"/>
        <w:rPr>
          <w:b/>
          <w:bCs/>
          <w:sz w:val="18"/>
          <w:szCs w:val="18"/>
        </w:rPr>
      </w:pPr>
      <w:r>
        <w:rPr>
          <w:b/>
          <w:bCs/>
          <w:sz w:val="18"/>
          <w:szCs w:val="18"/>
        </w:rPr>
        <w:t xml:space="preserve">University Collections </w:t>
      </w:r>
    </w:p>
    <w:p w14:paraId="2629A701" w14:textId="77777777" w:rsidR="00E30FF3" w:rsidRDefault="00E30FF3" w:rsidP="00E30FF3">
      <w:pPr>
        <w:pStyle w:val="Default"/>
        <w:rPr>
          <w:sz w:val="18"/>
          <w:szCs w:val="18"/>
        </w:rPr>
      </w:pPr>
      <w:r>
        <w:rPr>
          <w:sz w:val="18"/>
          <w:szCs w:val="18"/>
        </w:rPr>
        <w:t xml:space="preserve">The University Library </w:t>
      </w:r>
    </w:p>
    <w:p w14:paraId="26F89673" w14:textId="77777777" w:rsidR="00E30FF3" w:rsidRDefault="00E30FF3" w:rsidP="00E30FF3">
      <w:pPr>
        <w:pStyle w:val="Default"/>
        <w:rPr>
          <w:sz w:val="18"/>
          <w:szCs w:val="18"/>
        </w:rPr>
      </w:pPr>
      <w:r>
        <w:rPr>
          <w:sz w:val="18"/>
          <w:szCs w:val="18"/>
        </w:rPr>
        <w:t xml:space="preserve">University of Aberdeen </w:t>
      </w:r>
    </w:p>
    <w:p w14:paraId="29B07F63" w14:textId="77777777" w:rsidR="00E30FF3" w:rsidRDefault="00E30FF3" w:rsidP="00E30FF3">
      <w:pPr>
        <w:pStyle w:val="Default"/>
        <w:rPr>
          <w:sz w:val="18"/>
          <w:szCs w:val="18"/>
        </w:rPr>
      </w:pPr>
      <w:r>
        <w:rPr>
          <w:sz w:val="18"/>
          <w:szCs w:val="18"/>
        </w:rPr>
        <w:t xml:space="preserve">Bedford Road </w:t>
      </w:r>
    </w:p>
    <w:p w14:paraId="7313C8FC" w14:textId="77777777" w:rsidR="00E30FF3" w:rsidRDefault="00E30FF3" w:rsidP="00E30FF3">
      <w:pPr>
        <w:pStyle w:val="Default"/>
        <w:rPr>
          <w:sz w:val="18"/>
          <w:szCs w:val="18"/>
        </w:rPr>
      </w:pPr>
      <w:r>
        <w:rPr>
          <w:sz w:val="18"/>
          <w:szCs w:val="18"/>
        </w:rPr>
        <w:t xml:space="preserve">Aberdeen </w:t>
      </w:r>
    </w:p>
    <w:p w14:paraId="59126B73" w14:textId="77777777" w:rsidR="00E30FF3" w:rsidRDefault="00E30FF3" w:rsidP="00E30FF3">
      <w:pPr>
        <w:pStyle w:val="Default"/>
        <w:spacing w:after="120"/>
        <w:rPr>
          <w:sz w:val="18"/>
          <w:szCs w:val="18"/>
        </w:rPr>
      </w:pPr>
      <w:r>
        <w:rPr>
          <w:sz w:val="18"/>
          <w:szCs w:val="18"/>
        </w:rPr>
        <w:t>AB24 3AA</w:t>
      </w:r>
    </w:p>
    <w:p w14:paraId="538222F6" w14:textId="22A52397" w:rsidR="00691348" w:rsidRPr="00691348" w:rsidRDefault="00691348" w:rsidP="00691348">
      <w:pPr>
        <w:tabs>
          <w:tab w:val="center" w:pos="4153"/>
          <w:tab w:val="right" w:pos="8306"/>
        </w:tabs>
        <w:spacing w:after="120" w:line="260" w:lineRule="exact"/>
        <w:rPr>
          <w:rFonts w:cs="Arial"/>
          <w:sz w:val="18"/>
          <w:szCs w:val="18"/>
        </w:rPr>
      </w:pPr>
      <w:r w:rsidRPr="00691348">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6520489F" wp14:editId="228EEB7B">
                <wp:simplePos x="0" y="0"/>
                <wp:positionH relativeFrom="margin">
                  <wp:posOffset>0</wp:posOffset>
                </wp:positionH>
                <wp:positionV relativeFrom="paragraph">
                  <wp:posOffset>229870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18138F"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B2Goo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42840D4F" w14:textId="77777777" w:rsidR="00691348" w:rsidRPr="00691348" w:rsidRDefault="00691348" w:rsidP="00FE116B">
      <w:pPr>
        <w:pStyle w:val="Heading1"/>
        <w:spacing w:after="120"/>
      </w:pPr>
      <w:r w:rsidRPr="00691348">
        <w:t xml:space="preserve">Introduction </w:t>
      </w:r>
    </w:p>
    <w:p w14:paraId="5EFF76A6" w14:textId="77777777" w:rsidR="00691348" w:rsidRPr="00691348" w:rsidRDefault="00691348" w:rsidP="00691348">
      <w:pPr>
        <w:spacing w:after="120" w:line="240" w:lineRule="auto"/>
        <w:rPr>
          <w:rFonts w:cs="Arial"/>
        </w:rPr>
      </w:pPr>
      <w:r w:rsidRPr="00691348">
        <w:rPr>
          <w:rFonts w:cs="Arial"/>
        </w:rPr>
        <w:t xml:space="preserve">Many individuals and institutions have deposited their papers with the University; as a </w:t>
      </w:r>
      <w:proofErr w:type="gramStart"/>
      <w:r w:rsidRPr="00691348">
        <w:rPr>
          <w:rFonts w:cs="Arial"/>
        </w:rPr>
        <w:t>result</w:t>
      </w:r>
      <w:proofErr w:type="gramEnd"/>
      <w:r w:rsidRPr="00691348">
        <w:rPr>
          <w:rFonts w:cs="Arial"/>
        </w:rPr>
        <w:t xml:space="preserve"> it has acquired an unrivalled collection of material not solely relating to the history and culture of the north-east of Scotland but also of national and international importance.</w:t>
      </w:r>
    </w:p>
    <w:p w14:paraId="0977AE2D" w14:textId="0BDF714F" w:rsidR="00691348" w:rsidRPr="00691348" w:rsidRDefault="00E30FF3" w:rsidP="00691348">
      <w:pPr>
        <w:spacing w:after="180"/>
        <w:rPr>
          <w:rFonts w:cs="Arial"/>
          <w:color w:val="000000" w:themeColor="text1"/>
        </w:rPr>
      </w:pPr>
      <w:r>
        <w:rPr>
          <w:rFonts w:cs="Arial"/>
          <w:color w:val="000000" w:themeColor="text1"/>
        </w:rPr>
        <w:t>University</w:t>
      </w:r>
      <w:r w:rsidR="00691348" w:rsidRPr="00691348">
        <w:rPr>
          <w:rFonts w:cs="Arial"/>
          <w:color w:val="000000" w:themeColor="text1"/>
        </w:rPr>
        <w:t xml:space="preserve"> Collections hold a wealth of material relevant to the study of the performing arts including important collections of ballads, musical compositions (especially for the fiddle), dance manuals and material relating to stage performances. Notable personal papers include those of Gavin Greig and James Scott Skinner.</w:t>
      </w:r>
    </w:p>
    <w:p w14:paraId="4F61AF17" w14:textId="77777777" w:rsidR="00691348" w:rsidRPr="00691348" w:rsidRDefault="00691348" w:rsidP="00FE116B">
      <w:pPr>
        <w:pStyle w:val="Heading1"/>
        <w:spacing w:before="180" w:after="120"/>
        <w:rPr>
          <w:lang w:eastAsia="en-GB"/>
        </w:rPr>
      </w:pPr>
      <w:r w:rsidRPr="00691348">
        <w:rPr>
          <w:lang w:eastAsia="en-GB"/>
        </w:rPr>
        <w:t>Archival collections</w:t>
      </w:r>
    </w:p>
    <w:p w14:paraId="7186EEC7" w14:textId="77777777" w:rsidR="00691348" w:rsidRPr="00BC6152" w:rsidRDefault="00691348" w:rsidP="00FE116B">
      <w:pPr>
        <w:pStyle w:val="Heading3"/>
        <w:rPr>
          <w:color w:val="000000" w:themeColor="text1"/>
        </w:rPr>
      </w:pPr>
      <w:r w:rsidRPr="00BC6152">
        <w:rPr>
          <w:color w:val="000000" w:themeColor="text1"/>
        </w:rPr>
        <w:t>University institutional papers</w:t>
      </w:r>
    </w:p>
    <w:p w14:paraId="608337EF" w14:textId="4F412578" w:rsidR="00691348" w:rsidRPr="00BC6152" w:rsidRDefault="00691348" w:rsidP="00691348">
      <w:pPr>
        <w:spacing w:after="120"/>
        <w:rPr>
          <w:rFonts w:cs="Arial"/>
          <w:color w:val="000000" w:themeColor="text1"/>
        </w:rPr>
      </w:pPr>
      <w:r w:rsidRPr="00BC6152">
        <w:rPr>
          <w:rFonts w:cs="Arial"/>
          <w:color w:val="000000" w:themeColor="text1"/>
        </w:rPr>
        <w:t>Aberdeen University Choral and Orchestral Society: 1876 – 1922 (U</w:t>
      </w:r>
      <w:r w:rsidR="00BC6152" w:rsidRPr="00BC6152">
        <w:rPr>
          <w:rFonts w:cs="Arial"/>
          <w:color w:val="000000" w:themeColor="text1"/>
        </w:rPr>
        <w:t>NIVERSITY</w:t>
      </w:r>
      <w:r w:rsidRPr="00BC6152">
        <w:rPr>
          <w:rFonts w:cs="Arial"/>
          <w:color w:val="000000" w:themeColor="text1"/>
        </w:rPr>
        <w:t xml:space="preserve"> 305</w:t>
      </w:r>
      <w:r w:rsidR="00BC6152" w:rsidRPr="00BC6152">
        <w:rPr>
          <w:rFonts w:cs="Arial"/>
          <w:color w:val="000000" w:themeColor="text1"/>
        </w:rPr>
        <w:t>)</w:t>
      </w:r>
    </w:p>
    <w:p w14:paraId="2505BE8B" w14:textId="3BC530CF"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Student Show (</w:t>
      </w:r>
      <w:r w:rsidRPr="00BC6152">
        <w:rPr>
          <w:rFonts w:cs="Arial"/>
          <w:color w:val="000000" w:themeColor="text1"/>
          <w:lang w:eastAsia="en-GB"/>
        </w:rPr>
        <w:t>The University of Aberdeen Students' Charities Campaign papers) (U</w:t>
      </w:r>
      <w:r w:rsidR="00BC6152" w:rsidRPr="00BC6152">
        <w:rPr>
          <w:rFonts w:cs="Arial"/>
          <w:color w:val="000000" w:themeColor="text1"/>
          <w:lang w:eastAsia="en-GB"/>
        </w:rPr>
        <w:t>NIVERSITY</w:t>
      </w:r>
      <w:r w:rsidRPr="00BC6152">
        <w:rPr>
          <w:rFonts w:cs="Arial"/>
          <w:color w:val="000000" w:themeColor="text1"/>
          <w:lang w:eastAsia="en-GB"/>
        </w:rPr>
        <w:t xml:space="preserve"> 1073). There are also several relevant smaller personal collections; these are noted in the above catalogue.</w:t>
      </w:r>
    </w:p>
    <w:p w14:paraId="686B917E" w14:textId="77777777" w:rsidR="00691348" w:rsidRPr="00BC6152" w:rsidRDefault="00691348" w:rsidP="00FE116B">
      <w:pPr>
        <w:spacing w:before="120" w:after="60" w:line="240" w:lineRule="auto"/>
        <w:rPr>
          <w:rFonts w:cs="Arial"/>
          <w:b/>
          <w:color w:val="000000" w:themeColor="text1"/>
          <w:lang w:eastAsia="en-GB"/>
        </w:rPr>
      </w:pPr>
      <w:r w:rsidRPr="00BC6152">
        <w:rPr>
          <w:rFonts w:cs="Arial"/>
          <w:b/>
          <w:color w:val="000000" w:themeColor="text1"/>
          <w:lang w:eastAsia="en-GB"/>
        </w:rPr>
        <w:t>Organisation papers</w:t>
      </w:r>
    </w:p>
    <w:p w14:paraId="01B9750E" w14:textId="5DEA7D65"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Butchart Scottish Country Dance Class (to 198</w:t>
      </w:r>
      <w:r w:rsidR="00323659" w:rsidRPr="00BC6152">
        <w:rPr>
          <w:rFonts w:cs="Arial"/>
          <w:color w:val="000000" w:themeColor="text1"/>
        </w:rPr>
        <w:t>3</w:t>
      </w:r>
      <w:r w:rsidRPr="00BC6152">
        <w:rPr>
          <w:rFonts w:cs="Arial"/>
          <w:color w:val="000000" w:themeColor="text1"/>
        </w:rPr>
        <w:t xml:space="preserve"> Aberdeen University Scottish Country Dance Club) records: 198</w:t>
      </w:r>
      <w:r w:rsidR="00323659" w:rsidRPr="00BC6152">
        <w:rPr>
          <w:rFonts w:cs="Arial"/>
          <w:color w:val="000000" w:themeColor="text1"/>
        </w:rPr>
        <w:t>3</w:t>
      </w:r>
      <w:r w:rsidRPr="00BC6152">
        <w:rPr>
          <w:rFonts w:cs="Arial"/>
          <w:color w:val="000000" w:themeColor="text1"/>
        </w:rPr>
        <w:t xml:space="preserve"> – 2001 (</w:t>
      </w:r>
      <w:r w:rsidR="00BB33AB" w:rsidRPr="00BC6152">
        <w:rPr>
          <w:rFonts w:cs="Arial"/>
          <w:color w:val="000000" w:themeColor="text1"/>
        </w:rPr>
        <w:t>MS 3771/6/3</w:t>
      </w:r>
      <w:r w:rsidRPr="00BC6152">
        <w:rPr>
          <w:rFonts w:cs="Arial"/>
          <w:color w:val="000000" w:themeColor="text1"/>
        </w:rPr>
        <w:t>).</w:t>
      </w:r>
    </w:p>
    <w:p w14:paraId="42CC4B3D" w14:textId="6817A3C4" w:rsidR="00691348"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 xml:space="preserve">Clan Hay Dancers papers: 1950s (MS 3671). </w:t>
      </w:r>
    </w:p>
    <w:p w14:paraId="6DF2835F" w14:textId="65F49833" w:rsidR="000E0BB5" w:rsidRPr="00BC6152" w:rsidRDefault="000E0BB5" w:rsidP="00FE116B">
      <w:pPr>
        <w:overflowPunct/>
        <w:autoSpaceDE/>
        <w:autoSpaceDN/>
        <w:adjustRightInd/>
        <w:spacing w:after="120" w:line="240" w:lineRule="auto"/>
        <w:textAlignment w:val="auto"/>
        <w:rPr>
          <w:rFonts w:cs="Arial"/>
          <w:color w:val="000000" w:themeColor="text1"/>
        </w:rPr>
      </w:pPr>
      <w:r w:rsidRPr="000E0BB5">
        <w:rPr>
          <w:rFonts w:cs="Arial"/>
          <w:color w:val="000000" w:themeColor="text1"/>
        </w:rPr>
        <w:t>'Flying Pig' comedy group papers</w:t>
      </w:r>
      <w:r>
        <w:rPr>
          <w:rFonts w:cs="Arial"/>
          <w:color w:val="000000" w:themeColor="text1"/>
        </w:rPr>
        <w:t>: 1998 – current (MS 4033).</w:t>
      </w:r>
    </w:p>
    <w:p w14:paraId="326F42FF" w14:textId="1C446C09" w:rsidR="00691348" w:rsidRPr="00BC6152" w:rsidRDefault="00691348" w:rsidP="00FE116B">
      <w:pPr>
        <w:spacing w:after="120"/>
        <w:rPr>
          <w:rFonts w:cs="Arial"/>
          <w:color w:val="000000" w:themeColor="text1"/>
        </w:rPr>
      </w:pPr>
      <w:r w:rsidRPr="00BC6152">
        <w:rPr>
          <w:rFonts w:cs="Arial"/>
          <w:color w:val="000000" w:themeColor="text1"/>
        </w:rPr>
        <w:t>National Association of Theatrical and Kiné employees: 1938 – 1960 (MS 2642).</w:t>
      </w:r>
    </w:p>
    <w:p w14:paraId="716A0753" w14:textId="20A7BF50"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North East of Scotland Music Festival records: 1909 – 1913 (MS 3237).</w:t>
      </w:r>
    </w:p>
    <w:p w14:paraId="0BA8016D" w14:textId="755D33A8"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bCs/>
          <w:color w:val="000000" w:themeColor="text1"/>
        </w:rPr>
        <w:t>Stonehaven</w:t>
      </w:r>
      <w:r w:rsidRPr="00BC6152">
        <w:rPr>
          <w:rFonts w:cs="Arial"/>
          <w:color w:val="000000" w:themeColor="text1"/>
        </w:rPr>
        <w:t xml:space="preserve"> </w:t>
      </w:r>
      <w:r w:rsidRPr="00BC6152">
        <w:rPr>
          <w:rFonts w:cs="Arial"/>
          <w:bCs/>
          <w:color w:val="000000" w:themeColor="text1"/>
        </w:rPr>
        <w:t>Music</w:t>
      </w:r>
      <w:r w:rsidRPr="00BC6152">
        <w:rPr>
          <w:rFonts w:cs="Arial"/>
          <w:color w:val="000000" w:themeColor="text1"/>
        </w:rPr>
        <w:t xml:space="preserve"> </w:t>
      </w:r>
      <w:r w:rsidRPr="00BC6152">
        <w:rPr>
          <w:rFonts w:cs="Arial"/>
          <w:bCs/>
          <w:color w:val="000000" w:themeColor="text1"/>
        </w:rPr>
        <w:t>Club</w:t>
      </w:r>
      <w:r w:rsidRPr="00BC6152">
        <w:rPr>
          <w:rFonts w:cs="Arial"/>
          <w:color w:val="000000" w:themeColor="text1"/>
        </w:rPr>
        <w:t>: scrapbooks: 1950 – 2006 (MS 3866).</w:t>
      </w:r>
    </w:p>
    <w:p w14:paraId="474B7941" w14:textId="77777777" w:rsidR="00691348" w:rsidRPr="00BC6152" w:rsidRDefault="00691348" w:rsidP="00FE116B">
      <w:pPr>
        <w:pStyle w:val="Heading3"/>
        <w:rPr>
          <w:color w:val="000000" w:themeColor="text1"/>
          <w:lang w:eastAsia="en-GB"/>
        </w:rPr>
      </w:pPr>
      <w:r w:rsidRPr="00BC6152">
        <w:rPr>
          <w:color w:val="000000" w:themeColor="text1"/>
          <w:lang w:eastAsia="en-GB"/>
        </w:rPr>
        <w:t>Business papers</w:t>
      </w:r>
    </w:p>
    <w:p w14:paraId="35779778" w14:textId="09347406"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Account book of theatrical company tour in the north-east: 1811 – 1812 (MS 2850).</w:t>
      </w:r>
    </w:p>
    <w:p w14:paraId="47FA9CCD" w14:textId="76B9A9A9" w:rsidR="00691348"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 xml:space="preserve">British Broadcasting Corporation: Aberdeen programme material, </w:t>
      </w:r>
      <w:proofErr w:type="spellStart"/>
      <w:r w:rsidRPr="00BC6152">
        <w:rPr>
          <w:rFonts w:cs="Arial"/>
          <w:color w:val="000000" w:themeColor="text1"/>
        </w:rPr>
        <w:t>particulary</w:t>
      </w:r>
      <w:proofErr w:type="spellEnd"/>
      <w:r w:rsidRPr="00BC6152">
        <w:rPr>
          <w:rFonts w:cs="Arial"/>
          <w:color w:val="000000" w:themeColor="text1"/>
        </w:rPr>
        <w:t xml:space="preserve"> relating to Scottish country dance and folk music: 1930s – 1990s </w:t>
      </w:r>
      <w:r w:rsidR="00854520" w:rsidRPr="00BC6152">
        <w:rPr>
          <w:rFonts w:cs="Arial"/>
          <w:color w:val="000000" w:themeColor="text1"/>
        </w:rPr>
        <w:br/>
      </w:r>
      <w:r w:rsidRPr="00BC6152">
        <w:rPr>
          <w:rFonts w:cs="Arial"/>
          <w:color w:val="000000" w:themeColor="text1"/>
        </w:rPr>
        <w:t>(MS 3628).</w:t>
      </w:r>
    </w:p>
    <w:p w14:paraId="745E45E0" w14:textId="5B584A9C" w:rsidR="00691348" w:rsidRPr="00BC6152" w:rsidRDefault="00691348" w:rsidP="00FE116B">
      <w:pPr>
        <w:overflowPunct/>
        <w:autoSpaceDE/>
        <w:autoSpaceDN/>
        <w:adjustRightInd/>
        <w:spacing w:after="120" w:line="240" w:lineRule="auto"/>
        <w:textAlignment w:val="auto"/>
        <w:rPr>
          <w:rFonts w:cs="Arial"/>
          <w:b/>
          <w:color w:val="000000" w:themeColor="text1"/>
          <w:lang w:eastAsia="en-GB"/>
        </w:rPr>
      </w:pPr>
      <w:r w:rsidRPr="00BC6152">
        <w:rPr>
          <w:rFonts w:cs="Arial"/>
          <w:color w:val="000000" w:themeColor="text1"/>
        </w:rPr>
        <w:t xml:space="preserve">Scotland the </w:t>
      </w:r>
      <w:proofErr w:type="gramStart"/>
      <w:r w:rsidRPr="00BC6152">
        <w:rPr>
          <w:rFonts w:cs="Arial"/>
          <w:color w:val="000000" w:themeColor="text1"/>
        </w:rPr>
        <w:t>What?,</w:t>
      </w:r>
      <w:proofErr w:type="gramEnd"/>
      <w:r w:rsidRPr="00BC6152">
        <w:rPr>
          <w:rFonts w:cs="Arial"/>
          <w:color w:val="000000" w:themeColor="text1"/>
        </w:rPr>
        <w:t xml:space="preserve"> comedy show papers: 1969 – current (MS 3437).</w:t>
      </w:r>
    </w:p>
    <w:p w14:paraId="5FABA7AC" w14:textId="77777777" w:rsidR="00691348" w:rsidRPr="00BC6152" w:rsidRDefault="00691348" w:rsidP="00FE116B">
      <w:pPr>
        <w:pStyle w:val="Heading3"/>
        <w:spacing w:before="120"/>
        <w:rPr>
          <w:color w:val="000000" w:themeColor="text1"/>
        </w:rPr>
      </w:pPr>
      <w:r w:rsidRPr="00BC6152">
        <w:rPr>
          <w:color w:val="000000" w:themeColor="text1"/>
          <w:lang w:eastAsia="en-GB"/>
        </w:rPr>
        <w:t>Personal papers</w:t>
      </w:r>
    </w:p>
    <w:p w14:paraId="574C50B8" w14:textId="247DEC94"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 xml:space="preserve">Argo, Arthur, </w:t>
      </w:r>
      <w:proofErr w:type="gramStart"/>
      <w:r w:rsidRPr="00BC6152">
        <w:rPr>
          <w:rFonts w:cs="Arial"/>
          <w:color w:val="000000" w:themeColor="text1"/>
        </w:rPr>
        <w:t>broadcaster</w:t>
      </w:r>
      <w:proofErr w:type="gramEnd"/>
      <w:r w:rsidRPr="00BC6152">
        <w:rPr>
          <w:rFonts w:cs="Arial"/>
          <w:color w:val="000000" w:themeColor="text1"/>
        </w:rPr>
        <w:t xml:space="preserve"> and ballad collector: papers: 1900 – 1965 (MS 3088 &amp; MS 3124).</w:t>
      </w:r>
    </w:p>
    <w:p w14:paraId="25C17784" w14:textId="1AE0192A" w:rsidR="00691348" w:rsidRPr="00BC6152" w:rsidRDefault="00C12023" w:rsidP="00FE116B">
      <w:pPr>
        <w:overflowPunct/>
        <w:spacing w:after="120" w:line="240" w:lineRule="auto"/>
        <w:textAlignment w:val="auto"/>
        <w:rPr>
          <w:rFonts w:cs="Arial"/>
          <w:color w:val="000000" w:themeColor="text1"/>
        </w:rPr>
      </w:pPr>
      <w:r w:rsidRPr="00BC6152">
        <w:rPr>
          <w:rFonts w:cs="Arial"/>
          <w:color w:val="000000" w:themeColor="text1"/>
        </w:rPr>
        <w:t>Barrett</w:t>
      </w:r>
      <w:r w:rsidR="00691348" w:rsidRPr="00BC6152">
        <w:rPr>
          <w:rFonts w:cs="Arial"/>
          <w:color w:val="000000" w:themeColor="text1"/>
        </w:rPr>
        <w:t xml:space="preserve">-Ayres, Reginald, </w:t>
      </w:r>
      <w:proofErr w:type="gramStart"/>
      <w:r w:rsidR="00691348" w:rsidRPr="00BC6152">
        <w:rPr>
          <w:rFonts w:cs="Arial"/>
          <w:color w:val="000000" w:themeColor="text1"/>
        </w:rPr>
        <w:t>composer</w:t>
      </w:r>
      <w:proofErr w:type="gramEnd"/>
      <w:r w:rsidR="00691348" w:rsidRPr="00BC6152">
        <w:rPr>
          <w:rFonts w:cs="Arial"/>
          <w:color w:val="000000" w:themeColor="text1"/>
        </w:rPr>
        <w:t xml:space="preserve"> and musician: papers: c.1940 – 1988 (MS 3103).</w:t>
      </w:r>
    </w:p>
    <w:p w14:paraId="0A12C02C" w14:textId="671034E2"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 xml:space="preserve">Brown, Alan, musician and Richard </w:t>
      </w:r>
      <w:proofErr w:type="spellStart"/>
      <w:r w:rsidRPr="00BC6152">
        <w:rPr>
          <w:rFonts w:cs="Arial"/>
          <w:color w:val="000000" w:themeColor="text1"/>
        </w:rPr>
        <w:t>Turbet</w:t>
      </w:r>
      <w:proofErr w:type="spellEnd"/>
      <w:r w:rsidRPr="00BC6152">
        <w:rPr>
          <w:rFonts w:cs="Arial"/>
          <w:color w:val="000000" w:themeColor="text1"/>
        </w:rPr>
        <w:t>, musicologist: papers relating to '[William] Byrd Studies': 1985 – 1992 (MS 3469).</w:t>
      </w:r>
    </w:p>
    <w:p w14:paraId="0C631AD3" w14:textId="32F1D0C2"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Byrd, William, composer: 'Bow Thine Ear, O Lord': 1804 (manuscript copy) (MS 3552).</w:t>
      </w:r>
    </w:p>
    <w:p w14:paraId="5108C507" w14:textId="15D89A29"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 xml:space="preserve">Christie, William, dancing master, </w:t>
      </w:r>
      <w:proofErr w:type="spellStart"/>
      <w:r w:rsidRPr="00BC6152">
        <w:rPr>
          <w:rFonts w:cs="Arial"/>
          <w:color w:val="000000" w:themeColor="text1"/>
        </w:rPr>
        <w:t>Monquhitter</w:t>
      </w:r>
      <w:proofErr w:type="spellEnd"/>
      <w:r w:rsidRPr="00BC6152">
        <w:rPr>
          <w:rFonts w:cs="Arial"/>
          <w:color w:val="000000" w:themeColor="text1"/>
        </w:rPr>
        <w:t xml:space="preserve">, Aberdeenshire, collection of Scottish </w:t>
      </w:r>
      <w:proofErr w:type="gramStart"/>
      <w:r w:rsidRPr="00BC6152">
        <w:rPr>
          <w:rFonts w:cs="Arial"/>
          <w:color w:val="000000" w:themeColor="text1"/>
        </w:rPr>
        <w:t>folk-songs</w:t>
      </w:r>
      <w:proofErr w:type="gramEnd"/>
      <w:r w:rsidRPr="00BC6152">
        <w:rPr>
          <w:rFonts w:cs="Arial"/>
          <w:color w:val="000000" w:themeColor="text1"/>
        </w:rPr>
        <w:t xml:space="preserve"> and ballads with music: 1818 (MS 793).</w:t>
      </w:r>
    </w:p>
    <w:p w14:paraId="587B761B" w14:textId="06F86972"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 xml:space="preserve">Clouston, Ranald W.M., campanologist: manuscript </w:t>
      </w:r>
      <w:r w:rsidRPr="00BC6152">
        <w:rPr>
          <w:rFonts w:cs="Arial"/>
          <w:color w:val="000000" w:themeColor="text1"/>
          <w:spacing w:val="-2"/>
        </w:rPr>
        <w:t>survey of old Scottish bells: 1964 – 1965 (MS 2805).</w:t>
      </w:r>
    </w:p>
    <w:p w14:paraId="136EDE7A" w14:textId="3D49AE7F"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Davidson, John, musician: music book for the Aberdeen Strathspey and Reel Association: c.1920 (MS 2782).</w:t>
      </w:r>
    </w:p>
    <w:p w14:paraId="1F599AAE" w14:textId="46E4B37F" w:rsidR="00C12023" w:rsidRPr="00BC6152" w:rsidRDefault="00691348" w:rsidP="00FE116B">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Drewry, John, choreographer: collection of dances: 1972 – 1998 (MS 3566).</w:t>
      </w:r>
    </w:p>
    <w:p w14:paraId="4B8FCD11" w14:textId="03714898" w:rsidR="00691348" w:rsidRPr="00BC6152" w:rsidRDefault="00691348" w:rsidP="00FE116B">
      <w:pPr>
        <w:spacing w:after="120"/>
        <w:rPr>
          <w:rFonts w:cs="Arial"/>
          <w:color w:val="000000" w:themeColor="text1"/>
        </w:rPr>
      </w:pPr>
      <w:r w:rsidRPr="00BC6152">
        <w:rPr>
          <w:rFonts w:cs="Arial"/>
          <w:color w:val="000000" w:themeColor="text1"/>
        </w:rPr>
        <w:t>Duncan, Rev. James, of Lynturk (1838-1917), ballad-collector: 1796 – 1917 (MS 998).</w:t>
      </w:r>
    </w:p>
    <w:p w14:paraId="66BAE66E" w14:textId="20540918" w:rsidR="00691348" w:rsidRPr="00BC6152" w:rsidRDefault="00691348" w:rsidP="00FE116B">
      <w:pPr>
        <w:spacing w:after="120"/>
        <w:rPr>
          <w:rFonts w:cs="Arial"/>
          <w:color w:val="000000" w:themeColor="text1"/>
        </w:rPr>
      </w:pPr>
      <w:r w:rsidRPr="00BC6152">
        <w:rPr>
          <w:rFonts w:cs="Arial"/>
          <w:color w:val="000000" w:themeColor="text1"/>
        </w:rPr>
        <w:t xml:space="preserve">Forbes, John, ‘his </w:t>
      </w:r>
      <w:proofErr w:type="spellStart"/>
      <w:r w:rsidRPr="00BC6152">
        <w:rPr>
          <w:rFonts w:cs="Arial"/>
          <w:color w:val="000000" w:themeColor="text1"/>
        </w:rPr>
        <w:t>musick</w:t>
      </w:r>
      <w:proofErr w:type="spellEnd"/>
      <w:r w:rsidRPr="00BC6152">
        <w:rPr>
          <w:rFonts w:cs="Arial"/>
          <w:color w:val="000000" w:themeColor="text1"/>
        </w:rPr>
        <w:t xml:space="preserve"> book', from the Ogilvie-Forbes of </w:t>
      </w:r>
      <w:proofErr w:type="spellStart"/>
      <w:r w:rsidRPr="00BC6152">
        <w:rPr>
          <w:rFonts w:cs="Arial"/>
          <w:color w:val="000000" w:themeColor="text1"/>
        </w:rPr>
        <w:t>Boyndlie</w:t>
      </w:r>
      <w:proofErr w:type="spellEnd"/>
      <w:r w:rsidRPr="00BC6152">
        <w:rPr>
          <w:rFonts w:cs="Arial"/>
          <w:color w:val="000000" w:themeColor="text1"/>
        </w:rPr>
        <w:t xml:space="preserve"> library: 1772 (MS 3574/9)</w:t>
      </w:r>
      <w:r w:rsidR="00442049" w:rsidRPr="00BC6152">
        <w:rPr>
          <w:rFonts w:cs="Arial"/>
          <w:color w:val="000000" w:themeColor="text1"/>
        </w:rPr>
        <w:t>.</w:t>
      </w:r>
    </w:p>
    <w:p w14:paraId="2B270153" w14:textId="2BF53441" w:rsidR="00691348"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Grant, John, of Buckie collection of Scottish fiddle music: 1807 (MS 3780).</w:t>
      </w:r>
    </w:p>
    <w:p w14:paraId="126A8E31" w14:textId="47C19EB9" w:rsidR="00854520" w:rsidRPr="00BC6152" w:rsidRDefault="00691348" w:rsidP="00FE116B">
      <w:pPr>
        <w:overflowPunct/>
        <w:spacing w:after="120" w:line="240" w:lineRule="auto"/>
        <w:textAlignment w:val="auto"/>
        <w:rPr>
          <w:rFonts w:cs="Arial"/>
          <w:color w:val="000000" w:themeColor="text1"/>
        </w:rPr>
      </w:pPr>
      <w:r w:rsidRPr="00BC6152">
        <w:rPr>
          <w:rFonts w:cs="Arial"/>
          <w:color w:val="000000" w:themeColor="text1"/>
        </w:rPr>
        <w:t xml:space="preserve">George, Harold C., music teacher, </w:t>
      </w:r>
      <w:proofErr w:type="gramStart"/>
      <w:r w:rsidRPr="00BC6152">
        <w:rPr>
          <w:rFonts w:cs="Arial"/>
          <w:color w:val="000000" w:themeColor="text1"/>
        </w:rPr>
        <w:t>conductor</w:t>
      </w:r>
      <w:proofErr w:type="gramEnd"/>
      <w:r w:rsidRPr="00BC6152">
        <w:rPr>
          <w:rFonts w:cs="Arial"/>
          <w:color w:val="000000" w:themeColor="text1"/>
        </w:rPr>
        <w:t xml:space="preserve"> and choirmaster: papers: 1950s (MS 3312).</w:t>
      </w:r>
    </w:p>
    <w:p w14:paraId="1CDDBAC1" w14:textId="555FA613" w:rsidR="00691348" w:rsidRPr="00BC6152" w:rsidRDefault="00691348" w:rsidP="00FE116B">
      <w:pPr>
        <w:spacing w:after="120"/>
        <w:rPr>
          <w:rFonts w:cs="Arial"/>
          <w:color w:val="000000" w:themeColor="text1"/>
        </w:rPr>
      </w:pPr>
      <w:r w:rsidRPr="00BC6152">
        <w:rPr>
          <w:rFonts w:cs="Arial"/>
          <w:color w:val="000000" w:themeColor="text1"/>
        </w:rPr>
        <w:t>Gillies, John MacDougall: bagpipe music (copy): 1860 – 1940 (MS 3633).</w:t>
      </w:r>
    </w:p>
    <w:p w14:paraId="4C673B72" w14:textId="60A674B9" w:rsidR="00323659" w:rsidRPr="00BC6152" w:rsidRDefault="00691348" w:rsidP="00FE116B">
      <w:pPr>
        <w:spacing w:after="120"/>
        <w:rPr>
          <w:rFonts w:cs="Arial"/>
          <w:color w:val="000000" w:themeColor="text1"/>
        </w:rPr>
      </w:pPr>
      <w:r w:rsidRPr="00BC6152">
        <w:rPr>
          <w:rFonts w:cs="Arial"/>
          <w:color w:val="000000" w:themeColor="text1"/>
        </w:rPr>
        <w:t>Greig, Gavin (1856-1914), ballad-collector: 1876 – 1917 (MS 701 – MS 790, MS 3088, MS 3173).</w:t>
      </w:r>
    </w:p>
    <w:p w14:paraId="2F605EEE" w14:textId="5924CE7D" w:rsidR="00691348" w:rsidRPr="00BC6152" w:rsidRDefault="00691348" w:rsidP="00323659">
      <w:pPr>
        <w:spacing w:after="120"/>
        <w:rPr>
          <w:rFonts w:cs="Arial"/>
          <w:color w:val="000000" w:themeColor="text1"/>
        </w:rPr>
      </w:pPr>
      <w:r w:rsidRPr="00BC6152">
        <w:rPr>
          <w:rFonts w:cs="Arial"/>
          <w:color w:val="000000" w:themeColor="text1"/>
        </w:rPr>
        <w:t xml:space="preserve">Grubb, William, collection relating to </w:t>
      </w:r>
      <w:proofErr w:type="spellStart"/>
      <w:r w:rsidRPr="00BC6152">
        <w:rPr>
          <w:rFonts w:cs="Arial"/>
          <w:color w:val="000000" w:themeColor="text1"/>
        </w:rPr>
        <w:t>scottish</w:t>
      </w:r>
      <w:proofErr w:type="spellEnd"/>
      <w:r w:rsidRPr="00BC6152">
        <w:rPr>
          <w:rFonts w:cs="Arial"/>
          <w:color w:val="000000" w:themeColor="text1"/>
        </w:rPr>
        <w:t xml:space="preserve"> fiddle music and country dancing: c.1890 - 1990s </w:t>
      </w:r>
      <w:r w:rsidR="00854520" w:rsidRPr="00BC6152">
        <w:rPr>
          <w:rFonts w:cs="Arial"/>
          <w:color w:val="000000" w:themeColor="text1"/>
        </w:rPr>
        <w:br/>
      </w:r>
      <w:r w:rsidRPr="00BC6152">
        <w:rPr>
          <w:rFonts w:cs="Arial"/>
          <w:color w:val="000000" w:themeColor="text1"/>
        </w:rPr>
        <w:t>(MS 3689).</w:t>
      </w:r>
    </w:p>
    <w:p w14:paraId="1F269F96" w14:textId="30883E89" w:rsidR="002E56EA" w:rsidRPr="00BC6152" w:rsidRDefault="002E56EA" w:rsidP="00323659">
      <w:pPr>
        <w:spacing w:after="120"/>
        <w:rPr>
          <w:rFonts w:cs="Arial"/>
          <w:color w:val="000000" w:themeColor="text1"/>
        </w:rPr>
      </w:pPr>
      <w:r w:rsidRPr="00BC6152">
        <w:rPr>
          <w:rFonts w:cs="Arial"/>
          <w:color w:val="000000" w:themeColor="text1"/>
        </w:rPr>
        <w:lastRenderedPageBreak/>
        <w:t>Key, Ethel, accompanist to James Scott Skinner, fiddler: papers: 1910s – 1990s (MS 3833).</w:t>
      </w:r>
    </w:p>
    <w:p w14:paraId="27C51024" w14:textId="48BD22DC"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Kinloch, George Ritchie, antiquarian: Airs from Kinloch's Ancient Scottish Ballads – Appendix: early 19</w:t>
      </w:r>
      <w:r w:rsidRPr="00BC6152">
        <w:rPr>
          <w:rFonts w:cs="Arial"/>
          <w:color w:val="000000" w:themeColor="text1"/>
          <w:vertAlign w:val="superscript"/>
        </w:rPr>
        <w:t>th</w:t>
      </w:r>
      <w:r w:rsidRPr="00BC6152">
        <w:rPr>
          <w:rFonts w:cs="Arial"/>
          <w:color w:val="000000" w:themeColor="text1"/>
        </w:rPr>
        <w:t xml:space="preserve"> century (MS 792).</w:t>
      </w:r>
    </w:p>
    <w:p w14:paraId="4E08F5F7" w14:textId="7B3BDED7"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 xml:space="preserve">MacGregor collection of Gaelic songs from Braemar, Strathdee and </w:t>
      </w:r>
      <w:proofErr w:type="spellStart"/>
      <w:r w:rsidRPr="00BC6152">
        <w:rPr>
          <w:rFonts w:cs="Arial"/>
          <w:color w:val="000000" w:themeColor="text1"/>
        </w:rPr>
        <w:t>Glengairn</w:t>
      </w:r>
      <w:proofErr w:type="spellEnd"/>
      <w:r w:rsidRPr="00BC6152">
        <w:rPr>
          <w:rFonts w:cs="Arial"/>
          <w:color w:val="000000" w:themeColor="text1"/>
        </w:rPr>
        <w:t xml:space="preserve"> (copy): 18</w:t>
      </w:r>
      <w:r w:rsidRPr="00BC6152">
        <w:rPr>
          <w:rFonts w:cs="Arial"/>
          <w:color w:val="000000" w:themeColor="text1"/>
          <w:vertAlign w:val="superscript"/>
        </w:rPr>
        <w:t>th</w:t>
      </w:r>
      <w:r w:rsidRPr="00BC6152">
        <w:rPr>
          <w:rFonts w:cs="Arial"/>
          <w:color w:val="000000" w:themeColor="text1"/>
        </w:rPr>
        <w:t xml:space="preserve"> century – 19</w:t>
      </w:r>
      <w:r w:rsidRPr="00BC6152">
        <w:rPr>
          <w:rFonts w:cs="Arial"/>
          <w:color w:val="000000" w:themeColor="text1"/>
          <w:vertAlign w:val="superscript"/>
        </w:rPr>
        <w:t>th</w:t>
      </w:r>
      <w:r w:rsidRPr="00BC6152">
        <w:rPr>
          <w:rFonts w:cs="Arial"/>
          <w:color w:val="000000" w:themeColor="text1"/>
        </w:rPr>
        <w:t xml:space="preserve"> century (MS 3106).</w:t>
      </w:r>
    </w:p>
    <w:p w14:paraId="48D0EA1C" w14:textId="477932E9"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 xml:space="preserve">Main, John David, </w:t>
      </w:r>
      <w:proofErr w:type="gramStart"/>
      <w:r w:rsidRPr="00BC6152">
        <w:rPr>
          <w:rFonts w:cs="Arial"/>
          <w:color w:val="000000" w:themeColor="text1"/>
        </w:rPr>
        <w:t>violinist</w:t>
      </w:r>
      <w:proofErr w:type="gramEnd"/>
      <w:r w:rsidRPr="00BC6152">
        <w:rPr>
          <w:rFonts w:cs="Arial"/>
          <w:color w:val="000000" w:themeColor="text1"/>
        </w:rPr>
        <w:t xml:space="preserve"> and composer: volumes of compositions: 1897 – 1928 (MS 3363).</w:t>
      </w:r>
    </w:p>
    <w:p w14:paraId="11B204CC" w14:textId="7EBE2198"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 xml:space="preserve">Mackenzie, Donald, </w:t>
      </w:r>
      <w:proofErr w:type="gramStart"/>
      <w:r w:rsidRPr="00BC6152">
        <w:rPr>
          <w:rFonts w:cs="Arial"/>
          <w:color w:val="000000" w:themeColor="text1"/>
        </w:rPr>
        <w:t>composer</w:t>
      </w:r>
      <w:proofErr w:type="gramEnd"/>
      <w:r w:rsidRPr="00BC6152">
        <w:rPr>
          <w:rFonts w:cs="Arial"/>
          <w:color w:val="000000" w:themeColor="text1"/>
        </w:rPr>
        <w:t xml:space="preserve"> and collector: Scottish Country Dance music: 1950s – 1970s </w:t>
      </w:r>
      <w:r w:rsidR="00854520" w:rsidRPr="00BC6152">
        <w:rPr>
          <w:rFonts w:cs="Arial"/>
          <w:color w:val="000000" w:themeColor="text1"/>
        </w:rPr>
        <w:br/>
      </w:r>
      <w:r w:rsidRPr="00BC6152">
        <w:rPr>
          <w:rFonts w:cs="Arial"/>
          <w:color w:val="000000" w:themeColor="text1"/>
        </w:rPr>
        <w:t>(MS 3627).</w:t>
      </w:r>
    </w:p>
    <w:p w14:paraId="756ECAAA" w14:textId="5FCB556B" w:rsidR="00691348" w:rsidRPr="00BC6152" w:rsidRDefault="00691348" w:rsidP="00323659">
      <w:pPr>
        <w:spacing w:after="120"/>
        <w:rPr>
          <w:rFonts w:cs="Arial"/>
          <w:color w:val="000000" w:themeColor="text1"/>
        </w:rPr>
      </w:pPr>
      <w:r w:rsidRPr="00BC6152">
        <w:rPr>
          <w:rFonts w:cs="Arial"/>
          <w:color w:val="000000" w:themeColor="text1"/>
        </w:rPr>
        <w:t xml:space="preserve">Marshall, John and James Massie, collection of Scottish folk songs with music: 1777-1835 </w:t>
      </w:r>
      <w:r w:rsidR="00854520" w:rsidRPr="00BC6152">
        <w:rPr>
          <w:rFonts w:cs="Arial"/>
          <w:color w:val="000000" w:themeColor="text1"/>
        </w:rPr>
        <w:br/>
      </w:r>
      <w:r w:rsidRPr="00BC6152">
        <w:rPr>
          <w:rFonts w:cs="Arial"/>
          <w:color w:val="000000" w:themeColor="text1"/>
        </w:rPr>
        <w:t>(MS 795).</w:t>
      </w:r>
    </w:p>
    <w:p w14:paraId="3661E3AE" w14:textId="1D93F166"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McKerlie, Marie M., calendar of ballads from the north-east of Scotland: 1961 (MS 2411).</w:t>
      </w:r>
    </w:p>
    <w:p w14:paraId="646850DE" w14:textId="26BE4FC5"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Milne, Alfred E., manuscript Collection of Music for the Highland Bagpipe: c.1900 – 1933 (MS 2904).</w:t>
      </w:r>
    </w:p>
    <w:p w14:paraId="10F33981" w14:textId="48A363BF"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Niven, John, Aberdeen: collection of Scottish music: 1750s – 1760s (MS 2232).</w:t>
      </w:r>
    </w:p>
    <w:p w14:paraId="5DF1D012" w14:textId="12B77F9E"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 xml:space="preserve">Reid, Eric James, </w:t>
      </w:r>
      <w:proofErr w:type="gramStart"/>
      <w:r w:rsidRPr="00BC6152">
        <w:rPr>
          <w:rFonts w:cs="Arial"/>
          <w:color w:val="000000" w:themeColor="text1"/>
        </w:rPr>
        <w:t>composer</w:t>
      </w:r>
      <w:proofErr w:type="gramEnd"/>
      <w:r w:rsidRPr="00BC6152">
        <w:rPr>
          <w:rFonts w:cs="Arial"/>
          <w:color w:val="000000" w:themeColor="text1"/>
        </w:rPr>
        <w:t xml:space="preserve"> and teacher: papers: 1950s – 1960s (MS 3104).</w:t>
      </w:r>
    </w:p>
    <w:p w14:paraId="20C823F3" w14:textId="30592C48" w:rsidR="00691348" w:rsidRPr="00BC6152" w:rsidRDefault="00691348" w:rsidP="00323659">
      <w:pPr>
        <w:keepNext/>
        <w:spacing w:after="120" w:line="240" w:lineRule="auto"/>
        <w:outlineLvl w:val="2"/>
        <w:rPr>
          <w:rFonts w:cs="Arial"/>
          <w:color w:val="000000" w:themeColor="text1"/>
        </w:rPr>
      </w:pPr>
      <w:r w:rsidRPr="00BC6152">
        <w:rPr>
          <w:rFonts w:cs="Arial"/>
          <w:color w:val="000000" w:themeColor="text1"/>
        </w:rPr>
        <w:t>Ross, Edward, manuscript collection of Scots bagpipe music: c.1820 – c.1877 (MS 2428).</w:t>
      </w:r>
    </w:p>
    <w:p w14:paraId="3917D9D9" w14:textId="636C1D3B" w:rsidR="00691348" w:rsidRPr="00BC6152" w:rsidRDefault="00691348" w:rsidP="00323659">
      <w:pPr>
        <w:spacing w:after="120"/>
        <w:rPr>
          <w:rFonts w:cs="Arial"/>
          <w:color w:val="000000" w:themeColor="text1"/>
        </w:rPr>
      </w:pPr>
      <w:r w:rsidRPr="00BC6152">
        <w:rPr>
          <w:rFonts w:cs="Arial"/>
          <w:color w:val="000000" w:themeColor="text1"/>
        </w:rPr>
        <w:t xml:space="preserve">Sanderson, Frederick, manuscript volume of music titled 'Pianoforte Compositions': 1923 – 1926 </w:t>
      </w:r>
      <w:r w:rsidR="00854520" w:rsidRPr="00BC6152">
        <w:rPr>
          <w:rFonts w:cs="Arial"/>
          <w:color w:val="000000" w:themeColor="text1"/>
        </w:rPr>
        <w:br/>
      </w:r>
      <w:r w:rsidRPr="00BC6152">
        <w:rPr>
          <w:rFonts w:cs="Arial"/>
          <w:color w:val="000000" w:themeColor="text1"/>
        </w:rPr>
        <w:t>(MS 3783).</w:t>
      </w:r>
    </w:p>
    <w:p w14:paraId="630D38FD" w14:textId="26D7BCF6" w:rsidR="002E56EA" w:rsidRPr="00BC6152" w:rsidRDefault="002E56EA" w:rsidP="00323659">
      <w:pPr>
        <w:spacing w:after="120"/>
        <w:rPr>
          <w:rFonts w:cs="Arial"/>
          <w:color w:val="000000" w:themeColor="text1"/>
        </w:rPr>
      </w:pPr>
      <w:r w:rsidRPr="00BC6152">
        <w:rPr>
          <w:rFonts w:cs="Arial"/>
          <w:color w:val="000000" w:themeColor="text1"/>
        </w:rPr>
        <w:t>Sinclair, George, stage manager: papers including University Student Show: 1933 – 2000s (MS 3890).</w:t>
      </w:r>
    </w:p>
    <w:p w14:paraId="0D5035FA" w14:textId="792ECDE5" w:rsidR="00691348" w:rsidRPr="00BC6152" w:rsidRDefault="00691348" w:rsidP="00323659">
      <w:pPr>
        <w:spacing w:after="120"/>
        <w:rPr>
          <w:rFonts w:cs="Arial"/>
          <w:color w:val="000000" w:themeColor="text1"/>
          <w:spacing w:val="-2"/>
        </w:rPr>
      </w:pPr>
      <w:r w:rsidRPr="00BC6152">
        <w:rPr>
          <w:rFonts w:cs="Arial"/>
          <w:color w:val="000000" w:themeColor="text1"/>
          <w:spacing w:val="-2"/>
        </w:rPr>
        <w:t xml:space="preserve">Skinner, James Scott: musician, papers: </w:t>
      </w:r>
      <w:r w:rsidR="00854520" w:rsidRPr="00BC6152">
        <w:rPr>
          <w:rFonts w:cs="Arial"/>
          <w:color w:val="000000" w:themeColor="text1"/>
          <w:spacing w:val="-2"/>
        </w:rPr>
        <w:br/>
      </w:r>
      <w:r w:rsidRPr="00BC6152">
        <w:rPr>
          <w:rFonts w:cs="Arial"/>
          <w:color w:val="000000" w:themeColor="text1"/>
          <w:spacing w:val="-2"/>
        </w:rPr>
        <w:t>(MS 2726).</w:t>
      </w:r>
    </w:p>
    <w:p w14:paraId="59337928" w14:textId="16A7BBDF" w:rsidR="00691348" w:rsidRPr="00BC6152" w:rsidRDefault="00691348" w:rsidP="00323659">
      <w:pPr>
        <w:overflowPunct/>
        <w:autoSpaceDE/>
        <w:autoSpaceDN/>
        <w:adjustRightInd/>
        <w:spacing w:after="120" w:line="240" w:lineRule="auto"/>
        <w:textAlignment w:val="auto"/>
        <w:rPr>
          <w:rFonts w:cs="Arial"/>
          <w:bCs/>
          <w:color w:val="000000" w:themeColor="text1"/>
        </w:rPr>
      </w:pPr>
      <w:r w:rsidRPr="00BC6152">
        <w:rPr>
          <w:rFonts w:cs="Arial"/>
          <w:color w:val="000000" w:themeColor="text1"/>
        </w:rPr>
        <w:t xml:space="preserve">Thomson, William, songwriter and </w:t>
      </w:r>
      <w:proofErr w:type="spellStart"/>
      <w:r w:rsidRPr="00BC6152">
        <w:rPr>
          <w:rFonts w:cs="Arial"/>
          <w:color w:val="000000" w:themeColor="text1"/>
        </w:rPr>
        <w:t>collectior</w:t>
      </w:r>
      <w:proofErr w:type="spellEnd"/>
      <w:r w:rsidRPr="00BC6152">
        <w:rPr>
          <w:rFonts w:cs="Arial"/>
          <w:color w:val="000000" w:themeColor="text1"/>
        </w:rPr>
        <w:t xml:space="preserve">: 'Orpheus </w:t>
      </w:r>
      <w:proofErr w:type="spellStart"/>
      <w:r w:rsidRPr="00BC6152">
        <w:rPr>
          <w:rFonts w:cs="Arial"/>
          <w:color w:val="000000" w:themeColor="text1"/>
        </w:rPr>
        <w:t>Caledonius</w:t>
      </w:r>
      <w:proofErr w:type="spellEnd"/>
      <w:r w:rsidRPr="00BC6152">
        <w:rPr>
          <w:rFonts w:cs="Arial"/>
          <w:color w:val="000000" w:themeColor="text1"/>
        </w:rPr>
        <w:t>: collection of best Scotch songs': 1908 (MS 791).</w:t>
      </w:r>
    </w:p>
    <w:p w14:paraId="26BBDC5C" w14:textId="7CC46913" w:rsidR="00691348" w:rsidRPr="00BC6152" w:rsidRDefault="00691348" w:rsidP="00323659">
      <w:pPr>
        <w:spacing w:after="120"/>
        <w:rPr>
          <w:rFonts w:cs="Arial"/>
          <w:color w:val="000000" w:themeColor="text1"/>
        </w:rPr>
      </w:pPr>
      <w:r w:rsidRPr="00BC6152">
        <w:rPr>
          <w:rFonts w:cs="Arial"/>
          <w:bCs/>
          <w:color w:val="000000" w:themeColor="text1"/>
        </w:rPr>
        <w:t xml:space="preserve">Walker, William, </w:t>
      </w:r>
      <w:r w:rsidRPr="00BC6152">
        <w:rPr>
          <w:rFonts w:cs="Arial"/>
          <w:color w:val="000000" w:themeColor="text1"/>
        </w:rPr>
        <w:t>writer and ballad-collector</w:t>
      </w:r>
      <w:r w:rsidRPr="00BC6152">
        <w:rPr>
          <w:rFonts w:cs="Arial"/>
          <w:bCs/>
          <w:color w:val="000000" w:themeColor="text1"/>
        </w:rPr>
        <w:t xml:space="preserve">, papers relating to ballads and folk songs: </w:t>
      </w:r>
      <w:r w:rsidRPr="00BC6152">
        <w:rPr>
          <w:rFonts w:cs="Arial"/>
          <w:color w:val="000000" w:themeColor="text1"/>
        </w:rPr>
        <w:t xml:space="preserve">(MS 2212, MS 2306, MS 2732, MS 2733, MS 2774, MS </w:t>
      </w:r>
      <w:proofErr w:type="gramStart"/>
      <w:r w:rsidRPr="00BC6152">
        <w:rPr>
          <w:rFonts w:cs="Arial"/>
          <w:color w:val="000000" w:themeColor="text1"/>
        </w:rPr>
        <w:t>3396</w:t>
      </w:r>
      <w:proofErr w:type="gramEnd"/>
      <w:r w:rsidRPr="00BC6152">
        <w:rPr>
          <w:rFonts w:cs="Arial"/>
          <w:color w:val="000000" w:themeColor="text1"/>
        </w:rPr>
        <w:t xml:space="preserve"> and MS 3643).</w:t>
      </w:r>
    </w:p>
    <w:p w14:paraId="10016D52" w14:textId="53E9CF20" w:rsidR="00691348" w:rsidRPr="00BC6152" w:rsidRDefault="00691348" w:rsidP="00323659">
      <w:pPr>
        <w:overflowPunct/>
        <w:autoSpaceDE/>
        <w:autoSpaceDN/>
        <w:adjustRightInd/>
        <w:spacing w:after="120" w:line="240" w:lineRule="auto"/>
        <w:textAlignment w:val="auto"/>
        <w:rPr>
          <w:rFonts w:cs="Arial"/>
          <w:bCs/>
          <w:color w:val="000000" w:themeColor="text1"/>
        </w:rPr>
      </w:pPr>
      <w:r w:rsidRPr="00BC6152">
        <w:rPr>
          <w:rFonts w:cs="Arial"/>
          <w:color w:val="000000" w:themeColor="text1"/>
        </w:rPr>
        <w:t>Watson, Bobby, Highland and Scottish country dancing teacher: papers, 1956 – 1997 (MS 3650).</w:t>
      </w:r>
    </w:p>
    <w:p w14:paraId="21CBA999" w14:textId="6D2E50C3" w:rsidR="00691348" w:rsidRPr="00BC6152" w:rsidRDefault="00691348" w:rsidP="00323659">
      <w:pPr>
        <w:spacing w:after="120"/>
        <w:rPr>
          <w:rFonts w:cs="Arial"/>
          <w:color w:val="000000" w:themeColor="text1"/>
        </w:rPr>
      </w:pPr>
      <w:r w:rsidRPr="00BC6152">
        <w:rPr>
          <w:rFonts w:cs="Arial"/>
          <w:color w:val="000000" w:themeColor="text1"/>
        </w:rPr>
        <w:t xml:space="preserve">Webster, </w:t>
      </w:r>
      <w:proofErr w:type="gramStart"/>
      <w:r w:rsidRPr="00BC6152">
        <w:rPr>
          <w:rFonts w:cs="Arial"/>
          <w:color w:val="000000" w:themeColor="text1"/>
        </w:rPr>
        <w:t>James</w:t>
      </w:r>
      <w:proofErr w:type="gramEnd"/>
      <w:r w:rsidRPr="00BC6152">
        <w:rPr>
          <w:rFonts w:cs="Arial"/>
          <w:color w:val="000000" w:themeColor="text1"/>
        </w:rPr>
        <w:t xml:space="preserve"> and John Murdoch Henderson music collections: 18</w:t>
      </w:r>
      <w:r w:rsidRPr="00BC6152">
        <w:rPr>
          <w:rFonts w:cs="Arial"/>
          <w:color w:val="000000" w:themeColor="text1"/>
          <w:vertAlign w:val="superscript"/>
        </w:rPr>
        <w:t>th</w:t>
      </w:r>
      <w:r w:rsidRPr="00BC6152">
        <w:rPr>
          <w:rFonts w:cs="Arial"/>
          <w:color w:val="000000" w:themeColor="text1"/>
        </w:rPr>
        <w:t xml:space="preserve"> century – 20</w:t>
      </w:r>
      <w:r w:rsidRPr="00BC6152">
        <w:rPr>
          <w:rFonts w:cs="Arial"/>
          <w:color w:val="000000" w:themeColor="text1"/>
          <w:vertAlign w:val="superscript"/>
        </w:rPr>
        <w:t>th</w:t>
      </w:r>
      <w:r w:rsidRPr="00BC6152">
        <w:rPr>
          <w:rFonts w:cs="Arial"/>
          <w:color w:val="000000" w:themeColor="text1"/>
        </w:rPr>
        <w:t xml:space="preserve"> century </w:t>
      </w:r>
      <w:r w:rsidR="00854520" w:rsidRPr="00BC6152">
        <w:rPr>
          <w:rFonts w:cs="Arial"/>
          <w:color w:val="000000" w:themeColor="text1"/>
        </w:rPr>
        <w:br/>
      </w:r>
      <w:r w:rsidRPr="00BC6152">
        <w:rPr>
          <w:rFonts w:cs="Arial"/>
          <w:color w:val="000000" w:themeColor="text1"/>
        </w:rPr>
        <w:t>(MS 2421 – 2440).</w:t>
      </w:r>
    </w:p>
    <w:p w14:paraId="1D361F03" w14:textId="202C78B1" w:rsidR="00691348" w:rsidRPr="00BC6152" w:rsidRDefault="00691348" w:rsidP="00323659">
      <w:pPr>
        <w:spacing w:after="120"/>
        <w:rPr>
          <w:rFonts w:cs="Arial"/>
          <w:color w:val="000000" w:themeColor="text1"/>
        </w:rPr>
      </w:pPr>
      <w:r w:rsidRPr="00BC6152">
        <w:rPr>
          <w:rFonts w:cs="Arial"/>
          <w:color w:val="000000" w:themeColor="text1"/>
        </w:rPr>
        <w:t>Early sheet music (extracted from Duff House/</w:t>
      </w:r>
      <w:proofErr w:type="spellStart"/>
      <w:r w:rsidRPr="00BC6152">
        <w:rPr>
          <w:rFonts w:cs="Arial"/>
          <w:color w:val="000000" w:themeColor="text1"/>
        </w:rPr>
        <w:t>Montcoffer</w:t>
      </w:r>
      <w:proofErr w:type="spellEnd"/>
      <w:r w:rsidRPr="00BC6152">
        <w:rPr>
          <w:rFonts w:cs="Arial"/>
          <w:color w:val="000000" w:themeColor="text1"/>
        </w:rPr>
        <w:t xml:space="preserve"> papers): 1735 – 1785 (MS 2861).</w:t>
      </w:r>
    </w:p>
    <w:p w14:paraId="4050740E" w14:textId="512D73E7" w:rsidR="00691348" w:rsidRPr="00BC6152" w:rsidRDefault="00691348" w:rsidP="00323659">
      <w:pPr>
        <w:overflowPunct/>
        <w:spacing w:after="120" w:line="240" w:lineRule="auto"/>
        <w:textAlignment w:val="auto"/>
        <w:rPr>
          <w:rFonts w:cs="Arial"/>
          <w:color w:val="000000" w:themeColor="text1"/>
        </w:rPr>
      </w:pPr>
      <w:r w:rsidRPr="00BC6152">
        <w:rPr>
          <w:rFonts w:cs="Arial"/>
          <w:color w:val="000000" w:themeColor="text1"/>
        </w:rPr>
        <w:t xml:space="preserve">Manuscript collection of ballads from </w:t>
      </w:r>
      <w:proofErr w:type="spellStart"/>
      <w:r w:rsidRPr="00BC6152">
        <w:rPr>
          <w:rFonts w:cs="Arial"/>
          <w:color w:val="000000" w:themeColor="text1"/>
        </w:rPr>
        <w:t>Glenbuchat</w:t>
      </w:r>
      <w:proofErr w:type="spellEnd"/>
      <w:r w:rsidRPr="00BC6152">
        <w:rPr>
          <w:rFonts w:cs="Arial"/>
          <w:color w:val="000000" w:themeColor="text1"/>
        </w:rPr>
        <w:t>, Aberdeenshire: c.1818 (MS 2181).</w:t>
      </w:r>
    </w:p>
    <w:p w14:paraId="69811F3D" w14:textId="4A7BE63F" w:rsidR="00691348" w:rsidRPr="00BC6152" w:rsidRDefault="00691348" w:rsidP="00323659">
      <w:pPr>
        <w:spacing w:after="120"/>
        <w:rPr>
          <w:rFonts w:cs="Arial"/>
          <w:color w:val="000000" w:themeColor="text1"/>
        </w:rPr>
      </w:pPr>
      <w:r w:rsidRPr="00BC6152">
        <w:rPr>
          <w:rFonts w:cs="Arial"/>
          <w:color w:val="000000" w:themeColor="text1"/>
        </w:rPr>
        <w:t xml:space="preserve">Manuscript collection of piano and vocal music by Mozart, </w:t>
      </w:r>
      <w:proofErr w:type="gramStart"/>
      <w:r w:rsidRPr="00BC6152">
        <w:rPr>
          <w:rFonts w:cs="Arial"/>
          <w:color w:val="000000" w:themeColor="text1"/>
        </w:rPr>
        <w:t>Rossini</w:t>
      </w:r>
      <w:proofErr w:type="gramEnd"/>
      <w:r w:rsidRPr="00BC6152">
        <w:rPr>
          <w:rFonts w:cs="Arial"/>
          <w:color w:val="000000" w:themeColor="text1"/>
        </w:rPr>
        <w:t xml:space="preserve"> and others: 1820 (MS 2442).</w:t>
      </w:r>
    </w:p>
    <w:p w14:paraId="1998656B" w14:textId="5293A5B2" w:rsidR="00691348" w:rsidRPr="00BC6152" w:rsidRDefault="00691348" w:rsidP="00323659">
      <w:pPr>
        <w:overflowPunct/>
        <w:autoSpaceDE/>
        <w:autoSpaceDN/>
        <w:adjustRightInd/>
        <w:spacing w:after="120" w:line="240" w:lineRule="auto"/>
        <w:textAlignment w:val="auto"/>
        <w:rPr>
          <w:rFonts w:cs="Arial"/>
          <w:color w:val="000000" w:themeColor="text1"/>
        </w:rPr>
      </w:pPr>
      <w:r w:rsidRPr="00BC6152">
        <w:rPr>
          <w:rFonts w:cs="Arial"/>
          <w:color w:val="000000" w:themeColor="text1"/>
        </w:rPr>
        <w:t>Manuscript copies of printed books on music by D Quadir, J</w:t>
      </w:r>
      <w:r w:rsidR="006B6857" w:rsidRPr="00BC6152">
        <w:rPr>
          <w:rFonts w:cs="Arial"/>
          <w:color w:val="000000" w:themeColor="text1"/>
        </w:rPr>
        <w:t xml:space="preserve">. </w:t>
      </w:r>
      <w:r w:rsidRPr="00BC6152">
        <w:rPr>
          <w:rFonts w:cs="Arial"/>
          <w:color w:val="000000" w:themeColor="text1"/>
        </w:rPr>
        <w:t>G</w:t>
      </w:r>
      <w:r w:rsidR="006B6857" w:rsidRPr="00BC6152">
        <w:rPr>
          <w:rFonts w:cs="Arial"/>
          <w:color w:val="000000" w:themeColor="text1"/>
        </w:rPr>
        <w:t>.</w:t>
      </w:r>
      <w:r w:rsidRPr="00BC6152">
        <w:rPr>
          <w:rFonts w:cs="Arial"/>
          <w:color w:val="000000" w:themeColor="text1"/>
        </w:rPr>
        <w:t xml:space="preserve"> Vierling, J</w:t>
      </w:r>
      <w:r w:rsidR="006B6857" w:rsidRPr="00BC6152">
        <w:rPr>
          <w:rFonts w:cs="Arial"/>
          <w:color w:val="000000" w:themeColor="text1"/>
        </w:rPr>
        <w:t xml:space="preserve">. </w:t>
      </w:r>
      <w:r w:rsidRPr="00BC6152">
        <w:rPr>
          <w:rFonts w:cs="Arial"/>
          <w:color w:val="000000" w:themeColor="text1"/>
        </w:rPr>
        <w:t>A</w:t>
      </w:r>
      <w:r w:rsidR="006B6857" w:rsidRPr="00BC6152">
        <w:rPr>
          <w:rFonts w:cs="Arial"/>
          <w:color w:val="000000" w:themeColor="text1"/>
        </w:rPr>
        <w:t>.</w:t>
      </w:r>
      <w:r w:rsidRPr="00BC6152">
        <w:rPr>
          <w:rFonts w:cs="Arial"/>
          <w:color w:val="000000" w:themeColor="text1"/>
        </w:rPr>
        <w:t xml:space="preserve"> Hamilton, W</w:t>
      </w:r>
      <w:r w:rsidR="006B6857" w:rsidRPr="00BC6152">
        <w:rPr>
          <w:rFonts w:cs="Arial"/>
          <w:color w:val="000000" w:themeColor="text1"/>
        </w:rPr>
        <w:t>.</w:t>
      </w:r>
      <w:r w:rsidRPr="00BC6152">
        <w:rPr>
          <w:rFonts w:cs="Arial"/>
          <w:color w:val="000000" w:themeColor="text1"/>
        </w:rPr>
        <w:t xml:space="preserve"> </w:t>
      </w:r>
      <w:proofErr w:type="gramStart"/>
      <w:r w:rsidRPr="00BC6152">
        <w:rPr>
          <w:rFonts w:cs="Arial"/>
          <w:color w:val="000000" w:themeColor="text1"/>
        </w:rPr>
        <w:t>Forde</w:t>
      </w:r>
      <w:proofErr w:type="gramEnd"/>
      <w:r w:rsidRPr="00BC6152">
        <w:rPr>
          <w:rFonts w:cs="Arial"/>
          <w:color w:val="000000" w:themeColor="text1"/>
        </w:rPr>
        <w:t xml:space="preserve"> and J</w:t>
      </w:r>
      <w:r w:rsidR="006B6857" w:rsidRPr="00BC6152">
        <w:rPr>
          <w:rFonts w:cs="Arial"/>
          <w:color w:val="000000" w:themeColor="text1"/>
        </w:rPr>
        <w:t>.</w:t>
      </w:r>
      <w:r w:rsidRPr="00BC6152">
        <w:rPr>
          <w:rFonts w:cs="Arial"/>
          <w:color w:val="000000" w:themeColor="text1"/>
        </w:rPr>
        <w:t xml:space="preserve"> Clarke: c.1840 (MS 2186).</w:t>
      </w:r>
    </w:p>
    <w:p w14:paraId="06776FD3" w14:textId="57E7B779" w:rsidR="00691348" w:rsidRPr="00BC6152" w:rsidRDefault="00691348" w:rsidP="00323659">
      <w:pPr>
        <w:spacing w:after="120"/>
        <w:rPr>
          <w:rFonts w:cs="Arial"/>
          <w:color w:val="000000" w:themeColor="text1"/>
        </w:rPr>
      </w:pPr>
      <w:r w:rsidRPr="00691348">
        <w:rPr>
          <w:rFonts w:cs="Arial"/>
        </w:rPr>
        <w:t xml:space="preserve">Manuscript </w:t>
      </w:r>
      <w:r w:rsidRPr="00BC6152">
        <w:rPr>
          <w:rFonts w:cs="Arial"/>
        </w:rPr>
        <w:t>fragments of fiddle tunes composed by Peter Milne, Alexander Walker, James Scott Skinner and Alec. Innes: c.</w:t>
      </w:r>
      <w:r w:rsidRPr="00BC6152">
        <w:rPr>
          <w:rFonts w:cs="Arial"/>
          <w:color w:val="000000" w:themeColor="text1"/>
        </w:rPr>
        <w:t>1890 – 1937 (MS 3784).</w:t>
      </w:r>
    </w:p>
    <w:p w14:paraId="2F099CBD" w14:textId="77777777" w:rsidR="00691348" w:rsidRPr="00BC6152" w:rsidRDefault="00691348" w:rsidP="00691348">
      <w:pPr>
        <w:overflowPunct/>
        <w:spacing w:after="0" w:line="240" w:lineRule="auto"/>
        <w:textAlignment w:val="auto"/>
        <w:rPr>
          <w:rFonts w:cs="Arial"/>
          <w:color w:val="000000" w:themeColor="text1"/>
        </w:rPr>
      </w:pPr>
      <w:r w:rsidRPr="00BC6152">
        <w:rPr>
          <w:rFonts w:cs="Arial"/>
          <w:color w:val="000000" w:themeColor="text1"/>
        </w:rPr>
        <w:t xml:space="preserve">Microfilm copies of </w:t>
      </w:r>
      <w:proofErr w:type="gramStart"/>
      <w:r w:rsidRPr="00BC6152">
        <w:rPr>
          <w:rFonts w:cs="Arial"/>
          <w:color w:val="000000" w:themeColor="text1"/>
        </w:rPr>
        <w:t>a number of</w:t>
      </w:r>
      <w:proofErr w:type="gramEnd"/>
      <w:r w:rsidRPr="00BC6152">
        <w:rPr>
          <w:rFonts w:cs="Arial"/>
          <w:color w:val="000000" w:themeColor="text1"/>
        </w:rPr>
        <w:t xml:space="preserve"> collections related to piping held by the National Library of Scotland </w:t>
      </w:r>
    </w:p>
    <w:p w14:paraId="1ECEC326" w14:textId="34B281E3" w:rsidR="00691348" w:rsidRPr="00BC6152" w:rsidRDefault="00691348" w:rsidP="00323659">
      <w:pPr>
        <w:spacing w:after="120"/>
        <w:rPr>
          <w:rFonts w:cs="Arial"/>
          <w:color w:val="000000" w:themeColor="text1"/>
        </w:rPr>
      </w:pPr>
      <w:r w:rsidRPr="00BC6152">
        <w:rPr>
          <w:rFonts w:cs="Arial"/>
          <w:color w:val="000000" w:themeColor="text1"/>
        </w:rPr>
        <w:t>(MS 3586 – MS</w:t>
      </w:r>
      <w:r w:rsidR="006B6857" w:rsidRPr="00BC6152">
        <w:rPr>
          <w:rFonts w:cs="Arial"/>
          <w:color w:val="000000" w:themeColor="text1"/>
        </w:rPr>
        <w:t xml:space="preserve"> 3594 &amp;</w:t>
      </w:r>
      <w:r w:rsidRPr="00BC6152">
        <w:rPr>
          <w:rFonts w:cs="Arial"/>
          <w:color w:val="000000" w:themeColor="text1"/>
        </w:rPr>
        <w:t xml:space="preserve"> MS 3723 – MS 3727).</w:t>
      </w:r>
    </w:p>
    <w:p w14:paraId="7D213D07" w14:textId="77777777" w:rsidR="00691348" w:rsidRPr="00BC6152" w:rsidRDefault="00691348" w:rsidP="00FE116B">
      <w:pPr>
        <w:pStyle w:val="Heading3"/>
        <w:rPr>
          <w:color w:val="000000" w:themeColor="text1"/>
          <w:lang w:eastAsia="en-GB"/>
        </w:rPr>
      </w:pPr>
      <w:r w:rsidRPr="00BC6152">
        <w:rPr>
          <w:color w:val="000000" w:themeColor="text1"/>
          <w:lang w:eastAsia="en-GB"/>
        </w:rPr>
        <w:t>Oral history collections</w:t>
      </w:r>
    </w:p>
    <w:p w14:paraId="7F2F2688" w14:textId="2CEA97EA" w:rsidR="00691348" w:rsidRPr="00BC6152" w:rsidRDefault="00691348" w:rsidP="00323659">
      <w:pPr>
        <w:spacing w:after="180"/>
        <w:rPr>
          <w:rFonts w:cs="Arial"/>
          <w:color w:val="000000" w:themeColor="text1"/>
        </w:rPr>
      </w:pPr>
      <w:r w:rsidRPr="00BC6152">
        <w:rPr>
          <w:rFonts w:cs="Arial"/>
          <w:color w:val="000000" w:themeColor="text1"/>
        </w:rPr>
        <w:t>University of Aberdeen Oral History Archive: comprises nearly 200 interviews with individuals connected with the University (MS 3620). Also written reminiscences of Aberdeen University by Aberdeen University Music Department: 1991 - 1992 (MS 3620/2/41).</w:t>
      </w:r>
    </w:p>
    <w:p w14:paraId="4EE62C50" w14:textId="77777777" w:rsidR="00691348" w:rsidRPr="00691348" w:rsidRDefault="00691348" w:rsidP="00323659">
      <w:pPr>
        <w:pStyle w:val="Heading1"/>
        <w:spacing w:before="180" w:after="120"/>
      </w:pPr>
      <w:r w:rsidRPr="00691348">
        <w:t>Printed collections</w:t>
      </w:r>
    </w:p>
    <w:p w14:paraId="6F3ECB1B" w14:textId="035B4440" w:rsidR="00691348" w:rsidRPr="00691348" w:rsidRDefault="00691348" w:rsidP="00323659">
      <w:pPr>
        <w:spacing w:after="120"/>
        <w:rPr>
          <w:rFonts w:cs="Arial"/>
        </w:rPr>
      </w:pPr>
      <w:r w:rsidRPr="00691348">
        <w:rPr>
          <w:rFonts w:cs="Arial"/>
        </w:rPr>
        <w:t>The Local Collection, accessible via the Re</w:t>
      </w:r>
      <w:r w:rsidR="00E30FF3">
        <w:rPr>
          <w:rFonts w:cs="Arial"/>
        </w:rPr>
        <w:t>search</w:t>
      </w:r>
      <w:r w:rsidRPr="00691348">
        <w:rPr>
          <w:rFonts w:cs="Arial"/>
        </w:rPr>
        <w:t xml:space="preserve"> Room, contains relevant printed material including publications of the University Department of Music.</w:t>
      </w:r>
    </w:p>
    <w:p w14:paraId="5702C70A" w14:textId="77777777" w:rsidR="00691348" w:rsidRPr="00691348" w:rsidRDefault="00691348" w:rsidP="00691348">
      <w:pPr>
        <w:spacing w:after="140"/>
        <w:rPr>
          <w:rFonts w:cs="Arial"/>
        </w:rPr>
      </w:pPr>
      <w:r w:rsidRPr="00691348">
        <w:rPr>
          <w:rFonts w:cs="Arial"/>
        </w:rPr>
        <w:t>There are also named collections of relevance:</w:t>
      </w:r>
    </w:p>
    <w:p w14:paraId="209AAAC5" w14:textId="77777777" w:rsidR="00691348" w:rsidRPr="00442049" w:rsidRDefault="00691348" w:rsidP="00323659">
      <w:pPr>
        <w:pStyle w:val="Heading3"/>
        <w:spacing w:before="120"/>
      </w:pPr>
      <w:r w:rsidRPr="00442049">
        <w:t>J. Murdoch Henderson Collection</w:t>
      </w:r>
    </w:p>
    <w:p w14:paraId="5D0EC3B1" w14:textId="77777777" w:rsidR="00442049" w:rsidRDefault="00691348" w:rsidP="00323659">
      <w:pPr>
        <w:pStyle w:val="Heading3"/>
        <w:spacing w:before="120"/>
      </w:pPr>
      <w:r w:rsidRPr="00442049">
        <w:t>Stationers’ Hall Music Collection</w:t>
      </w:r>
      <w:r w:rsidRPr="00691348">
        <w:t xml:space="preserve"> </w:t>
      </w:r>
    </w:p>
    <w:p w14:paraId="1A764B00" w14:textId="730DCAFB" w:rsidR="00691348" w:rsidRDefault="00691348" w:rsidP="00691348">
      <w:pPr>
        <w:spacing w:after="0"/>
        <w:rPr>
          <w:rFonts w:cs="Arial"/>
        </w:rPr>
      </w:pPr>
      <w:r w:rsidRPr="00691348">
        <w:rPr>
          <w:rFonts w:cs="Arial"/>
        </w:rPr>
        <w:t>As a copyright library from 1710 to 1836, the University has acquired significant collections of music which contain a high proportion of first editions. There are nearly 400 volumes in the collection</w:t>
      </w:r>
      <w:r w:rsidR="00BC6152">
        <w:rPr>
          <w:rFonts w:cs="Arial"/>
        </w:rPr>
        <w:t>.</w:t>
      </w:r>
    </w:p>
    <w:p w14:paraId="0D864C93" w14:textId="77777777" w:rsidR="00BC6152" w:rsidRPr="00691348" w:rsidRDefault="00BC6152" w:rsidP="00691348">
      <w:pPr>
        <w:spacing w:after="0"/>
        <w:rPr>
          <w:rFonts w:cs="Arial"/>
        </w:rPr>
      </w:pPr>
    </w:p>
    <w:p w14:paraId="423B7509" w14:textId="7616774A" w:rsidR="00691348" w:rsidRDefault="00691348" w:rsidP="00BC6152">
      <w:pPr>
        <w:pStyle w:val="Heading3"/>
      </w:pPr>
      <w:r w:rsidRPr="00442049">
        <w:t>Taylor Psalmody Collection</w:t>
      </w:r>
    </w:p>
    <w:p w14:paraId="56EB3C5B" w14:textId="77777777" w:rsidR="00BC6152" w:rsidRPr="00BC6152" w:rsidRDefault="00BC6152" w:rsidP="00BC6152">
      <w:pPr>
        <w:spacing w:after="0"/>
      </w:pPr>
    </w:p>
    <w:p w14:paraId="7E05BFDE" w14:textId="77777777" w:rsidR="00FE116B" w:rsidRDefault="00691348" w:rsidP="00FE116B">
      <w:pPr>
        <w:pStyle w:val="Heading3"/>
      </w:pPr>
      <w:r w:rsidRPr="00442049">
        <w:t>The Bernard Lloyd Walter Scott Collection</w:t>
      </w:r>
    </w:p>
    <w:p w14:paraId="3D9EB38A" w14:textId="7424CD27" w:rsidR="00691348" w:rsidRDefault="00FE116B" w:rsidP="00691348">
      <w:pPr>
        <w:rPr>
          <w:rFonts w:cs="Arial"/>
        </w:rPr>
      </w:pPr>
      <w:r>
        <w:rPr>
          <w:rFonts w:cs="Arial"/>
        </w:rPr>
        <w:t>I</w:t>
      </w:r>
      <w:r w:rsidR="00691348" w:rsidRPr="00691348">
        <w:rPr>
          <w:rFonts w:cs="Arial"/>
        </w:rPr>
        <w:t xml:space="preserve">ncludes play-scripts and scores of musical works inspired by Sir Walter Scott: </w:t>
      </w:r>
    </w:p>
    <w:p w14:paraId="0C5A93C5" w14:textId="77777777" w:rsidR="00691348" w:rsidRPr="00691348" w:rsidRDefault="00691348" w:rsidP="00323659">
      <w:pPr>
        <w:pStyle w:val="Heading1"/>
        <w:spacing w:before="180" w:after="120"/>
      </w:pPr>
      <w:r w:rsidRPr="00691348">
        <w:t>Access</w:t>
      </w:r>
    </w:p>
    <w:p w14:paraId="09E3AFDB" w14:textId="1296A2B1" w:rsidR="00691348" w:rsidRPr="00691348" w:rsidRDefault="00691348" w:rsidP="00442049">
      <w:pPr>
        <w:rPr>
          <w:rFonts w:cs="Arial"/>
          <w:color w:val="0000FF"/>
        </w:rPr>
      </w:pPr>
      <w:r w:rsidRPr="00691348">
        <w:rPr>
          <w:rFonts w:cs="Arial"/>
        </w:rPr>
        <w:t>Materials are available upon request for consultation in the Re</w:t>
      </w:r>
      <w:r w:rsidR="00E30FF3">
        <w:rPr>
          <w:rFonts w:cs="Arial"/>
        </w:rPr>
        <w:t>search</w:t>
      </w:r>
      <w:r w:rsidRPr="00691348">
        <w:rPr>
          <w:rFonts w:cs="Arial"/>
        </w:rPr>
        <w:t xml:space="preserve"> Room. Please search online catalogues to identify individual items</w:t>
      </w:r>
      <w:r w:rsidR="00BC6152">
        <w:rPr>
          <w:rFonts w:cs="Arial"/>
        </w:rPr>
        <w:t>.</w:t>
      </w:r>
      <w:r w:rsidRPr="00691348">
        <w:rPr>
          <w:rFonts w:cs="Arial"/>
          <w:color w:val="0000FF"/>
        </w:rPr>
        <w:t xml:space="preserve"> </w:t>
      </w:r>
    </w:p>
    <w:p w14:paraId="7EDE1C60" w14:textId="77777777" w:rsidR="00691348" w:rsidRPr="00691348" w:rsidRDefault="00691348" w:rsidP="00323659">
      <w:pPr>
        <w:pStyle w:val="Heading1"/>
        <w:spacing w:before="180" w:after="120"/>
        <w:rPr>
          <w:lang w:eastAsia="en-GB"/>
        </w:rPr>
      </w:pPr>
      <w:r w:rsidRPr="00691348">
        <w:rPr>
          <w:lang w:eastAsia="en-GB"/>
        </w:rPr>
        <w:t>Further reading</w:t>
      </w:r>
    </w:p>
    <w:p w14:paraId="29F39B71" w14:textId="77777777" w:rsidR="00691348" w:rsidRDefault="00691348" w:rsidP="00691348">
      <w:pPr>
        <w:overflowPunct/>
        <w:spacing w:after="0" w:line="240" w:lineRule="auto"/>
        <w:textAlignment w:val="auto"/>
        <w:rPr>
          <w:rFonts w:cs="Arial"/>
          <w:color w:val="000000"/>
          <w:lang w:eastAsia="en-GB"/>
        </w:rPr>
      </w:pPr>
      <w:r w:rsidRPr="00691348">
        <w:rPr>
          <w:rFonts w:cs="Arial"/>
          <w:color w:val="000000"/>
          <w:lang w:eastAsia="en-GB"/>
        </w:rPr>
        <w:t xml:space="preserve">For further reading please see the studies of </w:t>
      </w:r>
      <w:proofErr w:type="gramStart"/>
      <w:r w:rsidRPr="00691348">
        <w:rPr>
          <w:rFonts w:cs="Arial"/>
          <w:color w:val="000000"/>
          <w:lang w:eastAsia="en-GB"/>
        </w:rPr>
        <w:t>a number of</w:t>
      </w:r>
      <w:proofErr w:type="gramEnd"/>
      <w:r w:rsidRPr="00691348">
        <w:rPr>
          <w:rFonts w:cs="Arial"/>
          <w:color w:val="000000"/>
          <w:lang w:eastAsia="en-GB"/>
        </w:rPr>
        <w:t xml:space="preserve"> manuscripts, printed books and collections in the journals </w:t>
      </w:r>
      <w:r w:rsidRPr="00691348">
        <w:rPr>
          <w:rFonts w:cs="Arial"/>
          <w:i/>
          <w:iCs/>
          <w:color w:val="000000"/>
          <w:lang w:eastAsia="en-GB"/>
        </w:rPr>
        <w:t>Aberdeen University Library Bulletin</w:t>
      </w:r>
      <w:r w:rsidRPr="00691348">
        <w:rPr>
          <w:rFonts w:cs="Arial"/>
          <w:iCs/>
          <w:color w:val="000000"/>
          <w:lang w:eastAsia="en-GB"/>
        </w:rPr>
        <w:t xml:space="preserve">, </w:t>
      </w:r>
      <w:r w:rsidRPr="00691348">
        <w:rPr>
          <w:rFonts w:cs="Arial"/>
          <w:i/>
          <w:iCs/>
          <w:color w:val="000000"/>
          <w:lang w:eastAsia="en-GB"/>
        </w:rPr>
        <w:t xml:space="preserve">Aberdeen University Review </w:t>
      </w:r>
      <w:r w:rsidRPr="00691348">
        <w:rPr>
          <w:rFonts w:cs="Arial"/>
          <w:color w:val="000000"/>
          <w:lang w:eastAsia="en-GB"/>
        </w:rPr>
        <w:t xml:space="preserve">and </w:t>
      </w:r>
      <w:r w:rsidRPr="00691348">
        <w:rPr>
          <w:rFonts w:cs="Arial"/>
          <w:i/>
          <w:iCs/>
          <w:color w:val="000000"/>
          <w:lang w:eastAsia="en-GB"/>
        </w:rPr>
        <w:t>Northern Scotland</w:t>
      </w:r>
      <w:r w:rsidRPr="00691348">
        <w:rPr>
          <w:rFonts w:cs="Arial"/>
          <w:color w:val="000000"/>
          <w:lang w:eastAsia="en-GB"/>
        </w:rPr>
        <w:t>.</w:t>
      </w:r>
    </w:p>
    <w:p w14:paraId="4DFFE789" w14:textId="77777777" w:rsidR="00691348" w:rsidRPr="00691348" w:rsidRDefault="00691348" w:rsidP="00691348">
      <w:pPr>
        <w:overflowPunct/>
        <w:spacing w:after="0" w:line="240" w:lineRule="auto"/>
        <w:textAlignment w:val="auto"/>
        <w:rPr>
          <w:rFonts w:cs="Arial"/>
          <w:color w:val="000000"/>
          <w:lang w:eastAsia="en-GB"/>
        </w:rPr>
      </w:pPr>
    </w:p>
    <w:p w14:paraId="6D625872" w14:textId="77777777" w:rsidR="00691348" w:rsidRPr="00691348" w:rsidRDefault="00691348" w:rsidP="00323659">
      <w:pPr>
        <w:overflowPunct/>
        <w:spacing w:after="120" w:line="240" w:lineRule="auto"/>
        <w:textAlignment w:val="auto"/>
        <w:rPr>
          <w:rFonts w:eastAsiaTheme="minorHAnsi" w:cs="Arial"/>
          <w:color w:val="000000"/>
        </w:rPr>
      </w:pPr>
      <w:proofErr w:type="gramStart"/>
      <w:r w:rsidRPr="00691348">
        <w:rPr>
          <w:rFonts w:cs="Arial"/>
          <w:color w:val="000000"/>
          <w:lang w:eastAsia="en-GB"/>
        </w:rPr>
        <w:t>A number of</w:t>
      </w:r>
      <w:proofErr w:type="gramEnd"/>
      <w:r w:rsidRPr="00691348">
        <w:rPr>
          <w:rFonts w:cs="Arial"/>
          <w:color w:val="000000"/>
          <w:lang w:eastAsia="en-GB"/>
        </w:rPr>
        <w:t xml:space="preserve"> the above papers were highlighted in: </w:t>
      </w:r>
      <w:r w:rsidRPr="00691348">
        <w:rPr>
          <w:rFonts w:eastAsiaTheme="minorHAnsi" w:cs="Arial"/>
          <w:color w:val="000000"/>
        </w:rPr>
        <w:t xml:space="preserve">Beavan, Iain, Davidson, Peter, Stevenson, Jane </w:t>
      </w:r>
      <w:r w:rsidRPr="00691348">
        <w:rPr>
          <w:rFonts w:eastAsiaTheme="minorHAnsi" w:cs="Arial"/>
          <w:i/>
          <w:iCs/>
          <w:color w:val="000000"/>
        </w:rPr>
        <w:t>Library and archive collections of the University of Aberdeen: an introduction and description</w:t>
      </w:r>
      <w:r w:rsidRPr="00691348">
        <w:rPr>
          <w:rFonts w:eastAsiaTheme="minorHAnsi" w:cs="Arial"/>
          <w:color w:val="000000"/>
        </w:rPr>
        <w:t>. (Manchester: Manchester University Press with the University of Aberdeen, 2011).</w:t>
      </w:r>
    </w:p>
    <w:p w14:paraId="70E8055F" w14:textId="77777777" w:rsidR="00691348" w:rsidRPr="00691348" w:rsidRDefault="00691348" w:rsidP="00323659">
      <w:pPr>
        <w:overflowPunct/>
        <w:spacing w:after="120" w:line="240" w:lineRule="auto"/>
        <w:textAlignment w:val="auto"/>
        <w:rPr>
          <w:rFonts w:eastAsiaTheme="minorHAnsi" w:cs="Arial"/>
          <w:color w:val="000000"/>
        </w:rPr>
      </w:pPr>
      <w:r w:rsidRPr="00691348">
        <w:rPr>
          <w:rFonts w:eastAsiaTheme="minorHAnsi" w:cs="Arial"/>
          <w:color w:val="000000"/>
        </w:rPr>
        <w:t xml:space="preserve">Cooper, Barry, </w:t>
      </w:r>
      <w:r w:rsidRPr="00691348">
        <w:rPr>
          <w:rFonts w:eastAsiaTheme="minorHAnsi" w:cs="Arial"/>
          <w:i/>
          <w:color w:val="000000"/>
        </w:rPr>
        <w:t xml:space="preserve">Catalogue of Early Printed Music in Aberdeen Libraries: a Complete List of Music and Music Literature Published before 1801 held by </w:t>
      </w:r>
      <w:r w:rsidRPr="00691348">
        <w:rPr>
          <w:rFonts w:eastAsiaTheme="minorHAnsi" w:cs="Arial"/>
          <w:i/>
          <w:color w:val="000000"/>
        </w:rPr>
        <w:lastRenderedPageBreak/>
        <w:t>Aberdeen University and Aberdeen Public Library</w:t>
      </w:r>
      <w:r w:rsidRPr="00691348">
        <w:rPr>
          <w:rFonts w:eastAsiaTheme="minorHAnsi" w:cs="Arial"/>
          <w:color w:val="000000"/>
        </w:rPr>
        <w:t xml:space="preserve"> (Egham Hill: Royal Musical Association, 1978). </w:t>
      </w:r>
    </w:p>
    <w:p w14:paraId="10230660" w14:textId="77777777" w:rsidR="00691348" w:rsidRPr="00691348" w:rsidRDefault="00691348" w:rsidP="00323659">
      <w:pPr>
        <w:overflowPunct/>
        <w:spacing w:after="120" w:line="240" w:lineRule="auto"/>
        <w:textAlignment w:val="auto"/>
        <w:rPr>
          <w:rFonts w:eastAsiaTheme="minorHAnsi" w:cs="Arial"/>
          <w:color w:val="000000"/>
        </w:rPr>
      </w:pPr>
      <w:proofErr w:type="spellStart"/>
      <w:r w:rsidRPr="00691348">
        <w:rPr>
          <w:rFonts w:eastAsiaTheme="minorHAnsi" w:cs="Arial"/>
          <w:color w:val="000000" w:themeColor="text1"/>
        </w:rPr>
        <w:t>Shuldham</w:t>
      </w:r>
      <w:proofErr w:type="spellEnd"/>
      <w:r w:rsidRPr="00691348">
        <w:rPr>
          <w:rFonts w:eastAsiaTheme="minorHAnsi" w:cs="Arial"/>
          <w:color w:val="000000" w:themeColor="text1"/>
        </w:rPr>
        <w:t>-Shaw, Patrick et al</w:t>
      </w:r>
      <w:r w:rsidR="00EF7EC0">
        <w:rPr>
          <w:rFonts w:eastAsiaTheme="minorHAnsi" w:cs="Arial"/>
          <w:color w:val="000000" w:themeColor="text1"/>
        </w:rPr>
        <w:t>,</w:t>
      </w:r>
      <w:r w:rsidRPr="00691348">
        <w:rPr>
          <w:rFonts w:eastAsiaTheme="minorHAnsi" w:cs="Arial"/>
          <w:color w:val="000000" w:themeColor="text1"/>
        </w:rPr>
        <w:t xml:space="preserve"> </w:t>
      </w:r>
      <w:r w:rsidRPr="00691348">
        <w:rPr>
          <w:rFonts w:eastAsiaTheme="minorHAnsi" w:cs="Arial"/>
          <w:i/>
          <w:color w:val="000000" w:themeColor="text1"/>
        </w:rPr>
        <w:t xml:space="preserve">The Greig-Duncan Folk Song Collection, volumes 1-8 </w:t>
      </w:r>
      <w:r w:rsidRPr="00691348">
        <w:rPr>
          <w:rFonts w:eastAsiaTheme="minorHAnsi" w:cs="Arial"/>
          <w:color w:val="000000" w:themeColor="text1"/>
        </w:rPr>
        <w:t>(</w:t>
      </w:r>
      <w:proofErr w:type="spellStart"/>
      <w:r w:rsidRPr="00691348">
        <w:rPr>
          <w:rFonts w:eastAsiaTheme="minorHAnsi" w:cs="Arial"/>
          <w:color w:val="000000" w:themeColor="text1"/>
        </w:rPr>
        <w:t>Mercat</w:t>
      </w:r>
      <w:proofErr w:type="spellEnd"/>
      <w:r w:rsidRPr="00691348">
        <w:rPr>
          <w:rFonts w:eastAsiaTheme="minorHAnsi" w:cs="Arial"/>
          <w:color w:val="000000" w:themeColor="text1"/>
        </w:rPr>
        <w:t xml:space="preserve"> Press, 1990s/2000s).</w:t>
      </w:r>
    </w:p>
    <w:p w14:paraId="2AB843E7" w14:textId="77777777" w:rsidR="00691348" w:rsidRPr="00691348" w:rsidRDefault="00691348" w:rsidP="00323659">
      <w:pPr>
        <w:overflowPunct/>
        <w:spacing w:after="120" w:line="240" w:lineRule="auto"/>
        <w:textAlignment w:val="auto"/>
        <w:rPr>
          <w:rFonts w:eastAsiaTheme="minorHAnsi" w:cs="Arial"/>
          <w:color w:val="000000"/>
        </w:rPr>
      </w:pPr>
      <w:proofErr w:type="spellStart"/>
      <w:r w:rsidRPr="00691348">
        <w:rPr>
          <w:rFonts w:eastAsiaTheme="minorHAnsi" w:cs="Arial"/>
          <w:color w:val="000000"/>
        </w:rPr>
        <w:t>Turbet</w:t>
      </w:r>
      <w:proofErr w:type="spellEnd"/>
      <w:r w:rsidRPr="00691348">
        <w:rPr>
          <w:rFonts w:eastAsiaTheme="minorHAnsi" w:cs="Arial"/>
          <w:color w:val="000000"/>
        </w:rPr>
        <w:t xml:space="preserve">, Richard &amp; Cooper, Barry, </w:t>
      </w:r>
      <w:r w:rsidRPr="00691348">
        <w:rPr>
          <w:rFonts w:eastAsiaTheme="minorHAnsi" w:cs="Arial"/>
          <w:i/>
          <w:color w:val="000000"/>
        </w:rPr>
        <w:t>Catalogue of Early Printed Music in Aberdeen Libraries: Supplement, 1979-1988</w:t>
      </w:r>
      <w:r w:rsidRPr="00691348">
        <w:rPr>
          <w:rFonts w:eastAsiaTheme="minorHAnsi" w:cs="Arial"/>
          <w:color w:val="000000"/>
        </w:rPr>
        <w:t>, Royal Musical Association Research Chronicle 26 (1990),170-176.</w:t>
      </w:r>
    </w:p>
    <w:p w14:paraId="7A11C324" w14:textId="77777777" w:rsidR="00691348" w:rsidRDefault="00691348" w:rsidP="00323659">
      <w:pPr>
        <w:overflowPunct/>
        <w:spacing w:after="180" w:line="240" w:lineRule="auto"/>
        <w:textAlignment w:val="auto"/>
        <w:rPr>
          <w:rFonts w:eastAsiaTheme="minorHAnsi" w:cs="Arial"/>
          <w:color w:val="000000"/>
        </w:rPr>
      </w:pPr>
      <w:proofErr w:type="spellStart"/>
      <w:r w:rsidRPr="00691348">
        <w:rPr>
          <w:rFonts w:eastAsiaTheme="minorHAnsi" w:cs="Arial"/>
          <w:color w:val="000000"/>
        </w:rPr>
        <w:t>Turbet</w:t>
      </w:r>
      <w:proofErr w:type="spellEnd"/>
      <w:r w:rsidRPr="00691348">
        <w:rPr>
          <w:rFonts w:eastAsiaTheme="minorHAnsi" w:cs="Arial"/>
          <w:color w:val="000000"/>
        </w:rPr>
        <w:t>, Richard, 'Music Deposited by Stationers' Hall in the University and King's College of Aberdeen, 1753-96', Royal Musical Association Research Chronicle 30 (1998),139-162.</w:t>
      </w:r>
    </w:p>
    <w:p w14:paraId="16782E32" w14:textId="77777777" w:rsidR="00323659" w:rsidRDefault="00323659" w:rsidP="00323659">
      <w:pPr>
        <w:overflowPunct/>
        <w:spacing w:after="180" w:line="240" w:lineRule="auto"/>
        <w:textAlignment w:val="auto"/>
        <w:rPr>
          <w:rFonts w:eastAsiaTheme="minorHAnsi" w:cs="Arial"/>
          <w:color w:val="000000"/>
        </w:rPr>
      </w:pPr>
    </w:p>
    <w:p w14:paraId="1B910038" w14:textId="77777777" w:rsidR="00323659" w:rsidRDefault="00323659" w:rsidP="00323659">
      <w:pPr>
        <w:overflowPunct/>
        <w:spacing w:after="180" w:line="240" w:lineRule="auto"/>
        <w:textAlignment w:val="auto"/>
        <w:rPr>
          <w:rFonts w:eastAsiaTheme="minorHAnsi" w:cs="Arial"/>
          <w:color w:val="000000"/>
        </w:rPr>
      </w:pPr>
    </w:p>
    <w:p w14:paraId="24C225D5" w14:textId="77777777" w:rsidR="00323659" w:rsidRDefault="00323659" w:rsidP="00323659">
      <w:pPr>
        <w:overflowPunct/>
        <w:spacing w:after="180" w:line="240" w:lineRule="auto"/>
        <w:textAlignment w:val="auto"/>
        <w:rPr>
          <w:rFonts w:eastAsiaTheme="minorHAnsi" w:cs="Arial"/>
          <w:color w:val="000000"/>
        </w:rPr>
      </w:pPr>
    </w:p>
    <w:p w14:paraId="47322CC7" w14:textId="77777777" w:rsidR="00323659" w:rsidRDefault="00323659" w:rsidP="00323659">
      <w:pPr>
        <w:overflowPunct/>
        <w:spacing w:after="180" w:line="240" w:lineRule="auto"/>
        <w:textAlignment w:val="auto"/>
        <w:rPr>
          <w:rFonts w:eastAsiaTheme="minorHAnsi" w:cs="Arial"/>
          <w:color w:val="000000"/>
        </w:rPr>
      </w:pPr>
    </w:p>
    <w:p w14:paraId="6AECA44F" w14:textId="77777777" w:rsidR="00323659" w:rsidRDefault="00323659" w:rsidP="00323659">
      <w:pPr>
        <w:overflowPunct/>
        <w:spacing w:after="180" w:line="240" w:lineRule="auto"/>
        <w:textAlignment w:val="auto"/>
        <w:rPr>
          <w:rFonts w:eastAsiaTheme="minorHAnsi" w:cs="Arial"/>
          <w:color w:val="000000"/>
        </w:rPr>
      </w:pPr>
    </w:p>
    <w:p w14:paraId="1368589F" w14:textId="77777777" w:rsidR="00323659" w:rsidRDefault="00323659" w:rsidP="00323659">
      <w:pPr>
        <w:overflowPunct/>
        <w:spacing w:after="180" w:line="240" w:lineRule="auto"/>
        <w:textAlignment w:val="auto"/>
        <w:rPr>
          <w:rFonts w:eastAsiaTheme="minorHAnsi" w:cs="Arial"/>
          <w:color w:val="000000"/>
        </w:rPr>
      </w:pPr>
    </w:p>
    <w:p w14:paraId="3A541950" w14:textId="77777777" w:rsidR="00691348" w:rsidRPr="00691348" w:rsidRDefault="00691348" w:rsidP="00691348">
      <w:pPr>
        <w:tabs>
          <w:tab w:val="center" w:pos="4153"/>
          <w:tab w:val="right" w:pos="8306"/>
        </w:tabs>
        <w:spacing w:after="0"/>
        <w:rPr>
          <w:rFonts w:cs="Arial"/>
        </w:rPr>
      </w:pPr>
    </w:p>
    <w:p w14:paraId="475BE981"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51D42" w14:textId="77777777" w:rsidR="00B4701F" w:rsidRDefault="00B4701F">
      <w:r>
        <w:separator/>
      </w:r>
    </w:p>
  </w:endnote>
  <w:endnote w:type="continuationSeparator" w:id="0">
    <w:p w14:paraId="58737695" w14:textId="77777777" w:rsidR="00B4701F" w:rsidRDefault="00B4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5F787CD-6E57-4868-9729-9BE7CC9408EE}"/>
    <w:embedBold r:id="rId2" w:fontKey="{10F449B0-DFB3-4DD6-96B6-B1727E4ADFF0}"/>
    <w:embedItalic r:id="rId3" w:fontKey="{5338AE96-A3B8-474C-A8C8-B957FC9FEB4C}"/>
  </w:font>
  <w:font w:name="Tahoma">
    <w:panose1 w:val="020B0604030504040204"/>
    <w:charset w:val="00"/>
    <w:family w:val="swiss"/>
    <w:pitch w:val="variable"/>
    <w:sig w:usb0="E1002EFF" w:usb1="C000605B" w:usb2="00000029" w:usb3="00000000" w:csb0="000101FF" w:csb1="00000000"/>
    <w:embedRegular r:id="rId4" w:fontKey="{7381FB09-88D8-4C36-A9D7-E9DEA9B0DCBD}"/>
  </w:font>
  <w:font w:name="Calibri">
    <w:panose1 w:val="020F0502020204030204"/>
    <w:charset w:val="00"/>
    <w:family w:val="swiss"/>
    <w:pitch w:val="variable"/>
    <w:sig w:usb0="E4002EFF" w:usb1="C000247B" w:usb2="00000009" w:usb3="00000000" w:csb0="000001FF" w:csb1="00000000"/>
    <w:embedRegular r:id="rId5" w:fontKey="{8431194B-EAF5-4D2B-923E-20D805316004}"/>
    <w:embedBold r:id="rId6" w:fontKey="{95A42E96-16A9-4707-A43B-2AF209B56DD8}"/>
    <w:embedItalic r:id="rId7" w:fontKey="{C7E2965F-51D2-4996-8EBA-A28111901E96}"/>
  </w:font>
  <w:font w:name="Cambria">
    <w:panose1 w:val="02040503050406030204"/>
    <w:charset w:val="00"/>
    <w:family w:val="roman"/>
    <w:pitch w:val="variable"/>
    <w:sig w:usb0="E00006FF" w:usb1="420024FF" w:usb2="02000000" w:usb3="00000000" w:csb0="0000019F" w:csb1="00000000"/>
    <w:embedRegular r:id="rId8" w:fontKey="{732B13A6-7421-4DFD-8AEB-741797EBD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3B56F"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A6820"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7DB5A"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10446A9" wp14:editId="0C177EC4">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716C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446A9"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611716C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103" w14:textId="77777777" w:rsidR="00E30FF3" w:rsidRDefault="00A934B2">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BB33AB">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CA0DA" w14:textId="77777777" w:rsidR="00B4701F" w:rsidRDefault="00B4701F">
      <w:r>
        <w:separator/>
      </w:r>
    </w:p>
  </w:footnote>
  <w:footnote w:type="continuationSeparator" w:id="0">
    <w:p w14:paraId="22D132D1" w14:textId="77777777" w:rsidR="00B4701F" w:rsidRDefault="00B47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34BB0"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E4153"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7E9F9" w14:textId="77777777" w:rsidR="00BE3AFB" w:rsidRDefault="004B1430">
    <w:pPr>
      <w:pStyle w:val="Header"/>
      <w:spacing w:after="0"/>
    </w:pPr>
    <w:r>
      <w:rPr>
        <w:noProof/>
        <w:lang w:eastAsia="en-GB"/>
      </w:rPr>
      <w:drawing>
        <wp:anchor distT="0" distB="0" distL="114300" distR="114300" simplePos="0" relativeHeight="251660800" behindDoc="1" locked="0" layoutInCell="1" allowOverlap="1" wp14:anchorId="2AA20701" wp14:editId="24F38C54">
          <wp:simplePos x="0" y="0"/>
          <wp:positionH relativeFrom="page">
            <wp:align>left</wp:align>
          </wp:positionH>
          <wp:positionV relativeFrom="paragraph">
            <wp:posOffset>-724535</wp:posOffset>
          </wp:positionV>
          <wp:extent cx="7590155" cy="725170"/>
          <wp:effectExtent l="0" t="0" r="0" b="0"/>
          <wp:wrapTight wrapText="bothSides">
            <wp:wrapPolygon edited="0">
              <wp:start x="0" y="0"/>
              <wp:lineTo x="0" y="20995"/>
              <wp:lineTo x="21522" y="20995"/>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725170"/>
                  </a:xfrm>
                  <a:prstGeom prst="rect">
                    <a:avLst/>
                  </a:prstGeom>
                  <a:noFill/>
                </pic:spPr>
              </pic:pic>
            </a:graphicData>
          </a:graphic>
          <wp14:sizeRelV relativeFrom="margin">
            <wp14:pctHeight>0</wp14:pctHeight>
          </wp14:sizeRelV>
        </wp:anchor>
      </w:drawing>
    </w:r>
    <w:r w:rsidR="002C16A8">
      <w:rPr>
        <w:noProof/>
        <w:lang w:eastAsia="en-GB"/>
      </w:rPr>
      <mc:AlternateContent>
        <mc:Choice Requires="wps">
          <w:drawing>
            <wp:anchor distT="0" distB="0" distL="114300" distR="114300" simplePos="0" relativeHeight="251661824" behindDoc="0" locked="0" layoutInCell="1" allowOverlap="1" wp14:anchorId="2E5B39A0" wp14:editId="7CBE710F">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CF9C"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B39A0"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7C66CF9C"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AFC5D" w14:textId="77777777" w:rsidR="00E30FF3" w:rsidRDefault="00E30FF3">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24101">
    <w:abstractNumId w:val="0"/>
  </w:num>
  <w:num w:numId="2" w16cid:durableId="1569997542">
    <w:abstractNumId w:val="0"/>
  </w:num>
  <w:num w:numId="3" w16cid:durableId="317223834">
    <w:abstractNumId w:val="1"/>
  </w:num>
  <w:num w:numId="4" w16cid:durableId="1652443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48"/>
    <w:rsid w:val="000425F2"/>
    <w:rsid w:val="0006496F"/>
    <w:rsid w:val="000D224B"/>
    <w:rsid w:val="000E0BB5"/>
    <w:rsid w:val="000F51A1"/>
    <w:rsid w:val="000F67FE"/>
    <w:rsid w:val="001373FB"/>
    <w:rsid w:val="001660EB"/>
    <w:rsid w:val="001B5F63"/>
    <w:rsid w:val="00256ADA"/>
    <w:rsid w:val="002C16A8"/>
    <w:rsid w:val="002E56EA"/>
    <w:rsid w:val="00314BB3"/>
    <w:rsid w:val="00317D1C"/>
    <w:rsid w:val="00323659"/>
    <w:rsid w:val="0036096D"/>
    <w:rsid w:val="003F5569"/>
    <w:rsid w:val="00411CFD"/>
    <w:rsid w:val="00442049"/>
    <w:rsid w:val="004738BD"/>
    <w:rsid w:val="004772C8"/>
    <w:rsid w:val="004B1430"/>
    <w:rsid w:val="004E6E2E"/>
    <w:rsid w:val="00522A25"/>
    <w:rsid w:val="0058749A"/>
    <w:rsid w:val="0065029D"/>
    <w:rsid w:val="00666BE8"/>
    <w:rsid w:val="00691348"/>
    <w:rsid w:val="00693220"/>
    <w:rsid w:val="006971BD"/>
    <w:rsid w:val="006B6857"/>
    <w:rsid w:val="00715B8F"/>
    <w:rsid w:val="00720569"/>
    <w:rsid w:val="007600CA"/>
    <w:rsid w:val="007A3E70"/>
    <w:rsid w:val="007C1B50"/>
    <w:rsid w:val="007D2C23"/>
    <w:rsid w:val="007D6059"/>
    <w:rsid w:val="007E6BEC"/>
    <w:rsid w:val="007F03CE"/>
    <w:rsid w:val="00847AB5"/>
    <w:rsid w:val="00854520"/>
    <w:rsid w:val="00857F6C"/>
    <w:rsid w:val="008C5AC7"/>
    <w:rsid w:val="008E2AE1"/>
    <w:rsid w:val="008E3200"/>
    <w:rsid w:val="008E4F83"/>
    <w:rsid w:val="009B56C4"/>
    <w:rsid w:val="00A03743"/>
    <w:rsid w:val="00A135E7"/>
    <w:rsid w:val="00A27F3D"/>
    <w:rsid w:val="00A320E6"/>
    <w:rsid w:val="00A6174F"/>
    <w:rsid w:val="00A731B4"/>
    <w:rsid w:val="00A934B2"/>
    <w:rsid w:val="00AC5139"/>
    <w:rsid w:val="00B07213"/>
    <w:rsid w:val="00B37F7D"/>
    <w:rsid w:val="00B4701F"/>
    <w:rsid w:val="00B57DFD"/>
    <w:rsid w:val="00BB33AB"/>
    <w:rsid w:val="00BC6152"/>
    <w:rsid w:val="00BE2C7E"/>
    <w:rsid w:val="00BE3AFB"/>
    <w:rsid w:val="00C0164F"/>
    <w:rsid w:val="00C12023"/>
    <w:rsid w:val="00C63C08"/>
    <w:rsid w:val="00C8535F"/>
    <w:rsid w:val="00C86838"/>
    <w:rsid w:val="00CA191E"/>
    <w:rsid w:val="00CC3868"/>
    <w:rsid w:val="00CD395A"/>
    <w:rsid w:val="00D07AE3"/>
    <w:rsid w:val="00DA30BE"/>
    <w:rsid w:val="00DA7801"/>
    <w:rsid w:val="00DC024E"/>
    <w:rsid w:val="00DC24E9"/>
    <w:rsid w:val="00DE61EA"/>
    <w:rsid w:val="00DE74B8"/>
    <w:rsid w:val="00E11A16"/>
    <w:rsid w:val="00E232E3"/>
    <w:rsid w:val="00E30FF3"/>
    <w:rsid w:val="00EA165B"/>
    <w:rsid w:val="00EA2265"/>
    <w:rsid w:val="00EA3708"/>
    <w:rsid w:val="00EA3B58"/>
    <w:rsid w:val="00EC427D"/>
    <w:rsid w:val="00EF7EC0"/>
    <w:rsid w:val="00F01049"/>
    <w:rsid w:val="00F426AC"/>
    <w:rsid w:val="00F83668"/>
    <w:rsid w:val="00F90016"/>
    <w:rsid w:val="00FE116B"/>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62395EA"/>
  <w15:docId w15:val="{471DA93F-A87E-48DF-9B9A-57B9401C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UnresolvedMention1">
    <w:name w:val="Unresolved Mention1"/>
    <w:basedOn w:val="DefaultParagraphFont"/>
    <w:uiPriority w:val="99"/>
    <w:semiHidden/>
    <w:unhideWhenUsed/>
    <w:rsid w:val="004B1430"/>
    <w:rPr>
      <w:color w:val="808080"/>
      <w:shd w:val="clear" w:color="auto" w:fill="E6E6E6"/>
    </w:rPr>
  </w:style>
  <w:style w:type="character" w:styleId="UnresolvedMention">
    <w:name w:val="Unresolved Mention"/>
    <w:basedOn w:val="DefaultParagraphFont"/>
    <w:uiPriority w:val="99"/>
    <w:semiHidden/>
    <w:unhideWhenUsed/>
    <w:rsid w:val="00BC6152"/>
    <w:rPr>
      <w:color w:val="605E5C"/>
      <w:shd w:val="clear" w:color="auto" w:fill="E1DFDD"/>
    </w:rPr>
  </w:style>
  <w:style w:type="paragraph" w:customStyle="1" w:styleId="Default">
    <w:name w:val="Default"/>
    <w:rsid w:val="00E30FF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8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1136</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8074</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lib613</dc:creator>
  <cp:lastModifiedBy>Macgregor, Andrew</cp:lastModifiedBy>
  <cp:revision>5</cp:revision>
  <cp:lastPrinted>2010-05-19T13:46:00Z</cp:lastPrinted>
  <dcterms:created xsi:type="dcterms:W3CDTF">2018-07-27T13:10:00Z</dcterms:created>
  <dcterms:modified xsi:type="dcterms:W3CDTF">2024-06-27T10:53:00Z</dcterms:modified>
</cp:coreProperties>
</file>