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2F860B95" w14:textId="77777777" w:rsidTr="002F51AE">
        <w:trPr>
          <w:cantSplit/>
          <w:trHeight w:val="430"/>
        </w:trPr>
        <w:tc>
          <w:tcPr>
            <w:tcW w:w="1410" w:type="dxa"/>
            <w:vMerge w:val="restart"/>
          </w:tcPr>
          <w:p w14:paraId="041603FD" w14:textId="4F74F21E" w:rsidR="004772C8" w:rsidRPr="00DE74B8" w:rsidRDefault="004772C8" w:rsidP="00AC5139">
            <w:pPr>
              <w:pStyle w:val="FS-title"/>
              <w:spacing w:after="0" w:line="240" w:lineRule="auto"/>
              <w:ind w:right="567" w:hanging="150"/>
              <w:rPr>
                <w:rFonts w:cs="Arial"/>
              </w:rPr>
            </w:pPr>
          </w:p>
        </w:tc>
        <w:tc>
          <w:tcPr>
            <w:tcW w:w="8080" w:type="dxa"/>
          </w:tcPr>
          <w:p w14:paraId="5BA3A1E1" w14:textId="41337C08" w:rsidR="004772C8" w:rsidRPr="00DE74B8" w:rsidRDefault="00FA0C5D" w:rsidP="00FA0C5D">
            <w:pPr>
              <w:pStyle w:val="FS-title"/>
              <w:tabs>
                <w:tab w:val="left" w:pos="8221"/>
                <w:tab w:val="left" w:pos="8363"/>
              </w:tabs>
              <w:spacing w:before="60" w:after="0" w:line="240" w:lineRule="auto"/>
              <w:ind w:right="425"/>
              <w:rPr>
                <w:rFonts w:cs="Arial"/>
              </w:rPr>
            </w:pPr>
            <w:r>
              <w:rPr>
                <w:rFonts w:cs="Arial"/>
              </w:rPr>
              <w:t>Literary resources</w:t>
            </w:r>
          </w:p>
        </w:tc>
      </w:tr>
      <w:tr w:rsidR="004772C8" w:rsidRPr="00DE74B8" w14:paraId="6F3E9C61" w14:textId="77777777" w:rsidTr="002F51AE">
        <w:trPr>
          <w:cantSplit/>
          <w:trHeight w:val="281"/>
        </w:trPr>
        <w:tc>
          <w:tcPr>
            <w:tcW w:w="1410" w:type="dxa"/>
            <w:vMerge/>
          </w:tcPr>
          <w:p w14:paraId="44771A9C" w14:textId="77777777" w:rsidR="004772C8" w:rsidRPr="00DE74B8" w:rsidRDefault="004772C8">
            <w:pPr>
              <w:pStyle w:val="FS-Author"/>
              <w:rPr>
                <w:rFonts w:cs="Arial"/>
              </w:rPr>
            </w:pPr>
          </w:p>
        </w:tc>
        <w:tc>
          <w:tcPr>
            <w:tcW w:w="8080" w:type="dxa"/>
          </w:tcPr>
          <w:p w14:paraId="2844B774" w14:textId="3F62ADC5" w:rsidR="004772C8" w:rsidRPr="00DE74B8" w:rsidRDefault="000A7FAA" w:rsidP="00FA0C5D">
            <w:pPr>
              <w:pStyle w:val="FS-Author"/>
              <w:rPr>
                <w:rFonts w:cs="Arial"/>
              </w:rPr>
            </w:pPr>
            <w:r>
              <w:rPr>
                <w:rFonts w:cs="Arial"/>
              </w:rPr>
              <w:t xml:space="preserve">September </w:t>
            </w:r>
            <w:r w:rsidR="004772C8" w:rsidRPr="00DE74B8">
              <w:rPr>
                <w:rFonts w:cs="Arial"/>
              </w:rPr>
              <w:t>20</w:t>
            </w:r>
            <w:r>
              <w:rPr>
                <w:rFonts w:cs="Arial"/>
              </w:rPr>
              <w:t>2</w:t>
            </w:r>
            <w:r w:rsidR="00F60B11">
              <w:rPr>
                <w:rFonts w:cs="Arial"/>
              </w:rPr>
              <w:t>4</w:t>
            </w:r>
          </w:p>
        </w:tc>
      </w:tr>
      <w:tr w:rsidR="004772C8" w:rsidRPr="00DE74B8" w14:paraId="036B8E65" w14:textId="77777777" w:rsidTr="002F51AE">
        <w:trPr>
          <w:cantSplit/>
          <w:trHeight w:val="281"/>
        </w:trPr>
        <w:tc>
          <w:tcPr>
            <w:tcW w:w="1410" w:type="dxa"/>
            <w:vMerge/>
          </w:tcPr>
          <w:p w14:paraId="50021AC4" w14:textId="77777777" w:rsidR="004772C8" w:rsidRPr="00DE74B8" w:rsidRDefault="004772C8">
            <w:pPr>
              <w:pStyle w:val="FS-Category"/>
              <w:rPr>
                <w:rFonts w:cs="Arial"/>
              </w:rPr>
            </w:pPr>
          </w:p>
        </w:tc>
        <w:tc>
          <w:tcPr>
            <w:tcW w:w="8080" w:type="dxa"/>
          </w:tcPr>
          <w:p w14:paraId="7BC9AFD6" w14:textId="58B34B0D" w:rsidR="004772C8" w:rsidRPr="00DE74B8" w:rsidRDefault="004772C8" w:rsidP="00FA0C5D">
            <w:pPr>
              <w:pStyle w:val="FS-Category"/>
              <w:rPr>
                <w:rFonts w:cs="Arial"/>
              </w:rPr>
            </w:pPr>
            <w:r w:rsidRPr="00DE74B8">
              <w:rPr>
                <w:rFonts w:cs="Arial"/>
              </w:rPr>
              <w:t>QG</w:t>
            </w:r>
            <w:r w:rsidR="00FA0C5D">
              <w:rPr>
                <w:rFonts w:cs="Arial"/>
              </w:rPr>
              <w:t xml:space="preserve"> HCOL</w:t>
            </w:r>
            <w:r w:rsidR="00B11B28">
              <w:rPr>
                <w:rFonts w:cs="Arial"/>
              </w:rPr>
              <w:t>024</w:t>
            </w:r>
            <w:r w:rsidRPr="00DE74B8">
              <w:rPr>
                <w:rFonts w:cs="Arial"/>
              </w:rPr>
              <w:t xml:space="preserve">    </w:t>
            </w:r>
          </w:p>
        </w:tc>
      </w:tr>
      <w:tr w:rsidR="004772C8" w:rsidRPr="00DE74B8" w14:paraId="476D0B13" w14:textId="77777777" w:rsidTr="002F51AE">
        <w:trPr>
          <w:cantSplit/>
          <w:trHeight w:val="180"/>
        </w:trPr>
        <w:tc>
          <w:tcPr>
            <w:tcW w:w="1410" w:type="dxa"/>
            <w:vMerge/>
          </w:tcPr>
          <w:p w14:paraId="504270AA" w14:textId="77777777" w:rsidR="004772C8" w:rsidRPr="00DE74B8" w:rsidRDefault="004772C8">
            <w:pPr>
              <w:spacing w:after="0"/>
              <w:jc w:val="right"/>
              <w:rPr>
                <w:rFonts w:cs="Arial"/>
              </w:rPr>
            </w:pPr>
          </w:p>
        </w:tc>
        <w:tc>
          <w:tcPr>
            <w:tcW w:w="8080" w:type="dxa"/>
          </w:tcPr>
          <w:p w14:paraId="1FE8F789" w14:textId="77777777" w:rsidR="004772C8" w:rsidRPr="00DE74B8" w:rsidRDefault="004772C8">
            <w:pPr>
              <w:spacing w:after="0"/>
              <w:jc w:val="right"/>
              <w:rPr>
                <w:rFonts w:cs="Arial"/>
              </w:rPr>
            </w:pPr>
          </w:p>
        </w:tc>
      </w:tr>
    </w:tbl>
    <w:p w14:paraId="3D4EBC9B" w14:textId="77777777" w:rsidR="00711FE3" w:rsidRPr="00711FE3" w:rsidRDefault="00711FE3" w:rsidP="00130313">
      <w:pPr>
        <w:tabs>
          <w:tab w:val="left" w:pos="2550"/>
        </w:tabs>
        <w:rPr>
          <w:rFonts w:ascii="Verdana" w:hAnsi="Verdana" w:cs="Arial"/>
          <w:sz w:val="18"/>
          <w:szCs w:val="18"/>
        </w:rPr>
        <w:sectPr w:rsidR="00711FE3" w:rsidRPr="00711FE3" w:rsidSect="00711FE3">
          <w:headerReference w:type="default" r:id="rId7"/>
          <w:footerReference w:type="default" r:id="rId8"/>
          <w:headerReference w:type="first" r:id="rId9"/>
          <w:footerReference w:type="first" r:id="rId10"/>
          <w:type w:val="continuous"/>
          <w:pgSz w:w="11907" w:h="16840" w:code="9"/>
          <w:pgMar w:top="1276" w:right="1134" w:bottom="567" w:left="1134" w:header="1134" w:footer="1134" w:gutter="0"/>
          <w:cols w:space="720"/>
          <w:titlePg/>
        </w:sectPr>
      </w:pPr>
    </w:p>
    <w:p w14:paraId="7A6EE0DE" w14:textId="77777777" w:rsidR="00F60B11" w:rsidRDefault="00F60B11" w:rsidP="00F60B11">
      <w:pPr>
        <w:pStyle w:val="Default"/>
        <w:rPr>
          <w:b/>
          <w:sz w:val="18"/>
          <w:szCs w:val="18"/>
        </w:rPr>
      </w:pPr>
      <w:r>
        <w:rPr>
          <w:b/>
          <w:bCs/>
          <w:sz w:val="18"/>
          <w:szCs w:val="18"/>
        </w:rPr>
        <w:t xml:space="preserve">Collections Research Room </w:t>
      </w:r>
    </w:p>
    <w:p w14:paraId="0AB59A70" w14:textId="77777777" w:rsidR="00F60B11" w:rsidRDefault="00F60B11" w:rsidP="00F60B11">
      <w:pPr>
        <w:pStyle w:val="Default"/>
        <w:rPr>
          <w:b/>
          <w:bCs/>
          <w:sz w:val="18"/>
          <w:szCs w:val="18"/>
        </w:rPr>
      </w:pPr>
      <w:r>
        <w:rPr>
          <w:b/>
          <w:bCs/>
          <w:sz w:val="18"/>
          <w:szCs w:val="18"/>
        </w:rPr>
        <w:t xml:space="preserve">University Collections </w:t>
      </w:r>
    </w:p>
    <w:p w14:paraId="73F282D7" w14:textId="77777777" w:rsidR="00F60B11" w:rsidRDefault="00F60B11" w:rsidP="00F60B11">
      <w:pPr>
        <w:pStyle w:val="Default"/>
        <w:rPr>
          <w:sz w:val="18"/>
          <w:szCs w:val="18"/>
        </w:rPr>
      </w:pPr>
      <w:r>
        <w:rPr>
          <w:sz w:val="18"/>
          <w:szCs w:val="18"/>
        </w:rPr>
        <w:t xml:space="preserve">The University Library </w:t>
      </w:r>
    </w:p>
    <w:p w14:paraId="39926F3D" w14:textId="77777777" w:rsidR="00F60B11" w:rsidRDefault="00F60B11" w:rsidP="00F60B11">
      <w:pPr>
        <w:pStyle w:val="Default"/>
        <w:rPr>
          <w:sz w:val="18"/>
          <w:szCs w:val="18"/>
        </w:rPr>
      </w:pPr>
      <w:r>
        <w:rPr>
          <w:sz w:val="18"/>
          <w:szCs w:val="18"/>
        </w:rPr>
        <w:t xml:space="preserve">University of Aberdeen </w:t>
      </w:r>
    </w:p>
    <w:p w14:paraId="41C237D3" w14:textId="77777777" w:rsidR="00F60B11" w:rsidRDefault="00F60B11" w:rsidP="00F60B11">
      <w:pPr>
        <w:pStyle w:val="Default"/>
        <w:rPr>
          <w:sz w:val="18"/>
          <w:szCs w:val="18"/>
        </w:rPr>
      </w:pPr>
      <w:r>
        <w:rPr>
          <w:sz w:val="18"/>
          <w:szCs w:val="18"/>
        </w:rPr>
        <w:t xml:space="preserve">Bedford Road </w:t>
      </w:r>
    </w:p>
    <w:p w14:paraId="52E46A20" w14:textId="77777777" w:rsidR="00F60B11" w:rsidRDefault="00F60B11" w:rsidP="00F60B11">
      <w:pPr>
        <w:pStyle w:val="Default"/>
        <w:rPr>
          <w:sz w:val="18"/>
          <w:szCs w:val="18"/>
        </w:rPr>
      </w:pPr>
      <w:r>
        <w:rPr>
          <w:sz w:val="18"/>
          <w:szCs w:val="18"/>
        </w:rPr>
        <w:t xml:space="preserve">Aberdeen </w:t>
      </w:r>
    </w:p>
    <w:p w14:paraId="1FC82A9D" w14:textId="77777777" w:rsidR="00F60B11" w:rsidRDefault="00F60B11" w:rsidP="00F60B11">
      <w:pPr>
        <w:pStyle w:val="Default"/>
        <w:spacing w:after="120"/>
        <w:rPr>
          <w:sz w:val="18"/>
          <w:szCs w:val="18"/>
        </w:rPr>
      </w:pPr>
      <w:r>
        <w:rPr>
          <w:sz w:val="18"/>
          <w:szCs w:val="18"/>
        </w:rPr>
        <w:t>AB24 3AA</w:t>
      </w:r>
    </w:p>
    <w:p w14:paraId="5A8B229D" w14:textId="428E4690" w:rsidR="00FA0C5D" w:rsidRDefault="00130313" w:rsidP="00130313">
      <w:pPr>
        <w:spacing w:after="300"/>
        <w:rPr>
          <w:rFonts w:ascii="Verdana" w:hAnsi="Verdana"/>
          <w:b/>
          <w:sz w:val="18"/>
          <w:szCs w:val="18"/>
          <w:u w:val="single"/>
        </w:rPr>
      </w:pPr>
      <w:r>
        <w:rPr>
          <w:rFonts w:ascii="Verdana" w:hAnsi="Verdana"/>
          <w:b/>
          <w:noProof/>
          <w:sz w:val="18"/>
          <w:szCs w:val="18"/>
          <w:u w:val="single"/>
          <w:lang w:eastAsia="en-GB"/>
        </w:rPr>
        <mc:AlternateContent>
          <mc:Choice Requires="wps">
            <w:drawing>
              <wp:anchor distT="0" distB="0" distL="114300" distR="114300" simplePos="0" relativeHeight="251659264" behindDoc="0" locked="0" layoutInCell="1" allowOverlap="1" wp14:anchorId="4A0094D8" wp14:editId="135AFEEF">
                <wp:simplePos x="0" y="0"/>
                <wp:positionH relativeFrom="column">
                  <wp:posOffset>3810</wp:posOffset>
                </wp:positionH>
                <wp:positionV relativeFrom="paragraph">
                  <wp:posOffset>248920</wp:posOffset>
                </wp:positionV>
                <wp:extent cx="28956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89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51315"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6pt" to="228.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" strokecolor="black [3040]"/>
            </w:pict>
          </mc:Fallback>
        </mc:AlternateContent>
      </w:r>
    </w:p>
    <w:p w14:paraId="26BBC691" w14:textId="77777777" w:rsidR="00711FE3" w:rsidRPr="00FA0C5D" w:rsidRDefault="00711FE3" w:rsidP="00B11B28">
      <w:pPr>
        <w:pStyle w:val="Heading1"/>
        <w:spacing w:after="120"/>
      </w:pPr>
      <w:r w:rsidRPr="00FA0C5D">
        <w:t>I</w:t>
      </w:r>
      <w:r w:rsidR="00B11B28">
        <w:t xml:space="preserve">ntroduction </w:t>
      </w:r>
      <w:r w:rsidRPr="00FA0C5D">
        <w:t xml:space="preserve"> </w:t>
      </w:r>
    </w:p>
    <w:p w14:paraId="0CBD60E0" w14:textId="77777777" w:rsidR="00711FE3" w:rsidRPr="00B11B28" w:rsidRDefault="00711FE3" w:rsidP="00B11B28">
      <w:pPr>
        <w:spacing w:after="120"/>
        <w:rPr>
          <w:rFonts w:cs="Arial"/>
        </w:rPr>
      </w:pPr>
      <w:r w:rsidRPr="00B11B28">
        <w:rPr>
          <w:rFonts w:cs="Arial"/>
        </w:rPr>
        <w:t>Many individuals and organisations have deposited their papers with the University and as a result, it has acquired an unrivalled collection of material, not solely relating to the history and culture of the north-east of Scotland but of national and international importance.</w:t>
      </w:r>
    </w:p>
    <w:p w14:paraId="583A2DB1" w14:textId="77777777" w:rsidR="00711FE3" w:rsidRPr="00B11B28" w:rsidRDefault="00711FE3" w:rsidP="00B11B28">
      <w:pPr>
        <w:spacing w:after="120"/>
        <w:rPr>
          <w:rFonts w:cs="Arial"/>
        </w:rPr>
      </w:pPr>
      <w:r w:rsidRPr="00B11B28">
        <w:rPr>
          <w:rFonts w:cs="Arial"/>
        </w:rPr>
        <w:t xml:space="preserve">The literary holdings at Aberdeen, especially its printed collections, are </w:t>
      </w:r>
      <w:r w:rsidR="00A03A1F" w:rsidRPr="00B11B28">
        <w:rPr>
          <w:rFonts w:cs="Arial"/>
        </w:rPr>
        <w:t>particularly</w:t>
      </w:r>
      <w:r w:rsidRPr="00B11B28">
        <w:rPr>
          <w:rFonts w:cs="Arial"/>
        </w:rPr>
        <w:t xml:space="preserve"> rich, reflecting a long history of acquisition, donation and bequest. King’s College held legal deposit status from 1710 to 1836, enabling the collection of popular English literary works of the late 18</w:t>
      </w:r>
      <w:r w:rsidRPr="00B11B28">
        <w:rPr>
          <w:rFonts w:cs="Arial"/>
          <w:vertAlign w:val="superscript"/>
        </w:rPr>
        <w:t>th</w:t>
      </w:r>
      <w:r w:rsidRPr="00B11B28">
        <w:rPr>
          <w:rFonts w:cs="Arial"/>
        </w:rPr>
        <w:t xml:space="preserve"> and early 19</w:t>
      </w:r>
      <w:r w:rsidRPr="00B11B28">
        <w:rPr>
          <w:rFonts w:cs="Arial"/>
          <w:vertAlign w:val="superscript"/>
        </w:rPr>
        <w:t>th</w:t>
      </w:r>
      <w:r w:rsidRPr="00B11B28">
        <w:rPr>
          <w:rFonts w:cs="Arial"/>
        </w:rPr>
        <w:t xml:space="preserve"> centuries. Other great strengths include the Bernard Lloyd Collection on Sir Walter Scott; material</w:t>
      </w:r>
      <w:r w:rsidR="00144689">
        <w:rPr>
          <w:rFonts w:cs="Arial"/>
        </w:rPr>
        <w:t>s</w:t>
      </w:r>
      <w:r w:rsidRPr="00B11B28">
        <w:rPr>
          <w:rFonts w:cs="Arial"/>
        </w:rPr>
        <w:t xml:space="preserve"> by and about Charles Dickens; works by other Victorian </w:t>
      </w:r>
      <w:proofErr w:type="gramStart"/>
      <w:r w:rsidRPr="00B11B28">
        <w:rPr>
          <w:rFonts w:cs="Arial"/>
        </w:rPr>
        <w:t>authors;  John</w:t>
      </w:r>
      <w:proofErr w:type="gramEnd"/>
      <w:r w:rsidRPr="00B11B28">
        <w:rPr>
          <w:rFonts w:cs="Arial"/>
        </w:rPr>
        <w:t xml:space="preserve"> Bisset Chapman’s collection of 20</w:t>
      </w:r>
      <w:r w:rsidRPr="00B11B28">
        <w:rPr>
          <w:rFonts w:cs="Arial"/>
          <w:vertAlign w:val="superscript"/>
        </w:rPr>
        <w:t>th</w:t>
      </w:r>
      <w:r w:rsidRPr="00B11B28">
        <w:rPr>
          <w:rFonts w:cs="Arial"/>
        </w:rPr>
        <w:t xml:space="preserve"> century literature, and substantial holdings of books by many north-east writers. </w:t>
      </w:r>
    </w:p>
    <w:p w14:paraId="4AF7C19B" w14:textId="77777777" w:rsidR="00711FE3" w:rsidRPr="00B11B28" w:rsidRDefault="00711FE3" w:rsidP="00B11B28">
      <w:pPr>
        <w:spacing w:after="120"/>
        <w:rPr>
          <w:rFonts w:cs="Arial"/>
        </w:rPr>
      </w:pPr>
      <w:r w:rsidRPr="00B11B28">
        <w:rPr>
          <w:rFonts w:cs="Arial"/>
        </w:rPr>
        <w:t>The archival collections include personal papers of well-known literary figures including Olive Fraser, Cuthbert Graham, Sir Herbert Grierson, Sorley MacLean, George MacDonald, James Leslie Mitchell (alias Lewis Grassic Gibbon), Charles Murray, Nan Shepherd and Iain Crichton Smith. Archival collections also include individual items of importance such as works by Thomas Hardy, Allan Ramsay and Percy Bysshe Shelley, while Chapman’s papers contain correspondence with many 20</w:t>
      </w:r>
      <w:r w:rsidRPr="00B11B28">
        <w:rPr>
          <w:rFonts w:cs="Arial"/>
          <w:vertAlign w:val="superscript"/>
        </w:rPr>
        <w:t>th</w:t>
      </w:r>
      <w:r w:rsidRPr="00B11B28">
        <w:rPr>
          <w:rFonts w:cs="Arial"/>
        </w:rPr>
        <w:t xml:space="preserve"> century literary luminaries </w:t>
      </w:r>
      <w:r w:rsidR="00B8248E">
        <w:rPr>
          <w:rFonts w:cs="Arial"/>
        </w:rPr>
        <w:t>e</w:t>
      </w:r>
      <w:r w:rsidR="005A58F3">
        <w:rPr>
          <w:rFonts w:cs="Arial"/>
        </w:rPr>
        <w:t>.</w:t>
      </w:r>
      <w:r w:rsidR="00B8248E">
        <w:rPr>
          <w:rFonts w:cs="Arial"/>
        </w:rPr>
        <w:t xml:space="preserve">g. </w:t>
      </w:r>
      <w:r w:rsidR="005A58F3">
        <w:rPr>
          <w:rFonts w:cs="Arial"/>
        </w:rPr>
        <w:br/>
      </w:r>
      <w:r w:rsidRPr="00B11B28">
        <w:rPr>
          <w:rFonts w:cs="Arial"/>
        </w:rPr>
        <w:t>Aldous Huxley.</w:t>
      </w:r>
    </w:p>
    <w:p w14:paraId="31342566" w14:textId="77777777" w:rsidR="000A7FAA" w:rsidRDefault="000A7FAA" w:rsidP="00A366BB">
      <w:pPr>
        <w:pStyle w:val="Heading1"/>
        <w:spacing w:before="0" w:after="120"/>
      </w:pPr>
    </w:p>
    <w:p w14:paraId="18F53BC9" w14:textId="2ED4B518" w:rsidR="00711FE3" w:rsidRPr="00FA0C5D" w:rsidRDefault="00711FE3" w:rsidP="00A366BB">
      <w:pPr>
        <w:pStyle w:val="Heading1"/>
        <w:spacing w:before="0" w:after="120"/>
      </w:pPr>
      <w:r w:rsidRPr="00FA0C5D">
        <w:t>P</w:t>
      </w:r>
      <w:r w:rsidR="00B11B28">
        <w:t xml:space="preserve">rinted collections </w:t>
      </w:r>
    </w:p>
    <w:p w14:paraId="13036038" w14:textId="77777777" w:rsidR="00711FE3" w:rsidRPr="003D1234" w:rsidRDefault="00711FE3" w:rsidP="00B11B28">
      <w:pPr>
        <w:spacing w:after="120"/>
        <w:rPr>
          <w:rFonts w:cs="Arial"/>
        </w:rPr>
      </w:pPr>
      <w:r w:rsidRPr="003D1234">
        <w:rPr>
          <w:rFonts w:cs="Arial"/>
        </w:rPr>
        <w:t>The Local Collection contains relevant material</w:t>
      </w:r>
      <w:r w:rsidR="00B11B28" w:rsidRPr="003D1234">
        <w:rPr>
          <w:rFonts w:cs="Arial"/>
        </w:rPr>
        <w:t>s</w:t>
      </w:r>
      <w:r w:rsidRPr="003D1234">
        <w:rPr>
          <w:rFonts w:cs="Arial"/>
        </w:rPr>
        <w:t xml:space="preserve"> such as core reference works. </w:t>
      </w:r>
    </w:p>
    <w:p w14:paraId="038F01CA" w14:textId="77777777" w:rsidR="00711FE3" w:rsidRPr="003D1234" w:rsidRDefault="00711FE3" w:rsidP="00B11B28">
      <w:pPr>
        <w:spacing w:after="120"/>
        <w:rPr>
          <w:rFonts w:cs="Arial"/>
          <w:spacing w:val="2"/>
        </w:rPr>
      </w:pPr>
      <w:r w:rsidRPr="003D1234">
        <w:rPr>
          <w:rFonts w:cs="Arial"/>
          <w:spacing w:val="2"/>
        </w:rPr>
        <w:t>There are numerous other printed collections of, or containing material of, particular relevance</w:t>
      </w:r>
      <w:r w:rsidR="005A58F3" w:rsidRPr="003D1234">
        <w:rPr>
          <w:rFonts w:cs="Arial"/>
          <w:spacing w:val="2"/>
        </w:rPr>
        <w:t xml:space="preserve"> e.g.</w:t>
      </w:r>
      <w:r w:rsidR="000C6864" w:rsidRPr="003D1234">
        <w:rPr>
          <w:rFonts w:cs="Arial"/>
          <w:spacing w:val="2"/>
        </w:rPr>
        <w:t xml:space="preserve"> the l</w:t>
      </w:r>
      <w:r w:rsidRPr="003D1234">
        <w:rPr>
          <w:rFonts w:cs="Arial"/>
          <w:spacing w:val="2"/>
        </w:rPr>
        <w:t>ate 18</w:t>
      </w:r>
      <w:r w:rsidRPr="003D1234">
        <w:rPr>
          <w:rFonts w:cs="Arial"/>
          <w:spacing w:val="2"/>
          <w:vertAlign w:val="superscript"/>
        </w:rPr>
        <w:t>th</w:t>
      </w:r>
      <w:r w:rsidRPr="003D1234">
        <w:rPr>
          <w:rFonts w:cs="Arial"/>
          <w:spacing w:val="2"/>
        </w:rPr>
        <w:t xml:space="preserve"> and </w:t>
      </w:r>
      <w:r w:rsidR="005A58F3" w:rsidRPr="003D1234">
        <w:rPr>
          <w:rFonts w:cs="Arial"/>
          <w:spacing w:val="2"/>
        </w:rPr>
        <w:t xml:space="preserve">the </w:t>
      </w:r>
      <w:r w:rsidRPr="003D1234">
        <w:rPr>
          <w:rFonts w:cs="Arial"/>
          <w:spacing w:val="2"/>
        </w:rPr>
        <w:t>early 19</w:t>
      </w:r>
      <w:r w:rsidRPr="003D1234">
        <w:rPr>
          <w:rFonts w:cs="Arial"/>
          <w:spacing w:val="2"/>
          <w:vertAlign w:val="superscript"/>
        </w:rPr>
        <w:t>th</w:t>
      </w:r>
      <w:r w:rsidRPr="003D1234">
        <w:rPr>
          <w:rFonts w:cs="Arial"/>
          <w:spacing w:val="2"/>
        </w:rPr>
        <w:t xml:space="preserve"> </w:t>
      </w:r>
      <w:r w:rsidR="000C6864" w:rsidRPr="003D1234">
        <w:rPr>
          <w:rFonts w:cs="Arial"/>
          <w:spacing w:val="2"/>
        </w:rPr>
        <w:t xml:space="preserve">century </w:t>
      </w:r>
      <w:r w:rsidRPr="003D1234">
        <w:rPr>
          <w:rFonts w:cs="Arial"/>
          <w:spacing w:val="2"/>
        </w:rPr>
        <w:t>British imaginative literature, especially the Gothic novel, with women writers</w:t>
      </w:r>
      <w:r w:rsidR="00B8248E" w:rsidRPr="003D1234">
        <w:rPr>
          <w:rFonts w:cs="Arial"/>
          <w:spacing w:val="2"/>
        </w:rPr>
        <w:t xml:space="preserve"> </w:t>
      </w:r>
      <w:r w:rsidRPr="003D1234">
        <w:rPr>
          <w:rFonts w:cs="Arial"/>
          <w:spacing w:val="2"/>
        </w:rPr>
        <w:t xml:space="preserve">well-represented. Many </w:t>
      </w:r>
      <w:r w:rsidRPr="003D1234">
        <w:rPr>
          <w:rFonts w:cs="Arial"/>
          <w:spacing w:val="2"/>
        </w:rPr>
        <w:t>volumes are 1</w:t>
      </w:r>
      <w:r w:rsidRPr="003D1234">
        <w:rPr>
          <w:rFonts w:cs="Arial"/>
          <w:spacing w:val="2"/>
          <w:vertAlign w:val="superscript"/>
        </w:rPr>
        <w:t>st</w:t>
      </w:r>
      <w:r w:rsidRPr="003D1234">
        <w:rPr>
          <w:rFonts w:cs="Arial"/>
          <w:spacing w:val="2"/>
        </w:rPr>
        <w:t xml:space="preserve"> editions bound in original boards with paste labels.</w:t>
      </w:r>
    </w:p>
    <w:p w14:paraId="204453C3" w14:textId="77777777" w:rsidR="00711FE3" w:rsidRPr="00B11B28" w:rsidRDefault="00711FE3" w:rsidP="00914A36">
      <w:pPr>
        <w:rPr>
          <w:rFonts w:cs="Arial"/>
        </w:rPr>
      </w:pPr>
      <w:r w:rsidRPr="00B11B28">
        <w:rPr>
          <w:rFonts w:cs="Arial"/>
        </w:rPr>
        <w:t>One of the world’s most distinguished collections on Charles Dickens, including 1</w:t>
      </w:r>
      <w:r w:rsidRPr="00B11B28">
        <w:rPr>
          <w:rFonts w:cs="Arial"/>
          <w:vertAlign w:val="superscript"/>
        </w:rPr>
        <w:t>st</w:t>
      </w:r>
      <w:r w:rsidRPr="00B11B28">
        <w:rPr>
          <w:rFonts w:cs="Arial"/>
        </w:rPr>
        <w:t xml:space="preserve"> editions of all 15 novels and complete runs of the two periodicals </w:t>
      </w:r>
      <w:r w:rsidR="005A58F3">
        <w:rPr>
          <w:rFonts w:cs="Arial"/>
        </w:rPr>
        <w:br/>
      </w:r>
      <w:r w:rsidRPr="00B11B28">
        <w:rPr>
          <w:rFonts w:cs="Arial"/>
        </w:rPr>
        <w:t xml:space="preserve">he edited. </w:t>
      </w:r>
    </w:p>
    <w:p w14:paraId="784E2E36" w14:textId="77777777" w:rsidR="00711FE3" w:rsidRPr="00B11B28" w:rsidRDefault="003A70E5" w:rsidP="00FE0BC4">
      <w:pPr>
        <w:pStyle w:val="Heading3"/>
        <w:spacing w:after="120"/>
      </w:pPr>
      <w:r>
        <w:t>Other relevant collections</w:t>
      </w:r>
    </w:p>
    <w:p w14:paraId="1292034C" w14:textId="0951EEB5" w:rsidR="00711FE3" w:rsidRDefault="00711FE3" w:rsidP="000A7FAA">
      <w:pPr>
        <w:spacing w:after="0"/>
        <w:rPr>
          <w:rFonts w:cs="Arial"/>
        </w:rPr>
      </w:pPr>
      <w:r w:rsidRPr="00B11B28">
        <w:rPr>
          <w:rFonts w:cs="Arial"/>
        </w:rPr>
        <w:t>Alford Mutual Improvement Association Library</w:t>
      </w:r>
    </w:p>
    <w:p w14:paraId="273F4F13" w14:textId="77777777" w:rsidR="000A7FAA" w:rsidRPr="000A7FAA" w:rsidRDefault="000A7FAA" w:rsidP="000A7FAA">
      <w:pPr>
        <w:spacing w:after="0"/>
        <w:rPr>
          <w:rFonts w:cs="Arial"/>
        </w:rPr>
      </w:pPr>
    </w:p>
    <w:p w14:paraId="06953CDA" w14:textId="77777777" w:rsidR="00711FE3" w:rsidRPr="00226368" w:rsidRDefault="00711FE3" w:rsidP="00711FE3">
      <w:pPr>
        <w:spacing w:after="0"/>
        <w:rPr>
          <w:rFonts w:cs="Arial"/>
        </w:rPr>
      </w:pPr>
      <w:r w:rsidRPr="00226368">
        <w:rPr>
          <w:rFonts w:cs="Arial"/>
        </w:rPr>
        <w:t>John Bisset Chapman Collection</w:t>
      </w:r>
    </w:p>
    <w:p w14:paraId="735773A5" w14:textId="77777777" w:rsidR="000A7FAA" w:rsidRDefault="000A7FAA" w:rsidP="00711FE3">
      <w:pPr>
        <w:spacing w:after="0"/>
        <w:rPr>
          <w:rFonts w:cs="Arial"/>
        </w:rPr>
      </w:pPr>
    </w:p>
    <w:p w14:paraId="5095769B" w14:textId="2C813192" w:rsidR="00711FE3" w:rsidRPr="00226368" w:rsidRDefault="00711FE3" w:rsidP="00711FE3">
      <w:pPr>
        <w:spacing w:after="0"/>
        <w:rPr>
          <w:rFonts w:cs="Arial"/>
        </w:rPr>
      </w:pPr>
      <w:r w:rsidRPr="00226368">
        <w:rPr>
          <w:rFonts w:cs="Arial"/>
        </w:rPr>
        <w:t>Juvenile Collection of children’s literature</w:t>
      </w:r>
    </w:p>
    <w:p w14:paraId="430EDEAB" w14:textId="77777777" w:rsidR="000A7FAA" w:rsidRDefault="000A7FAA" w:rsidP="00711FE3">
      <w:pPr>
        <w:spacing w:after="0"/>
      </w:pPr>
    </w:p>
    <w:p w14:paraId="363C46E6" w14:textId="5DA9CD76" w:rsidR="00711FE3" w:rsidRDefault="00711FE3" w:rsidP="000A7FAA">
      <w:pPr>
        <w:spacing w:after="0"/>
        <w:rPr>
          <w:rFonts w:cs="Arial"/>
        </w:rPr>
      </w:pPr>
      <w:r w:rsidRPr="00226368">
        <w:rPr>
          <w:rFonts w:cs="Arial"/>
        </w:rPr>
        <w:t>Lambda Collection (which includes books from many north-east authors)</w:t>
      </w:r>
    </w:p>
    <w:p w14:paraId="563C0A52" w14:textId="77777777" w:rsidR="000A7FAA" w:rsidRPr="000A7FAA" w:rsidRDefault="000A7FAA" w:rsidP="000A7FAA">
      <w:pPr>
        <w:spacing w:after="0"/>
        <w:rPr>
          <w:rFonts w:cs="Arial"/>
        </w:rPr>
      </w:pPr>
    </w:p>
    <w:p w14:paraId="05358F48" w14:textId="50FFFE58" w:rsidR="00711FE3" w:rsidRPr="00A211B3" w:rsidRDefault="00711FE3" w:rsidP="00B11B28">
      <w:pPr>
        <w:spacing w:after="120"/>
        <w:rPr>
          <w:rFonts w:cs="Arial"/>
          <w:spacing w:val="4"/>
          <w:u w:val="single"/>
        </w:rPr>
      </w:pPr>
      <w:r w:rsidRPr="00226368">
        <w:rPr>
          <w:rFonts w:cs="Arial"/>
        </w:rPr>
        <w:t>George MacDonald Collection</w:t>
      </w:r>
    </w:p>
    <w:p w14:paraId="4D40E0B7" w14:textId="07CD4BD7" w:rsidR="00711FE3" w:rsidRPr="00A211B3" w:rsidRDefault="00711FE3" w:rsidP="00B11B28">
      <w:pPr>
        <w:spacing w:after="120"/>
        <w:rPr>
          <w:rFonts w:cs="Arial"/>
          <w:spacing w:val="4"/>
          <w:u w:val="single"/>
        </w:rPr>
      </w:pPr>
      <w:r w:rsidRPr="00226368">
        <w:rPr>
          <w:rFonts w:cs="Arial"/>
        </w:rPr>
        <w:t xml:space="preserve">Dr James Melvin Collection </w:t>
      </w:r>
    </w:p>
    <w:p w14:paraId="3059E7E6" w14:textId="77777777" w:rsidR="000A7FAA" w:rsidRDefault="00711FE3" w:rsidP="000A7FAA">
      <w:pPr>
        <w:spacing w:after="0"/>
        <w:rPr>
          <w:rFonts w:cs="Arial"/>
          <w:b/>
          <w:u w:val="single"/>
        </w:rPr>
      </w:pPr>
      <w:r w:rsidRPr="00226368">
        <w:rPr>
          <w:rFonts w:cs="Arial"/>
        </w:rPr>
        <w:t xml:space="preserve">Bernard Lloyd Walter Scott Collection: one of the world’s finest collections relating to Scott containing 6,000 volumes and also including playbills, </w:t>
      </w:r>
      <w:r w:rsidR="00A03A1F" w:rsidRPr="00226368">
        <w:rPr>
          <w:rFonts w:cs="Arial"/>
        </w:rPr>
        <w:t>song sheets</w:t>
      </w:r>
      <w:r w:rsidRPr="00226368">
        <w:rPr>
          <w:rFonts w:cs="Arial"/>
        </w:rPr>
        <w:t xml:space="preserve">, chapbooks and some </w:t>
      </w:r>
      <w:proofErr w:type="gramStart"/>
      <w:r w:rsidRPr="00226368">
        <w:rPr>
          <w:rFonts w:cs="Arial"/>
        </w:rPr>
        <w:t>objects</w:t>
      </w:r>
      <w:proofErr w:type="gramEnd"/>
    </w:p>
    <w:p w14:paraId="2D91019A" w14:textId="77777777" w:rsidR="000A7FAA" w:rsidRDefault="000A7FAA" w:rsidP="000A7FAA">
      <w:pPr>
        <w:spacing w:after="0"/>
        <w:rPr>
          <w:rFonts w:cs="Arial"/>
          <w:b/>
          <w:u w:val="single"/>
        </w:rPr>
      </w:pPr>
    </w:p>
    <w:p w14:paraId="6A24BC5E" w14:textId="04222924" w:rsidR="00711FE3" w:rsidRPr="000A7FAA" w:rsidRDefault="00711FE3" w:rsidP="000A7FAA">
      <w:pPr>
        <w:spacing w:after="0"/>
        <w:rPr>
          <w:rFonts w:cs="Arial"/>
          <w:b/>
          <w:u w:val="single"/>
        </w:rPr>
      </w:pPr>
      <w:r w:rsidRPr="00226368">
        <w:rPr>
          <w:rFonts w:cs="Arial"/>
          <w:lang w:eastAsia="en-GB"/>
        </w:rPr>
        <w:t>Victorian Literature and Victorian Poetry Collections</w:t>
      </w:r>
    </w:p>
    <w:p w14:paraId="25859E07" w14:textId="77777777" w:rsidR="00711FE3" w:rsidRPr="00FA0C5D" w:rsidRDefault="00711FE3" w:rsidP="003D1234">
      <w:pPr>
        <w:pStyle w:val="Heading1"/>
        <w:spacing w:after="120"/>
        <w:rPr>
          <w:lang w:eastAsia="en-GB"/>
        </w:rPr>
      </w:pPr>
      <w:r w:rsidRPr="00FA0C5D">
        <w:rPr>
          <w:lang w:eastAsia="en-GB"/>
        </w:rPr>
        <w:t>A</w:t>
      </w:r>
      <w:r w:rsidR="00CD4CE3">
        <w:rPr>
          <w:lang w:eastAsia="en-GB"/>
        </w:rPr>
        <w:t xml:space="preserve">rchival collections </w:t>
      </w:r>
    </w:p>
    <w:p w14:paraId="120C2FFD" w14:textId="77777777" w:rsidR="00711FE3" w:rsidRPr="00FA0C5D" w:rsidRDefault="00711FE3" w:rsidP="00525018">
      <w:pPr>
        <w:pStyle w:val="Heading3"/>
        <w:spacing w:after="100"/>
      </w:pPr>
      <w:r w:rsidRPr="00FA0C5D">
        <w:t>O</w:t>
      </w:r>
      <w:r w:rsidR="00CD4CE3">
        <w:t>rganisation papers</w:t>
      </w:r>
    </w:p>
    <w:p w14:paraId="7899AE49" w14:textId="30E1166A" w:rsidR="00711FE3" w:rsidRPr="000A7FAA" w:rsidRDefault="00711FE3" w:rsidP="00226368">
      <w:pPr>
        <w:spacing w:after="120"/>
        <w:rPr>
          <w:rFonts w:cs="Arial"/>
          <w:color w:val="000000" w:themeColor="text1"/>
        </w:rPr>
      </w:pPr>
      <w:r w:rsidRPr="00226368">
        <w:rPr>
          <w:rFonts w:cs="Arial"/>
        </w:rPr>
        <w:t xml:space="preserve">Aberdeen Literary Debating Society: </w:t>
      </w:r>
      <w:r w:rsidR="00CD4CE3" w:rsidRPr="00226368">
        <w:rPr>
          <w:rFonts w:cs="Arial"/>
        </w:rPr>
        <w:br/>
      </w:r>
      <w:r w:rsidRPr="000A7FAA">
        <w:rPr>
          <w:rFonts w:cs="Arial"/>
          <w:color w:val="000000" w:themeColor="text1"/>
        </w:rPr>
        <w:t>1836 – 1837 (MS 518).</w:t>
      </w:r>
    </w:p>
    <w:p w14:paraId="3AC01B42" w14:textId="0E7DCE0B" w:rsidR="00711FE3" w:rsidRPr="000A7FAA" w:rsidRDefault="00711FE3" w:rsidP="00226368">
      <w:pPr>
        <w:spacing w:after="120"/>
        <w:rPr>
          <w:rFonts w:cs="Arial"/>
          <w:color w:val="000000" w:themeColor="text1"/>
        </w:rPr>
      </w:pPr>
      <w:r w:rsidRPr="000A7FAA">
        <w:rPr>
          <w:rFonts w:cs="Arial"/>
          <w:color w:val="000000" w:themeColor="text1"/>
        </w:rPr>
        <w:t>Literary Club: 1826 – 1827 (</w:t>
      </w:r>
      <w:r w:rsidR="00E60E38" w:rsidRPr="000A7FAA">
        <w:rPr>
          <w:rFonts w:cs="Arial"/>
          <w:color w:val="000000" w:themeColor="text1"/>
        </w:rPr>
        <w:t>MS 3959</w:t>
      </w:r>
      <w:r w:rsidRPr="000A7FAA">
        <w:rPr>
          <w:rFonts w:cs="Arial"/>
          <w:color w:val="000000" w:themeColor="text1"/>
        </w:rPr>
        <w:t>).</w:t>
      </w:r>
    </w:p>
    <w:p w14:paraId="76E28CD0" w14:textId="50276558" w:rsidR="00711FE3" w:rsidRPr="000A7FAA" w:rsidRDefault="00711FE3" w:rsidP="00226368">
      <w:pPr>
        <w:spacing w:after="120"/>
        <w:rPr>
          <w:rFonts w:cs="Arial"/>
          <w:color w:val="000000" w:themeColor="text1"/>
        </w:rPr>
      </w:pPr>
      <w:r w:rsidRPr="000A7FAA">
        <w:rPr>
          <w:rFonts w:cs="Arial"/>
          <w:color w:val="000000" w:themeColor="text1"/>
        </w:rPr>
        <w:t>Literary Club: 1892 – 1893 (U</w:t>
      </w:r>
      <w:r w:rsidR="000A7FAA">
        <w:rPr>
          <w:rFonts w:cs="Arial"/>
          <w:color w:val="000000" w:themeColor="text1"/>
        </w:rPr>
        <w:t>NIVERSITY</w:t>
      </w:r>
      <w:r w:rsidRPr="000A7FAA">
        <w:rPr>
          <w:rFonts w:cs="Arial"/>
          <w:color w:val="000000" w:themeColor="text1"/>
        </w:rPr>
        <w:t xml:space="preserve"> 354).</w:t>
      </w:r>
    </w:p>
    <w:p w14:paraId="6C40FF98" w14:textId="563FB0C7" w:rsidR="00711FE3" w:rsidRPr="000A7FAA" w:rsidRDefault="00711FE3" w:rsidP="00525018">
      <w:pPr>
        <w:spacing w:after="300"/>
        <w:rPr>
          <w:rFonts w:cs="Arial"/>
          <w:color w:val="000000" w:themeColor="text1"/>
        </w:rPr>
      </w:pPr>
      <w:r w:rsidRPr="000A7FAA">
        <w:rPr>
          <w:rFonts w:cs="Arial"/>
          <w:color w:val="000000" w:themeColor="text1"/>
        </w:rPr>
        <w:t>Literary Society: 1870 – 1940</w:t>
      </w:r>
      <w:r w:rsidRPr="000A7FAA">
        <w:rPr>
          <w:rFonts w:cs="Arial"/>
          <w:color w:val="000000" w:themeColor="text1"/>
          <w:spacing w:val="-12"/>
        </w:rPr>
        <w:t xml:space="preserve"> </w:t>
      </w:r>
      <w:r w:rsidR="00253417" w:rsidRPr="000A7FAA">
        <w:rPr>
          <w:rFonts w:cs="Arial"/>
          <w:color w:val="000000" w:themeColor="text1"/>
          <w:spacing w:val="-12"/>
        </w:rPr>
        <w:br/>
      </w:r>
      <w:r w:rsidRPr="000A7FAA">
        <w:rPr>
          <w:rFonts w:cs="Arial"/>
          <w:color w:val="000000" w:themeColor="text1"/>
          <w:spacing w:val="-12"/>
        </w:rPr>
        <w:t>(</w:t>
      </w:r>
      <w:r w:rsidRPr="000A7FAA">
        <w:rPr>
          <w:rFonts w:cs="Arial"/>
          <w:color w:val="000000" w:themeColor="text1"/>
        </w:rPr>
        <w:t>U</w:t>
      </w:r>
      <w:r w:rsidR="000A7FAA">
        <w:rPr>
          <w:rFonts w:cs="Arial"/>
          <w:color w:val="000000" w:themeColor="text1"/>
        </w:rPr>
        <w:t>NIVERSITY</w:t>
      </w:r>
      <w:r w:rsidRPr="000A7FAA">
        <w:rPr>
          <w:rFonts w:cs="Arial"/>
          <w:color w:val="000000" w:themeColor="text1"/>
        </w:rPr>
        <w:t xml:space="preserve"> 291</w:t>
      </w:r>
      <w:r w:rsidR="000A7FAA">
        <w:rPr>
          <w:rFonts w:cs="Arial"/>
          <w:color w:val="000000" w:themeColor="text1"/>
        </w:rPr>
        <w:t>)</w:t>
      </w:r>
    </w:p>
    <w:p w14:paraId="149A6A20" w14:textId="77777777" w:rsidR="00711FE3" w:rsidRPr="000A7FAA" w:rsidRDefault="00711FE3" w:rsidP="00525018">
      <w:pPr>
        <w:pStyle w:val="Heading3"/>
        <w:spacing w:after="100"/>
        <w:rPr>
          <w:color w:val="000000" w:themeColor="text1"/>
        </w:rPr>
      </w:pPr>
      <w:r w:rsidRPr="000A7FAA">
        <w:rPr>
          <w:color w:val="000000" w:themeColor="text1"/>
        </w:rPr>
        <w:t>P</w:t>
      </w:r>
      <w:r w:rsidR="00226368" w:rsidRPr="000A7FAA">
        <w:rPr>
          <w:color w:val="000000" w:themeColor="text1"/>
        </w:rPr>
        <w:t xml:space="preserve">ersonal papers </w:t>
      </w:r>
    </w:p>
    <w:p w14:paraId="02E60381" w14:textId="6FD9F7AA" w:rsidR="00711FE3" w:rsidRPr="000A7FAA" w:rsidRDefault="008A7BFD" w:rsidP="00226368">
      <w:pPr>
        <w:spacing w:after="120"/>
        <w:rPr>
          <w:rFonts w:cs="Arial"/>
          <w:color w:val="000000" w:themeColor="text1"/>
          <w:spacing w:val="-6"/>
        </w:rPr>
      </w:pPr>
      <w:r w:rsidRPr="000A7FAA">
        <w:rPr>
          <w:rFonts w:cs="Arial"/>
          <w:color w:val="000000" w:themeColor="text1"/>
        </w:rPr>
        <w:t>Angus, Marion, poet</w:t>
      </w:r>
      <w:r w:rsidRPr="000A7FAA">
        <w:rPr>
          <w:rFonts w:cs="Arial"/>
          <w:color w:val="000000" w:themeColor="text1"/>
          <w:spacing w:val="-6"/>
        </w:rPr>
        <w:t xml:space="preserve">: </w:t>
      </w:r>
      <w:r w:rsidRPr="000A7FAA">
        <w:rPr>
          <w:rFonts w:cs="Arial"/>
          <w:color w:val="000000" w:themeColor="text1"/>
        </w:rPr>
        <w:t>p</w:t>
      </w:r>
      <w:r w:rsidR="00711FE3" w:rsidRPr="000A7FAA">
        <w:rPr>
          <w:rFonts w:cs="Arial"/>
          <w:color w:val="000000" w:themeColor="text1"/>
        </w:rPr>
        <w:t>aper: 1934 – 1969</w:t>
      </w:r>
      <w:r w:rsidR="0007414B" w:rsidRPr="000A7FAA">
        <w:rPr>
          <w:rFonts w:cs="Arial"/>
          <w:color w:val="000000" w:themeColor="text1"/>
        </w:rPr>
        <w:br/>
      </w:r>
      <w:r w:rsidR="00711FE3" w:rsidRPr="000A7FAA">
        <w:rPr>
          <w:rFonts w:cs="Arial"/>
          <w:color w:val="000000" w:themeColor="text1"/>
          <w:spacing w:val="-6"/>
        </w:rPr>
        <w:t>(MS 2737).</w:t>
      </w:r>
    </w:p>
    <w:p w14:paraId="4D210FFA" w14:textId="3367D43F" w:rsidR="00711FE3" w:rsidRPr="000A7FAA" w:rsidRDefault="005A58F3" w:rsidP="00FE0BC4">
      <w:pPr>
        <w:spacing w:after="120"/>
        <w:rPr>
          <w:rFonts w:cs="Arial"/>
          <w:color w:val="000000" w:themeColor="text1"/>
        </w:rPr>
      </w:pPr>
      <w:r w:rsidRPr="000A7FAA">
        <w:rPr>
          <w:rFonts w:cs="Arial"/>
          <w:color w:val="000000" w:themeColor="text1"/>
        </w:rPr>
        <w:t>Beaton, Helen, writer.</w:t>
      </w:r>
      <w:r w:rsidR="00711FE3" w:rsidRPr="000A7FAA">
        <w:rPr>
          <w:rFonts w:cs="Arial"/>
          <w:color w:val="000000" w:themeColor="text1"/>
        </w:rPr>
        <w:t xml:space="preserve"> </w:t>
      </w:r>
      <w:r w:rsidRPr="000A7FAA">
        <w:rPr>
          <w:rFonts w:cs="Arial"/>
          <w:color w:val="000000" w:themeColor="text1"/>
        </w:rPr>
        <w:t>O</w:t>
      </w:r>
      <w:r w:rsidR="00711FE3" w:rsidRPr="000A7FAA">
        <w:rPr>
          <w:rFonts w:cs="Arial"/>
          <w:color w:val="000000" w:themeColor="text1"/>
        </w:rPr>
        <w:t xml:space="preserve">riginal manuscript of 'At the Back o' </w:t>
      </w:r>
      <w:proofErr w:type="spellStart"/>
      <w:r w:rsidR="00711FE3" w:rsidRPr="000A7FAA">
        <w:rPr>
          <w:rFonts w:cs="Arial"/>
          <w:color w:val="000000" w:themeColor="text1"/>
        </w:rPr>
        <w:t>Bennachie</w:t>
      </w:r>
      <w:proofErr w:type="spellEnd"/>
      <w:r w:rsidR="00711FE3" w:rsidRPr="000A7FAA">
        <w:rPr>
          <w:rFonts w:cs="Arial"/>
          <w:color w:val="000000" w:themeColor="text1"/>
        </w:rPr>
        <w:t>': 1915 (MS 3477).</w:t>
      </w:r>
    </w:p>
    <w:p w14:paraId="086ED8CC" w14:textId="3FE0CA02" w:rsidR="00711FE3" w:rsidRPr="000A7FAA" w:rsidRDefault="008A7BFD" w:rsidP="00FE0BC4">
      <w:pPr>
        <w:spacing w:after="120"/>
        <w:rPr>
          <w:rFonts w:cs="Arial"/>
          <w:color w:val="000000" w:themeColor="text1"/>
        </w:rPr>
      </w:pPr>
      <w:proofErr w:type="spellStart"/>
      <w:r w:rsidRPr="000A7FAA">
        <w:rPr>
          <w:rFonts w:cs="Arial"/>
          <w:color w:val="000000" w:themeColor="text1"/>
        </w:rPr>
        <w:t>Benlowes</w:t>
      </w:r>
      <w:proofErr w:type="spellEnd"/>
      <w:r w:rsidRPr="000A7FAA">
        <w:rPr>
          <w:rFonts w:cs="Arial"/>
          <w:color w:val="000000" w:themeColor="text1"/>
        </w:rPr>
        <w:t>, Edward, poet:</w:t>
      </w:r>
      <w:r w:rsidR="00711FE3" w:rsidRPr="000A7FAA">
        <w:rPr>
          <w:rFonts w:cs="Arial"/>
          <w:color w:val="000000" w:themeColor="text1"/>
        </w:rPr>
        <w:t xml:space="preserve"> 'Theophila, or Love's Sacrifice' manuscript: early 18</w:t>
      </w:r>
      <w:r w:rsidR="00711FE3" w:rsidRPr="000A7FAA">
        <w:rPr>
          <w:rFonts w:cs="Arial"/>
          <w:color w:val="000000" w:themeColor="text1"/>
          <w:vertAlign w:val="superscript"/>
        </w:rPr>
        <w:t>th</w:t>
      </w:r>
      <w:r w:rsidR="00711FE3" w:rsidRPr="000A7FAA">
        <w:rPr>
          <w:rFonts w:cs="Arial"/>
          <w:color w:val="000000" w:themeColor="text1"/>
        </w:rPr>
        <w:t xml:space="preserve"> century (MS 2773).</w:t>
      </w:r>
    </w:p>
    <w:p w14:paraId="1F7FAE9A" w14:textId="426D94AF" w:rsidR="00711FE3" w:rsidRPr="000A7FAA" w:rsidRDefault="00D80DA6" w:rsidP="00226368">
      <w:pPr>
        <w:spacing w:after="120"/>
        <w:rPr>
          <w:rFonts w:cs="Arial"/>
          <w:color w:val="000000" w:themeColor="text1"/>
          <w:spacing w:val="-10"/>
        </w:rPr>
      </w:pPr>
      <w:r w:rsidRPr="000A7FAA">
        <w:rPr>
          <w:rFonts w:cs="Arial"/>
          <w:color w:val="000000" w:themeColor="text1"/>
          <w:spacing w:val="-10"/>
        </w:rPr>
        <w:t>Beverley, William, poet</w:t>
      </w:r>
      <w:r w:rsidR="008A7BFD" w:rsidRPr="000A7FAA">
        <w:rPr>
          <w:rFonts w:cs="Arial"/>
          <w:color w:val="000000" w:themeColor="text1"/>
          <w:spacing w:val="-10"/>
        </w:rPr>
        <w:t>:</w:t>
      </w:r>
      <w:r w:rsidR="00711FE3" w:rsidRPr="000A7FAA">
        <w:rPr>
          <w:rFonts w:cs="Arial"/>
          <w:color w:val="000000" w:themeColor="text1"/>
          <w:spacing w:val="-10"/>
        </w:rPr>
        <w:t xml:space="preserve"> </w:t>
      </w:r>
      <w:r w:rsidR="008A7BFD" w:rsidRPr="000A7FAA">
        <w:rPr>
          <w:rFonts w:cs="Arial"/>
          <w:color w:val="000000" w:themeColor="text1"/>
          <w:spacing w:val="-10"/>
        </w:rPr>
        <w:t>p</w:t>
      </w:r>
      <w:r w:rsidR="00711FE3" w:rsidRPr="000A7FAA">
        <w:rPr>
          <w:rFonts w:cs="Arial"/>
          <w:color w:val="000000" w:themeColor="text1"/>
          <w:spacing w:val="-10"/>
        </w:rPr>
        <w:t>oems: 1836 – 1840 (MS 1012).</w:t>
      </w:r>
    </w:p>
    <w:p w14:paraId="005A0F09" w14:textId="2F6245E7" w:rsidR="00711FE3" w:rsidRPr="000A7FAA" w:rsidRDefault="00711FE3" w:rsidP="00FE0BC4">
      <w:pPr>
        <w:spacing w:after="120"/>
        <w:rPr>
          <w:rFonts w:cs="Arial"/>
          <w:color w:val="000000" w:themeColor="text1"/>
        </w:rPr>
      </w:pPr>
      <w:r w:rsidRPr="000A7FAA">
        <w:rPr>
          <w:rFonts w:cs="Arial"/>
          <w:color w:val="000000" w:themeColor="text1"/>
        </w:rPr>
        <w:t>Black</w:t>
      </w:r>
      <w:r w:rsidR="00D80DA6" w:rsidRPr="000A7FAA">
        <w:rPr>
          <w:rFonts w:cs="Arial"/>
          <w:color w:val="000000" w:themeColor="text1"/>
        </w:rPr>
        <w:t xml:space="preserve">hall, Sheena, </w:t>
      </w:r>
      <w:proofErr w:type="gramStart"/>
      <w:r w:rsidR="00D80DA6" w:rsidRPr="000A7FAA">
        <w:rPr>
          <w:rFonts w:cs="Arial"/>
          <w:color w:val="000000" w:themeColor="text1"/>
        </w:rPr>
        <w:t>poet</w:t>
      </w:r>
      <w:proofErr w:type="gramEnd"/>
      <w:r w:rsidR="00D80DA6" w:rsidRPr="000A7FAA">
        <w:rPr>
          <w:rFonts w:cs="Arial"/>
          <w:color w:val="000000" w:themeColor="text1"/>
        </w:rPr>
        <w:t xml:space="preserve"> and novelist</w:t>
      </w:r>
      <w:r w:rsidR="008A7BFD" w:rsidRPr="000A7FAA">
        <w:rPr>
          <w:rFonts w:cs="Arial"/>
          <w:color w:val="000000" w:themeColor="text1"/>
        </w:rPr>
        <w:t>:</w:t>
      </w:r>
      <w:r w:rsidRPr="000A7FAA">
        <w:rPr>
          <w:rFonts w:cs="Arial"/>
          <w:color w:val="000000" w:themeColor="text1"/>
        </w:rPr>
        <w:t xml:space="preserve"> </w:t>
      </w:r>
      <w:r w:rsidR="008A7BFD" w:rsidRPr="000A7FAA">
        <w:rPr>
          <w:rFonts w:cs="Arial"/>
          <w:color w:val="000000" w:themeColor="text1"/>
        </w:rPr>
        <w:t>p</w:t>
      </w:r>
      <w:r w:rsidRPr="000A7FAA">
        <w:rPr>
          <w:rFonts w:cs="Arial"/>
          <w:color w:val="000000" w:themeColor="text1"/>
        </w:rPr>
        <w:t xml:space="preserve">apers: </w:t>
      </w:r>
      <w:r w:rsidR="00226368" w:rsidRPr="000A7FAA">
        <w:rPr>
          <w:rFonts w:cs="Arial"/>
          <w:color w:val="000000" w:themeColor="text1"/>
        </w:rPr>
        <w:br/>
      </w:r>
      <w:r w:rsidRPr="000A7FAA">
        <w:rPr>
          <w:rFonts w:cs="Arial"/>
          <w:color w:val="000000" w:themeColor="text1"/>
        </w:rPr>
        <w:t>1987 – 2002 (MS 3648).</w:t>
      </w:r>
    </w:p>
    <w:p w14:paraId="19FF6B84" w14:textId="099593E0" w:rsidR="00711FE3" w:rsidRPr="000A7FAA" w:rsidRDefault="00711FE3" w:rsidP="00226368">
      <w:pPr>
        <w:spacing w:after="120"/>
        <w:rPr>
          <w:rFonts w:cs="Arial"/>
          <w:color w:val="000000" w:themeColor="text1"/>
        </w:rPr>
      </w:pPr>
      <w:r w:rsidRPr="000A7FAA">
        <w:rPr>
          <w:rFonts w:cs="Arial"/>
          <w:color w:val="000000" w:themeColor="text1"/>
        </w:rPr>
        <w:lastRenderedPageBreak/>
        <w:t>Bottomley, Gordon, poet</w:t>
      </w:r>
      <w:r w:rsidR="00D80DA6" w:rsidRPr="000A7FAA">
        <w:rPr>
          <w:rFonts w:cs="Arial"/>
          <w:color w:val="000000" w:themeColor="text1"/>
        </w:rPr>
        <w:t xml:space="preserve">: </w:t>
      </w:r>
      <w:r w:rsidRPr="000A7FAA">
        <w:rPr>
          <w:rFonts w:cs="Arial"/>
          <w:color w:val="000000" w:themeColor="text1"/>
        </w:rPr>
        <w:t>1896 – 1946 (MS 1102 and MS 2985).</w:t>
      </w:r>
    </w:p>
    <w:p w14:paraId="76CC76FA" w14:textId="46C8F029" w:rsidR="00711FE3" w:rsidRPr="000A7FAA" w:rsidRDefault="00D80DA6" w:rsidP="004F22A1">
      <w:pPr>
        <w:spacing w:after="120"/>
        <w:rPr>
          <w:rFonts w:cs="Arial"/>
          <w:color w:val="000000" w:themeColor="text1"/>
        </w:rPr>
      </w:pPr>
      <w:proofErr w:type="spellStart"/>
      <w:r w:rsidRPr="000A7FAA">
        <w:rPr>
          <w:rFonts w:cs="Arial"/>
          <w:color w:val="000000" w:themeColor="text1"/>
        </w:rPr>
        <w:t>Broukhuisen</w:t>
      </w:r>
      <w:proofErr w:type="spellEnd"/>
      <w:r w:rsidRPr="000A7FAA">
        <w:rPr>
          <w:rFonts w:cs="Arial"/>
          <w:color w:val="000000" w:themeColor="text1"/>
        </w:rPr>
        <w:t>, Jan van, poet</w:t>
      </w:r>
      <w:r w:rsidR="008A7BFD" w:rsidRPr="000A7FAA">
        <w:rPr>
          <w:rFonts w:cs="Arial"/>
          <w:color w:val="000000" w:themeColor="text1"/>
        </w:rPr>
        <w:t>:</w:t>
      </w:r>
      <w:r w:rsidR="00711FE3" w:rsidRPr="000A7FAA">
        <w:rPr>
          <w:rFonts w:cs="Arial"/>
          <w:color w:val="000000" w:themeColor="text1"/>
        </w:rPr>
        <w:t xml:space="preserve"> </w:t>
      </w:r>
      <w:r w:rsidR="008A7BFD" w:rsidRPr="000A7FAA">
        <w:rPr>
          <w:rFonts w:cs="Arial"/>
          <w:color w:val="000000" w:themeColor="text1"/>
        </w:rPr>
        <w:t>c</w:t>
      </w:r>
      <w:r w:rsidR="00711FE3" w:rsidRPr="000A7FAA">
        <w:rPr>
          <w:rFonts w:cs="Arial"/>
          <w:color w:val="000000" w:themeColor="text1"/>
        </w:rPr>
        <w:t>ollection of poetry: early 19</w:t>
      </w:r>
      <w:r w:rsidR="00711FE3" w:rsidRPr="000A7FAA">
        <w:rPr>
          <w:rFonts w:cs="Arial"/>
          <w:color w:val="000000" w:themeColor="text1"/>
          <w:vertAlign w:val="superscript"/>
        </w:rPr>
        <w:t>th</w:t>
      </w:r>
      <w:r w:rsidR="00711FE3" w:rsidRPr="000A7FAA">
        <w:rPr>
          <w:rFonts w:cs="Arial"/>
          <w:color w:val="000000" w:themeColor="text1"/>
        </w:rPr>
        <w:t xml:space="preserve"> century (MS 548).</w:t>
      </w:r>
    </w:p>
    <w:p w14:paraId="1CFD3CBB" w14:textId="23BAA959" w:rsidR="00711FE3" w:rsidRPr="000A7FAA" w:rsidRDefault="00D80DA6" w:rsidP="004F22A1">
      <w:pPr>
        <w:spacing w:after="120"/>
        <w:rPr>
          <w:rFonts w:cs="Arial"/>
          <w:color w:val="000000" w:themeColor="text1"/>
        </w:rPr>
      </w:pPr>
      <w:r w:rsidRPr="000A7FAA">
        <w:rPr>
          <w:rFonts w:cs="Arial"/>
          <w:color w:val="000000" w:themeColor="text1"/>
        </w:rPr>
        <w:t>Buchan, Peter, poet</w:t>
      </w:r>
      <w:r w:rsidR="008A7BFD" w:rsidRPr="000A7FAA">
        <w:rPr>
          <w:rFonts w:cs="Arial"/>
          <w:color w:val="000000" w:themeColor="text1"/>
        </w:rPr>
        <w:t>:</w:t>
      </w:r>
      <w:r w:rsidR="00711FE3" w:rsidRPr="000A7FAA">
        <w:rPr>
          <w:rFonts w:cs="Arial"/>
          <w:color w:val="000000" w:themeColor="text1"/>
        </w:rPr>
        <w:t xml:space="preserve"> </w:t>
      </w:r>
      <w:r w:rsidR="008A7BFD" w:rsidRPr="000A7FAA">
        <w:rPr>
          <w:rFonts w:cs="Arial"/>
          <w:color w:val="000000" w:themeColor="text1"/>
        </w:rPr>
        <w:t>p</w:t>
      </w:r>
      <w:r w:rsidR="00711FE3" w:rsidRPr="000A7FAA">
        <w:rPr>
          <w:rFonts w:cs="Arial"/>
          <w:color w:val="000000" w:themeColor="text1"/>
        </w:rPr>
        <w:t xml:space="preserve">apers: 1811 – 1915 </w:t>
      </w:r>
      <w:r w:rsidR="00226368" w:rsidRPr="000A7FAA">
        <w:rPr>
          <w:rFonts w:cs="Arial"/>
          <w:color w:val="000000" w:themeColor="text1"/>
        </w:rPr>
        <w:br/>
      </w:r>
      <w:r w:rsidR="00711FE3" w:rsidRPr="000A7FAA">
        <w:rPr>
          <w:rFonts w:cs="Arial"/>
          <w:color w:val="000000" w:themeColor="text1"/>
        </w:rPr>
        <w:t>(MS 2303 and MS 2420).</w:t>
      </w:r>
    </w:p>
    <w:p w14:paraId="3A0F8ACE" w14:textId="3E82B19F" w:rsidR="00711FE3" w:rsidRPr="000A7FAA" w:rsidRDefault="00711FE3" w:rsidP="00226368">
      <w:pPr>
        <w:spacing w:after="120"/>
        <w:rPr>
          <w:rFonts w:cs="Arial"/>
          <w:color w:val="000000" w:themeColor="text1"/>
        </w:rPr>
      </w:pPr>
      <w:r w:rsidRPr="000A7FAA">
        <w:rPr>
          <w:rFonts w:cs="Arial"/>
          <w:color w:val="000000" w:themeColor="text1"/>
        </w:rPr>
        <w:t>Bulloch, John (</w:t>
      </w:r>
      <w:proofErr w:type="spellStart"/>
      <w:r w:rsidRPr="000A7FAA">
        <w:rPr>
          <w:rFonts w:cs="Arial"/>
          <w:color w:val="000000" w:themeColor="text1"/>
        </w:rPr>
        <w:t>fl</w:t>
      </w:r>
      <w:proofErr w:type="spellEnd"/>
      <w:r w:rsidRPr="000A7FAA">
        <w:rPr>
          <w:rFonts w:cs="Arial"/>
          <w:color w:val="000000" w:themeColor="text1"/>
        </w:rPr>
        <w:t xml:space="preserve"> 1867 - 1895), journalist: 19</w:t>
      </w:r>
      <w:r w:rsidRPr="000A7FAA">
        <w:rPr>
          <w:rFonts w:cs="Arial"/>
          <w:color w:val="000000" w:themeColor="text1"/>
          <w:vertAlign w:val="superscript"/>
        </w:rPr>
        <w:t>th</w:t>
      </w:r>
      <w:r w:rsidRPr="000A7FAA">
        <w:rPr>
          <w:rFonts w:cs="Arial"/>
          <w:color w:val="000000" w:themeColor="text1"/>
        </w:rPr>
        <w:t xml:space="preserve"> century (MS 690, MS 876, MS 930 &amp; MS 931).</w:t>
      </w:r>
    </w:p>
    <w:p w14:paraId="014CD582" w14:textId="1C4D8337" w:rsidR="00711FE3" w:rsidRPr="000A7FAA" w:rsidRDefault="00711FE3" w:rsidP="00204170">
      <w:pPr>
        <w:spacing w:after="120"/>
        <w:rPr>
          <w:rFonts w:cs="Arial"/>
          <w:color w:val="000000" w:themeColor="text1"/>
        </w:rPr>
      </w:pPr>
      <w:r w:rsidRPr="000A7FAA">
        <w:rPr>
          <w:rFonts w:cs="Arial"/>
          <w:color w:val="000000" w:themeColor="text1"/>
        </w:rPr>
        <w:t xml:space="preserve">Bulloch, </w:t>
      </w:r>
      <w:proofErr w:type="gramStart"/>
      <w:r w:rsidRPr="000A7FAA">
        <w:rPr>
          <w:rFonts w:cs="Arial"/>
          <w:color w:val="000000" w:themeColor="text1"/>
        </w:rPr>
        <w:t>John  Malcolm</w:t>
      </w:r>
      <w:proofErr w:type="gramEnd"/>
      <w:r w:rsidRPr="000A7FAA">
        <w:rPr>
          <w:rFonts w:cs="Arial"/>
          <w:color w:val="000000" w:themeColor="text1"/>
        </w:rPr>
        <w:t xml:space="preserve"> (1867-1938), journalist: 1850s – 1900 (MS 553, MS 840, MS 911, MS 967,  MS 970,  MS 1021, MS 1072, MS 2482, MS 2798, MS 3051, MS 3135, MS 3149, MS 3180, MS 3239, MS 3310 &amp; MS 3331).</w:t>
      </w:r>
    </w:p>
    <w:p w14:paraId="7BA79971" w14:textId="270D185B" w:rsidR="00711FE3" w:rsidRPr="000A7FAA" w:rsidRDefault="008A7BFD" w:rsidP="004F22A1">
      <w:pPr>
        <w:spacing w:after="120"/>
        <w:rPr>
          <w:rFonts w:cs="Arial"/>
          <w:color w:val="000000" w:themeColor="text1"/>
        </w:rPr>
      </w:pPr>
      <w:r w:rsidRPr="000A7FAA">
        <w:rPr>
          <w:rFonts w:cs="Arial"/>
          <w:color w:val="000000" w:themeColor="text1"/>
        </w:rPr>
        <w:t>Burness, John, poet:</w:t>
      </w:r>
      <w:r w:rsidR="00711FE3" w:rsidRPr="000A7FAA">
        <w:rPr>
          <w:rFonts w:cs="Arial"/>
          <w:color w:val="000000" w:themeColor="text1"/>
        </w:rPr>
        <w:t xml:space="preserve"> </w:t>
      </w:r>
      <w:r w:rsidRPr="000A7FAA">
        <w:rPr>
          <w:rFonts w:cs="Arial"/>
          <w:color w:val="000000" w:themeColor="text1"/>
        </w:rPr>
        <w:t>m</w:t>
      </w:r>
      <w:r w:rsidR="00711FE3" w:rsidRPr="000A7FAA">
        <w:rPr>
          <w:rFonts w:cs="Arial"/>
          <w:color w:val="000000" w:themeColor="text1"/>
        </w:rPr>
        <w:t>anuscripts of '</w:t>
      </w:r>
      <w:proofErr w:type="spellStart"/>
      <w:r w:rsidR="00711FE3" w:rsidRPr="000A7FAA">
        <w:rPr>
          <w:rFonts w:cs="Arial"/>
          <w:color w:val="000000" w:themeColor="text1"/>
        </w:rPr>
        <w:t>Thrummy</w:t>
      </w:r>
      <w:proofErr w:type="spellEnd"/>
      <w:r w:rsidR="00711FE3" w:rsidRPr="000A7FAA">
        <w:rPr>
          <w:rFonts w:cs="Arial"/>
          <w:color w:val="000000" w:themeColor="text1"/>
        </w:rPr>
        <w:t xml:space="preserve"> Cap' and other works: 1799 (MS 1013).</w:t>
      </w:r>
    </w:p>
    <w:p w14:paraId="67B66D40" w14:textId="5DF80735" w:rsidR="00711FE3" w:rsidRPr="000A7FAA" w:rsidRDefault="00711FE3" w:rsidP="00204170">
      <w:pPr>
        <w:spacing w:after="120"/>
        <w:rPr>
          <w:rFonts w:cs="Arial"/>
          <w:color w:val="000000" w:themeColor="text1"/>
        </w:rPr>
      </w:pPr>
      <w:r w:rsidRPr="000A7FAA">
        <w:rPr>
          <w:rFonts w:cs="Arial"/>
          <w:color w:val="000000" w:themeColor="text1"/>
        </w:rPr>
        <w:t>Cadenhead, William, poet</w:t>
      </w:r>
      <w:r w:rsidR="008A7BFD" w:rsidRPr="000A7FAA">
        <w:rPr>
          <w:rFonts w:cs="Arial"/>
          <w:color w:val="000000" w:themeColor="text1"/>
        </w:rPr>
        <w:t>:</w:t>
      </w:r>
      <w:r w:rsidRPr="000A7FAA">
        <w:rPr>
          <w:rFonts w:cs="Arial"/>
          <w:color w:val="000000" w:themeColor="text1"/>
        </w:rPr>
        <w:t xml:space="preserve"> 'Ode to Spring, or The Truth in Parenthesis': c.1848 (MS 935).</w:t>
      </w:r>
    </w:p>
    <w:p w14:paraId="5C8A1687" w14:textId="21AC5A09" w:rsidR="00711FE3" w:rsidRPr="000A7FAA" w:rsidRDefault="00711FE3" w:rsidP="00204170">
      <w:pPr>
        <w:spacing w:after="120"/>
        <w:rPr>
          <w:rFonts w:cs="Arial"/>
          <w:color w:val="000000" w:themeColor="text1"/>
        </w:rPr>
      </w:pPr>
      <w:r w:rsidRPr="000A7FAA">
        <w:rPr>
          <w:rFonts w:cs="Arial"/>
          <w:color w:val="000000" w:themeColor="text1"/>
        </w:rPr>
        <w:t>Chapman, John Bissett, collector of contemporary literature: 1915 – 1947 (MS 2265).</w:t>
      </w:r>
    </w:p>
    <w:p w14:paraId="388F108F" w14:textId="3C59F362" w:rsidR="00711FE3" w:rsidRPr="000A7FAA" w:rsidRDefault="00711FE3" w:rsidP="00204170">
      <w:pPr>
        <w:spacing w:after="120"/>
        <w:rPr>
          <w:rFonts w:cs="Arial"/>
          <w:color w:val="000000" w:themeColor="text1"/>
        </w:rPr>
      </w:pPr>
      <w:r w:rsidRPr="000A7FAA">
        <w:rPr>
          <w:rFonts w:cs="Arial"/>
          <w:color w:val="000000" w:themeColor="text1"/>
        </w:rPr>
        <w:t>Colville, Samuel, poet</w:t>
      </w:r>
      <w:r w:rsidR="008A7BFD" w:rsidRPr="000A7FAA">
        <w:rPr>
          <w:rFonts w:cs="Arial"/>
          <w:color w:val="000000" w:themeColor="text1"/>
        </w:rPr>
        <w:t>:</w:t>
      </w:r>
      <w:r w:rsidRPr="000A7FAA">
        <w:rPr>
          <w:rFonts w:cs="Arial"/>
          <w:color w:val="000000" w:themeColor="text1"/>
        </w:rPr>
        <w:t xml:space="preserve"> 'The Scotch </w:t>
      </w:r>
      <w:proofErr w:type="spellStart"/>
      <w:r w:rsidRPr="000A7FAA">
        <w:rPr>
          <w:rFonts w:cs="Arial"/>
          <w:color w:val="000000" w:themeColor="text1"/>
        </w:rPr>
        <w:t>Hudebras</w:t>
      </w:r>
      <w:proofErr w:type="spellEnd"/>
      <w:r w:rsidRPr="000A7FAA">
        <w:rPr>
          <w:rFonts w:cs="Arial"/>
          <w:color w:val="000000" w:themeColor="text1"/>
        </w:rPr>
        <w:t>, or The Whig's Supplication': 1680 (MS 412).</w:t>
      </w:r>
    </w:p>
    <w:p w14:paraId="637B1DC8" w14:textId="4F0828C7" w:rsidR="00711FE3" w:rsidRPr="000A7FAA" w:rsidRDefault="00711FE3" w:rsidP="00B56668">
      <w:pPr>
        <w:spacing w:after="120"/>
        <w:rPr>
          <w:rFonts w:cs="Arial"/>
          <w:color w:val="000000" w:themeColor="text1"/>
        </w:rPr>
      </w:pPr>
      <w:r w:rsidRPr="000A7FAA">
        <w:rPr>
          <w:rFonts w:cs="Arial"/>
          <w:color w:val="000000" w:themeColor="text1"/>
        </w:rPr>
        <w:t>Davison, Franc</w:t>
      </w:r>
      <w:r w:rsidR="008A7BFD" w:rsidRPr="000A7FAA">
        <w:rPr>
          <w:rFonts w:cs="Arial"/>
          <w:color w:val="000000" w:themeColor="text1"/>
        </w:rPr>
        <w:t>is, poet, author and translator,</w:t>
      </w:r>
      <w:r w:rsidRPr="000A7FAA">
        <w:rPr>
          <w:rFonts w:cs="Arial"/>
          <w:color w:val="000000" w:themeColor="text1"/>
        </w:rPr>
        <w:t xml:space="preserve"> </w:t>
      </w:r>
      <w:r w:rsidR="008A7BFD" w:rsidRPr="000A7FAA">
        <w:rPr>
          <w:rFonts w:cs="Arial"/>
          <w:color w:val="000000" w:themeColor="text1"/>
        </w:rPr>
        <w:t>p</w:t>
      </w:r>
      <w:r w:rsidRPr="000A7FAA">
        <w:rPr>
          <w:rFonts w:cs="Arial"/>
          <w:color w:val="000000" w:themeColor="text1"/>
        </w:rPr>
        <w:t>salms, translated into metrical verse: 17</w:t>
      </w:r>
      <w:r w:rsidRPr="000A7FAA">
        <w:rPr>
          <w:rFonts w:cs="Arial"/>
          <w:color w:val="000000" w:themeColor="text1"/>
          <w:vertAlign w:val="superscript"/>
        </w:rPr>
        <w:t>th</w:t>
      </w:r>
      <w:r w:rsidRPr="000A7FAA">
        <w:rPr>
          <w:rFonts w:cs="Arial"/>
          <w:color w:val="000000" w:themeColor="text1"/>
        </w:rPr>
        <w:t xml:space="preserve"> century (MS 664).</w:t>
      </w:r>
    </w:p>
    <w:p w14:paraId="053267B6" w14:textId="27F61FEB" w:rsidR="00711FE3" w:rsidRPr="000A7FAA" w:rsidRDefault="00711FE3" w:rsidP="00B56668">
      <w:pPr>
        <w:spacing w:after="120"/>
        <w:rPr>
          <w:rFonts w:cs="Arial"/>
          <w:color w:val="000000" w:themeColor="text1"/>
        </w:rPr>
      </w:pPr>
      <w:r w:rsidRPr="000A7FAA">
        <w:rPr>
          <w:rFonts w:cs="Arial"/>
          <w:color w:val="000000" w:themeColor="text1"/>
        </w:rPr>
        <w:t>Fergusson, Robert, poet: letter to Charles Lorimer: 1773 (MS 2842).</w:t>
      </w:r>
    </w:p>
    <w:p w14:paraId="79C173BA" w14:textId="32EF1A55" w:rsidR="00711FE3" w:rsidRPr="000A7FAA" w:rsidRDefault="00711FE3" w:rsidP="00452C27">
      <w:pPr>
        <w:spacing w:after="120"/>
        <w:rPr>
          <w:rFonts w:cs="Arial"/>
          <w:color w:val="000000" w:themeColor="text1"/>
        </w:rPr>
      </w:pPr>
      <w:r w:rsidRPr="000A7FAA">
        <w:rPr>
          <w:rFonts w:cs="Arial"/>
          <w:color w:val="000000" w:themeColor="text1"/>
        </w:rPr>
        <w:t>Fraser, Olive, poet: papers (MS 3336).</w:t>
      </w:r>
    </w:p>
    <w:p w14:paraId="0D8192C5" w14:textId="2E64EE26" w:rsidR="00711FE3" w:rsidRPr="000A7FAA" w:rsidRDefault="00711FE3" w:rsidP="00B56668">
      <w:pPr>
        <w:spacing w:after="120"/>
        <w:rPr>
          <w:rFonts w:cs="Arial"/>
          <w:color w:val="000000" w:themeColor="text1"/>
        </w:rPr>
      </w:pPr>
      <w:r w:rsidRPr="000A7FAA">
        <w:rPr>
          <w:rFonts w:cs="Arial"/>
          <w:color w:val="000000" w:themeColor="text1"/>
        </w:rPr>
        <w:t xml:space="preserve">Gavin, </w:t>
      </w:r>
      <w:proofErr w:type="spellStart"/>
      <w:r w:rsidRPr="000A7FAA">
        <w:rPr>
          <w:rFonts w:cs="Arial"/>
          <w:color w:val="000000" w:themeColor="text1"/>
        </w:rPr>
        <w:t>Dr.</w:t>
      </w:r>
      <w:proofErr w:type="spellEnd"/>
      <w:r w:rsidRPr="000A7FAA">
        <w:rPr>
          <w:rFonts w:cs="Arial"/>
          <w:color w:val="000000" w:themeColor="text1"/>
        </w:rPr>
        <w:t xml:space="preserve"> Catherine, novelist</w:t>
      </w:r>
      <w:r w:rsidR="008A7BFD" w:rsidRPr="000A7FAA">
        <w:rPr>
          <w:rFonts w:cs="Arial"/>
          <w:color w:val="000000" w:themeColor="text1"/>
        </w:rPr>
        <w:t>:</w:t>
      </w:r>
      <w:r w:rsidRPr="000A7FAA">
        <w:rPr>
          <w:rFonts w:cs="Arial"/>
          <w:color w:val="000000" w:themeColor="text1"/>
        </w:rPr>
        <w:t xml:space="preserve"> </w:t>
      </w:r>
      <w:r w:rsidR="008A7BFD" w:rsidRPr="000A7FAA">
        <w:rPr>
          <w:rFonts w:cs="Arial"/>
          <w:color w:val="000000" w:themeColor="text1"/>
        </w:rPr>
        <w:t>p</w:t>
      </w:r>
      <w:r w:rsidRPr="000A7FAA">
        <w:rPr>
          <w:rFonts w:cs="Arial"/>
          <w:color w:val="000000" w:themeColor="text1"/>
        </w:rPr>
        <w:t>apers: 1923 – 1988 (MS 3616).</w:t>
      </w:r>
    </w:p>
    <w:p w14:paraId="3EE84E22" w14:textId="0152A699" w:rsidR="00711FE3" w:rsidRPr="000A7FAA" w:rsidRDefault="00711FE3" w:rsidP="00FE0BC4">
      <w:pPr>
        <w:spacing w:after="0"/>
        <w:rPr>
          <w:rFonts w:cs="Arial"/>
          <w:color w:val="000000" w:themeColor="text1"/>
        </w:rPr>
      </w:pPr>
      <w:r w:rsidRPr="000A7FAA">
        <w:rPr>
          <w:rFonts w:cs="Arial"/>
          <w:color w:val="000000" w:themeColor="text1"/>
        </w:rPr>
        <w:t>Gibbon, Lewis</w:t>
      </w:r>
      <w:r w:rsidR="00D80DA6" w:rsidRPr="000A7FAA">
        <w:rPr>
          <w:rFonts w:cs="Arial"/>
          <w:color w:val="000000" w:themeColor="text1"/>
        </w:rPr>
        <w:t xml:space="preserve"> Grassic, journalist and author</w:t>
      </w:r>
      <w:r w:rsidR="008A7BFD" w:rsidRPr="000A7FAA">
        <w:rPr>
          <w:rFonts w:cs="Arial"/>
          <w:color w:val="000000" w:themeColor="text1"/>
        </w:rPr>
        <w:t>:</w:t>
      </w:r>
      <w:r w:rsidRPr="000A7FAA">
        <w:rPr>
          <w:rFonts w:cs="Arial"/>
          <w:color w:val="000000" w:themeColor="text1"/>
        </w:rPr>
        <w:t xml:space="preserve"> </w:t>
      </w:r>
      <w:r w:rsidR="008A7BFD" w:rsidRPr="000A7FAA">
        <w:rPr>
          <w:rFonts w:cs="Arial"/>
          <w:color w:val="000000" w:themeColor="text1"/>
        </w:rPr>
        <w:t>p</w:t>
      </w:r>
      <w:r w:rsidRPr="000A7FAA">
        <w:rPr>
          <w:rFonts w:cs="Arial"/>
          <w:color w:val="000000" w:themeColor="text1"/>
        </w:rPr>
        <w:t xml:space="preserve">ersonal correspondence and related papers of John Buchan, </w:t>
      </w:r>
      <w:proofErr w:type="gramStart"/>
      <w:r w:rsidRPr="000A7FAA">
        <w:rPr>
          <w:rFonts w:cs="Arial"/>
          <w:color w:val="000000" w:themeColor="text1"/>
        </w:rPr>
        <w:t>J .</w:t>
      </w:r>
      <w:proofErr w:type="gramEnd"/>
      <w:r w:rsidRPr="000A7FAA">
        <w:rPr>
          <w:rFonts w:cs="Arial"/>
          <w:color w:val="000000" w:themeColor="text1"/>
        </w:rPr>
        <w:t>M. Bulloch and others, and an account by Jean Baxter: 1929 – 1960 (MS 2377).</w:t>
      </w:r>
    </w:p>
    <w:p w14:paraId="710A3B86" w14:textId="77777777" w:rsidR="00711FE3" w:rsidRPr="000A7FAA" w:rsidRDefault="00711FE3" w:rsidP="00711FE3">
      <w:pPr>
        <w:spacing w:after="0"/>
        <w:rPr>
          <w:rFonts w:cs="Arial"/>
          <w:color w:val="000000" w:themeColor="text1"/>
        </w:rPr>
      </w:pPr>
    </w:p>
    <w:p w14:paraId="309A8754" w14:textId="79E946B0" w:rsidR="00711FE3" w:rsidRPr="000A7FAA" w:rsidRDefault="00711FE3" w:rsidP="00204170">
      <w:pPr>
        <w:spacing w:after="120"/>
        <w:rPr>
          <w:rFonts w:cs="Arial"/>
          <w:color w:val="000000" w:themeColor="text1"/>
          <w:spacing w:val="-8"/>
        </w:rPr>
      </w:pPr>
      <w:r w:rsidRPr="000A7FAA">
        <w:rPr>
          <w:rFonts w:cs="Arial"/>
          <w:color w:val="000000" w:themeColor="text1"/>
          <w:spacing w:val="-8"/>
        </w:rPr>
        <w:t xml:space="preserve">Gordon, John, of </w:t>
      </w:r>
      <w:proofErr w:type="spellStart"/>
      <w:r w:rsidRPr="000A7FAA">
        <w:rPr>
          <w:rFonts w:cs="Arial"/>
          <w:color w:val="000000" w:themeColor="text1"/>
          <w:spacing w:val="-8"/>
        </w:rPr>
        <w:t>Fechil</w:t>
      </w:r>
      <w:proofErr w:type="spellEnd"/>
      <w:r w:rsidRPr="000A7FAA">
        <w:rPr>
          <w:rFonts w:cs="Arial"/>
          <w:color w:val="000000" w:themeColor="text1"/>
          <w:spacing w:val="-8"/>
        </w:rPr>
        <w:t>: poems: 17</w:t>
      </w:r>
      <w:r w:rsidRPr="000A7FAA">
        <w:rPr>
          <w:rFonts w:cs="Arial"/>
          <w:color w:val="000000" w:themeColor="text1"/>
          <w:spacing w:val="-8"/>
          <w:vertAlign w:val="superscript"/>
        </w:rPr>
        <w:t>th</w:t>
      </w:r>
      <w:r w:rsidRPr="000A7FAA">
        <w:rPr>
          <w:rFonts w:cs="Arial"/>
          <w:color w:val="000000" w:themeColor="text1"/>
          <w:spacing w:val="-8"/>
        </w:rPr>
        <w:t xml:space="preserve"> century (MS 2851).</w:t>
      </w:r>
    </w:p>
    <w:p w14:paraId="334680E7" w14:textId="1C9A0F0C" w:rsidR="00711FE3" w:rsidRPr="000A7FAA" w:rsidRDefault="00711FE3" w:rsidP="00204170">
      <w:pPr>
        <w:spacing w:after="120"/>
        <w:rPr>
          <w:rFonts w:cs="Arial"/>
          <w:color w:val="000000" w:themeColor="text1"/>
        </w:rPr>
      </w:pPr>
      <w:r w:rsidRPr="000A7FAA">
        <w:rPr>
          <w:rFonts w:cs="Arial"/>
          <w:color w:val="000000" w:themeColor="text1"/>
        </w:rPr>
        <w:t>Grierson</w:t>
      </w:r>
      <w:r w:rsidR="008A7BFD" w:rsidRPr="000A7FAA">
        <w:rPr>
          <w:rFonts w:cs="Arial"/>
          <w:color w:val="000000" w:themeColor="text1"/>
        </w:rPr>
        <w:t>, Sir Herbert, literary scholar:</w:t>
      </w:r>
      <w:r w:rsidRPr="000A7FAA">
        <w:rPr>
          <w:rFonts w:cs="Arial"/>
          <w:color w:val="000000" w:themeColor="text1"/>
        </w:rPr>
        <w:t xml:space="preserve"> </w:t>
      </w:r>
      <w:r w:rsidR="008A7BFD" w:rsidRPr="000A7FAA">
        <w:rPr>
          <w:rFonts w:cs="Arial"/>
          <w:color w:val="000000" w:themeColor="text1"/>
        </w:rPr>
        <w:t>p</w:t>
      </w:r>
      <w:r w:rsidRPr="000A7FAA">
        <w:rPr>
          <w:rFonts w:cs="Arial"/>
          <w:color w:val="000000" w:themeColor="text1"/>
        </w:rPr>
        <w:t>apers: c.1900 – 1972 (MS 2478).</w:t>
      </w:r>
    </w:p>
    <w:p w14:paraId="32CBDA29" w14:textId="65378CED" w:rsidR="00711FE3" w:rsidRPr="000A7FAA" w:rsidRDefault="00D80DA6" w:rsidP="00204170">
      <w:pPr>
        <w:spacing w:after="120"/>
        <w:rPr>
          <w:rFonts w:cs="Arial"/>
          <w:color w:val="000000" w:themeColor="text1"/>
          <w:spacing w:val="-6"/>
        </w:rPr>
      </w:pPr>
      <w:r w:rsidRPr="000A7FAA">
        <w:rPr>
          <w:rFonts w:cs="Arial"/>
          <w:color w:val="000000" w:themeColor="text1"/>
          <w:spacing w:val="-6"/>
        </w:rPr>
        <w:t>Hardy, Thomas, author.</w:t>
      </w:r>
      <w:r w:rsidR="00711FE3" w:rsidRPr="000A7FAA">
        <w:rPr>
          <w:rFonts w:cs="Arial"/>
          <w:color w:val="000000" w:themeColor="text1"/>
          <w:spacing w:val="-6"/>
        </w:rPr>
        <w:t xml:space="preserve"> </w:t>
      </w:r>
      <w:r w:rsidRPr="000A7FAA">
        <w:rPr>
          <w:rFonts w:cs="Arial"/>
          <w:color w:val="000000" w:themeColor="text1"/>
          <w:spacing w:val="-6"/>
        </w:rPr>
        <w:t>O</w:t>
      </w:r>
      <w:r w:rsidR="00711FE3" w:rsidRPr="000A7FAA">
        <w:rPr>
          <w:rFonts w:cs="Arial"/>
          <w:color w:val="000000" w:themeColor="text1"/>
          <w:spacing w:val="-6"/>
        </w:rPr>
        <w:t>riginal manuscript of ‘An imaginative woman: a Wessex Tale’:</w:t>
      </w:r>
      <w:r w:rsidR="00B4269F" w:rsidRPr="000A7FAA">
        <w:rPr>
          <w:rFonts w:cs="Arial"/>
          <w:color w:val="000000" w:themeColor="text1"/>
          <w:spacing w:val="-6"/>
        </w:rPr>
        <w:t xml:space="preserve"> </w:t>
      </w:r>
      <w:r w:rsidR="00711FE3" w:rsidRPr="000A7FAA">
        <w:rPr>
          <w:rFonts w:cs="Arial"/>
          <w:color w:val="000000" w:themeColor="text1"/>
          <w:spacing w:val="-6"/>
        </w:rPr>
        <w:t>c. 1906 (MS 617).</w:t>
      </w:r>
    </w:p>
    <w:p w14:paraId="517D323B" w14:textId="6735B1EC" w:rsidR="00711FE3" w:rsidRPr="000A7FAA" w:rsidRDefault="00711FE3" w:rsidP="00B56668">
      <w:pPr>
        <w:spacing w:after="120"/>
        <w:rPr>
          <w:rFonts w:cs="Arial"/>
          <w:color w:val="000000" w:themeColor="text1"/>
        </w:rPr>
      </w:pPr>
      <w:r w:rsidRPr="000A7FAA">
        <w:rPr>
          <w:rFonts w:cs="Arial"/>
          <w:color w:val="000000" w:themeColor="text1"/>
        </w:rPr>
        <w:t>Hardy, Thomas, author</w:t>
      </w:r>
      <w:r w:rsidR="008A7BFD" w:rsidRPr="000A7FAA">
        <w:rPr>
          <w:rFonts w:cs="Arial"/>
          <w:color w:val="000000" w:themeColor="text1"/>
        </w:rPr>
        <w:t>:</w:t>
      </w:r>
      <w:r w:rsidRPr="000A7FAA">
        <w:rPr>
          <w:rFonts w:cs="Arial"/>
          <w:color w:val="000000" w:themeColor="text1"/>
        </w:rPr>
        <w:t xml:space="preserve"> </w:t>
      </w:r>
      <w:r w:rsidR="008A7BFD" w:rsidRPr="000A7FAA">
        <w:rPr>
          <w:rFonts w:cs="Arial"/>
          <w:color w:val="000000" w:themeColor="text1"/>
        </w:rPr>
        <w:t>l</w:t>
      </w:r>
      <w:r w:rsidRPr="000A7FAA">
        <w:rPr>
          <w:rFonts w:cs="Arial"/>
          <w:color w:val="000000" w:themeColor="text1"/>
        </w:rPr>
        <w:t>etters to John Malcolm Bulloch, journalist: 1904 – 1937 (MS 2445).</w:t>
      </w:r>
    </w:p>
    <w:p w14:paraId="4AFCEB62" w14:textId="61724E57" w:rsidR="00711FE3" w:rsidRPr="000A7FAA" w:rsidRDefault="00711FE3" w:rsidP="00B56668">
      <w:pPr>
        <w:spacing w:after="120"/>
        <w:rPr>
          <w:rFonts w:cs="Arial"/>
          <w:color w:val="000000" w:themeColor="text1"/>
        </w:rPr>
      </w:pPr>
      <w:proofErr w:type="spellStart"/>
      <w:proofErr w:type="gramStart"/>
      <w:r w:rsidRPr="000A7FAA">
        <w:rPr>
          <w:rFonts w:cs="Arial"/>
          <w:color w:val="000000" w:themeColor="text1"/>
        </w:rPr>
        <w:t>Hardy,Thomas</w:t>
      </w:r>
      <w:proofErr w:type="spellEnd"/>
      <w:proofErr w:type="gramEnd"/>
      <w:r w:rsidRPr="000A7FAA">
        <w:rPr>
          <w:rFonts w:cs="Arial"/>
          <w:color w:val="000000" w:themeColor="text1"/>
        </w:rPr>
        <w:t>, author</w:t>
      </w:r>
      <w:r w:rsidR="008A7BFD" w:rsidRPr="000A7FAA">
        <w:rPr>
          <w:rFonts w:cs="Arial"/>
          <w:color w:val="000000" w:themeColor="text1"/>
        </w:rPr>
        <w:t>:</w:t>
      </w:r>
      <w:r w:rsidR="00D80DA6" w:rsidRPr="000A7FAA">
        <w:rPr>
          <w:rFonts w:cs="Arial"/>
          <w:color w:val="000000" w:themeColor="text1"/>
        </w:rPr>
        <w:t xml:space="preserve"> </w:t>
      </w:r>
      <w:r w:rsidR="008A7BFD" w:rsidRPr="000A7FAA">
        <w:rPr>
          <w:rFonts w:cs="Arial"/>
          <w:color w:val="000000" w:themeColor="text1"/>
        </w:rPr>
        <w:t>l</w:t>
      </w:r>
      <w:r w:rsidRPr="000A7FAA">
        <w:rPr>
          <w:rFonts w:cs="Arial"/>
          <w:color w:val="000000" w:themeColor="text1"/>
        </w:rPr>
        <w:t>etter to Theodore Watt, editor of 'Alma Mater' and poem entitled 'Aberdeen': 1905 – 1906 (MS 593).</w:t>
      </w:r>
    </w:p>
    <w:p w14:paraId="63DEE24B" w14:textId="660CF066" w:rsidR="00711FE3" w:rsidRPr="000A7FAA" w:rsidRDefault="003E5B80" w:rsidP="00B56668">
      <w:pPr>
        <w:spacing w:after="120"/>
        <w:rPr>
          <w:rFonts w:cs="Arial"/>
          <w:color w:val="000000" w:themeColor="text1"/>
        </w:rPr>
      </w:pPr>
      <w:r w:rsidRPr="000A7FAA">
        <w:rPr>
          <w:rFonts w:cs="Arial"/>
          <w:color w:val="000000" w:themeColor="text1"/>
        </w:rPr>
        <w:t>Imlah, John, poet:</w:t>
      </w:r>
      <w:r w:rsidR="00711FE3" w:rsidRPr="000A7FAA">
        <w:rPr>
          <w:rFonts w:cs="Arial"/>
          <w:color w:val="000000" w:themeColor="text1"/>
        </w:rPr>
        <w:t xml:space="preserve"> </w:t>
      </w:r>
      <w:r w:rsidRPr="000A7FAA">
        <w:rPr>
          <w:rFonts w:cs="Arial"/>
          <w:color w:val="000000" w:themeColor="text1"/>
        </w:rPr>
        <w:t>p</w:t>
      </w:r>
      <w:r w:rsidR="00711FE3" w:rsidRPr="000A7FAA">
        <w:rPr>
          <w:rFonts w:cs="Arial"/>
          <w:color w:val="000000" w:themeColor="text1"/>
        </w:rPr>
        <w:t>apers: 1846 – 1980 (MS 3462).</w:t>
      </w:r>
    </w:p>
    <w:p w14:paraId="789C5353" w14:textId="2C0FA1ED" w:rsidR="00711FE3" w:rsidRPr="000A7FAA" w:rsidRDefault="00711FE3" w:rsidP="00204170">
      <w:pPr>
        <w:spacing w:after="120"/>
        <w:rPr>
          <w:rFonts w:cs="Arial"/>
          <w:color w:val="000000" w:themeColor="text1"/>
        </w:rPr>
      </w:pPr>
      <w:r w:rsidRPr="000A7FAA">
        <w:rPr>
          <w:rFonts w:cs="Arial"/>
          <w:color w:val="000000" w:themeColor="text1"/>
        </w:rPr>
        <w:t xml:space="preserve">Johnstone, </w:t>
      </w:r>
      <w:r w:rsidR="00D80DA6" w:rsidRPr="000A7FAA">
        <w:rPr>
          <w:rFonts w:cs="Arial"/>
          <w:color w:val="000000" w:themeColor="text1"/>
        </w:rPr>
        <w:t>James Fowler Kellas, bibliophile.</w:t>
      </w:r>
      <w:r w:rsidRPr="000A7FAA">
        <w:rPr>
          <w:rFonts w:cs="Arial"/>
          <w:color w:val="000000" w:themeColor="text1"/>
        </w:rPr>
        <w:t xml:space="preserve"> </w:t>
      </w:r>
      <w:r w:rsidR="00D80DA6" w:rsidRPr="000A7FAA">
        <w:rPr>
          <w:rFonts w:cs="Arial"/>
          <w:color w:val="000000" w:themeColor="text1"/>
        </w:rPr>
        <w:t>P</w:t>
      </w:r>
      <w:r w:rsidRPr="000A7FAA">
        <w:rPr>
          <w:rFonts w:cs="Arial"/>
          <w:color w:val="000000" w:themeColor="text1"/>
        </w:rPr>
        <w:t>apers: 1906 – 1924 (MS 1087, MS 1088, MS 1089, MS 1090, MS 1091, MS 1092, MS 1093, MS 1094 &amp; MS 1095).</w:t>
      </w:r>
    </w:p>
    <w:p w14:paraId="20358F90" w14:textId="0044B7D9" w:rsidR="00711FE3" w:rsidRPr="000A7FAA" w:rsidRDefault="00711FE3" w:rsidP="00B56668">
      <w:pPr>
        <w:spacing w:after="120"/>
        <w:rPr>
          <w:rFonts w:cs="Arial"/>
          <w:color w:val="000000" w:themeColor="text1"/>
        </w:rPr>
      </w:pPr>
      <w:r w:rsidRPr="000A7FAA">
        <w:rPr>
          <w:rFonts w:cs="Arial"/>
          <w:color w:val="000000" w:themeColor="text1"/>
        </w:rPr>
        <w:t>Lan</w:t>
      </w:r>
      <w:r w:rsidR="003E5B80" w:rsidRPr="000A7FAA">
        <w:rPr>
          <w:rFonts w:cs="Arial"/>
          <w:color w:val="000000" w:themeColor="text1"/>
        </w:rPr>
        <w:t xml:space="preserve">g, </w:t>
      </w:r>
      <w:proofErr w:type="gramStart"/>
      <w:r w:rsidR="003E5B80" w:rsidRPr="000A7FAA">
        <w:rPr>
          <w:rFonts w:cs="Arial"/>
          <w:color w:val="000000" w:themeColor="text1"/>
        </w:rPr>
        <w:t>Andrew,  journalist</w:t>
      </w:r>
      <w:proofErr w:type="gramEnd"/>
      <w:r w:rsidR="003E5B80" w:rsidRPr="000A7FAA">
        <w:rPr>
          <w:rFonts w:cs="Arial"/>
          <w:color w:val="000000" w:themeColor="text1"/>
        </w:rPr>
        <w:t xml:space="preserve"> and poet:</w:t>
      </w:r>
      <w:r w:rsidRPr="000A7FAA">
        <w:rPr>
          <w:rFonts w:cs="Arial"/>
          <w:color w:val="000000" w:themeColor="text1"/>
        </w:rPr>
        <w:t xml:space="preserve"> </w:t>
      </w:r>
      <w:r w:rsidR="003E5B80" w:rsidRPr="000A7FAA">
        <w:rPr>
          <w:rFonts w:cs="Arial"/>
          <w:color w:val="000000" w:themeColor="text1"/>
        </w:rPr>
        <w:t>p</w:t>
      </w:r>
      <w:r w:rsidRPr="000A7FAA">
        <w:rPr>
          <w:rFonts w:cs="Arial"/>
          <w:color w:val="000000" w:themeColor="text1"/>
        </w:rPr>
        <w:t>oem 'November, or A Criticism of Life': 1885 (MS 2390).</w:t>
      </w:r>
    </w:p>
    <w:p w14:paraId="41D15D41" w14:textId="48890DD7" w:rsidR="00711FE3" w:rsidRPr="000A7FAA" w:rsidRDefault="00D80DA6" w:rsidP="00B56668">
      <w:pPr>
        <w:spacing w:after="120"/>
        <w:rPr>
          <w:rFonts w:cs="Arial"/>
          <w:color w:val="000000" w:themeColor="text1"/>
        </w:rPr>
      </w:pPr>
      <w:r w:rsidRPr="000A7FAA">
        <w:rPr>
          <w:rFonts w:cs="Arial"/>
          <w:color w:val="000000" w:themeColor="text1"/>
        </w:rPr>
        <w:t>Linklater, Eric, novelist</w:t>
      </w:r>
      <w:r w:rsidR="003E5B80" w:rsidRPr="000A7FAA">
        <w:rPr>
          <w:rFonts w:cs="Arial"/>
          <w:color w:val="000000" w:themeColor="text1"/>
        </w:rPr>
        <w:t>:</w:t>
      </w:r>
      <w:r w:rsidR="00711FE3" w:rsidRPr="000A7FAA">
        <w:rPr>
          <w:rFonts w:cs="Arial"/>
          <w:color w:val="000000" w:themeColor="text1"/>
        </w:rPr>
        <w:t xml:space="preserve"> </w:t>
      </w:r>
      <w:r w:rsidR="003E5B80" w:rsidRPr="000A7FAA">
        <w:rPr>
          <w:rFonts w:cs="Arial"/>
          <w:color w:val="000000" w:themeColor="text1"/>
        </w:rPr>
        <w:t>s</w:t>
      </w:r>
      <w:r w:rsidR="00711FE3" w:rsidRPr="000A7FAA">
        <w:rPr>
          <w:rFonts w:cs="Arial"/>
          <w:color w:val="000000" w:themeColor="text1"/>
        </w:rPr>
        <w:t>cript of 'Rosemount Nights': 1923 (MS 3490).</w:t>
      </w:r>
    </w:p>
    <w:p w14:paraId="17F36D91" w14:textId="4BCA3469" w:rsidR="00711FE3" w:rsidRPr="000A7FAA" w:rsidRDefault="00711FE3" w:rsidP="004A7D2E">
      <w:pPr>
        <w:spacing w:after="120"/>
        <w:rPr>
          <w:rFonts w:cs="Arial"/>
          <w:color w:val="000000" w:themeColor="text1"/>
          <w:spacing w:val="-6"/>
        </w:rPr>
      </w:pPr>
      <w:r w:rsidRPr="000A7FAA">
        <w:rPr>
          <w:rFonts w:cs="Arial"/>
          <w:color w:val="000000" w:themeColor="text1"/>
          <w:spacing w:val="-6"/>
        </w:rPr>
        <w:t>Lon</w:t>
      </w:r>
      <w:r w:rsidR="003E5B80" w:rsidRPr="000A7FAA">
        <w:rPr>
          <w:rFonts w:cs="Arial"/>
          <w:color w:val="000000" w:themeColor="text1"/>
          <w:spacing w:val="-6"/>
        </w:rPr>
        <w:t>gfellow, Henry Wadsworth, poet:</w:t>
      </w:r>
      <w:r w:rsidR="00B4269F" w:rsidRPr="000A7FAA">
        <w:rPr>
          <w:rFonts w:cs="Arial"/>
          <w:color w:val="000000" w:themeColor="text1"/>
          <w:spacing w:val="-6"/>
        </w:rPr>
        <w:t xml:space="preserve"> </w:t>
      </w:r>
      <w:r w:rsidR="003E5B80" w:rsidRPr="000A7FAA">
        <w:rPr>
          <w:rFonts w:cs="Arial"/>
          <w:color w:val="000000" w:themeColor="text1"/>
          <w:spacing w:val="-6"/>
        </w:rPr>
        <w:t>l</w:t>
      </w:r>
      <w:r w:rsidRPr="000A7FAA">
        <w:rPr>
          <w:rFonts w:cs="Arial"/>
          <w:color w:val="000000" w:themeColor="text1"/>
          <w:spacing w:val="-6"/>
        </w:rPr>
        <w:t>etter</w:t>
      </w:r>
      <w:r w:rsidR="00B4269F" w:rsidRPr="000A7FAA">
        <w:rPr>
          <w:rFonts w:cs="Arial"/>
          <w:color w:val="000000" w:themeColor="text1"/>
          <w:spacing w:val="-6"/>
        </w:rPr>
        <w:t xml:space="preserve"> </w:t>
      </w:r>
      <w:r w:rsidRPr="000A7FAA">
        <w:rPr>
          <w:rFonts w:cs="Arial"/>
          <w:color w:val="000000" w:themeColor="text1"/>
          <w:spacing w:val="-6"/>
        </w:rPr>
        <w:t>to W.G. Simpson regard poetry: September 1879 (MS 2335).</w:t>
      </w:r>
    </w:p>
    <w:p w14:paraId="70BF1D2E" w14:textId="53DBA969" w:rsidR="00711FE3" w:rsidRPr="000A7FAA" w:rsidRDefault="00711FE3" w:rsidP="004A7D2E">
      <w:pPr>
        <w:spacing w:after="120"/>
        <w:rPr>
          <w:rFonts w:cs="Arial"/>
          <w:color w:val="000000" w:themeColor="text1"/>
        </w:rPr>
      </w:pPr>
      <w:r w:rsidRPr="000A7FAA">
        <w:rPr>
          <w:rFonts w:cs="Arial"/>
          <w:color w:val="000000" w:themeColor="text1"/>
        </w:rPr>
        <w:t>MacDonald, George, author: 1852 – 1924 (MS 1031, MS 2165, MS 2166, MS 2167, MS 2231, MS 2254, MS 2291, MS 2716, MS 2717 &amp; MS 2718).</w:t>
      </w:r>
    </w:p>
    <w:p w14:paraId="6ECF4ED1" w14:textId="50B6A105" w:rsidR="00711FE3" w:rsidRPr="000A7FAA" w:rsidRDefault="00711FE3" w:rsidP="004A7D2E">
      <w:pPr>
        <w:spacing w:after="120"/>
        <w:rPr>
          <w:rFonts w:cs="Arial"/>
          <w:color w:val="000000" w:themeColor="text1"/>
        </w:rPr>
      </w:pPr>
      <w:r w:rsidRPr="000A7FAA">
        <w:rPr>
          <w:rFonts w:cs="Arial"/>
          <w:color w:val="000000" w:themeColor="text1"/>
        </w:rPr>
        <w:t>MacDonald, Grenville, author</w:t>
      </w:r>
      <w:r w:rsidR="003E5B80" w:rsidRPr="000A7FAA">
        <w:rPr>
          <w:rFonts w:cs="Arial"/>
          <w:color w:val="000000" w:themeColor="text1"/>
        </w:rPr>
        <w:t>:</w:t>
      </w:r>
      <w:r w:rsidRPr="000A7FAA">
        <w:rPr>
          <w:rFonts w:cs="Arial"/>
          <w:color w:val="000000" w:themeColor="text1"/>
        </w:rPr>
        <w:t xml:space="preserve"> </w:t>
      </w:r>
      <w:r w:rsidR="003E5B80" w:rsidRPr="000A7FAA">
        <w:rPr>
          <w:rFonts w:cs="Arial"/>
          <w:color w:val="000000" w:themeColor="text1"/>
        </w:rPr>
        <w:t>l</w:t>
      </w:r>
      <w:r w:rsidRPr="000A7FAA">
        <w:rPr>
          <w:rFonts w:cs="Arial"/>
          <w:color w:val="000000" w:themeColor="text1"/>
        </w:rPr>
        <w:t>etters and papers concerning his father the author George MacDonald: 1922 – 1924 (MS 2291).</w:t>
      </w:r>
    </w:p>
    <w:p w14:paraId="220F915A" w14:textId="433D6300" w:rsidR="00711FE3" w:rsidRPr="000A7FAA" w:rsidRDefault="00711FE3" w:rsidP="00B56668">
      <w:pPr>
        <w:spacing w:after="120"/>
        <w:rPr>
          <w:rFonts w:cs="Arial"/>
          <w:color w:val="000000" w:themeColor="text1"/>
        </w:rPr>
      </w:pPr>
      <w:r w:rsidRPr="000A7FAA">
        <w:rPr>
          <w:rFonts w:cs="Arial"/>
          <w:color w:val="000000" w:themeColor="text1"/>
        </w:rPr>
        <w:t>MacGill-Eain, Somhairle (‘Sorley MacLean’), poet: 20</w:t>
      </w:r>
      <w:r w:rsidRPr="000A7FAA">
        <w:rPr>
          <w:rFonts w:cs="Arial"/>
          <w:color w:val="000000" w:themeColor="text1"/>
          <w:vertAlign w:val="superscript"/>
        </w:rPr>
        <w:t>th</w:t>
      </w:r>
      <w:r w:rsidRPr="000A7FAA">
        <w:rPr>
          <w:rFonts w:cs="Arial"/>
          <w:color w:val="000000" w:themeColor="text1"/>
        </w:rPr>
        <w:t xml:space="preserve"> century (MS 2864).</w:t>
      </w:r>
    </w:p>
    <w:p w14:paraId="4A47F30D" w14:textId="69B269D9" w:rsidR="00711FE3" w:rsidRPr="000A7FAA" w:rsidRDefault="00711FE3" w:rsidP="004A7D2E">
      <w:pPr>
        <w:spacing w:after="120"/>
        <w:rPr>
          <w:rFonts w:cs="Arial"/>
          <w:color w:val="000000" w:themeColor="text1"/>
          <w:spacing w:val="-10"/>
        </w:rPr>
      </w:pPr>
      <w:r w:rsidRPr="000A7FAA">
        <w:rPr>
          <w:rFonts w:cs="Arial"/>
          <w:color w:val="000000" w:themeColor="text1"/>
          <w:spacing w:val="-10"/>
        </w:rPr>
        <w:t>McKenzie, Agnes Mure, novelist: 1920 – 1955 (MS 2750).</w:t>
      </w:r>
    </w:p>
    <w:p w14:paraId="45440CE5" w14:textId="24B195B2" w:rsidR="00711FE3" w:rsidRPr="000A7FAA" w:rsidRDefault="00711FE3" w:rsidP="00B56668">
      <w:pPr>
        <w:spacing w:after="120"/>
        <w:rPr>
          <w:rFonts w:cs="Arial"/>
          <w:color w:val="000000" w:themeColor="text1"/>
        </w:rPr>
      </w:pPr>
      <w:r w:rsidRPr="000A7FAA">
        <w:rPr>
          <w:rFonts w:cs="Arial"/>
          <w:color w:val="000000" w:themeColor="text1"/>
        </w:rPr>
        <w:t>Macpherson, Ian, novelist</w:t>
      </w:r>
      <w:r w:rsidR="003E5B80" w:rsidRPr="000A7FAA">
        <w:rPr>
          <w:rFonts w:cs="Arial"/>
          <w:color w:val="000000" w:themeColor="text1"/>
        </w:rPr>
        <w:t>:</w:t>
      </w:r>
      <w:r w:rsidRPr="000A7FAA">
        <w:rPr>
          <w:rFonts w:cs="Arial"/>
          <w:color w:val="000000" w:themeColor="text1"/>
        </w:rPr>
        <w:t xml:space="preserve"> 'Rebels in Homespun' typescript: 1940 (MS 3275).</w:t>
      </w:r>
    </w:p>
    <w:p w14:paraId="5EAF787E" w14:textId="09198705" w:rsidR="00711FE3" w:rsidRPr="000A7FAA" w:rsidRDefault="00711FE3" w:rsidP="00B56668">
      <w:pPr>
        <w:spacing w:after="120"/>
        <w:rPr>
          <w:rFonts w:cs="Arial"/>
          <w:color w:val="000000" w:themeColor="text1"/>
        </w:rPr>
      </w:pPr>
      <w:r w:rsidRPr="000A7FAA">
        <w:rPr>
          <w:rFonts w:cs="Arial"/>
          <w:color w:val="000000" w:themeColor="text1"/>
        </w:rPr>
        <w:t xml:space="preserve">Matheson, Robert, </w:t>
      </w:r>
      <w:proofErr w:type="gramStart"/>
      <w:r w:rsidRPr="000A7FAA">
        <w:rPr>
          <w:rFonts w:cs="Arial"/>
          <w:color w:val="000000" w:themeColor="text1"/>
        </w:rPr>
        <w:t>author</w:t>
      </w:r>
      <w:proofErr w:type="gramEnd"/>
      <w:r w:rsidRPr="000A7FAA">
        <w:rPr>
          <w:rFonts w:cs="Arial"/>
          <w:color w:val="000000" w:themeColor="text1"/>
        </w:rPr>
        <w:t xml:space="preserve"> and poet</w:t>
      </w:r>
      <w:r w:rsidR="003E5B80" w:rsidRPr="000A7FAA">
        <w:rPr>
          <w:rFonts w:cs="Arial"/>
          <w:color w:val="000000" w:themeColor="text1"/>
        </w:rPr>
        <w:t>:</w:t>
      </w:r>
      <w:r w:rsidRPr="000A7FAA">
        <w:rPr>
          <w:rFonts w:cs="Arial"/>
          <w:color w:val="000000" w:themeColor="text1"/>
        </w:rPr>
        <w:t xml:space="preserve"> </w:t>
      </w:r>
      <w:r w:rsidR="003E5B80" w:rsidRPr="000A7FAA">
        <w:rPr>
          <w:rFonts w:cs="Arial"/>
          <w:color w:val="000000" w:themeColor="text1"/>
        </w:rPr>
        <w:t>p</w:t>
      </w:r>
      <w:r w:rsidRPr="000A7FAA">
        <w:rPr>
          <w:rFonts w:cs="Arial"/>
          <w:color w:val="000000" w:themeColor="text1"/>
        </w:rPr>
        <w:t>oems: 19</w:t>
      </w:r>
      <w:r w:rsidRPr="000A7FAA">
        <w:rPr>
          <w:rFonts w:cs="Arial"/>
          <w:color w:val="000000" w:themeColor="text1"/>
          <w:vertAlign w:val="superscript"/>
        </w:rPr>
        <w:t>th</w:t>
      </w:r>
      <w:r w:rsidRPr="000A7FAA">
        <w:rPr>
          <w:rFonts w:cs="Arial"/>
          <w:color w:val="000000" w:themeColor="text1"/>
        </w:rPr>
        <w:t xml:space="preserve"> century (MS 2401).</w:t>
      </w:r>
    </w:p>
    <w:p w14:paraId="0CAE68AC" w14:textId="67CCC0D4" w:rsidR="00711FE3" w:rsidRPr="000A7FAA" w:rsidRDefault="00D80DA6" w:rsidP="00B56668">
      <w:pPr>
        <w:spacing w:after="120"/>
        <w:rPr>
          <w:rFonts w:cs="Arial"/>
          <w:color w:val="000000" w:themeColor="text1"/>
        </w:rPr>
      </w:pPr>
      <w:r w:rsidRPr="000A7FAA">
        <w:rPr>
          <w:rFonts w:cs="Arial"/>
          <w:color w:val="000000" w:themeColor="text1"/>
        </w:rPr>
        <w:t>Milne, John, of Glenlivet, poet.</w:t>
      </w:r>
      <w:r w:rsidR="00711FE3" w:rsidRPr="000A7FAA">
        <w:rPr>
          <w:rFonts w:cs="Arial"/>
          <w:color w:val="000000" w:themeColor="text1"/>
        </w:rPr>
        <w:t xml:space="preserve"> </w:t>
      </w:r>
      <w:r w:rsidRPr="000A7FAA">
        <w:rPr>
          <w:rFonts w:cs="Arial"/>
          <w:color w:val="000000" w:themeColor="text1"/>
        </w:rPr>
        <w:t>B</w:t>
      </w:r>
      <w:r w:rsidR="00711FE3" w:rsidRPr="000A7FAA">
        <w:rPr>
          <w:rFonts w:cs="Arial"/>
          <w:color w:val="000000" w:themeColor="text1"/>
        </w:rPr>
        <w:t>roadsheets and manuscripts: 1865 – 1871 (MS 1018).</w:t>
      </w:r>
    </w:p>
    <w:p w14:paraId="19F23B5E" w14:textId="4C5F1163" w:rsidR="00711FE3" w:rsidRPr="000A7FAA" w:rsidRDefault="003E5B80" w:rsidP="00B56668">
      <w:pPr>
        <w:spacing w:after="120"/>
        <w:rPr>
          <w:rFonts w:cs="Arial"/>
          <w:color w:val="000000" w:themeColor="text1"/>
        </w:rPr>
      </w:pPr>
      <w:r w:rsidRPr="000A7FAA">
        <w:rPr>
          <w:rFonts w:cs="Arial"/>
          <w:color w:val="000000" w:themeColor="text1"/>
        </w:rPr>
        <w:t>Murray, Charles, poet:</w:t>
      </w:r>
      <w:r w:rsidR="00711FE3" w:rsidRPr="000A7FAA">
        <w:rPr>
          <w:rFonts w:cs="Arial"/>
          <w:color w:val="000000" w:themeColor="text1"/>
        </w:rPr>
        <w:t xml:space="preserve"> </w:t>
      </w:r>
      <w:r w:rsidRPr="000A7FAA">
        <w:rPr>
          <w:rFonts w:cs="Arial"/>
          <w:color w:val="000000" w:themeColor="text1"/>
        </w:rPr>
        <w:t>l</w:t>
      </w:r>
      <w:r w:rsidR="00711FE3" w:rsidRPr="000A7FAA">
        <w:rPr>
          <w:rFonts w:cs="Arial"/>
          <w:color w:val="000000" w:themeColor="text1"/>
        </w:rPr>
        <w:t xml:space="preserve">etters and poems: </w:t>
      </w:r>
      <w:r w:rsidR="00215E35" w:rsidRPr="000A7FAA">
        <w:rPr>
          <w:rFonts w:cs="Arial"/>
          <w:color w:val="000000" w:themeColor="text1"/>
        </w:rPr>
        <w:br/>
      </w:r>
      <w:r w:rsidR="00711FE3" w:rsidRPr="000A7FAA">
        <w:rPr>
          <w:rFonts w:cs="Arial"/>
          <w:color w:val="000000" w:themeColor="text1"/>
        </w:rPr>
        <w:t>1920s – 1940s (MS 3788).</w:t>
      </w:r>
    </w:p>
    <w:p w14:paraId="7CDC576B" w14:textId="2B6E4D58" w:rsidR="00711FE3" w:rsidRPr="000A7FAA" w:rsidRDefault="00711FE3" w:rsidP="00B56668">
      <w:pPr>
        <w:spacing w:after="120"/>
        <w:rPr>
          <w:rFonts w:cs="Arial"/>
          <w:color w:val="000000" w:themeColor="text1"/>
        </w:rPr>
      </w:pPr>
      <w:r w:rsidRPr="000A7FAA">
        <w:rPr>
          <w:rFonts w:cs="Arial"/>
          <w:color w:val="000000" w:themeColor="text1"/>
        </w:rPr>
        <w:t>Nicoll, Sir William Robertson and his family, Mildred Robertson Nicoll, author: 1822 – 1996 (MS 3518).</w:t>
      </w:r>
    </w:p>
    <w:p w14:paraId="2C128EA5" w14:textId="6A030975" w:rsidR="00711FE3" w:rsidRPr="000A7FAA" w:rsidRDefault="00711FE3" w:rsidP="00B56668">
      <w:pPr>
        <w:spacing w:after="120"/>
        <w:rPr>
          <w:rFonts w:cs="Arial"/>
          <w:color w:val="000000" w:themeColor="text1"/>
        </w:rPr>
      </w:pPr>
      <w:r w:rsidRPr="000A7FAA">
        <w:rPr>
          <w:rFonts w:cs="Arial"/>
          <w:color w:val="000000" w:themeColor="text1"/>
        </w:rPr>
        <w:t xml:space="preserve">Ogston, Rev. David, Church </w:t>
      </w:r>
      <w:r w:rsidR="00D80DA6" w:rsidRPr="000A7FAA">
        <w:rPr>
          <w:rFonts w:cs="Arial"/>
          <w:color w:val="000000" w:themeColor="text1"/>
        </w:rPr>
        <w:t>of Scotland minister and author</w:t>
      </w:r>
      <w:r w:rsidR="003E5B80" w:rsidRPr="000A7FAA">
        <w:rPr>
          <w:rFonts w:cs="Arial"/>
          <w:color w:val="000000" w:themeColor="text1"/>
        </w:rPr>
        <w:t>:</w:t>
      </w:r>
      <w:r w:rsidRPr="000A7FAA">
        <w:rPr>
          <w:rFonts w:cs="Arial"/>
          <w:color w:val="000000" w:themeColor="text1"/>
        </w:rPr>
        <w:t xml:space="preserve"> </w:t>
      </w:r>
      <w:r w:rsidR="003E5B80" w:rsidRPr="000A7FAA">
        <w:rPr>
          <w:rFonts w:cs="Arial"/>
          <w:color w:val="000000" w:themeColor="text1"/>
        </w:rPr>
        <w:t>m</w:t>
      </w:r>
      <w:r w:rsidRPr="000A7FAA">
        <w:rPr>
          <w:rFonts w:cs="Arial"/>
          <w:color w:val="000000" w:themeColor="text1"/>
        </w:rPr>
        <w:t>anuscripts of autobiographical novels: 1980s (MS 3339).</w:t>
      </w:r>
    </w:p>
    <w:p w14:paraId="5EF723A2" w14:textId="31569EC9" w:rsidR="00711FE3" w:rsidRPr="000A7FAA" w:rsidRDefault="00711FE3" w:rsidP="00B56668">
      <w:pPr>
        <w:spacing w:after="120"/>
        <w:rPr>
          <w:rFonts w:cs="Arial"/>
          <w:color w:val="000000" w:themeColor="text1"/>
        </w:rPr>
      </w:pPr>
      <w:r w:rsidRPr="000A7FAA">
        <w:rPr>
          <w:rFonts w:cs="Arial"/>
          <w:color w:val="000000" w:themeColor="text1"/>
        </w:rPr>
        <w:t>Ramsay, Allan, poet</w:t>
      </w:r>
      <w:r w:rsidR="003E5B80" w:rsidRPr="000A7FAA">
        <w:rPr>
          <w:rFonts w:cs="Arial"/>
          <w:color w:val="000000" w:themeColor="text1"/>
        </w:rPr>
        <w:t>:</w:t>
      </w:r>
      <w:r w:rsidRPr="000A7FAA">
        <w:rPr>
          <w:rFonts w:cs="Arial"/>
          <w:color w:val="000000" w:themeColor="text1"/>
        </w:rPr>
        <w:t xml:space="preserve"> 'The Royall Youth may now advance': c.1715 (MS 955).</w:t>
      </w:r>
    </w:p>
    <w:p w14:paraId="4A1EF9EF" w14:textId="3E87C4FC" w:rsidR="00711FE3" w:rsidRPr="000A7FAA" w:rsidRDefault="00711FE3" w:rsidP="00B56668">
      <w:pPr>
        <w:spacing w:after="120"/>
        <w:rPr>
          <w:rFonts w:cs="Arial"/>
          <w:color w:val="000000" w:themeColor="text1"/>
        </w:rPr>
      </w:pPr>
      <w:r w:rsidRPr="004A7D2E">
        <w:rPr>
          <w:rFonts w:cs="Arial"/>
        </w:rPr>
        <w:t>Robertson,</w:t>
      </w:r>
      <w:r w:rsidR="00D80DA6">
        <w:rPr>
          <w:rFonts w:cs="Arial"/>
        </w:rPr>
        <w:t xml:space="preserve"> Edith Anne, poetess and author</w:t>
      </w:r>
      <w:r w:rsidR="003E5B80">
        <w:rPr>
          <w:rFonts w:cs="Arial"/>
        </w:rPr>
        <w:t>:</w:t>
      </w:r>
      <w:r w:rsidRPr="004A7D2E">
        <w:rPr>
          <w:rFonts w:cs="Arial"/>
        </w:rPr>
        <w:t xml:space="preserve"> 'Mair like a dream' typescript for a BBC broadcast: </w:t>
      </w:r>
      <w:r w:rsidR="00B4269F">
        <w:rPr>
          <w:rFonts w:cs="Arial"/>
        </w:rPr>
        <w:br/>
      </w:r>
      <w:r w:rsidRPr="004A7D2E">
        <w:rPr>
          <w:rFonts w:cs="Arial"/>
        </w:rPr>
        <w:t xml:space="preserve">1966 </w:t>
      </w:r>
      <w:r w:rsidRPr="000A7FAA">
        <w:rPr>
          <w:rFonts w:cs="Arial"/>
          <w:color w:val="000000" w:themeColor="text1"/>
        </w:rPr>
        <w:t>(MS 2794).</w:t>
      </w:r>
    </w:p>
    <w:p w14:paraId="216717DF" w14:textId="6172420D" w:rsidR="00711FE3" w:rsidRPr="000A7FAA" w:rsidRDefault="00711FE3" w:rsidP="005921F6">
      <w:pPr>
        <w:spacing w:after="120"/>
        <w:rPr>
          <w:rFonts w:cs="Arial"/>
          <w:color w:val="000000" w:themeColor="text1"/>
        </w:rPr>
      </w:pPr>
      <w:r w:rsidRPr="000A7FAA">
        <w:rPr>
          <w:rFonts w:cs="Arial"/>
          <w:color w:val="000000" w:themeColor="text1"/>
        </w:rPr>
        <w:t>Scott</w:t>
      </w:r>
      <w:r w:rsidR="00D80DA6" w:rsidRPr="000A7FAA">
        <w:rPr>
          <w:rFonts w:cs="Arial"/>
          <w:color w:val="000000" w:themeColor="text1"/>
        </w:rPr>
        <w:t xml:space="preserve">, Sir Walter, </w:t>
      </w:r>
      <w:proofErr w:type="gramStart"/>
      <w:r w:rsidR="00D80DA6" w:rsidRPr="000A7FAA">
        <w:rPr>
          <w:rFonts w:cs="Arial"/>
          <w:color w:val="000000" w:themeColor="text1"/>
        </w:rPr>
        <w:t>law</w:t>
      </w:r>
      <w:r w:rsidR="003E5B80" w:rsidRPr="000A7FAA">
        <w:rPr>
          <w:rFonts w:cs="Arial"/>
          <w:color w:val="000000" w:themeColor="text1"/>
        </w:rPr>
        <w:t>yer</w:t>
      </w:r>
      <w:proofErr w:type="gramEnd"/>
      <w:r w:rsidR="003E5B80" w:rsidRPr="000A7FAA">
        <w:rPr>
          <w:rFonts w:cs="Arial"/>
          <w:color w:val="000000" w:themeColor="text1"/>
        </w:rPr>
        <w:t xml:space="preserve"> and writer:</w:t>
      </w:r>
      <w:r w:rsidRPr="000A7FAA">
        <w:rPr>
          <w:rFonts w:cs="Arial"/>
          <w:color w:val="000000" w:themeColor="text1"/>
        </w:rPr>
        <w:t xml:space="preserve"> </w:t>
      </w:r>
      <w:r w:rsidR="003E5B80" w:rsidRPr="000A7FAA">
        <w:rPr>
          <w:rFonts w:cs="Arial"/>
          <w:color w:val="000000" w:themeColor="text1"/>
        </w:rPr>
        <w:t>l</w:t>
      </w:r>
      <w:r w:rsidRPr="000A7FAA">
        <w:rPr>
          <w:rFonts w:cs="Arial"/>
          <w:color w:val="000000" w:themeColor="text1"/>
        </w:rPr>
        <w:t xml:space="preserve">etter to Captain Basil Hall in which he discusses the character of Jonathan </w:t>
      </w:r>
      <w:proofErr w:type="spellStart"/>
      <w:r w:rsidRPr="000A7FAA">
        <w:rPr>
          <w:rFonts w:cs="Arial"/>
          <w:color w:val="000000" w:themeColor="text1"/>
        </w:rPr>
        <w:t>Oldbuck</w:t>
      </w:r>
      <w:proofErr w:type="spellEnd"/>
      <w:r w:rsidRPr="000A7FAA">
        <w:rPr>
          <w:rFonts w:cs="Arial"/>
          <w:color w:val="000000" w:themeColor="text1"/>
        </w:rPr>
        <w:t xml:space="preserve"> in 'The Antiquary': October 1831 (MS 2455).</w:t>
      </w:r>
    </w:p>
    <w:p w14:paraId="0B0B9BE2" w14:textId="1384DE70" w:rsidR="00711FE3" w:rsidRPr="000A7FAA" w:rsidRDefault="00711FE3" w:rsidP="00B56668">
      <w:pPr>
        <w:spacing w:after="120"/>
        <w:rPr>
          <w:rFonts w:cs="Arial"/>
          <w:color w:val="000000" w:themeColor="text1"/>
        </w:rPr>
      </w:pPr>
      <w:r w:rsidRPr="000A7FAA">
        <w:rPr>
          <w:rFonts w:cs="Arial"/>
          <w:color w:val="000000" w:themeColor="text1"/>
        </w:rPr>
        <w:t>Scott</w:t>
      </w:r>
      <w:r w:rsidR="00D80DA6" w:rsidRPr="000A7FAA">
        <w:rPr>
          <w:rFonts w:cs="Arial"/>
          <w:color w:val="000000" w:themeColor="text1"/>
        </w:rPr>
        <w:t xml:space="preserve">, William Bell, </w:t>
      </w:r>
      <w:proofErr w:type="gramStart"/>
      <w:r w:rsidR="00D80DA6" w:rsidRPr="000A7FAA">
        <w:rPr>
          <w:rFonts w:cs="Arial"/>
          <w:color w:val="000000" w:themeColor="text1"/>
        </w:rPr>
        <w:t>poet</w:t>
      </w:r>
      <w:proofErr w:type="gramEnd"/>
      <w:r w:rsidR="00D80DA6" w:rsidRPr="000A7FAA">
        <w:rPr>
          <w:rFonts w:cs="Arial"/>
          <w:color w:val="000000" w:themeColor="text1"/>
        </w:rPr>
        <w:t xml:space="preserve"> and artist</w:t>
      </w:r>
      <w:r w:rsidR="003E5B80" w:rsidRPr="000A7FAA">
        <w:rPr>
          <w:rFonts w:cs="Arial"/>
          <w:color w:val="000000" w:themeColor="text1"/>
        </w:rPr>
        <w:t>:</w:t>
      </w:r>
      <w:r w:rsidRPr="000A7FAA">
        <w:rPr>
          <w:rFonts w:cs="Arial"/>
          <w:color w:val="000000" w:themeColor="text1"/>
        </w:rPr>
        <w:t xml:space="preserve"> </w:t>
      </w:r>
      <w:r w:rsidR="003E5B80" w:rsidRPr="000A7FAA">
        <w:rPr>
          <w:rFonts w:cs="Arial"/>
          <w:color w:val="000000" w:themeColor="text1"/>
        </w:rPr>
        <w:t>b</w:t>
      </w:r>
      <w:r w:rsidRPr="000A7FAA">
        <w:rPr>
          <w:rFonts w:cs="Arial"/>
          <w:color w:val="000000" w:themeColor="text1"/>
        </w:rPr>
        <w:t>iographical notes: 1892 (MS 2836).</w:t>
      </w:r>
    </w:p>
    <w:p w14:paraId="5767E6B8" w14:textId="37E18175" w:rsidR="00711FE3" w:rsidRPr="000A7FAA" w:rsidRDefault="00711FE3" w:rsidP="00B56668">
      <w:pPr>
        <w:spacing w:after="120"/>
        <w:rPr>
          <w:rFonts w:cs="Arial"/>
          <w:color w:val="000000" w:themeColor="text1"/>
        </w:rPr>
      </w:pPr>
      <w:r w:rsidRPr="000A7FAA">
        <w:rPr>
          <w:rFonts w:cs="Arial"/>
          <w:color w:val="000000" w:themeColor="text1"/>
        </w:rPr>
        <w:t>Shelley Percy Bysshe</w:t>
      </w:r>
      <w:r w:rsidR="003E5B80" w:rsidRPr="000A7FAA">
        <w:rPr>
          <w:rFonts w:cs="Arial"/>
          <w:color w:val="000000" w:themeColor="text1"/>
        </w:rPr>
        <w:t>:</w:t>
      </w:r>
      <w:r w:rsidRPr="000A7FAA">
        <w:rPr>
          <w:rFonts w:cs="Arial"/>
          <w:color w:val="000000" w:themeColor="text1"/>
        </w:rPr>
        <w:t xml:space="preserve"> 'The Magnetic Lady to her Patient': 1822 (MS 937).</w:t>
      </w:r>
    </w:p>
    <w:p w14:paraId="480B14D5" w14:textId="4AAC232F" w:rsidR="00711FE3" w:rsidRPr="000A7FAA" w:rsidRDefault="00711FE3" w:rsidP="00B56668">
      <w:pPr>
        <w:spacing w:after="120"/>
        <w:rPr>
          <w:rFonts w:cs="Arial"/>
          <w:color w:val="000000" w:themeColor="text1"/>
        </w:rPr>
      </w:pPr>
      <w:r w:rsidRPr="000A7FAA">
        <w:rPr>
          <w:rFonts w:cs="Arial"/>
          <w:color w:val="000000" w:themeColor="text1"/>
        </w:rPr>
        <w:t>Shire, Helena Mennie, literary scholar: papers: 1832 – 1990s (MS 3407).</w:t>
      </w:r>
    </w:p>
    <w:p w14:paraId="6C2B101C" w14:textId="4A521B95" w:rsidR="00711FE3" w:rsidRPr="000A7FAA" w:rsidRDefault="00711FE3" w:rsidP="00B56668">
      <w:pPr>
        <w:spacing w:after="120"/>
        <w:rPr>
          <w:rFonts w:cs="Arial"/>
          <w:color w:val="000000" w:themeColor="text1"/>
        </w:rPr>
      </w:pPr>
      <w:r w:rsidRPr="000A7FAA">
        <w:rPr>
          <w:rFonts w:cs="Arial"/>
          <w:color w:val="000000" w:themeColor="text1"/>
        </w:rPr>
        <w:t>Smith, Iain Crichton: 1981 – 1989 (MS 3100).</w:t>
      </w:r>
    </w:p>
    <w:p w14:paraId="4B15EF1E" w14:textId="6157B54C" w:rsidR="00711FE3" w:rsidRPr="000A7FAA" w:rsidRDefault="00711FE3" w:rsidP="00B4269F">
      <w:pPr>
        <w:spacing w:after="120"/>
        <w:rPr>
          <w:rFonts w:cs="Arial"/>
          <w:color w:val="000000" w:themeColor="text1"/>
        </w:rPr>
      </w:pPr>
      <w:r w:rsidRPr="000A7FAA">
        <w:rPr>
          <w:rFonts w:cs="Arial"/>
          <w:color w:val="000000" w:themeColor="text1"/>
        </w:rPr>
        <w:t xml:space="preserve">Swan, Annie Shepherd, novelist: 1894 – 1946 </w:t>
      </w:r>
      <w:r w:rsidR="00914A36" w:rsidRPr="000A7FAA">
        <w:rPr>
          <w:rFonts w:cs="Arial"/>
          <w:color w:val="000000" w:themeColor="text1"/>
        </w:rPr>
        <w:br/>
      </w:r>
      <w:r w:rsidRPr="000A7FAA">
        <w:rPr>
          <w:rFonts w:cs="Arial"/>
          <w:color w:val="000000" w:themeColor="text1"/>
        </w:rPr>
        <w:t>(MS 3517).</w:t>
      </w:r>
    </w:p>
    <w:p w14:paraId="23832FEF" w14:textId="557F0928" w:rsidR="00711FE3" w:rsidRPr="000A7FAA" w:rsidRDefault="00711FE3" w:rsidP="00B56668">
      <w:pPr>
        <w:spacing w:after="120"/>
        <w:rPr>
          <w:rFonts w:cs="Arial"/>
          <w:color w:val="000000" w:themeColor="text1"/>
        </w:rPr>
      </w:pPr>
      <w:r w:rsidRPr="000A7FAA">
        <w:rPr>
          <w:rFonts w:cs="Arial"/>
          <w:color w:val="000000" w:themeColor="text1"/>
        </w:rPr>
        <w:t>Taylor, Rache</w:t>
      </w:r>
      <w:r w:rsidR="00A03A1F" w:rsidRPr="000A7FAA">
        <w:rPr>
          <w:rFonts w:cs="Arial"/>
          <w:color w:val="000000" w:themeColor="text1"/>
        </w:rPr>
        <w:t xml:space="preserve">l Annand, </w:t>
      </w:r>
      <w:proofErr w:type="gramStart"/>
      <w:r w:rsidR="00A03A1F" w:rsidRPr="000A7FAA">
        <w:rPr>
          <w:rFonts w:cs="Arial"/>
          <w:color w:val="000000" w:themeColor="text1"/>
        </w:rPr>
        <w:t>author</w:t>
      </w:r>
      <w:proofErr w:type="gramEnd"/>
      <w:r w:rsidR="00A03A1F" w:rsidRPr="000A7FAA">
        <w:rPr>
          <w:rFonts w:cs="Arial"/>
          <w:color w:val="000000" w:themeColor="text1"/>
        </w:rPr>
        <w:t xml:space="preserve"> and journalist</w:t>
      </w:r>
      <w:r w:rsidR="003E5B80" w:rsidRPr="000A7FAA">
        <w:rPr>
          <w:rFonts w:cs="Arial"/>
          <w:color w:val="000000" w:themeColor="text1"/>
        </w:rPr>
        <w:t>:</w:t>
      </w:r>
      <w:r w:rsidRPr="000A7FAA">
        <w:rPr>
          <w:rFonts w:cs="Arial"/>
          <w:color w:val="000000" w:themeColor="text1"/>
        </w:rPr>
        <w:t xml:space="preserve"> </w:t>
      </w:r>
      <w:r w:rsidR="003E5B80" w:rsidRPr="000A7FAA">
        <w:rPr>
          <w:rFonts w:cs="Arial"/>
          <w:color w:val="000000" w:themeColor="text1"/>
        </w:rPr>
        <w:t>p</w:t>
      </w:r>
      <w:r w:rsidRPr="000A7FAA">
        <w:rPr>
          <w:rFonts w:cs="Arial"/>
          <w:color w:val="000000" w:themeColor="text1"/>
        </w:rPr>
        <w:t>apers: 1899 – 1908 (MS 2742).</w:t>
      </w:r>
    </w:p>
    <w:p w14:paraId="7AD2BC16" w14:textId="53A08BA0" w:rsidR="00711FE3" w:rsidRPr="000A7FAA" w:rsidRDefault="00A03A1F" w:rsidP="00525018">
      <w:pPr>
        <w:spacing w:after="120"/>
        <w:rPr>
          <w:rFonts w:cs="Arial"/>
          <w:color w:val="000000" w:themeColor="text1"/>
        </w:rPr>
      </w:pPr>
      <w:r w:rsidRPr="000A7FAA">
        <w:rPr>
          <w:rFonts w:cs="Arial"/>
          <w:color w:val="000000" w:themeColor="text1"/>
        </w:rPr>
        <w:t>Taylor, Alexander, poet</w:t>
      </w:r>
      <w:r w:rsidR="003E5B80" w:rsidRPr="000A7FAA">
        <w:rPr>
          <w:rFonts w:cs="Arial"/>
          <w:color w:val="000000" w:themeColor="text1"/>
        </w:rPr>
        <w:t>:</w:t>
      </w:r>
      <w:r w:rsidR="00711FE3" w:rsidRPr="000A7FAA">
        <w:rPr>
          <w:rFonts w:cs="Arial"/>
          <w:color w:val="000000" w:themeColor="text1"/>
        </w:rPr>
        <w:t xml:space="preserve"> </w:t>
      </w:r>
      <w:r w:rsidR="003E5B80" w:rsidRPr="000A7FAA">
        <w:rPr>
          <w:rFonts w:cs="Arial"/>
          <w:color w:val="000000" w:themeColor="text1"/>
        </w:rPr>
        <w:t>p</w:t>
      </w:r>
      <w:r w:rsidR="00711FE3" w:rsidRPr="000A7FAA">
        <w:rPr>
          <w:rFonts w:cs="Arial"/>
          <w:color w:val="000000" w:themeColor="text1"/>
        </w:rPr>
        <w:t xml:space="preserve">apers: 1845 – 1860 </w:t>
      </w:r>
      <w:r w:rsidR="00914A36" w:rsidRPr="000A7FAA">
        <w:rPr>
          <w:rFonts w:cs="Arial"/>
          <w:color w:val="000000" w:themeColor="text1"/>
        </w:rPr>
        <w:br/>
      </w:r>
      <w:r w:rsidR="00711FE3" w:rsidRPr="000A7FAA">
        <w:rPr>
          <w:rFonts w:cs="Arial"/>
          <w:color w:val="000000" w:themeColor="text1"/>
        </w:rPr>
        <w:t>(MS 3440).</w:t>
      </w:r>
    </w:p>
    <w:p w14:paraId="01869726" w14:textId="0044021B" w:rsidR="00711FE3" w:rsidRPr="000A7FAA" w:rsidRDefault="00711FE3" w:rsidP="00B56668">
      <w:pPr>
        <w:spacing w:after="120"/>
        <w:rPr>
          <w:rFonts w:cs="Arial"/>
          <w:color w:val="000000" w:themeColor="text1"/>
        </w:rPr>
      </w:pPr>
      <w:r w:rsidRPr="000A7FAA">
        <w:rPr>
          <w:rFonts w:cs="Arial"/>
          <w:color w:val="000000" w:themeColor="text1"/>
        </w:rPr>
        <w:t xml:space="preserve">Thom, William, </w:t>
      </w:r>
      <w:proofErr w:type="gramStart"/>
      <w:r w:rsidRPr="000A7FAA">
        <w:rPr>
          <w:rFonts w:cs="Arial"/>
          <w:color w:val="000000" w:themeColor="text1"/>
        </w:rPr>
        <w:t>poet</w:t>
      </w:r>
      <w:proofErr w:type="gramEnd"/>
      <w:r w:rsidRPr="000A7FAA">
        <w:rPr>
          <w:rFonts w:cs="Arial"/>
          <w:color w:val="000000" w:themeColor="text1"/>
        </w:rPr>
        <w:t xml:space="preserve"> and weaver</w:t>
      </w:r>
      <w:r w:rsidR="003E5B80" w:rsidRPr="000A7FAA">
        <w:rPr>
          <w:rFonts w:cs="Arial"/>
          <w:color w:val="000000" w:themeColor="text1"/>
        </w:rPr>
        <w:t>:</w:t>
      </w:r>
      <w:r w:rsidRPr="000A7FAA">
        <w:rPr>
          <w:rFonts w:cs="Arial"/>
          <w:color w:val="000000" w:themeColor="text1"/>
        </w:rPr>
        <w:t xml:space="preserve"> </w:t>
      </w:r>
      <w:r w:rsidR="003E5B80" w:rsidRPr="000A7FAA">
        <w:rPr>
          <w:rFonts w:cs="Arial"/>
          <w:color w:val="000000" w:themeColor="text1"/>
        </w:rPr>
        <w:t>p</w:t>
      </w:r>
      <w:r w:rsidRPr="000A7FAA">
        <w:rPr>
          <w:rFonts w:cs="Arial"/>
          <w:color w:val="000000" w:themeColor="text1"/>
        </w:rPr>
        <w:t xml:space="preserve">apers: </w:t>
      </w:r>
      <w:r w:rsidR="00525018" w:rsidRPr="000A7FAA">
        <w:rPr>
          <w:rFonts w:cs="Arial"/>
          <w:color w:val="000000" w:themeColor="text1"/>
        </w:rPr>
        <w:br/>
      </w:r>
      <w:r w:rsidRPr="000A7FAA">
        <w:rPr>
          <w:rFonts w:cs="Arial"/>
          <w:color w:val="000000" w:themeColor="text1"/>
        </w:rPr>
        <w:t>1841 – 1963 (MS 2304, MS 2497 and MS 3089).</w:t>
      </w:r>
    </w:p>
    <w:p w14:paraId="236149B9" w14:textId="7A579D0C" w:rsidR="00711FE3" w:rsidRPr="000A7FAA" w:rsidRDefault="00711FE3" w:rsidP="00B56668">
      <w:pPr>
        <w:spacing w:after="120"/>
        <w:rPr>
          <w:rFonts w:cs="Arial"/>
          <w:color w:val="000000" w:themeColor="text1"/>
        </w:rPr>
      </w:pPr>
      <w:r w:rsidRPr="000A7FAA">
        <w:rPr>
          <w:rFonts w:cs="Arial"/>
          <w:color w:val="000000" w:themeColor="text1"/>
        </w:rPr>
        <w:lastRenderedPageBreak/>
        <w:t>Toulmin, David, author: c.1925 – 1990s (MS 2823, MS 2830, MS 3065, MS 3114, MS 3569).</w:t>
      </w:r>
    </w:p>
    <w:p w14:paraId="66560B88" w14:textId="0F9B323C" w:rsidR="00711FE3" w:rsidRPr="000A7FAA" w:rsidRDefault="00711FE3" w:rsidP="00914A36">
      <w:pPr>
        <w:rPr>
          <w:rFonts w:cs="Arial"/>
          <w:color w:val="000000" w:themeColor="text1"/>
        </w:rPr>
      </w:pPr>
      <w:r w:rsidRPr="000A7FAA">
        <w:rPr>
          <w:rFonts w:cs="Arial"/>
          <w:color w:val="000000" w:themeColor="text1"/>
        </w:rPr>
        <w:t>Watson, Sir William, poet</w:t>
      </w:r>
      <w:r w:rsidR="003E5B80" w:rsidRPr="000A7FAA">
        <w:rPr>
          <w:rFonts w:cs="Arial"/>
          <w:color w:val="000000" w:themeColor="text1"/>
        </w:rPr>
        <w:t>:</w:t>
      </w:r>
      <w:r w:rsidRPr="000A7FAA">
        <w:rPr>
          <w:rFonts w:cs="Arial"/>
          <w:color w:val="000000" w:themeColor="text1"/>
        </w:rPr>
        <w:t xml:space="preserve"> </w:t>
      </w:r>
      <w:r w:rsidR="003E5B80" w:rsidRPr="000A7FAA">
        <w:rPr>
          <w:rFonts w:cs="Arial"/>
          <w:color w:val="000000" w:themeColor="text1"/>
        </w:rPr>
        <w:t>a</w:t>
      </w:r>
      <w:r w:rsidRPr="000A7FAA">
        <w:rPr>
          <w:rFonts w:cs="Arial"/>
          <w:color w:val="000000" w:themeColor="text1"/>
        </w:rPr>
        <w:t xml:space="preserve"> sonnet 'To Aberdeen': 1904 (MS 929).</w:t>
      </w:r>
    </w:p>
    <w:p w14:paraId="0E055722" w14:textId="77777777" w:rsidR="00711FE3" w:rsidRPr="00FA0C5D" w:rsidRDefault="00711FE3" w:rsidP="00A366BB">
      <w:pPr>
        <w:pStyle w:val="Heading1"/>
        <w:spacing w:after="120"/>
      </w:pPr>
      <w:r w:rsidRPr="00FA0C5D">
        <w:t>A</w:t>
      </w:r>
      <w:r w:rsidR="00525018">
        <w:t xml:space="preserve">ccess </w:t>
      </w:r>
    </w:p>
    <w:p w14:paraId="16439205" w14:textId="559BE7A7" w:rsidR="00914A36" w:rsidRPr="000A7FAA" w:rsidRDefault="00914A36" w:rsidP="000A7FAA">
      <w:pPr>
        <w:overflowPunct/>
        <w:autoSpaceDE/>
        <w:autoSpaceDN/>
        <w:adjustRightInd/>
        <w:spacing w:before="120" w:after="120" w:line="240" w:lineRule="auto"/>
        <w:textAlignment w:val="auto"/>
        <w:rPr>
          <w:rFonts w:cs="Arial"/>
          <w:lang w:eastAsia="en-GB"/>
        </w:rPr>
      </w:pPr>
      <w:r>
        <w:rPr>
          <w:rFonts w:cs="Arial"/>
          <w:lang w:eastAsia="en-GB"/>
        </w:rPr>
        <w:t>Materials are available</w:t>
      </w:r>
      <w:r w:rsidR="00711FE3" w:rsidRPr="00FA0C5D">
        <w:rPr>
          <w:rFonts w:cs="Arial"/>
          <w:lang w:eastAsia="en-GB"/>
        </w:rPr>
        <w:t xml:space="preserve"> upon request for consultation </w:t>
      </w:r>
      <w:r w:rsidR="00525018">
        <w:rPr>
          <w:rFonts w:cs="Arial"/>
          <w:lang w:eastAsia="en-GB"/>
        </w:rPr>
        <w:t xml:space="preserve">in </w:t>
      </w:r>
      <w:r w:rsidR="00F60B11">
        <w:rPr>
          <w:rFonts w:cs="Arial"/>
          <w:lang w:eastAsia="en-GB"/>
        </w:rPr>
        <w:t>the Research</w:t>
      </w:r>
      <w:r w:rsidR="00711FE3" w:rsidRPr="00FA0C5D">
        <w:rPr>
          <w:rFonts w:cs="Arial"/>
          <w:lang w:eastAsia="en-GB"/>
        </w:rPr>
        <w:t xml:space="preserve"> Room. </w:t>
      </w:r>
      <w:r w:rsidR="00525018">
        <w:rPr>
          <w:rFonts w:cs="Arial"/>
          <w:lang w:eastAsia="en-GB"/>
        </w:rPr>
        <w:br/>
      </w:r>
      <w:r w:rsidR="00711FE3" w:rsidRPr="00FA0C5D">
        <w:rPr>
          <w:rFonts w:cs="Arial"/>
          <w:lang w:eastAsia="en-GB"/>
        </w:rPr>
        <w:t>Please search online catalogues to identify individual items</w:t>
      </w:r>
      <w:r w:rsidR="000A7FAA">
        <w:rPr>
          <w:rFonts w:cs="Arial"/>
          <w:lang w:eastAsia="en-GB"/>
        </w:rPr>
        <w:t>.</w:t>
      </w:r>
    </w:p>
    <w:p w14:paraId="39458DED" w14:textId="77777777" w:rsidR="00914A36" w:rsidRDefault="00914A36" w:rsidP="00FE0BC4">
      <w:pPr>
        <w:pStyle w:val="Heading1"/>
        <w:spacing w:before="120" w:after="120"/>
      </w:pPr>
    </w:p>
    <w:p w14:paraId="1F47D4A0" w14:textId="77777777" w:rsidR="00711FE3" w:rsidRPr="00761288" w:rsidRDefault="00711FE3" w:rsidP="00FE0BC4">
      <w:pPr>
        <w:pStyle w:val="Heading1"/>
        <w:spacing w:before="120" w:after="120"/>
      </w:pPr>
      <w:r w:rsidRPr="00761288">
        <w:t>F</w:t>
      </w:r>
      <w:r w:rsidR="00525018" w:rsidRPr="00761288">
        <w:t xml:space="preserve">urther reading </w:t>
      </w:r>
    </w:p>
    <w:p w14:paraId="21B4CF20" w14:textId="77777777" w:rsidR="00711FE3" w:rsidRPr="00761288" w:rsidRDefault="00711FE3" w:rsidP="00525018">
      <w:pPr>
        <w:overflowPunct/>
        <w:spacing w:after="120" w:line="240" w:lineRule="auto"/>
        <w:textAlignment w:val="auto"/>
        <w:rPr>
          <w:rFonts w:eastAsiaTheme="minorHAnsi" w:cs="Arial"/>
        </w:rPr>
      </w:pPr>
      <w:r w:rsidRPr="00761288">
        <w:rPr>
          <w:rFonts w:cs="Arial"/>
          <w:lang w:eastAsia="en-GB"/>
        </w:rPr>
        <w:t xml:space="preserve">For further reading please also see the studies of a number of manuscripts, printed books and collections in the journals </w:t>
      </w:r>
      <w:r w:rsidRPr="00761288">
        <w:rPr>
          <w:rFonts w:cs="Arial"/>
          <w:i/>
          <w:iCs/>
          <w:lang w:eastAsia="en-GB"/>
        </w:rPr>
        <w:t>Aberdeen University Library Bulletin</w:t>
      </w:r>
      <w:r w:rsidRPr="00914A36">
        <w:rPr>
          <w:rFonts w:cs="Arial"/>
          <w:iCs/>
          <w:lang w:eastAsia="en-GB"/>
        </w:rPr>
        <w:t>,</w:t>
      </w:r>
      <w:r w:rsidRPr="00761288">
        <w:rPr>
          <w:rFonts w:cs="Arial"/>
          <w:i/>
          <w:iCs/>
          <w:lang w:eastAsia="en-GB"/>
        </w:rPr>
        <w:t xml:space="preserve"> Aberdeen University Review </w:t>
      </w:r>
      <w:r w:rsidRPr="00761288">
        <w:rPr>
          <w:rFonts w:cs="Arial"/>
          <w:lang w:eastAsia="en-GB"/>
        </w:rPr>
        <w:t xml:space="preserve">and </w:t>
      </w:r>
      <w:r w:rsidRPr="00761288">
        <w:rPr>
          <w:rFonts w:cs="Arial"/>
          <w:i/>
          <w:iCs/>
          <w:lang w:eastAsia="en-GB"/>
        </w:rPr>
        <w:t>Northern Scotland</w:t>
      </w:r>
      <w:r w:rsidRPr="00761288">
        <w:rPr>
          <w:rFonts w:cs="Arial"/>
          <w:lang w:eastAsia="en-GB"/>
        </w:rPr>
        <w:t>.</w:t>
      </w:r>
    </w:p>
    <w:p w14:paraId="307ABFAA" w14:textId="77777777" w:rsidR="00711FE3" w:rsidRPr="00761288" w:rsidRDefault="00711FE3" w:rsidP="00525018">
      <w:pPr>
        <w:overflowPunct/>
        <w:spacing w:after="120" w:line="240" w:lineRule="auto"/>
        <w:textAlignment w:val="auto"/>
        <w:rPr>
          <w:rFonts w:eastAsiaTheme="minorHAnsi" w:cs="Arial"/>
        </w:rPr>
      </w:pPr>
      <w:r w:rsidRPr="00761288">
        <w:rPr>
          <w:rFonts w:cs="Arial"/>
          <w:lang w:eastAsia="en-GB"/>
        </w:rPr>
        <w:t>A number of the above papers were highlighted in:</w:t>
      </w:r>
      <w:r w:rsidR="00A03A1F" w:rsidRPr="00761288">
        <w:rPr>
          <w:rFonts w:cs="Arial"/>
          <w:lang w:eastAsia="en-GB"/>
        </w:rPr>
        <w:t xml:space="preserve"> </w:t>
      </w:r>
      <w:r w:rsidRPr="00761288">
        <w:rPr>
          <w:rFonts w:eastAsiaTheme="minorHAnsi" w:cs="Arial"/>
        </w:rPr>
        <w:t>Beavan</w:t>
      </w:r>
      <w:r w:rsidR="00A03A1F" w:rsidRPr="00761288">
        <w:rPr>
          <w:rFonts w:eastAsiaTheme="minorHAnsi" w:cs="Arial"/>
        </w:rPr>
        <w:t>, I</w:t>
      </w:r>
      <w:r w:rsidR="003E5B80" w:rsidRPr="00761288">
        <w:rPr>
          <w:rFonts w:eastAsiaTheme="minorHAnsi" w:cs="Arial"/>
        </w:rPr>
        <w:t>ain</w:t>
      </w:r>
      <w:r w:rsidR="00914A36">
        <w:rPr>
          <w:rFonts w:eastAsiaTheme="minorHAnsi" w:cs="Arial"/>
        </w:rPr>
        <w:t>;</w:t>
      </w:r>
      <w:r w:rsidR="00A03A1F" w:rsidRPr="00761288">
        <w:rPr>
          <w:rFonts w:eastAsiaTheme="minorHAnsi" w:cs="Arial"/>
        </w:rPr>
        <w:t xml:space="preserve"> Davidson, P</w:t>
      </w:r>
      <w:r w:rsidR="00914A36">
        <w:rPr>
          <w:rFonts w:eastAsiaTheme="minorHAnsi" w:cs="Arial"/>
        </w:rPr>
        <w:t>eter;</w:t>
      </w:r>
      <w:r w:rsidR="003E5B80" w:rsidRPr="00761288">
        <w:rPr>
          <w:rFonts w:eastAsiaTheme="minorHAnsi" w:cs="Arial"/>
        </w:rPr>
        <w:t xml:space="preserve"> Stevenson, Jane</w:t>
      </w:r>
      <w:r w:rsidR="00914A36">
        <w:rPr>
          <w:rFonts w:eastAsiaTheme="minorHAnsi" w:cs="Arial"/>
        </w:rPr>
        <w:t>.</w:t>
      </w:r>
      <w:r w:rsidR="00A03A1F" w:rsidRPr="00761288">
        <w:rPr>
          <w:rFonts w:eastAsiaTheme="minorHAnsi" w:cs="Arial"/>
        </w:rPr>
        <w:t xml:space="preserve"> </w:t>
      </w:r>
      <w:r w:rsidRPr="00761288">
        <w:rPr>
          <w:rFonts w:eastAsiaTheme="minorHAnsi" w:cs="Arial"/>
        </w:rPr>
        <w:t xml:space="preserve"> </w:t>
      </w:r>
      <w:r w:rsidRPr="00761288">
        <w:rPr>
          <w:rFonts w:eastAsiaTheme="minorHAnsi" w:cs="Arial"/>
          <w:i/>
          <w:iCs/>
        </w:rPr>
        <w:t>Library and archive collections of the University of Aberdeen: an introduction and description</w:t>
      </w:r>
      <w:r w:rsidRPr="00761288">
        <w:rPr>
          <w:rFonts w:eastAsiaTheme="minorHAnsi" w:cs="Arial"/>
        </w:rPr>
        <w:t>. (Manchester: Manchester University Press with the University of Aberdeen, 2011)</w:t>
      </w:r>
    </w:p>
    <w:p w14:paraId="7017A9B5" w14:textId="77777777" w:rsidR="00711FE3" w:rsidRPr="00761288" w:rsidRDefault="00711FE3" w:rsidP="00914A36">
      <w:pPr>
        <w:overflowPunct/>
        <w:autoSpaceDE/>
        <w:autoSpaceDN/>
        <w:adjustRightInd/>
        <w:spacing w:line="240" w:lineRule="auto"/>
        <w:textAlignment w:val="auto"/>
        <w:outlineLvl w:val="2"/>
        <w:rPr>
          <w:rFonts w:cs="Arial"/>
          <w:lang w:eastAsia="en-GB"/>
        </w:rPr>
      </w:pPr>
      <w:r w:rsidRPr="00761288">
        <w:rPr>
          <w:rFonts w:cs="Arial"/>
          <w:bCs/>
          <w:lang w:eastAsia="en-GB"/>
        </w:rPr>
        <w:t xml:space="preserve">A brief bibliography of Grampian Region prose literature 1858-1979. </w:t>
      </w:r>
      <w:r w:rsidRPr="00761288">
        <w:rPr>
          <w:rFonts w:cs="Arial"/>
          <w:lang w:eastAsia="en-GB"/>
        </w:rPr>
        <w:t>Cuthbert Graham, [1979].</w:t>
      </w:r>
    </w:p>
    <w:p w14:paraId="65CE2FB8" w14:textId="77777777" w:rsidR="00711FE3" w:rsidRPr="00FA0C5D" w:rsidRDefault="00711FE3" w:rsidP="00711FE3">
      <w:pPr>
        <w:tabs>
          <w:tab w:val="center" w:pos="4153"/>
          <w:tab w:val="right" w:pos="8306"/>
        </w:tabs>
        <w:spacing w:after="0"/>
        <w:rPr>
          <w:rFonts w:cs="Arial"/>
        </w:rPr>
      </w:pPr>
    </w:p>
    <w:p w14:paraId="32098EF8" w14:textId="77777777" w:rsidR="00711FE3" w:rsidRPr="00FA0C5D" w:rsidRDefault="00711FE3" w:rsidP="00DE74B8">
      <w:pPr>
        <w:pStyle w:val="Header"/>
        <w:spacing w:after="120"/>
        <w:rPr>
          <w:rFonts w:cs="Arial"/>
        </w:rPr>
      </w:pPr>
    </w:p>
    <w:p w14:paraId="33BE93DD" w14:textId="77777777" w:rsidR="00711FE3" w:rsidRPr="00FA0C5D" w:rsidRDefault="00711FE3" w:rsidP="00DE74B8">
      <w:pPr>
        <w:pStyle w:val="Header"/>
        <w:spacing w:after="120"/>
        <w:rPr>
          <w:rFonts w:cs="Arial"/>
        </w:rPr>
      </w:pPr>
    </w:p>
    <w:sectPr w:rsidR="00711FE3" w:rsidRPr="00FA0C5D"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EB3DF" w14:textId="77777777" w:rsidR="002F5FF2" w:rsidRDefault="002F5FF2">
      <w:r>
        <w:separator/>
      </w:r>
    </w:p>
  </w:endnote>
  <w:endnote w:type="continuationSeparator" w:id="0">
    <w:p w14:paraId="15E7E533" w14:textId="77777777" w:rsidR="002F5FF2" w:rsidRDefault="002F5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4D82E2C-C347-46B6-9797-9556BA14DFAA}"/>
    <w:embedBold r:id="rId2" w:fontKey="{B0568C6C-BBCC-4FC7-B0E4-2396415BDCA0}"/>
    <w:embedItalic r:id="rId3" w:fontKey="{B52854EE-1193-4723-9EEC-B32BEB752FDA}"/>
  </w:font>
  <w:font w:name="Tahoma">
    <w:panose1 w:val="020B0604030504040204"/>
    <w:charset w:val="00"/>
    <w:family w:val="swiss"/>
    <w:pitch w:val="variable"/>
    <w:sig w:usb0="E1002EFF" w:usb1="C000605B" w:usb2="00000029" w:usb3="00000000" w:csb0="000101FF" w:csb1="00000000"/>
    <w:embedRegular r:id="rId4" w:fontKey="{78C9616D-2842-4280-B758-54A8AC103104}"/>
  </w:font>
  <w:font w:name="Calibri">
    <w:panose1 w:val="020F0502020204030204"/>
    <w:charset w:val="00"/>
    <w:family w:val="swiss"/>
    <w:pitch w:val="variable"/>
    <w:sig w:usb0="E4002EFF" w:usb1="C000247B" w:usb2="00000009" w:usb3="00000000" w:csb0="000001FF" w:csb1="00000000"/>
    <w:embedRegular r:id="rId5" w:fontKey="{968DCEBB-A617-4F4C-8B8C-23545826490E}"/>
    <w:embedBold r:id="rId6" w:fontKey="{7248A63E-7BB8-431B-BBCB-B0F315CB38A2}"/>
    <w:embedItalic r:id="rId7" w:fontKey="{B4BFEAD5-0CCD-431F-B33A-879192D0BFC8}"/>
  </w:font>
  <w:font w:name="Cambria">
    <w:panose1 w:val="02040503050406030204"/>
    <w:charset w:val="00"/>
    <w:family w:val="roman"/>
    <w:pitch w:val="variable"/>
    <w:sig w:usb0="E00006FF" w:usb1="420024FF" w:usb2="02000000" w:usb3="00000000" w:csb0="0000019F" w:csb1="00000000"/>
    <w:embedRegular r:id="rId8" w:fontKey="{068DB897-F1E5-4609-A422-8A0313C78E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1F5BE" w14:textId="77777777" w:rsidR="00711FE3" w:rsidRDefault="00711FE3">
    <w:pPr>
      <w:pStyle w:val="Footer"/>
      <w:pBdr>
        <w:top w:val="single" w:sz="6" w:space="6" w:color="auto"/>
      </w:pBdr>
      <w:spacing w:before="240" w:after="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09983" w14:textId="77777777" w:rsidR="00711FE3" w:rsidRDefault="00711FE3">
    <w:pPr>
      <w:pStyle w:val="Footer"/>
      <w:spacing w:after="0"/>
    </w:pPr>
    <w:r>
      <w:rPr>
        <w:noProof/>
        <w:sz w:val="20"/>
        <w:lang w:eastAsia="en-GB"/>
      </w:rPr>
      <mc:AlternateContent>
        <mc:Choice Requires="wps">
          <w:drawing>
            <wp:anchor distT="0" distB="0" distL="114300" distR="114300" simplePos="0" relativeHeight="251662848" behindDoc="0" locked="0" layoutInCell="1" allowOverlap="1" wp14:anchorId="71C283D7" wp14:editId="4E48BED3">
              <wp:simplePos x="0" y="0"/>
              <wp:positionH relativeFrom="column">
                <wp:posOffset>-87630</wp:posOffset>
              </wp:positionH>
              <wp:positionV relativeFrom="paragraph">
                <wp:posOffset>459740</wp:posOffset>
              </wp:positionV>
              <wp:extent cx="3653790" cy="254635"/>
              <wp:effectExtent l="0" t="254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D7D6C" w14:textId="77777777" w:rsidR="00711FE3" w:rsidRPr="00DE74B8" w:rsidRDefault="00711FE3"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283D7" id="_x0000_t202" coordsize="21600,21600" o:spt="202" path="m,l,21600r21600,l21600,xe">
              <v:stroke joinstyle="miter"/>
              <v:path gradientshapeok="t" o:connecttype="rect"/>
            </v:shapetype>
            <v:shape id="Text Box 3" o:spid="_x0000_s1027" type="#_x0000_t202" style="position:absolute;margin-left:-6.9pt;margin-top:36.2pt;width:287.7pt;height:2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" stroked="f">
              <v:textbox>
                <w:txbxContent>
                  <w:p w14:paraId="6A5D7D6C" w14:textId="77777777" w:rsidR="00711FE3" w:rsidRPr="00DE74B8" w:rsidRDefault="00711FE3" w:rsidP="00DE74B8">
                    <w:pPr>
                      <w:rPr>
                        <w:rFonts w:cs="Arial"/>
                        <w:sz w:val="16"/>
                        <w:szCs w:val="16"/>
                      </w:rPr>
                    </w:pPr>
                    <w:r w:rsidRPr="00DE74B8">
                      <w:rPr>
                        <w:rFonts w:cs="Arial"/>
                        <w:sz w:val="16"/>
                        <w:szCs w:val="16"/>
                      </w:rPr>
                      <w:t>The University of Aberdeen is a charity registered in Scotland, No SC013683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EC90D"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E60E38">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2CFD9" w14:textId="77777777" w:rsidR="002F5FF2" w:rsidRDefault="002F5FF2">
      <w:r>
        <w:separator/>
      </w:r>
    </w:p>
  </w:footnote>
  <w:footnote w:type="continuationSeparator" w:id="0">
    <w:p w14:paraId="689DD83D" w14:textId="77777777" w:rsidR="002F5FF2" w:rsidRDefault="002F5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C63E4" w14:textId="77777777" w:rsidR="00711FE3" w:rsidRDefault="00711FE3">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5FD2A" w14:textId="77777777" w:rsidR="00711FE3" w:rsidRDefault="00B85C0A">
    <w:pPr>
      <w:pStyle w:val="Header"/>
      <w:spacing w:after="0"/>
    </w:pPr>
    <w:r>
      <w:rPr>
        <w:noProof/>
        <w:lang w:eastAsia="en-GB"/>
      </w:rPr>
      <mc:AlternateContent>
        <mc:Choice Requires="wps">
          <w:drawing>
            <wp:anchor distT="0" distB="0" distL="114300" distR="114300" simplePos="0" relativeHeight="251661824" behindDoc="0" locked="0" layoutInCell="1" allowOverlap="1" wp14:anchorId="63C62707" wp14:editId="43D43559">
              <wp:simplePos x="0" y="0"/>
              <wp:positionH relativeFrom="column">
                <wp:posOffset>4325620</wp:posOffset>
              </wp:positionH>
              <wp:positionV relativeFrom="paragraph">
                <wp:posOffset>-468630</wp:posOffset>
              </wp:positionV>
              <wp:extent cx="2426154" cy="73533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154"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77E6" w14:textId="77777777" w:rsidR="00711FE3" w:rsidRPr="00B85C0A" w:rsidRDefault="00B85C0A" w:rsidP="00DE74B8">
                          <w:pPr>
                            <w:spacing w:line="480" w:lineRule="auto"/>
                            <w:rPr>
                              <w:rFonts w:cs="Arial"/>
                              <w:color w:val="FFFFFF" w:themeColor="background1"/>
                              <w:sz w:val="46"/>
                              <w:szCs w:val="46"/>
                            </w:rPr>
                          </w:pPr>
                          <w:r>
                            <w:rPr>
                              <w:rFonts w:cs="Arial"/>
                              <w:color w:val="FFFFFF" w:themeColor="background1"/>
                              <w:sz w:val="46"/>
                              <w:szCs w:val="46"/>
                            </w:rPr>
                            <w:t>Library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62707" id="_x0000_t202" coordsize="21600,21600" o:spt="202" path="m,l,21600r21600,l21600,xe">
              <v:stroke joinstyle="miter"/>
              <v:path gradientshapeok="t" o:connecttype="rect"/>
            </v:shapetype>
            <v:shape id="Text Box 2" o:spid="_x0000_s1026" type="#_x0000_t202" style="position:absolute;margin-left:340.6pt;margin-top:-36.9pt;width:191.05pt;height:5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" filled="f" stroked="f">
              <v:textbox>
                <w:txbxContent>
                  <w:p w14:paraId="57CD77E6" w14:textId="77777777" w:rsidR="00711FE3" w:rsidRPr="00B85C0A" w:rsidRDefault="00B85C0A" w:rsidP="00DE74B8">
                    <w:pPr>
                      <w:spacing w:line="480" w:lineRule="auto"/>
                      <w:rPr>
                        <w:rFonts w:cs="Arial"/>
                        <w:color w:val="FFFFFF" w:themeColor="background1"/>
                        <w:sz w:val="46"/>
                        <w:szCs w:val="46"/>
                      </w:rPr>
                    </w:pPr>
                    <w:r>
                      <w:rPr>
                        <w:rFonts w:cs="Arial"/>
                        <w:color w:val="FFFFFF" w:themeColor="background1"/>
                        <w:sz w:val="46"/>
                        <w:szCs w:val="46"/>
                      </w:rPr>
                      <w:t>Library guide</w:t>
                    </w:r>
                  </w:p>
                </w:txbxContent>
              </v:textbox>
            </v:shape>
          </w:pict>
        </mc:Fallback>
      </mc:AlternateContent>
    </w:r>
    <w:r w:rsidRPr="00DE74B8">
      <w:rPr>
        <w:noProof/>
        <w:lang w:eastAsia="en-GB"/>
      </w:rPr>
      <w:drawing>
        <wp:anchor distT="0" distB="0" distL="114300" distR="114300" simplePos="0" relativeHeight="251664896" behindDoc="1" locked="0" layoutInCell="1" allowOverlap="0" wp14:anchorId="3F0F7033" wp14:editId="4E501856">
          <wp:simplePos x="0" y="0"/>
          <wp:positionH relativeFrom="page">
            <wp:posOffset>5938</wp:posOffset>
          </wp:positionH>
          <wp:positionV relativeFrom="paragraph">
            <wp:posOffset>-713105</wp:posOffset>
          </wp:positionV>
          <wp:extent cx="7592060" cy="10738485"/>
          <wp:effectExtent l="0" t="0" r="8890" b="5715"/>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0D50A"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91960186">
    <w:abstractNumId w:val="0"/>
  </w:num>
  <w:num w:numId="2" w16cid:durableId="263270458">
    <w:abstractNumId w:val="0"/>
  </w:num>
  <w:num w:numId="3" w16cid:durableId="724724335">
    <w:abstractNumId w:val="1"/>
  </w:num>
  <w:num w:numId="4" w16cid:durableId="70977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F2"/>
    <w:rsid w:val="000425F2"/>
    <w:rsid w:val="0006496F"/>
    <w:rsid w:val="0007414B"/>
    <w:rsid w:val="000A7FAA"/>
    <w:rsid w:val="000C6864"/>
    <w:rsid w:val="000D224B"/>
    <w:rsid w:val="000F67FE"/>
    <w:rsid w:val="00107C63"/>
    <w:rsid w:val="00130313"/>
    <w:rsid w:val="001373FB"/>
    <w:rsid w:val="00144689"/>
    <w:rsid w:val="001660EB"/>
    <w:rsid w:val="001B5F63"/>
    <w:rsid w:val="00204170"/>
    <w:rsid w:val="00215E35"/>
    <w:rsid w:val="00226368"/>
    <w:rsid w:val="00253417"/>
    <w:rsid w:val="00256ADA"/>
    <w:rsid w:val="002C16A8"/>
    <w:rsid w:val="002F51AE"/>
    <w:rsid w:val="002F5FF2"/>
    <w:rsid w:val="00314BB3"/>
    <w:rsid w:val="00317D1C"/>
    <w:rsid w:val="0036096D"/>
    <w:rsid w:val="003A70E5"/>
    <w:rsid w:val="003B431C"/>
    <w:rsid w:val="003D1234"/>
    <w:rsid w:val="003D42B3"/>
    <w:rsid w:val="003E5B80"/>
    <w:rsid w:val="00401E5D"/>
    <w:rsid w:val="00411CFD"/>
    <w:rsid w:val="00452C27"/>
    <w:rsid w:val="004738BD"/>
    <w:rsid w:val="004772C8"/>
    <w:rsid w:val="004A7D2E"/>
    <w:rsid w:val="004E6E2E"/>
    <w:rsid w:val="004F22A1"/>
    <w:rsid w:val="00525018"/>
    <w:rsid w:val="005532A6"/>
    <w:rsid w:val="0058749A"/>
    <w:rsid w:val="005921F6"/>
    <w:rsid w:val="005A58F3"/>
    <w:rsid w:val="0065029D"/>
    <w:rsid w:val="00666BE8"/>
    <w:rsid w:val="00693220"/>
    <w:rsid w:val="006971BD"/>
    <w:rsid w:val="00711FE3"/>
    <w:rsid w:val="00715B8F"/>
    <w:rsid w:val="00720569"/>
    <w:rsid w:val="007600CA"/>
    <w:rsid w:val="00761288"/>
    <w:rsid w:val="007A3E70"/>
    <w:rsid w:val="007C1B50"/>
    <w:rsid w:val="007D2C23"/>
    <w:rsid w:val="007D6059"/>
    <w:rsid w:val="007E6BEC"/>
    <w:rsid w:val="007F03CE"/>
    <w:rsid w:val="00847AB5"/>
    <w:rsid w:val="0085475C"/>
    <w:rsid w:val="00857F6C"/>
    <w:rsid w:val="008A7BFD"/>
    <w:rsid w:val="008C5AC7"/>
    <w:rsid w:val="008E2AE1"/>
    <w:rsid w:val="008E3200"/>
    <w:rsid w:val="008E4F83"/>
    <w:rsid w:val="00914A36"/>
    <w:rsid w:val="009B56C4"/>
    <w:rsid w:val="00A03743"/>
    <w:rsid w:val="00A03A1F"/>
    <w:rsid w:val="00A211B3"/>
    <w:rsid w:val="00A27F3D"/>
    <w:rsid w:val="00A366BB"/>
    <w:rsid w:val="00A6174F"/>
    <w:rsid w:val="00A731B4"/>
    <w:rsid w:val="00AC5139"/>
    <w:rsid w:val="00AF62D1"/>
    <w:rsid w:val="00B07213"/>
    <w:rsid w:val="00B11B28"/>
    <w:rsid w:val="00B4269F"/>
    <w:rsid w:val="00B56668"/>
    <w:rsid w:val="00B57DFD"/>
    <w:rsid w:val="00B8248E"/>
    <w:rsid w:val="00B85C0A"/>
    <w:rsid w:val="00BE3AFB"/>
    <w:rsid w:val="00C0164F"/>
    <w:rsid w:val="00C4136D"/>
    <w:rsid w:val="00C63C08"/>
    <w:rsid w:val="00C8535F"/>
    <w:rsid w:val="00CA191E"/>
    <w:rsid w:val="00CC3868"/>
    <w:rsid w:val="00CD395A"/>
    <w:rsid w:val="00CD4CE3"/>
    <w:rsid w:val="00D07AE3"/>
    <w:rsid w:val="00D80DA6"/>
    <w:rsid w:val="00DA30BE"/>
    <w:rsid w:val="00DA7801"/>
    <w:rsid w:val="00DC024E"/>
    <w:rsid w:val="00DC24E9"/>
    <w:rsid w:val="00DE74B8"/>
    <w:rsid w:val="00E11A16"/>
    <w:rsid w:val="00E232E3"/>
    <w:rsid w:val="00E60E38"/>
    <w:rsid w:val="00EA165B"/>
    <w:rsid w:val="00EA2265"/>
    <w:rsid w:val="00EA3708"/>
    <w:rsid w:val="00EC427D"/>
    <w:rsid w:val="00F426AC"/>
    <w:rsid w:val="00F60B11"/>
    <w:rsid w:val="00F83668"/>
    <w:rsid w:val="00FA0C5D"/>
    <w:rsid w:val="00FE0BC4"/>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E13FE3A"/>
  <w15:docId w15:val="{2A42824F-0572-4CDB-B626-71FBE29DF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F60B11"/>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27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1209</Words>
  <Characters>7033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8226</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lib515</dc:creator>
  <cp:lastModifiedBy>Macgregor, Andrew</cp:lastModifiedBy>
  <cp:revision>9</cp:revision>
  <cp:lastPrinted>2015-02-19T11:12:00Z</cp:lastPrinted>
  <dcterms:created xsi:type="dcterms:W3CDTF">2015-02-19T11:11:00Z</dcterms:created>
  <dcterms:modified xsi:type="dcterms:W3CDTF">2024-06-27T10:59:00Z</dcterms:modified>
</cp:coreProperties>
</file>