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56CF00F5" w14:textId="77777777" w:rsidTr="00AC5139">
        <w:trPr>
          <w:cantSplit/>
        </w:trPr>
        <w:tc>
          <w:tcPr>
            <w:tcW w:w="1410" w:type="dxa"/>
            <w:vMerge w:val="restart"/>
          </w:tcPr>
          <w:p w14:paraId="7E94F751" w14:textId="3DD288EF" w:rsidR="004772C8" w:rsidRPr="00DE74B8" w:rsidRDefault="004772C8" w:rsidP="00AC5139">
            <w:pPr>
              <w:pStyle w:val="FS-title"/>
              <w:spacing w:after="0" w:line="240" w:lineRule="auto"/>
              <w:ind w:right="567" w:hanging="150"/>
              <w:rPr>
                <w:rFonts w:cs="Arial"/>
              </w:rPr>
            </w:pPr>
          </w:p>
        </w:tc>
        <w:tc>
          <w:tcPr>
            <w:tcW w:w="8080" w:type="dxa"/>
          </w:tcPr>
          <w:p w14:paraId="33E0EC1E" w14:textId="5687CC15" w:rsidR="004772C8" w:rsidRPr="00DE74B8" w:rsidRDefault="00D75B11" w:rsidP="00BE3AFB">
            <w:pPr>
              <w:pStyle w:val="FS-title"/>
              <w:tabs>
                <w:tab w:val="left" w:pos="8221"/>
                <w:tab w:val="left" w:pos="8363"/>
              </w:tabs>
              <w:spacing w:before="60" w:after="0" w:line="240" w:lineRule="auto"/>
              <w:ind w:right="425"/>
              <w:rPr>
                <w:rFonts w:cs="Arial"/>
              </w:rPr>
            </w:pPr>
            <w:r>
              <w:rPr>
                <w:rFonts w:cs="Arial"/>
                <w:sz w:val="30"/>
                <w:szCs w:val="30"/>
              </w:rPr>
              <w:t>Oil and gas industry r</w:t>
            </w:r>
            <w:r w:rsidRPr="00A96ACE">
              <w:rPr>
                <w:rFonts w:cs="Arial"/>
                <w:sz w:val="30"/>
                <w:szCs w:val="30"/>
              </w:rPr>
              <w:t>esources</w:t>
            </w:r>
          </w:p>
        </w:tc>
      </w:tr>
      <w:tr w:rsidR="004772C8" w:rsidRPr="00DE74B8" w14:paraId="5D8095C2" w14:textId="77777777" w:rsidTr="00AC5139">
        <w:trPr>
          <w:cantSplit/>
        </w:trPr>
        <w:tc>
          <w:tcPr>
            <w:tcW w:w="1410" w:type="dxa"/>
            <w:vMerge/>
          </w:tcPr>
          <w:p w14:paraId="5E648A79" w14:textId="77777777" w:rsidR="004772C8" w:rsidRPr="00DE74B8" w:rsidRDefault="004772C8">
            <w:pPr>
              <w:pStyle w:val="FS-Author"/>
              <w:rPr>
                <w:rFonts w:cs="Arial"/>
              </w:rPr>
            </w:pPr>
          </w:p>
        </w:tc>
        <w:tc>
          <w:tcPr>
            <w:tcW w:w="8080" w:type="dxa"/>
          </w:tcPr>
          <w:p w14:paraId="52212B22" w14:textId="371D5B0E" w:rsidR="004772C8" w:rsidRPr="00DE74B8" w:rsidRDefault="00691855" w:rsidP="007E6BEC">
            <w:pPr>
              <w:pStyle w:val="FS-Author"/>
              <w:rPr>
                <w:rFonts w:cs="Arial"/>
              </w:rPr>
            </w:pPr>
            <w:r>
              <w:rPr>
                <w:rFonts w:cs="Arial"/>
                <w:sz w:val="18"/>
                <w:szCs w:val="18"/>
              </w:rPr>
              <w:t xml:space="preserve">September </w:t>
            </w:r>
            <w:r w:rsidR="00D75B11" w:rsidRPr="00A96ACE">
              <w:rPr>
                <w:rFonts w:cs="Arial"/>
                <w:sz w:val="18"/>
                <w:szCs w:val="18"/>
              </w:rPr>
              <w:t>20</w:t>
            </w:r>
            <w:r>
              <w:rPr>
                <w:rFonts w:cs="Arial"/>
                <w:sz w:val="18"/>
                <w:szCs w:val="18"/>
              </w:rPr>
              <w:t>2</w:t>
            </w:r>
            <w:r w:rsidR="000F6B93">
              <w:rPr>
                <w:rFonts w:cs="Arial"/>
                <w:sz w:val="18"/>
                <w:szCs w:val="18"/>
              </w:rPr>
              <w:t>4</w:t>
            </w:r>
          </w:p>
        </w:tc>
      </w:tr>
      <w:tr w:rsidR="004772C8" w:rsidRPr="00DE74B8" w14:paraId="5BB075ED" w14:textId="77777777" w:rsidTr="00AC5139">
        <w:trPr>
          <w:cantSplit/>
        </w:trPr>
        <w:tc>
          <w:tcPr>
            <w:tcW w:w="1410" w:type="dxa"/>
            <w:vMerge/>
          </w:tcPr>
          <w:p w14:paraId="28FE2E96" w14:textId="77777777" w:rsidR="004772C8" w:rsidRPr="00DE74B8" w:rsidRDefault="004772C8">
            <w:pPr>
              <w:pStyle w:val="FS-Category"/>
              <w:rPr>
                <w:rFonts w:cs="Arial"/>
              </w:rPr>
            </w:pPr>
          </w:p>
        </w:tc>
        <w:tc>
          <w:tcPr>
            <w:tcW w:w="8080" w:type="dxa"/>
          </w:tcPr>
          <w:p w14:paraId="3A4DF4AD" w14:textId="405DA9BB" w:rsidR="004772C8" w:rsidRPr="00DE74B8" w:rsidRDefault="00D75B11" w:rsidP="00CD395A">
            <w:pPr>
              <w:pStyle w:val="FS-Category"/>
              <w:rPr>
                <w:rFonts w:cs="Arial"/>
              </w:rPr>
            </w:pPr>
            <w:r w:rsidRPr="00A96ACE">
              <w:rPr>
                <w:rFonts w:cs="Arial"/>
              </w:rPr>
              <w:t xml:space="preserve">QGHCOL011  </w:t>
            </w:r>
          </w:p>
        </w:tc>
      </w:tr>
    </w:tbl>
    <w:p w14:paraId="1BA8E037" w14:textId="77777777" w:rsidR="00314BB3" w:rsidRPr="00DE74B8" w:rsidRDefault="00314BB3" w:rsidP="00D52DCE">
      <w:pPr>
        <w:spacing w:after="0"/>
        <w:rPr>
          <w:rFonts w:cs="Arial"/>
        </w:rPr>
        <w:sectPr w:rsidR="00314BB3" w:rsidRPr="00DE74B8" w:rsidSect="001B5F63">
          <w:headerReference w:type="default" r:id="rId7"/>
          <w:footerReference w:type="default" r:id="rId8"/>
          <w:headerReference w:type="first" r:id="rId9"/>
          <w:footerReference w:type="first" r:id="rId10"/>
          <w:pgSz w:w="11907" w:h="16840" w:code="9"/>
          <w:pgMar w:top="1276" w:right="1134" w:bottom="567" w:left="1134" w:header="1134" w:footer="1134" w:gutter="0"/>
          <w:cols w:space="720"/>
          <w:titlePg/>
        </w:sectPr>
      </w:pPr>
    </w:p>
    <w:p w14:paraId="1C75143F" w14:textId="77777777" w:rsidR="000F6B93" w:rsidRDefault="000F6B93" w:rsidP="000F6B93">
      <w:pPr>
        <w:pStyle w:val="Default"/>
        <w:rPr>
          <w:b/>
          <w:sz w:val="18"/>
          <w:szCs w:val="18"/>
        </w:rPr>
      </w:pPr>
      <w:r>
        <w:rPr>
          <w:b/>
          <w:bCs/>
          <w:sz w:val="18"/>
          <w:szCs w:val="18"/>
        </w:rPr>
        <w:t xml:space="preserve">Collections Research Room </w:t>
      </w:r>
    </w:p>
    <w:p w14:paraId="52966C8F" w14:textId="77777777" w:rsidR="000F6B93" w:rsidRDefault="000F6B93" w:rsidP="000F6B93">
      <w:pPr>
        <w:pStyle w:val="Default"/>
        <w:rPr>
          <w:b/>
          <w:bCs/>
          <w:sz w:val="18"/>
          <w:szCs w:val="18"/>
        </w:rPr>
      </w:pPr>
      <w:r>
        <w:rPr>
          <w:b/>
          <w:bCs/>
          <w:sz w:val="18"/>
          <w:szCs w:val="18"/>
        </w:rPr>
        <w:t xml:space="preserve">University Collections </w:t>
      </w:r>
    </w:p>
    <w:p w14:paraId="6FCF8236" w14:textId="77777777" w:rsidR="000F6B93" w:rsidRDefault="000F6B93" w:rsidP="000F6B93">
      <w:pPr>
        <w:pStyle w:val="Default"/>
        <w:rPr>
          <w:sz w:val="18"/>
          <w:szCs w:val="18"/>
        </w:rPr>
      </w:pPr>
      <w:r>
        <w:rPr>
          <w:sz w:val="18"/>
          <w:szCs w:val="18"/>
        </w:rPr>
        <w:t xml:space="preserve">The University Library </w:t>
      </w:r>
    </w:p>
    <w:p w14:paraId="06C350C6" w14:textId="77777777" w:rsidR="000F6B93" w:rsidRDefault="000F6B93" w:rsidP="000F6B93">
      <w:pPr>
        <w:pStyle w:val="Default"/>
        <w:rPr>
          <w:sz w:val="18"/>
          <w:szCs w:val="18"/>
        </w:rPr>
      </w:pPr>
      <w:r>
        <w:rPr>
          <w:sz w:val="18"/>
          <w:szCs w:val="18"/>
        </w:rPr>
        <w:t xml:space="preserve">University of Aberdeen </w:t>
      </w:r>
    </w:p>
    <w:p w14:paraId="0DFE78DA" w14:textId="77777777" w:rsidR="000F6B93" w:rsidRDefault="000F6B93" w:rsidP="000F6B93">
      <w:pPr>
        <w:pStyle w:val="Default"/>
        <w:rPr>
          <w:sz w:val="18"/>
          <w:szCs w:val="18"/>
        </w:rPr>
      </w:pPr>
      <w:r>
        <w:rPr>
          <w:sz w:val="18"/>
          <w:szCs w:val="18"/>
        </w:rPr>
        <w:t xml:space="preserve">Bedford Road </w:t>
      </w:r>
    </w:p>
    <w:p w14:paraId="766EEA28" w14:textId="77777777" w:rsidR="000F6B93" w:rsidRDefault="000F6B93" w:rsidP="000F6B93">
      <w:pPr>
        <w:pStyle w:val="Default"/>
        <w:rPr>
          <w:sz w:val="18"/>
          <w:szCs w:val="18"/>
        </w:rPr>
      </w:pPr>
      <w:r>
        <w:rPr>
          <w:sz w:val="18"/>
          <w:szCs w:val="18"/>
        </w:rPr>
        <w:t xml:space="preserve">Aberdeen </w:t>
      </w:r>
    </w:p>
    <w:p w14:paraId="1819EBC2" w14:textId="77777777" w:rsidR="000F6B93" w:rsidRDefault="000F6B93" w:rsidP="000F6B93">
      <w:pPr>
        <w:pStyle w:val="Default"/>
        <w:spacing w:after="120"/>
        <w:rPr>
          <w:sz w:val="18"/>
          <w:szCs w:val="18"/>
        </w:rPr>
      </w:pPr>
      <w:r>
        <w:rPr>
          <w:sz w:val="18"/>
          <w:szCs w:val="18"/>
        </w:rPr>
        <w:t>AB24 3AA</w:t>
      </w:r>
    </w:p>
    <w:p w14:paraId="068669BD" w14:textId="50E24D2F" w:rsidR="00D75B11" w:rsidRPr="00AB3A3B" w:rsidRDefault="00615B64" w:rsidP="00D75B11">
      <w:pPr>
        <w:spacing w:after="360" w:line="260" w:lineRule="exact"/>
        <w:rPr>
          <w:rStyle w:val="Hyperlink"/>
          <w:rFonts w:cs="Arial"/>
          <w:sz w:val="18"/>
          <w:szCs w:val="18"/>
        </w:rPr>
      </w:pPr>
      <w:r w:rsidRPr="00841277">
        <w:rPr>
          <w:rFonts w:cs="Arial"/>
          <w:b/>
          <w:noProof/>
          <w:sz w:val="18"/>
          <w:szCs w:val="18"/>
          <w:lang w:eastAsia="en-GB"/>
        </w:rPr>
        <mc:AlternateContent>
          <mc:Choice Requires="wps">
            <w:drawing>
              <wp:anchor distT="0" distB="0" distL="114300" distR="114300" simplePos="0" relativeHeight="251659264" behindDoc="0" locked="0" layoutInCell="1" allowOverlap="1" wp14:anchorId="410C50B7" wp14:editId="10814F0E">
                <wp:simplePos x="0" y="0"/>
                <wp:positionH relativeFrom="margin">
                  <wp:posOffset>0</wp:posOffset>
                </wp:positionH>
                <wp:positionV relativeFrom="paragraph">
                  <wp:posOffset>596265</wp:posOffset>
                </wp:positionV>
                <wp:extent cx="2714625" cy="635"/>
                <wp:effectExtent l="0" t="0" r="28575" b="3746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635"/>
                        </a:xfrm>
                        <a:prstGeom prst="straightConnector1">
                          <a:avLst/>
                        </a:prstGeom>
                        <a:noFill/>
                        <a:ln w="12700">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547720" id="_x0000_t32" coordsize="21600,21600" o:spt="32" o:oned="t" path="m,l21600,21600e" filled="f">
                <v:path arrowok="t" fillok="f" o:connecttype="none"/>
                <o:lock v:ext="edit" shapetype="t"/>
              </v:shapetype>
              <v:shape id="AutoShape 2" o:spid="_x0000_s1026" type="#_x0000_t32" style="position:absolute;margin-left:0;margin-top:46.95pt;width:213.75pt;height:.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" strokecolor="#7f7f7f" strokeweight="1pt">
                <w10:wrap anchorx="margin"/>
              </v:shape>
            </w:pict>
          </mc:Fallback>
        </mc:AlternateContent>
      </w:r>
      <w:r w:rsidR="00D75B11" w:rsidRPr="00AB3A3B">
        <w:rPr>
          <w:rFonts w:cs="Arial"/>
          <w:sz w:val="18"/>
          <w:szCs w:val="18"/>
        </w:rPr>
        <w:br/>
      </w:r>
    </w:p>
    <w:p w14:paraId="6D932DE8" w14:textId="77777777" w:rsidR="00D75B11" w:rsidRPr="00A96ACE" w:rsidRDefault="00D75B11" w:rsidP="00D52DCE">
      <w:pPr>
        <w:pStyle w:val="Heading1"/>
        <w:spacing w:before="360" w:after="120"/>
      </w:pPr>
      <w:r w:rsidRPr="00A96ACE">
        <w:t xml:space="preserve">Introduction </w:t>
      </w:r>
    </w:p>
    <w:p w14:paraId="42550A9A" w14:textId="2A646FF9" w:rsidR="00D75B11" w:rsidRPr="00A96ACE" w:rsidRDefault="000F6B93" w:rsidP="00D75B11">
      <w:pPr>
        <w:pStyle w:val="Header"/>
        <w:spacing w:after="120"/>
        <w:rPr>
          <w:rFonts w:cs="Arial"/>
        </w:rPr>
      </w:pPr>
      <w:r>
        <w:rPr>
          <w:rFonts w:cs="Arial"/>
        </w:rPr>
        <w:t xml:space="preserve">University </w:t>
      </w:r>
      <w:r w:rsidR="00D75B11" w:rsidRPr="00A96ACE">
        <w:rPr>
          <w:rFonts w:cs="Arial"/>
        </w:rPr>
        <w:t xml:space="preserve">Collections have established an Oil and Gas Archive to hold </w:t>
      </w:r>
      <w:r w:rsidR="00D75B11">
        <w:rPr>
          <w:rFonts w:cs="Arial"/>
        </w:rPr>
        <w:t>collections relating to the oil and gas industry</w:t>
      </w:r>
      <w:r w:rsidR="00D75B11" w:rsidRPr="00A96ACE">
        <w:rPr>
          <w:rFonts w:cs="Arial"/>
        </w:rPr>
        <w:t>. All areas are represented in holdings, including major companies, the supply chain and smaller personal collections. The University acts as a physical repository for deposited material, but also as a virtual for information and resources relating to the industry held elsewhere.</w:t>
      </w:r>
    </w:p>
    <w:p w14:paraId="53849062" w14:textId="47814F1B" w:rsidR="00D75B11" w:rsidRPr="00A96ACE" w:rsidRDefault="00D75B11" w:rsidP="00D52DCE">
      <w:pPr>
        <w:pStyle w:val="Header"/>
        <w:spacing w:after="0"/>
        <w:rPr>
          <w:rFonts w:cs="Arial"/>
        </w:rPr>
      </w:pPr>
      <w:r w:rsidRPr="00A96ACE">
        <w:rPr>
          <w:rFonts w:cs="Arial"/>
        </w:rPr>
        <w:t>The University is part of the Capturing the Energy Project which aims to promote wider recognition of the technical and cultural importance of the</w:t>
      </w:r>
      <w:r w:rsidR="000F6B93">
        <w:rPr>
          <w:rFonts w:cs="Arial"/>
        </w:rPr>
        <w:t xml:space="preserve"> </w:t>
      </w:r>
      <w:r w:rsidRPr="00A96ACE">
        <w:rPr>
          <w:rFonts w:cs="Arial"/>
        </w:rPr>
        <w:t>oil</w:t>
      </w:r>
      <w:r w:rsidR="000F6B93">
        <w:rPr>
          <w:rFonts w:cs="Arial"/>
        </w:rPr>
        <w:t xml:space="preserve">, </w:t>
      </w:r>
      <w:r w:rsidRPr="00A96ACE">
        <w:rPr>
          <w:rFonts w:cs="Arial"/>
        </w:rPr>
        <w:t xml:space="preserve">gas </w:t>
      </w:r>
      <w:r w:rsidR="000F6B93">
        <w:rPr>
          <w:rFonts w:cs="Arial"/>
        </w:rPr>
        <w:t xml:space="preserve">and renewables </w:t>
      </w:r>
      <w:r w:rsidRPr="00A96ACE">
        <w:rPr>
          <w:rFonts w:cs="Arial"/>
        </w:rPr>
        <w:t xml:space="preserve">industry and encourage retention of significant records for research and education. </w:t>
      </w:r>
    </w:p>
    <w:p w14:paraId="6D3B25D0" w14:textId="77777777" w:rsidR="00D75B11" w:rsidRPr="00A96ACE" w:rsidRDefault="00D75B11" w:rsidP="00D52DCE">
      <w:pPr>
        <w:pStyle w:val="Heading1"/>
        <w:spacing w:before="180" w:after="120"/>
      </w:pPr>
      <w:r w:rsidRPr="00A96ACE">
        <w:t xml:space="preserve">Operators and </w:t>
      </w:r>
      <w:r>
        <w:t>b</w:t>
      </w:r>
      <w:r w:rsidRPr="00A96ACE">
        <w:t xml:space="preserve">usiness </w:t>
      </w:r>
      <w:r>
        <w:t>r</w:t>
      </w:r>
      <w:r w:rsidRPr="00A96ACE">
        <w:t xml:space="preserve">ecords </w:t>
      </w:r>
    </w:p>
    <w:p w14:paraId="3864832C" w14:textId="77777777" w:rsidR="002A3DB2" w:rsidRDefault="002A3DB2" w:rsidP="002A3DB2">
      <w:pPr>
        <w:overflowPunct/>
        <w:autoSpaceDE/>
        <w:autoSpaceDN/>
        <w:adjustRightInd/>
        <w:spacing w:after="0" w:line="240" w:lineRule="auto"/>
        <w:textAlignment w:val="auto"/>
        <w:rPr>
          <w:szCs w:val="18"/>
        </w:rPr>
      </w:pPr>
    </w:p>
    <w:p w14:paraId="03090B3A" w14:textId="77777777" w:rsidR="002A3DB2" w:rsidRDefault="002A3DB2" w:rsidP="002A3DB2">
      <w:pPr>
        <w:overflowPunct/>
        <w:autoSpaceDE/>
        <w:autoSpaceDN/>
        <w:adjustRightInd/>
        <w:spacing w:after="0" w:line="240" w:lineRule="auto"/>
        <w:textAlignment w:val="auto"/>
        <w:rPr>
          <w:szCs w:val="18"/>
        </w:rPr>
      </w:pPr>
      <w:r>
        <w:rPr>
          <w:szCs w:val="18"/>
        </w:rPr>
        <w:t xml:space="preserve">DHB Construction Limited: </w:t>
      </w:r>
      <w:r w:rsidRPr="00FB3BDC">
        <w:rPr>
          <w:szCs w:val="18"/>
        </w:rPr>
        <w:t xml:space="preserve">1950 </w:t>
      </w:r>
      <w:r>
        <w:rPr>
          <w:szCs w:val="18"/>
        </w:rPr>
        <w:t>–</w:t>
      </w:r>
      <w:r w:rsidRPr="00FB3BDC">
        <w:rPr>
          <w:szCs w:val="18"/>
        </w:rPr>
        <w:t xml:space="preserve"> 1989</w:t>
      </w:r>
      <w:r>
        <w:rPr>
          <w:szCs w:val="18"/>
        </w:rPr>
        <w:t>. Director’s papers concerning the production of the</w:t>
      </w:r>
      <w:r w:rsidRPr="0040378E">
        <w:rPr>
          <w:szCs w:val="18"/>
        </w:rPr>
        <w:t xml:space="preserve"> JIM Atmospheric Diving Suit</w:t>
      </w:r>
      <w:r>
        <w:rPr>
          <w:szCs w:val="18"/>
        </w:rPr>
        <w:t>. Includes meeting files, licensing and patent records, test reports and promotional material (</w:t>
      </w:r>
      <w:r w:rsidRPr="00691855">
        <w:rPr>
          <w:szCs w:val="18"/>
        </w:rPr>
        <w:t>MS 3879</w:t>
      </w:r>
      <w:r>
        <w:rPr>
          <w:szCs w:val="18"/>
        </w:rPr>
        <w:t>).</w:t>
      </w:r>
    </w:p>
    <w:p w14:paraId="641CF657" w14:textId="77777777" w:rsidR="002A3DB2" w:rsidRDefault="002A3DB2" w:rsidP="00D52DCE">
      <w:pPr>
        <w:pStyle w:val="Header"/>
        <w:spacing w:after="0"/>
        <w:rPr>
          <w:rFonts w:cs="Arial"/>
        </w:rPr>
      </w:pPr>
    </w:p>
    <w:p w14:paraId="11269427" w14:textId="18EB7C13" w:rsidR="00D75B11" w:rsidRDefault="00D75B11" w:rsidP="00D52DCE">
      <w:pPr>
        <w:pStyle w:val="Header"/>
        <w:spacing w:after="0"/>
        <w:rPr>
          <w:rFonts w:cs="Arial"/>
          <w:spacing w:val="-4"/>
        </w:rPr>
      </w:pPr>
      <w:r w:rsidRPr="00A96ACE">
        <w:rPr>
          <w:rFonts w:cs="Arial"/>
        </w:rPr>
        <w:t>TOTAL E&amp;P UK: Frigg Transportation System</w:t>
      </w:r>
      <w:r>
        <w:rPr>
          <w:rFonts w:cs="Arial"/>
        </w:rPr>
        <w:t>, MCP-01</w:t>
      </w:r>
      <w:r w:rsidRPr="00A96ACE">
        <w:rPr>
          <w:rFonts w:cs="Arial"/>
        </w:rPr>
        <w:t xml:space="preserve"> and St Fergus papers: 1972 – current. A wide variety of material has been collected, including engineering drawings, technical manuals, operational records, company journals, photographs, and film and video footage. Oral history interviews with people </w:t>
      </w:r>
      <w:r>
        <w:rPr>
          <w:rFonts w:cs="Arial"/>
        </w:rPr>
        <w:t xml:space="preserve">involved with MCP-01 </w:t>
      </w:r>
      <w:r w:rsidRPr="00AB3A3B">
        <w:rPr>
          <w:rFonts w:cs="Arial"/>
          <w:spacing w:val="-4"/>
        </w:rPr>
        <w:t xml:space="preserve">or St Fergus capture the personal side. A selection of records </w:t>
      </w:r>
      <w:proofErr w:type="gramStart"/>
      <w:r w:rsidRPr="00AB3A3B">
        <w:rPr>
          <w:rFonts w:cs="Arial"/>
          <w:spacing w:val="-4"/>
        </w:rPr>
        <w:t>are</w:t>
      </w:r>
      <w:proofErr w:type="gramEnd"/>
      <w:r w:rsidRPr="00AB3A3B">
        <w:rPr>
          <w:rFonts w:cs="Arial"/>
          <w:spacing w:val="-4"/>
        </w:rPr>
        <w:t xml:space="preserve"> also available in digital format (</w:t>
      </w:r>
      <w:r w:rsidRPr="00691855">
        <w:rPr>
          <w:rFonts w:cs="Arial"/>
          <w:spacing w:val="-4"/>
        </w:rPr>
        <w:t>MS 3801</w:t>
      </w:r>
      <w:r w:rsidRPr="00AB3A3B">
        <w:rPr>
          <w:rFonts w:cs="Arial"/>
          <w:spacing w:val="-4"/>
        </w:rPr>
        <w:t>).</w:t>
      </w:r>
    </w:p>
    <w:p w14:paraId="3879D296" w14:textId="49802068" w:rsidR="002A3DB2" w:rsidRDefault="002A3DB2" w:rsidP="00D52DCE">
      <w:pPr>
        <w:pStyle w:val="Header"/>
        <w:spacing w:after="0"/>
        <w:rPr>
          <w:rFonts w:cs="Arial"/>
          <w:spacing w:val="-4"/>
        </w:rPr>
      </w:pPr>
    </w:p>
    <w:p w14:paraId="53681ED4" w14:textId="68F9DD41" w:rsidR="002A3DB2" w:rsidRPr="00A96ACE" w:rsidRDefault="002A3DB2" w:rsidP="00D52DCE">
      <w:pPr>
        <w:pStyle w:val="Header"/>
        <w:spacing w:after="0"/>
        <w:rPr>
          <w:rFonts w:cs="Arial"/>
        </w:rPr>
      </w:pPr>
      <w:r>
        <w:rPr>
          <w:rFonts w:cs="Arial"/>
          <w:spacing w:val="-4"/>
        </w:rPr>
        <w:t>Canadian Natural Resources: Murchison papers: 1963 – 2007 (MS 4022).</w:t>
      </w:r>
    </w:p>
    <w:p w14:paraId="40AB641C" w14:textId="77777777" w:rsidR="00951C45" w:rsidRDefault="00951C45" w:rsidP="00D75B11">
      <w:pPr>
        <w:overflowPunct/>
        <w:autoSpaceDE/>
        <w:autoSpaceDN/>
        <w:adjustRightInd/>
        <w:spacing w:after="0" w:line="240" w:lineRule="auto"/>
        <w:textAlignment w:val="auto"/>
        <w:rPr>
          <w:szCs w:val="18"/>
        </w:rPr>
      </w:pPr>
    </w:p>
    <w:p w14:paraId="0A2C6748" w14:textId="3D4B5115" w:rsidR="00951C45" w:rsidRDefault="00951C45" w:rsidP="00D75B11">
      <w:pPr>
        <w:overflowPunct/>
        <w:autoSpaceDE/>
        <w:autoSpaceDN/>
        <w:adjustRightInd/>
        <w:spacing w:after="0" w:line="240" w:lineRule="auto"/>
        <w:textAlignment w:val="auto"/>
        <w:rPr>
          <w:szCs w:val="18"/>
        </w:rPr>
      </w:pPr>
      <w:r w:rsidRPr="00951C45">
        <w:rPr>
          <w:szCs w:val="18"/>
        </w:rPr>
        <w:t>MSV (Multi Service Vessel) Tharos: construction and operational papers</w:t>
      </w:r>
      <w:r>
        <w:rPr>
          <w:szCs w:val="18"/>
        </w:rPr>
        <w:t>: 1978 – 1986 (</w:t>
      </w:r>
      <w:r w:rsidRPr="00691855">
        <w:rPr>
          <w:szCs w:val="18"/>
        </w:rPr>
        <w:t>MS 3907</w:t>
      </w:r>
      <w:r>
        <w:rPr>
          <w:szCs w:val="18"/>
        </w:rPr>
        <w:t>).</w:t>
      </w:r>
    </w:p>
    <w:p w14:paraId="6482F837" w14:textId="1939FA4F" w:rsidR="00D75B11" w:rsidRPr="00A96ACE" w:rsidRDefault="00D75B11" w:rsidP="00D52DCE">
      <w:pPr>
        <w:pStyle w:val="Header"/>
        <w:spacing w:before="120" w:after="120"/>
        <w:rPr>
          <w:rFonts w:cs="Arial"/>
        </w:rPr>
      </w:pPr>
      <w:r w:rsidRPr="00A96ACE">
        <w:rPr>
          <w:rFonts w:cs="Arial"/>
        </w:rPr>
        <w:t>Peterhead Engineering Company: 1970s</w:t>
      </w:r>
      <w:r>
        <w:rPr>
          <w:rFonts w:cs="Arial"/>
        </w:rPr>
        <w:t xml:space="preserve"> </w:t>
      </w:r>
      <w:r w:rsidRPr="00A96ACE">
        <w:rPr>
          <w:rFonts w:cs="Arial"/>
          <w:spacing w:val="4"/>
        </w:rPr>
        <w:t>–</w:t>
      </w:r>
      <w:r>
        <w:rPr>
          <w:rFonts w:cs="Arial"/>
          <w:spacing w:val="4"/>
        </w:rPr>
        <w:t xml:space="preserve"> </w:t>
      </w:r>
      <w:r w:rsidRPr="00A96ACE">
        <w:rPr>
          <w:rFonts w:cs="Arial"/>
        </w:rPr>
        <w:t xml:space="preserve">1990s. Various material including company literature, </w:t>
      </w:r>
      <w:proofErr w:type="gramStart"/>
      <w:r w:rsidRPr="00A96ACE">
        <w:rPr>
          <w:rFonts w:cs="Arial"/>
        </w:rPr>
        <w:t>photographs</w:t>
      </w:r>
      <w:proofErr w:type="gramEnd"/>
      <w:r w:rsidRPr="00A96ACE">
        <w:rPr>
          <w:rFonts w:cs="Arial"/>
        </w:rPr>
        <w:t xml:space="preserve"> and promotional videos (</w:t>
      </w:r>
      <w:r w:rsidRPr="00691855">
        <w:rPr>
          <w:rFonts w:cs="Arial"/>
        </w:rPr>
        <w:t>MS 3799</w:t>
      </w:r>
      <w:r w:rsidRPr="00A96ACE">
        <w:rPr>
          <w:rFonts w:cs="Arial"/>
        </w:rPr>
        <w:t>).</w:t>
      </w:r>
    </w:p>
    <w:p w14:paraId="0F7945A0" w14:textId="77777777" w:rsidR="00D75B11" w:rsidRPr="00A96ACE" w:rsidRDefault="00D75B11" w:rsidP="00D52DCE">
      <w:pPr>
        <w:pStyle w:val="Heading1"/>
        <w:spacing w:before="180" w:after="120"/>
      </w:pPr>
      <w:r w:rsidRPr="00A96ACE">
        <w:t xml:space="preserve">Trade </w:t>
      </w:r>
      <w:r>
        <w:t>a</w:t>
      </w:r>
      <w:r w:rsidRPr="00A96ACE">
        <w:t xml:space="preserve">ssociations </w:t>
      </w:r>
    </w:p>
    <w:p w14:paraId="3A70D754" w14:textId="4ECB4473" w:rsidR="00D75B11" w:rsidRPr="00A96ACE" w:rsidRDefault="00D75B11" w:rsidP="00D52DCE">
      <w:pPr>
        <w:pStyle w:val="Header"/>
        <w:spacing w:after="120"/>
        <w:rPr>
          <w:rFonts w:cs="Arial"/>
        </w:rPr>
      </w:pPr>
      <w:r w:rsidRPr="00A96ACE">
        <w:rPr>
          <w:rFonts w:cs="Arial"/>
        </w:rPr>
        <w:t>Well Services Contractors Association minutes: 2002 – 2008 (</w:t>
      </w:r>
      <w:r w:rsidRPr="00691855">
        <w:rPr>
          <w:rFonts w:cs="Arial"/>
          <w:szCs w:val="18"/>
        </w:rPr>
        <w:t>MS 3851</w:t>
      </w:r>
      <w:r w:rsidRPr="00A96ACE">
        <w:rPr>
          <w:rFonts w:cs="Arial"/>
        </w:rPr>
        <w:t>).</w:t>
      </w:r>
    </w:p>
    <w:p w14:paraId="160180F1" w14:textId="77777777" w:rsidR="00D75B11" w:rsidRPr="00A96ACE" w:rsidRDefault="00D75B11" w:rsidP="00D52DCE">
      <w:pPr>
        <w:pStyle w:val="Heading1"/>
        <w:spacing w:before="180" w:after="120"/>
      </w:pPr>
      <w:r w:rsidRPr="00A96ACE">
        <w:t xml:space="preserve">Trade </w:t>
      </w:r>
      <w:r>
        <w:t>u</w:t>
      </w:r>
      <w:r w:rsidRPr="00A96ACE">
        <w:t>nions</w:t>
      </w:r>
    </w:p>
    <w:p w14:paraId="52BC65B5" w14:textId="0DA1ACB6" w:rsidR="00D75B11" w:rsidRPr="00C27151" w:rsidRDefault="00D75B11" w:rsidP="00D52DCE">
      <w:pPr>
        <w:pStyle w:val="Header"/>
        <w:spacing w:after="120"/>
        <w:rPr>
          <w:rFonts w:cs="Arial"/>
        </w:rPr>
      </w:pPr>
      <w:r w:rsidRPr="00C27151">
        <w:rPr>
          <w:rFonts w:cs="Arial"/>
        </w:rPr>
        <w:t>Hugo Manson, oral historian</w:t>
      </w:r>
      <w:r>
        <w:rPr>
          <w:rFonts w:cs="Arial"/>
        </w:rPr>
        <w:t xml:space="preserve"> -</w:t>
      </w:r>
      <w:r w:rsidRPr="00C27151">
        <w:rPr>
          <w:rFonts w:cs="Arial"/>
        </w:rPr>
        <w:t xml:space="preserve"> Offshore Industry Liaison Committee papers</w:t>
      </w:r>
      <w:r>
        <w:rPr>
          <w:rFonts w:cs="Arial"/>
        </w:rPr>
        <w:t>:</w:t>
      </w:r>
      <w:r w:rsidRPr="00C27151">
        <w:rPr>
          <w:rFonts w:cs="Arial"/>
        </w:rPr>
        <w:t xml:space="preserve"> 1989 – 2012. Collected </w:t>
      </w:r>
      <w:r w:rsidRPr="00AB3A3B">
        <w:rPr>
          <w:rFonts w:cs="Arial"/>
          <w:spacing w:val="-6"/>
        </w:rPr>
        <w:t>material including electronic copies of OILC’s 'Blowout'</w:t>
      </w:r>
      <w:r w:rsidRPr="00C27151">
        <w:rPr>
          <w:rFonts w:cs="Arial"/>
        </w:rPr>
        <w:t xml:space="preserve"> magazine and various publications (</w:t>
      </w:r>
      <w:r w:rsidRPr="00691855">
        <w:rPr>
          <w:rFonts w:cs="Arial"/>
          <w:szCs w:val="18"/>
        </w:rPr>
        <w:t>MS 3852</w:t>
      </w:r>
      <w:r w:rsidRPr="00C27151">
        <w:rPr>
          <w:rFonts w:cs="Arial"/>
        </w:rPr>
        <w:t>).</w:t>
      </w:r>
    </w:p>
    <w:p w14:paraId="2096A786" w14:textId="77777777" w:rsidR="00D75B11" w:rsidRPr="00A96ACE" w:rsidRDefault="00D75B11" w:rsidP="00D52DCE">
      <w:pPr>
        <w:pStyle w:val="Heading1"/>
        <w:spacing w:before="180" w:after="120"/>
      </w:pPr>
      <w:r w:rsidRPr="00A96ACE">
        <w:t xml:space="preserve">Academic and </w:t>
      </w:r>
      <w:r>
        <w:t>r</w:t>
      </w:r>
      <w:r w:rsidRPr="00A96ACE">
        <w:t xml:space="preserve">esearch </w:t>
      </w:r>
      <w:r>
        <w:t>p</w:t>
      </w:r>
      <w:r w:rsidRPr="00A96ACE">
        <w:t xml:space="preserve">apers </w:t>
      </w:r>
    </w:p>
    <w:p w14:paraId="4EA58031" w14:textId="01183515" w:rsidR="00D75B11" w:rsidRPr="00A96ACE" w:rsidRDefault="00D75B11" w:rsidP="00D75B11">
      <w:pPr>
        <w:pStyle w:val="Header"/>
        <w:spacing w:after="120"/>
        <w:rPr>
          <w:rFonts w:cs="Arial"/>
          <w:spacing w:val="2"/>
        </w:rPr>
      </w:pPr>
      <w:r w:rsidRPr="00A96ACE">
        <w:rPr>
          <w:rFonts w:cs="Arial"/>
          <w:spacing w:val="2"/>
        </w:rPr>
        <w:t>Professor Hugh Begg, consultant</w:t>
      </w:r>
      <w:r>
        <w:rPr>
          <w:rFonts w:cs="Arial"/>
          <w:spacing w:val="2"/>
        </w:rPr>
        <w:t xml:space="preserve"> -</w:t>
      </w:r>
      <w:r w:rsidRPr="00A96ACE">
        <w:rPr>
          <w:rFonts w:cs="Arial"/>
          <w:spacing w:val="2"/>
        </w:rPr>
        <w:t xml:space="preserve"> oil </w:t>
      </w:r>
      <w:r>
        <w:rPr>
          <w:rFonts w:cs="Arial"/>
          <w:spacing w:val="2"/>
        </w:rPr>
        <w:t>and</w:t>
      </w:r>
      <w:r w:rsidRPr="00A96ACE">
        <w:rPr>
          <w:rFonts w:cs="Arial"/>
          <w:spacing w:val="2"/>
        </w:rPr>
        <w:t xml:space="preserve"> gas industry research papers</w:t>
      </w:r>
      <w:r>
        <w:rPr>
          <w:rFonts w:cs="Arial"/>
          <w:spacing w:val="2"/>
        </w:rPr>
        <w:t>:</w:t>
      </w:r>
      <w:r w:rsidRPr="00A96ACE">
        <w:rPr>
          <w:rFonts w:cs="Arial"/>
          <w:spacing w:val="2"/>
        </w:rPr>
        <w:t xml:space="preserve"> 1979</w:t>
      </w:r>
      <w:r>
        <w:rPr>
          <w:rFonts w:cs="Arial"/>
          <w:spacing w:val="2"/>
        </w:rPr>
        <w:t xml:space="preserve"> </w:t>
      </w:r>
      <w:r w:rsidRPr="00B0161A">
        <w:rPr>
          <w:rFonts w:cs="Arial"/>
        </w:rPr>
        <w:t>–</w:t>
      </w:r>
      <w:r>
        <w:rPr>
          <w:rFonts w:cs="Arial"/>
          <w:spacing w:val="2"/>
        </w:rPr>
        <w:t xml:space="preserve"> </w:t>
      </w:r>
      <w:r w:rsidRPr="00A96ACE">
        <w:rPr>
          <w:rFonts w:cs="Arial"/>
          <w:spacing w:val="2"/>
        </w:rPr>
        <w:t>2000. Papers collected as part of research on the economic and social prospects in areas affected by oil development (</w:t>
      </w:r>
      <w:r w:rsidRPr="00691855">
        <w:rPr>
          <w:rFonts w:cs="Arial"/>
          <w:spacing w:val="2"/>
          <w:szCs w:val="18"/>
        </w:rPr>
        <w:t>MS 3853</w:t>
      </w:r>
      <w:r w:rsidRPr="00A96ACE">
        <w:rPr>
          <w:rFonts w:cs="Arial"/>
          <w:spacing w:val="2"/>
        </w:rPr>
        <w:t>).</w:t>
      </w:r>
    </w:p>
    <w:p w14:paraId="3E33C0B3" w14:textId="0FB634CA" w:rsidR="00D75B11" w:rsidRPr="00A96ACE" w:rsidRDefault="00D75B11" w:rsidP="00D75B11">
      <w:pPr>
        <w:pStyle w:val="Header"/>
        <w:spacing w:after="120"/>
        <w:rPr>
          <w:rFonts w:cs="Arial"/>
          <w:spacing w:val="4"/>
        </w:rPr>
      </w:pPr>
      <w:r w:rsidRPr="00A96ACE">
        <w:rPr>
          <w:rFonts w:cs="Arial"/>
          <w:spacing w:val="4"/>
        </w:rPr>
        <w:t>Richard Green, researcher</w:t>
      </w:r>
      <w:r>
        <w:rPr>
          <w:rFonts w:cs="Arial"/>
          <w:spacing w:val="4"/>
        </w:rPr>
        <w:t xml:space="preserve"> -</w:t>
      </w:r>
      <w:r w:rsidRPr="00A96ACE">
        <w:rPr>
          <w:rFonts w:cs="Arial"/>
          <w:spacing w:val="4"/>
        </w:rPr>
        <w:t xml:space="preserve"> oil and gas industry papers including Cost Reduction Initiative For The New Era (CRINE)</w:t>
      </w:r>
      <w:r>
        <w:rPr>
          <w:rFonts w:cs="Arial"/>
          <w:spacing w:val="4"/>
        </w:rPr>
        <w:t>:</w:t>
      </w:r>
      <w:r w:rsidRPr="00A96ACE">
        <w:rPr>
          <w:rFonts w:cs="Arial"/>
          <w:spacing w:val="4"/>
        </w:rPr>
        <w:t xml:space="preserve"> 1993 – 2001. Papers collected from various sources as part of research on collaborative relationships in the industry (</w:t>
      </w:r>
      <w:r w:rsidRPr="00691855">
        <w:rPr>
          <w:rFonts w:cs="Arial"/>
          <w:spacing w:val="4"/>
          <w:szCs w:val="18"/>
        </w:rPr>
        <w:t>MS 3854</w:t>
      </w:r>
      <w:r w:rsidRPr="00A96ACE">
        <w:rPr>
          <w:rFonts w:cs="Arial"/>
          <w:spacing w:val="4"/>
        </w:rPr>
        <w:t>).</w:t>
      </w:r>
    </w:p>
    <w:p w14:paraId="62747841" w14:textId="34F20591" w:rsidR="00D75B11" w:rsidRDefault="00D75B11" w:rsidP="00D52DCE">
      <w:pPr>
        <w:pStyle w:val="Header"/>
        <w:rPr>
          <w:rFonts w:cs="Arial"/>
          <w:spacing w:val="2"/>
        </w:rPr>
      </w:pPr>
      <w:r w:rsidRPr="00A96ACE">
        <w:rPr>
          <w:rFonts w:cs="Arial"/>
          <w:spacing w:val="2"/>
        </w:rPr>
        <w:t>Oil and gas industry related papers of Ronald Cumming, surgeon</w:t>
      </w:r>
      <w:r>
        <w:rPr>
          <w:rFonts w:cs="Arial"/>
          <w:spacing w:val="2"/>
        </w:rPr>
        <w:t>:</w:t>
      </w:r>
      <w:r w:rsidRPr="00A96ACE">
        <w:rPr>
          <w:rFonts w:cs="Arial"/>
          <w:spacing w:val="2"/>
        </w:rPr>
        <w:t xml:space="preserve"> 1972 </w:t>
      </w:r>
      <w:r w:rsidRPr="00A96ACE">
        <w:rPr>
          <w:rFonts w:cs="Arial"/>
          <w:spacing w:val="4"/>
        </w:rPr>
        <w:t>–</w:t>
      </w:r>
      <w:r w:rsidRPr="00A96ACE">
        <w:rPr>
          <w:rFonts w:cs="Arial"/>
          <w:spacing w:val="2"/>
        </w:rPr>
        <w:t xml:space="preserve"> 1980. Research papers relating to medical implications of the oil-related industry, mainly related to the Shetland area (</w:t>
      </w:r>
      <w:r w:rsidRPr="00691855">
        <w:rPr>
          <w:rFonts w:cs="Arial"/>
          <w:spacing w:val="2"/>
          <w:szCs w:val="18"/>
        </w:rPr>
        <w:t>MS 3810</w:t>
      </w:r>
      <w:r w:rsidRPr="00A96ACE">
        <w:rPr>
          <w:rFonts w:cs="Arial"/>
          <w:spacing w:val="2"/>
        </w:rPr>
        <w:t>).</w:t>
      </w:r>
    </w:p>
    <w:p w14:paraId="29363EAA" w14:textId="77777777" w:rsidR="00D75B11" w:rsidRPr="00A96ACE" w:rsidRDefault="00D75B11" w:rsidP="00D52DCE">
      <w:pPr>
        <w:pStyle w:val="Heading1"/>
        <w:spacing w:before="180" w:after="120"/>
      </w:pPr>
      <w:r w:rsidRPr="00A96ACE">
        <w:t xml:space="preserve">Personal </w:t>
      </w:r>
      <w:r>
        <w:t>c</w:t>
      </w:r>
      <w:r w:rsidRPr="00A96ACE">
        <w:t xml:space="preserve">ollections </w:t>
      </w:r>
    </w:p>
    <w:p w14:paraId="210ECC90" w14:textId="2EABB9AF" w:rsidR="00D75B11" w:rsidRPr="00A96ACE" w:rsidRDefault="00D75B11" w:rsidP="00D75B11">
      <w:pPr>
        <w:pStyle w:val="Header"/>
        <w:spacing w:after="120"/>
        <w:rPr>
          <w:rFonts w:cs="Arial"/>
        </w:rPr>
      </w:pPr>
      <w:r w:rsidRPr="00A96ACE">
        <w:rPr>
          <w:rFonts w:cs="Arial"/>
        </w:rPr>
        <w:t>British National Oil Corporation House Flag and photographs of Emergency Support Vessel Iolair: c.1976</w:t>
      </w:r>
      <w:r>
        <w:rPr>
          <w:rFonts w:cs="Arial"/>
        </w:rPr>
        <w:t xml:space="preserve"> </w:t>
      </w:r>
      <w:r w:rsidRPr="00A96ACE">
        <w:rPr>
          <w:rFonts w:cs="Arial"/>
          <w:spacing w:val="4"/>
        </w:rPr>
        <w:t>–</w:t>
      </w:r>
      <w:r>
        <w:rPr>
          <w:rFonts w:cs="Arial"/>
          <w:spacing w:val="4"/>
        </w:rPr>
        <w:t xml:space="preserve"> </w:t>
      </w:r>
      <w:r w:rsidRPr="00A96ACE">
        <w:rPr>
          <w:rFonts w:cs="Arial"/>
        </w:rPr>
        <w:t>1981 (</w:t>
      </w:r>
      <w:r w:rsidRPr="00691855">
        <w:rPr>
          <w:rFonts w:cs="Arial"/>
          <w:szCs w:val="18"/>
        </w:rPr>
        <w:t>MS 3800</w:t>
      </w:r>
      <w:r w:rsidRPr="00A96ACE">
        <w:rPr>
          <w:rFonts w:cs="Arial"/>
        </w:rPr>
        <w:t>).</w:t>
      </w:r>
    </w:p>
    <w:p w14:paraId="4FCA6AC2" w14:textId="6817B9B5" w:rsidR="00D75B11" w:rsidRDefault="00D75B11" w:rsidP="00D75B11">
      <w:pPr>
        <w:pStyle w:val="Header"/>
        <w:spacing w:after="120"/>
        <w:rPr>
          <w:rFonts w:cs="Arial"/>
        </w:rPr>
      </w:pPr>
      <w:r w:rsidRPr="00A96ACE">
        <w:rPr>
          <w:rFonts w:cs="Arial"/>
        </w:rPr>
        <w:t>Frigg Field Inauguration Plaque and collected items including photographs of platforms: c.1970s. Various material including a presentation plaque, photographs of platforms and a bottle of the first oil from the Ekofisk field (</w:t>
      </w:r>
      <w:r w:rsidRPr="00691855">
        <w:rPr>
          <w:rFonts w:cs="Arial"/>
          <w:szCs w:val="18"/>
        </w:rPr>
        <w:t>MS 3802</w:t>
      </w:r>
      <w:r w:rsidRPr="00A96ACE">
        <w:rPr>
          <w:rFonts w:cs="Arial"/>
        </w:rPr>
        <w:t>).</w:t>
      </w:r>
    </w:p>
    <w:p w14:paraId="236E6208" w14:textId="13C3D303" w:rsidR="00D75B11" w:rsidRPr="00A96ACE" w:rsidRDefault="00D75B11" w:rsidP="00D75B11">
      <w:pPr>
        <w:pStyle w:val="Header"/>
        <w:spacing w:after="120"/>
        <w:rPr>
          <w:rFonts w:cs="Arial"/>
        </w:rPr>
      </w:pPr>
      <w:r w:rsidRPr="00A96ACE">
        <w:rPr>
          <w:rFonts w:cs="Arial"/>
        </w:rPr>
        <w:t>MCP-01 (Manifold Compression Platform being part of the Frigg Transportation System)</w:t>
      </w:r>
      <w:r>
        <w:rPr>
          <w:rFonts w:cs="Arial"/>
        </w:rPr>
        <w:t xml:space="preserve"> -</w:t>
      </w:r>
      <w:r w:rsidRPr="00A96ACE">
        <w:rPr>
          <w:rFonts w:cs="Arial"/>
        </w:rPr>
        <w:t xml:space="preserve"> photographs and audio-visual material: 1980s </w:t>
      </w:r>
      <w:r w:rsidRPr="00A96ACE">
        <w:rPr>
          <w:rFonts w:cs="Arial"/>
          <w:spacing w:val="4"/>
        </w:rPr>
        <w:t>–</w:t>
      </w:r>
      <w:r w:rsidRPr="00A96ACE">
        <w:rPr>
          <w:rFonts w:cs="Arial"/>
        </w:rPr>
        <w:t xml:space="preserve"> 1990s. Material including photographs of the installation and social events and audio-visual material featuring life on MCP-01 (</w:t>
      </w:r>
      <w:r w:rsidRPr="00691855">
        <w:rPr>
          <w:rFonts w:cs="Arial"/>
          <w:szCs w:val="18"/>
        </w:rPr>
        <w:t>MS 3803</w:t>
      </w:r>
      <w:r w:rsidRPr="00A96ACE">
        <w:rPr>
          <w:rFonts w:cs="Arial"/>
        </w:rPr>
        <w:t>).</w:t>
      </w:r>
    </w:p>
    <w:p w14:paraId="5CB3804E" w14:textId="3F79E03A" w:rsidR="00D75B11" w:rsidRPr="00A96ACE" w:rsidRDefault="00D75B11" w:rsidP="00560426">
      <w:pPr>
        <w:pStyle w:val="Header"/>
        <w:spacing w:after="160"/>
        <w:rPr>
          <w:rFonts w:cs="Arial"/>
        </w:rPr>
      </w:pPr>
      <w:r w:rsidRPr="00A96ACE">
        <w:rPr>
          <w:rFonts w:cs="Arial"/>
        </w:rPr>
        <w:t>MCP-01 (Manifold Compression Platform being part of the Frigg Transportation System)</w:t>
      </w:r>
      <w:r>
        <w:rPr>
          <w:rFonts w:cs="Arial"/>
        </w:rPr>
        <w:t xml:space="preserve"> -</w:t>
      </w:r>
      <w:r w:rsidRPr="00A96ACE">
        <w:rPr>
          <w:rFonts w:cs="Arial"/>
        </w:rPr>
        <w:t xml:space="preserve"> cartoons by James Kinniburgh: 1981</w:t>
      </w:r>
      <w:r>
        <w:rPr>
          <w:rFonts w:cs="Arial"/>
        </w:rPr>
        <w:t xml:space="preserve"> </w:t>
      </w:r>
      <w:r w:rsidRPr="00A96ACE">
        <w:rPr>
          <w:rFonts w:cs="Arial"/>
          <w:spacing w:val="4"/>
        </w:rPr>
        <w:t>–</w:t>
      </w:r>
      <w:r>
        <w:rPr>
          <w:rFonts w:cs="Arial"/>
        </w:rPr>
        <w:t xml:space="preserve"> </w:t>
      </w:r>
      <w:r w:rsidRPr="00A96ACE">
        <w:rPr>
          <w:rFonts w:cs="Arial"/>
        </w:rPr>
        <w:t>1992. Cartoons depicting life on MCP-01 (</w:t>
      </w:r>
      <w:r w:rsidRPr="00691855">
        <w:rPr>
          <w:rFonts w:cs="Arial"/>
          <w:szCs w:val="18"/>
        </w:rPr>
        <w:t>MS 3804</w:t>
      </w:r>
      <w:r w:rsidRPr="00A96ACE">
        <w:rPr>
          <w:rFonts w:cs="Arial"/>
        </w:rPr>
        <w:t>).</w:t>
      </w:r>
    </w:p>
    <w:p w14:paraId="6D4E2166" w14:textId="4C56C104" w:rsidR="00D75B11" w:rsidRPr="00A96ACE" w:rsidRDefault="00D75B11" w:rsidP="00560426">
      <w:pPr>
        <w:pStyle w:val="Header"/>
        <w:spacing w:after="160"/>
        <w:rPr>
          <w:rFonts w:cs="Arial"/>
          <w:spacing w:val="2"/>
        </w:rPr>
      </w:pPr>
      <w:r w:rsidRPr="00A96ACE">
        <w:rPr>
          <w:rFonts w:cs="Arial"/>
          <w:spacing w:val="2"/>
        </w:rPr>
        <w:t>MCP-01 (Manifold Compression Platform being part of the Frigg Transportation System)</w:t>
      </w:r>
      <w:r>
        <w:rPr>
          <w:rFonts w:cs="Arial"/>
          <w:spacing w:val="2"/>
        </w:rPr>
        <w:t xml:space="preserve"> -</w:t>
      </w:r>
      <w:r w:rsidRPr="00A96ACE">
        <w:rPr>
          <w:rFonts w:cs="Arial"/>
          <w:spacing w:val="2"/>
        </w:rPr>
        <w:t xml:space="preserve"> photographs and audio-visual material: 1990</w:t>
      </w:r>
      <w:r>
        <w:rPr>
          <w:rFonts w:cs="Arial"/>
          <w:spacing w:val="2"/>
        </w:rPr>
        <w:t xml:space="preserve"> </w:t>
      </w:r>
      <w:r w:rsidRPr="00A96ACE">
        <w:rPr>
          <w:rFonts w:cs="Arial"/>
        </w:rPr>
        <w:t>–</w:t>
      </w:r>
      <w:r>
        <w:rPr>
          <w:rFonts w:cs="Arial"/>
        </w:rPr>
        <w:t xml:space="preserve"> </w:t>
      </w:r>
      <w:r w:rsidRPr="00A96ACE">
        <w:rPr>
          <w:rFonts w:cs="Arial"/>
          <w:spacing w:val="2"/>
        </w:rPr>
        <w:lastRenderedPageBreak/>
        <w:t>1991. Photographs and audio-visual material of social events (</w:t>
      </w:r>
      <w:r w:rsidRPr="00691855">
        <w:rPr>
          <w:rFonts w:cs="Arial"/>
          <w:spacing w:val="2"/>
          <w:szCs w:val="18"/>
        </w:rPr>
        <w:t>MS 3806</w:t>
      </w:r>
      <w:r w:rsidRPr="00A96ACE">
        <w:rPr>
          <w:rFonts w:cs="Arial"/>
          <w:spacing w:val="2"/>
        </w:rPr>
        <w:t>).</w:t>
      </w:r>
    </w:p>
    <w:p w14:paraId="696449ED" w14:textId="1EC2F331" w:rsidR="00D75B11" w:rsidRPr="00A96ACE" w:rsidRDefault="00D75B11" w:rsidP="00560426">
      <w:pPr>
        <w:pStyle w:val="Header"/>
        <w:spacing w:after="160"/>
        <w:rPr>
          <w:rFonts w:cs="Arial"/>
        </w:rPr>
      </w:pPr>
      <w:r w:rsidRPr="00A96ACE">
        <w:rPr>
          <w:rFonts w:cs="Arial"/>
        </w:rPr>
        <w:t>MCP-01 (Manifold Compression Platform being part of the Frigg Transportation System)</w:t>
      </w:r>
      <w:r>
        <w:rPr>
          <w:rFonts w:cs="Arial"/>
        </w:rPr>
        <w:t xml:space="preserve"> -</w:t>
      </w:r>
      <w:r w:rsidRPr="00A96ACE">
        <w:rPr>
          <w:rFonts w:cs="Arial"/>
        </w:rPr>
        <w:t xml:space="preserve"> photographs of Progress Review of Compression Module 11: 1983</w:t>
      </w:r>
      <w:r>
        <w:rPr>
          <w:rFonts w:cs="Arial"/>
        </w:rPr>
        <w:t xml:space="preserve"> </w:t>
      </w:r>
      <w:r w:rsidRPr="00A96ACE">
        <w:rPr>
          <w:rFonts w:cs="Arial"/>
        </w:rPr>
        <w:t>–</w:t>
      </w:r>
      <w:r>
        <w:rPr>
          <w:rFonts w:cs="Arial"/>
        </w:rPr>
        <w:t xml:space="preserve"> </w:t>
      </w:r>
      <w:r w:rsidRPr="00A96ACE">
        <w:rPr>
          <w:rFonts w:cs="Arial"/>
        </w:rPr>
        <w:t>1985. Photograph album of a VIP visit and an invitation to named individuals to celebrate the completion of the Alwyn North Jacket (</w:t>
      </w:r>
      <w:r w:rsidRPr="00691855">
        <w:rPr>
          <w:rFonts w:cs="Arial"/>
          <w:szCs w:val="18"/>
        </w:rPr>
        <w:t>MS 3807</w:t>
      </w:r>
      <w:r w:rsidRPr="00A96ACE">
        <w:rPr>
          <w:rFonts w:cs="Arial"/>
        </w:rPr>
        <w:t>).</w:t>
      </w:r>
    </w:p>
    <w:p w14:paraId="4774FD50" w14:textId="41F505EF" w:rsidR="00D75B11" w:rsidRPr="00A96ACE" w:rsidRDefault="00D75B11" w:rsidP="00560426">
      <w:pPr>
        <w:pStyle w:val="Header"/>
        <w:spacing w:after="160"/>
        <w:rPr>
          <w:rFonts w:cs="Arial"/>
        </w:rPr>
      </w:pPr>
      <w:r w:rsidRPr="00A96ACE">
        <w:rPr>
          <w:rFonts w:cs="Arial"/>
        </w:rPr>
        <w:t>MCP-01 (Manifold Compression Platform being part of the Frigg Transportation System)</w:t>
      </w:r>
      <w:r>
        <w:rPr>
          <w:rFonts w:cs="Arial"/>
        </w:rPr>
        <w:t xml:space="preserve"> -</w:t>
      </w:r>
      <w:r w:rsidRPr="00A96ACE">
        <w:rPr>
          <w:rFonts w:cs="Arial"/>
        </w:rPr>
        <w:t xml:space="preserve"> photographs and audio-visual material: 1980s – 1990s. Photographs of the installation and audio-visual material featuring life on MCP-01 (</w:t>
      </w:r>
      <w:r w:rsidRPr="00691855">
        <w:rPr>
          <w:rFonts w:cs="Arial"/>
          <w:szCs w:val="18"/>
        </w:rPr>
        <w:t>MS 3808</w:t>
      </w:r>
      <w:r w:rsidRPr="00A96ACE">
        <w:rPr>
          <w:rFonts w:cs="Arial"/>
        </w:rPr>
        <w:t>).</w:t>
      </w:r>
    </w:p>
    <w:p w14:paraId="6E26B556" w14:textId="1986A48B" w:rsidR="00D75B11" w:rsidRPr="00A96ACE" w:rsidRDefault="00D75B11" w:rsidP="00560426">
      <w:pPr>
        <w:pStyle w:val="Header"/>
        <w:spacing w:after="160"/>
        <w:rPr>
          <w:rFonts w:cs="Arial"/>
          <w:spacing w:val="2"/>
        </w:rPr>
      </w:pPr>
      <w:r w:rsidRPr="00A96ACE">
        <w:rPr>
          <w:rFonts w:cs="Arial"/>
          <w:spacing w:val="2"/>
        </w:rPr>
        <w:t>MCP-01 (Manifold Compression Platform being part of the Frigg Transportation System)</w:t>
      </w:r>
      <w:r>
        <w:rPr>
          <w:rFonts w:cs="Arial"/>
          <w:spacing w:val="2"/>
        </w:rPr>
        <w:t xml:space="preserve"> -</w:t>
      </w:r>
      <w:r w:rsidRPr="00A96ACE">
        <w:rPr>
          <w:rFonts w:cs="Arial"/>
          <w:spacing w:val="2"/>
        </w:rPr>
        <w:t xml:space="preserve"> photographs: 1980s</w:t>
      </w:r>
      <w:r>
        <w:rPr>
          <w:rFonts w:cs="Arial"/>
          <w:spacing w:val="2"/>
        </w:rPr>
        <w:t xml:space="preserve"> </w:t>
      </w:r>
      <w:r w:rsidRPr="00A96ACE">
        <w:rPr>
          <w:rFonts w:cs="Arial"/>
        </w:rPr>
        <w:t>–</w:t>
      </w:r>
      <w:r>
        <w:rPr>
          <w:rFonts w:cs="Arial"/>
        </w:rPr>
        <w:t xml:space="preserve"> </w:t>
      </w:r>
      <w:r w:rsidRPr="00A96ACE">
        <w:rPr>
          <w:rFonts w:cs="Arial"/>
          <w:spacing w:val="2"/>
        </w:rPr>
        <w:t>1990s. Photographs of installation and crew (</w:t>
      </w:r>
      <w:r w:rsidRPr="00691855">
        <w:rPr>
          <w:rFonts w:cs="Arial"/>
          <w:spacing w:val="2"/>
          <w:szCs w:val="18"/>
        </w:rPr>
        <w:t>MS 3809</w:t>
      </w:r>
      <w:r w:rsidRPr="00A96ACE">
        <w:rPr>
          <w:rFonts w:cs="Arial"/>
          <w:spacing w:val="2"/>
        </w:rPr>
        <w:t>).</w:t>
      </w:r>
    </w:p>
    <w:p w14:paraId="5E0784D3" w14:textId="506B1E33" w:rsidR="00D75B11" w:rsidRPr="00A96ACE" w:rsidRDefault="00D75B11" w:rsidP="00560426">
      <w:pPr>
        <w:pStyle w:val="Header"/>
        <w:spacing w:after="160"/>
        <w:rPr>
          <w:rFonts w:cs="Arial"/>
        </w:rPr>
      </w:pPr>
      <w:r w:rsidRPr="00A96ACE">
        <w:rPr>
          <w:rFonts w:cs="Arial"/>
        </w:rPr>
        <w:t>Photographs of oil and gas industry helicopters taken by Sam Alexander: 1979</w:t>
      </w:r>
      <w:r>
        <w:rPr>
          <w:rFonts w:cs="Arial"/>
        </w:rPr>
        <w:t xml:space="preserve"> </w:t>
      </w:r>
      <w:r w:rsidRPr="00A96ACE">
        <w:rPr>
          <w:rFonts w:cs="Arial"/>
        </w:rPr>
        <w:t>–</w:t>
      </w:r>
      <w:r>
        <w:rPr>
          <w:rFonts w:cs="Arial"/>
        </w:rPr>
        <w:t xml:space="preserve"> </w:t>
      </w:r>
      <w:r w:rsidRPr="00A96ACE">
        <w:rPr>
          <w:rFonts w:cs="Arial"/>
        </w:rPr>
        <w:t>1981 (</w:t>
      </w:r>
      <w:r w:rsidRPr="00691855">
        <w:rPr>
          <w:rFonts w:cs="Arial"/>
          <w:szCs w:val="18"/>
        </w:rPr>
        <w:t>MS 3811</w:t>
      </w:r>
      <w:r w:rsidRPr="00A96ACE">
        <w:rPr>
          <w:rFonts w:cs="Arial"/>
        </w:rPr>
        <w:t>).</w:t>
      </w:r>
    </w:p>
    <w:p w14:paraId="617F71BC" w14:textId="5873C47D" w:rsidR="00D75B11" w:rsidRDefault="00D75B11" w:rsidP="00D75B11">
      <w:pPr>
        <w:pStyle w:val="Header"/>
        <w:spacing w:after="120"/>
        <w:rPr>
          <w:rFonts w:cs="Arial"/>
        </w:rPr>
      </w:pPr>
      <w:r w:rsidRPr="00A96ACE">
        <w:rPr>
          <w:rFonts w:cs="Arial"/>
        </w:rPr>
        <w:t>MCP-01 (Manifold Compression Platform being part of the Frigg Transportation System)</w:t>
      </w:r>
      <w:r>
        <w:rPr>
          <w:rFonts w:cs="Arial"/>
        </w:rPr>
        <w:t xml:space="preserve"> -</w:t>
      </w:r>
      <w:r w:rsidRPr="00A96ACE">
        <w:rPr>
          <w:rFonts w:cs="Arial"/>
        </w:rPr>
        <w:t xml:space="preserve"> audio-visual material: 1987 – 1988. Audio-visual material of social events (</w:t>
      </w:r>
      <w:r w:rsidRPr="00691855">
        <w:rPr>
          <w:rFonts w:cs="Arial"/>
          <w:szCs w:val="18"/>
        </w:rPr>
        <w:t>MS 3832</w:t>
      </w:r>
      <w:r w:rsidRPr="00A96ACE">
        <w:rPr>
          <w:rFonts w:cs="Arial"/>
        </w:rPr>
        <w:t>).</w:t>
      </w:r>
    </w:p>
    <w:p w14:paraId="713B2664" w14:textId="49A95C7C" w:rsidR="00D75B11" w:rsidRDefault="00D75B11" w:rsidP="00D52DCE">
      <w:pPr>
        <w:pStyle w:val="Header"/>
        <w:spacing w:after="120"/>
        <w:rPr>
          <w:rFonts w:cs="Arial"/>
        </w:rPr>
      </w:pPr>
      <w:r w:rsidRPr="00A96ACE">
        <w:rPr>
          <w:rFonts w:cs="Arial"/>
        </w:rPr>
        <w:t xml:space="preserve">Sullom </w:t>
      </w:r>
      <w:proofErr w:type="spellStart"/>
      <w:r w:rsidRPr="00A96ACE">
        <w:rPr>
          <w:rFonts w:cs="Arial"/>
        </w:rPr>
        <w:t>Voe</w:t>
      </w:r>
      <w:proofErr w:type="spellEnd"/>
      <w:r w:rsidRPr="00A96ACE">
        <w:rPr>
          <w:rFonts w:cs="Arial"/>
        </w:rPr>
        <w:t xml:space="preserve"> Oil Terminal opening ceremony brochure: January 1979 (</w:t>
      </w:r>
      <w:r w:rsidRPr="00691855">
        <w:rPr>
          <w:rFonts w:cs="Arial"/>
          <w:szCs w:val="18"/>
        </w:rPr>
        <w:t>MS 3857</w:t>
      </w:r>
      <w:r w:rsidRPr="00A96ACE">
        <w:rPr>
          <w:rFonts w:cs="Arial"/>
        </w:rPr>
        <w:t>).</w:t>
      </w:r>
    </w:p>
    <w:p w14:paraId="014DED19" w14:textId="77777777" w:rsidR="00691855" w:rsidRDefault="00691855" w:rsidP="00D52DCE">
      <w:pPr>
        <w:pStyle w:val="Header"/>
        <w:spacing w:after="120"/>
        <w:rPr>
          <w:rFonts w:cs="Arial"/>
        </w:rPr>
      </w:pPr>
    </w:p>
    <w:p w14:paraId="053CB627" w14:textId="77777777" w:rsidR="00D75B11" w:rsidRPr="00A96ACE" w:rsidRDefault="00D75B11" w:rsidP="00D52DCE">
      <w:pPr>
        <w:pStyle w:val="Heading1"/>
        <w:spacing w:before="120"/>
      </w:pPr>
      <w:r w:rsidRPr="00A96ACE">
        <w:t xml:space="preserve">Oral and </w:t>
      </w:r>
      <w:r>
        <w:t>v</w:t>
      </w:r>
      <w:r w:rsidRPr="00A96ACE">
        <w:t xml:space="preserve">ideo </w:t>
      </w:r>
      <w:r>
        <w:t>h</w:t>
      </w:r>
      <w:r w:rsidRPr="00A96ACE">
        <w:t xml:space="preserve">istory </w:t>
      </w:r>
      <w:r>
        <w:t>c</w:t>
      </w:r>
      <w:r w:rsidRPr="00A96ACE">
        <w:t xml:space="preserve">ollections </w:t>
      </w:r>
    </w:p>
    <w:p w14:paraId="0524B855" w14:textId="0E1282A1" w:rsidR="00D75B11" w:rsidRDefault="00D75B11" w:rsidP="00D52DCE">
      <w:pPr>
        <w:pStyle w:val="Header"/>
        <w:spacing w:after="60"/>
        <w:rPr>
          <w:rFonts w:cs="Arial"/>
          <w:spacing w:val="2"/>
        </w:rPr>
      </w:pPr>
      <w:r w:rsidRPr="00A96ACE">
        <w:rPr>
          <w:rFonts w:cs="Arial"/>
          <w:spacing w:val="2"/>
        </w:rPr>
        <w:t xml:space="preserve">'Lives in the Oil Industry' Oral History Archive </w:t>
      </w:r>
      <w:r>
        <w:rPr>
          <w:rFonts w:cs="Arial"/>
          <w:spacing w:val="2"/>
        </w:rPr>
        <w:t>and</w:t>
      </w:r>
      <w:r w:rsidRPr="00A96ACE">
        <w:rPr>
          <w:rFonts w:cs="Arial"/>
          <w:spacing w:val="2"/>
        </w:rPr>
        <w:t xml:space="preserve"> associated records: 2001 – 2006. A major collection of sound recordings which was completed between 2001 and 2006 and includes interviews with nearly 200 people, totalling nearly 800 hours of recordings. Catalogue entries including interview summaries are online and the interviews are accessible via the Re</w:t>
      </w:r>
      <w:r w:rsidR="000F6B93">
        <w:rPr>
          <w:rFonts w:cs="Arial"/>
          <w:spacing w:val="2"/>
        </w:rPr>
        <w:t>search</w:t>
      </w:r>
      <w:r w:rsidRPr="00A96ACE">
        <w:rPr>
          <w:rFonts w:cs="Arial"/>
          <w:spacing w:val="2"/>
        </w:rPr>
        <w:t xml:space="preserve"> Room (</w:t>
      </w:r>
      <w:r w:rsidRPr="00691855">
        <w:rPr>
          <w:rFonts w:cs="Arial"/>
          <w:spacing w:val="2"/>
        </w:rPr>
        <w:t>MS 3769</w:t>
      </w:r>
      <w:r>
        <w:rPr>
          <w:rFonts w:cs="Arial"/>
          <w:spacing w:val="2"/>
        </w:rPr>
        <w:t>).</w:t>
      </w:r>
    </w:p>
    <w:p w14:paraId="3ED6A2AB" w14:textId="4B2B475F" w:rsidR="00CE6B5A" w:rsidRDefault="00CE6B5A" w:rsidP="00D52DCE">
      <w:pPr>
        <w:pStyle w:val="Header"/>
        <w:spacing w:after="60"/>
        <w:rPr>
          <w:rFonts w:cs="Arial"/>
          <w:spacing w:val="2"/>
        </w:rPr>
      </w:pPr>
    </w:p>
    <w:p w14:paraId="7FFFF33B" w14:textId="5112B372" w:rsidR="00691855" w:rsidRDefault="00CE6B5A" w:rsidP="00CE6B5A">
      <w:pPr>
        <w:pStyle w:val="Header"/>
        <w:spacing w:after="60"/>
        <w:rPr>
          <w:rFonts w:cs="Arial"/>
          <w:spacing w:val="2"/>
        </w:rPr>
      </w:pPr>
      <w:r>
        <w:rPr>
          <w:rFonts w:cs="Arial"/>
          <w:spacing w:val="2"/>
        </w:rPr>
        <w:t>Capturing the Energy project oil and gas oral history archive: from 2015. (MS 4021).</w:t>
      </w:r>
    </w:p>
    <w:p w14:paraId="0F22CD0A" w14:textId="77777777" w:rsidR="00CE6B5A" w:rsidRPr="00CE6B5A" w:rsidRDefault="00CE6B5A" w:rsidP="00CE6B5A">
      <w:pPr>
        <w:pStyle w:val="Header"/>
        <w:spacing w:after="60"/>
        <w:rPr>
          <w:rFonts w:cs="Arial"/>
          <w:spacing w:val="2"/>
        </w:rPr>
      </w:pPr>
    </w:p>
    <w:p w14:paraId="29E0A2FF" w14:textId="7ADB8F37" w:rsidR="00D75B11" w:rsidRPr="00A96ACE" w:rsidRDefault="00D75B11" w:rsidP="003D6350">
      <w:pPr>
        <w:pStyle w:val="Header"/>
        <w:spacing w:after="100"/>
        <w:rPr>
          <w:rFonts w:cs="Arial"/>
        </w:rPr>
      </w:pPr>
      <w:r w:rsidRPr="00A96ACE">
        <w:rPr>
          <w:rFonts w:cs="Arial"/>
        </w:rPr>
        <w:t xml:space="preserve">Video interviews conducted by TOTAL E&amp;P UK about the management of the supply chain, with Sir Ian Wood and John Brooks: 2010. Interviews conducted with Sir Ian Wood, founder of Wood Group and John Brooks, former Director of </w:t>
      </w:r>
      <w:r w:rsidRPr="00AB3A3B">
        <w:rPr>
          <w:rFonts w:cs="Arial"/>
          <w:spacing w:val="-4"/>
        </w:rPr>
        <w:t>Exploration and Licensing - Oil and Gas Directorate</w:t>
      </w:r>
      <w:r w:rsidRPr="00A96ACE">
        <w:rPr>
          <w:rFonts w:cs="Arial"/>
        </w:rPr>
        <w:t xml:space="preserve">, Department of </w:t>
      </w:r>
      <w:proofErr w:type="gramStart"/>
      <w:r w:rsidRPr="00A96ACE">
        <w:rPr>
          <w:rFonts w:cs="Arial"/>
        </w:rPr>
        <w:t>Trade</w:t>
      </w:r>
      <w:proofErr w:type="gramEnd"/>
      <w:r w:rsidRPr="00A96ACE">
        <w:rPr>
          <w:rFonts w:cs="Arial"/>
        </w:rPr>
        <w:t xml:space="preserve"> </w:t>
      </w:r>
      <w:r>
        <w:rPr>
          <w:rFonts w:cs="Arial"/>
        </w:rPr>
        <w:t>and</w:t>
      </w:r>
      <w:r w:rsidRPr="00A96ACE">
        <w:rPr>
          <w:rFonts w:cs="Arial"/>
        </w:rPr>
        <w:t xml:space="preserve"> Industry (</w:t>
      </w:r>
      <w:r w:rsidRPr="00691855">
        <w:rPr>
          <w:rFonts w:cs="Arial"/>
          <w:szCs w:val="18"/>
        </w:rPr>
        <w:t>MS 3858</w:t>
      </w:r>
      <w:r w:rsidRPr="00A96ACE">
        <w:rPr>
          <w:rFonts w:cs="Arial"/>
        </w:rPr>
        <w:t>).</w:t>
      </w:r>
    </w:p>
    <w:p w14:paraId="25CBF59A" w14:textId="1BA7AC8D" w:rsidR="00D75B11" w:rsidRPr="00A96ACE" w:rsidRDefault="00D75B11" w:rsidP="003D6350">
      <w:pPr>
        <w:pStyle w:val="Heading1"/>
        <w:spacing w:before="180"/>
      </w:pPr>
      <w:r w:rsidRPr="00A96ACE">
        <w:t xml:space="preserve">Access </w:t>
      </w:r>
    </w:p>
    <w:p w14:paraId="1C99D250" w14:textId="596CB3CC" w:rsidR="00D75B11" w:rsidRPr="00A96ACE" w:rsidRDefault="00375BD3" w:rsidP="00D52DCE">
      <w:pPr>
        <w:pStyle w:val="Header"/>
        <w:spacing w:after="0"/>
        <w:rPr>
          <w:rFonts w:cs="Arial"/>
        </w:rPr>
      </w:pPr>
      <w:r>
        <w:rPr>
          <w:rFonts w:cs="Arial"/>
        </w:rPr>
        <w:t>Materials are available</w:t>
      </w:r>
      <w:r w:rsidR="00D75B11" w:rsidRPr="00A96ACE">
        <w:rPr>
          <w:rFonts w:cs="Arial"/>
        </w:rPr>
        <w:t xml:space="preserve"> upon request for consultation in the Re</w:t>
      </w:r>
      <w:r w:rsidR="000F6B93">
        <w:rPr>
          <w:rFonts w:cs="Arial"/>
        </w:rPr>
        <w:t>search</w:t>
      </w:r>
      <w:r w:rsidR="00D75B11" w:rsidRPr="00A96ACE">
        <w:rPr>
          <w:rFonts w:cs="Arial"/>
        </w:rPr>
        <w:t xml:space="preserve"> Room. Please search our online catalogues to identify individual items.</w:t>
      </w:r>
    </w:p>
    <w:p w14:paraId="546D3F3D" w14:textId="6441C181" w:rsidR="00314BB3" w:rsidRPr="00DE74B8" w:rsidRDefault="00314BB3" w:rsidP="00D75B11">
      <w:pPr>
        <w:pStyle w:val="Header"/>
        <w:spacing w:after="120"/>
        <w:rPr>
          <w:rFonts w:cs="Arial"/>
        </w:rPr>
      </w:pPr>
    </w:p>
    <w:sectPr w:rsidR="00314BB3" w:rsidRPr="00DE74B8" w:rsidSect="00D75B11">
      <w:headerReference w:type="default" r:id="rId11"/>
      <w:footerReference w:type="default" r:id="rId12"/>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79C889" w14:textId="77777777" w:rsidR="00354E70" w:rsidRDefault="00354E70">
      <w:r>
        <w:separator/>
      </w:r>
    </w:p>
  </w:endnote>
  <w:endnote w:type="continuationSeparator" w:id="0">
    <w:p w14:paraId="4E9ABDC1" w14:textId="77777777" w:rsidR="00354E70" w:rsidRDefault="00354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2BF06C2-4A95-434B-AE90-79A4523CEBCE}"/>
    <w:embedBold r:id="rId2" w:fontKey="{8FA38717-1E85-4628-BD72-953CE38F80D7}"/>
    <w:embedItalic r:id="rId3" w:fontKey="{E225E490-C4D7-49F8-88EC-B8987673148E}"/>
  </w:font>
  <w:font w:name="Tahoma">
    <w:panose1 w:val="020B0604030504040204"/>
    <w:charset w:val="00"/>
    <w:family w:val="swiss"/>
    <w:pitch w:val="variable"/>
    <w:sig w:usb0="E1002EFF" w:usb1="C000605B" w:usb2="00000029" w:usb3="00000000" w:csb0="000101FF" w:csb1="00000000"/>
    <w:embedRegular r:id="rId4" w:fontKey="{57FF16A9-98D5-45ED-A597-AAABD4C8F5BD}"/>
  </w:font>
  <w:font w:name="Calibri">
    <w:panose1 w:val="020F0502020204030204"/>
    <w:charset w:val="00"/>
    <w:family w:val="swiss"/>
    <w:pitch w:val="variable"/>
    <w:sig w:usb0="E4002EFF" w:usb1="C000247B" w:usb2="00000009" w:usb3="00000000" w:csb0="000001FF" w:csb1="00000000"/>
    <w:embedRegular r:id="rId5" w:fontKey="{711B4BEF-6381-4B9E-AC81-AD4C1C013F9E}"/>
    <w:embedBold r:id="rId6" w:fontKey="{FEDF8472-02FE-423D-8756-63AB60EE3F31}"/>
  </w:font>
  <w:font w:name="Cambria">
    <w:panose1 w:val="02040503050406030204"/>
    <w:charset w:val="00"/>
    <w:family w:val="roman"/>
    <w:pitch w:val="variable"/>
    <w:sig w:usb0="E00006FF" w:usb1="420024FF" w:usb2="02000000" w:usb3="00000000" w:csb0="0000019F" w:csb1="00000000"/>
    <w:embedRegular r:id="rId7" w:fontKey="{78A0DE5E-6EFD-4EF6-A752-DABFA33FC3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71B6A"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48377"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5507439E" wp14:editId="12B9DD6B">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17349"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07439E" id="_x0000_t202" coordsize="21600,21600" o:spt="202" path="m,l,21600r21600,l21600,xe">
              <v:stroke joinstyle="miter"/>
              <v:path gradientshapeok="t" o:connecttype="rect"/>
            </v:shapetype>
            <v:shape id="Text Box 3" o:spid="_x0000_s1028"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" stroked="f">
              <v:textbox>
                <w:txbxContent>
                  <w:p w14:paraId="7D417349"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1FFE3"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7F6866">
      <w:rPr>
        <w:rStyle w:val="PageNumber"/>
        <w:i/>
        <w:iCs/>
        <w:noProof/>
      </w:rPr>
      <w:t>2</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C28601" w14:textId="77777777" w:rsidR="00354E70" w:rsidRDefault="00354E70">
      <w:r>
        <w:separator/>
      </w:r>
    </w:p>
  </w:footnote>
  <w:footnote w:type="continuationSeparator" w:id="0">
    <w:p w14:paraId="71CF9788" w14:textId="77777777" w:rsidR="00354E70" w:rsidRDefault="00354E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81F4C" w14:textId="77777777" w:rsidR="00BE3AFB" w:rsidRDefault="00BE3AFB">
    <w:pPr>
      <w:pStyle w:val="Header"/>
      <w:pBdr>
        <w:bottom w:val="single" w:sz="6" w:space="1" w:color="auto"/>
      </w:pBd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9C007" w14:textId="77777777" w:rsidR="00BE3AFB" w:rsidRDefault="00594317">
    <w:pPr>
      <w:pStyle w:val="Header"/>
      <w:spacing w:after="0"/>
    </w:pPr>
    <w:r>
      <w:rPr>
        <w:noProof/>
        <w:lang w:eastAsia="en-GB"/>
      </w:rPr>
      <mc:AlternateContent>
        <mc:Choice Requires="wps">
          <w:drawing>
            <wp:anchor distT="0" distB="0" distL="114300" distR="114300" simplePos="0" relativeHeight="251662848" behindDoc="0" locked="0" layoutInCell="1" allowOverlap="1" wp14:anchorId="5442FCDF" wp14:editId="28EBC8D6">
              <wp:simplePos x="0" y="0"/>
              <wp:positionH relativeFrom="margin">
                <wp:align>right</wp:align>
              </wp:positionH>
              <wp:positionV relativeFrom="paragraph">
                <wp:posOffset>-443865</wp:posOffset>
              </wp:positionV>
              <wp:extent cx="1905000" cy="53401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FFD40" w14:textId="77777777" w:rsidR="00594317" w:rsidRPr="002C16A8" w:rsidRDefault="00594317" w:rsidP="00594317">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2FCDF" id="_x0000_t202" coordsize="21600,21600" o:spt="202" path="m,l,21600r21600,l21600,xe">
              <v:stroke joinstyle="miter"/>
              <v:path gradientshapeok="t" o:connecttype="rect"/>
            </v:shapetype>
            <v:shape id="Text Box 2" o:spid="_x0000_s1026" type="#_x0000_t202" style="position:absolute;margin-left:98.8pt;margin-top:-34.95pt;width:150pt;height:42.05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" filled="f" stroked="f">
              <v:textbox>
                <w:txbxContent>
                  <w:p w14:paraId="7F6FFD40" w14:textId="77777777" w:rsidR="00594317" w:rsidRPr="002C16A8" w:rsidRDefault="00594317" w:rsidP="00594317">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v:textbox>
              <w10:wrap anchorx="margin"/>
            </v:shape>
          </w:pict>
        </mc:Fallback>
      </mc:AlternateContent>
    </w:r>
    <w:r w:rsidRPr="00DE74B8">
      <w:rPr>
        <w:noProof/>
        <w:lang w:eastAsia="en-GB"/>
      </w:rPr>
      <w:drawing>
        <wp:anchor distT="0" distB="0" distL="114300" distR="114300" simplePos="0" relativeHeight="251660800" behindDoc="1" locked="0" layoutInCell="1" allowOverlap="0" wp14:anchorId="78847AB4" wp14:editId="0D6437BE">
          <wp:simplePos x="0" y="0"/>
          <wp:positionH relativeFrom="page">
            <wp:align>right</wp:align>
          </wp:positionH>
          <wp:positionV relativeFrom="page">
            <wp:align>top</wp:align>
          </wp:positionV>
          <wp:extent cx="7592060" cy="704850"/>
          <wp:effectExtent l="0" t="0" r="8890" b="0"/>
          <wp:wrapTight wrapText="bothSides">
            <wp:wrapPolygon edited="0">
              <wp:start x="0" y="0"/>
              <wp:lineTo x="0" y="21016"/>
              <wp:lineTo x="21571" y="21016"/>
              <wp:lineTo x="21571" y="0"/>
              <wp:lineTo x="0" y="0"/>
            </wp:wrapPolygon>
          </wp:wrapTight>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060" cy="704850"/>
                  </a:xfrm>
                  <a:prstGeom prst="rect">
                    <a:avLst/>
                  </a:prstGeom>
                </pic:spPr>
              </pic:pic>
            </a:graphicData>
          </a:graphic>
          <wp14:sizeRelH relativeFrom="margin">
            <wp14:pctWidth>0</wp14:pctWidth>
          </wp14:sizeRelH>
          <wp14:sizeRelV relativeFrom="margin">
            <wp14:pctHeight>0</wp14:pctHeight>
          </wp14:sizeRelV>
        </wp:anchor>
      </w:drawing>
    </w:r>
    <w:r w:rsidR="002C16A8">
      <w:rPr>
        <w:noProof/>
        <w:lang w:eastAsia="en-GB"/>
      </w:rPr>
      <mc:AlternateContent>
        <mc:Choice Requires="wps">
          <w:drawing>
            <wp:anchor distT="0" distB="0" distL="114300" distR="114300" simplePos="0" relativeHeight="251657728" behindDoc="0" locked="0" layoutInCell="1" allowOverlap="1" wp14:anchorId="58BB1A50" wp14:editId="1CED41F0">
              <wp:simplePos x="0" y="0"/>
              <wp:positionH relativeFrom="column">
                <wp:posOffset>4318635</wp:posOffset>
              </wp:positionH>
              <wp:positionV relativeFrom="paragraph">
                <wp:posOffset>-499110</wp:posOffset>
              </wp:positionV>
              <wp:extent cx="1905000" cy="735330"/>
              <wp:effectExtent l="0" t="0" r="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DC8B6"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B1A50" id="_x0000_s1027" type="#_x0000_t202" style="position:absolute;margin-left:340.05pt;margin-top:-39.3pt;width:150pt;height:5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" filled="f" stroked="f">
              <v:textbox>
                <w:txbxContent>
                  <w:p w14:paraId="4D6DC8B6"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D8FCF" w14:textId="77777777" w:rsidR="00BE3AFB" w:rsidRDefault="00BE3AFB">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68187995">
    <w:abstractNumId w:val="0"/>
  </w:num>
  <w:num w:numId="2" w16cid:durableId="1709186295">
    <w:abstractNumId w:val="0"/>
  </w:num>
  <w:num w:numId="3" w16cid:durableId="1884094744">
    <w:abstractNumId w:val="1"/>
  </w:num>
  <w:num w:numId="4" w16cid:durableId="19831917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B11"/>
    <w:rsid w:val="000425F2"/>
    <w:rsid w:val="0006496F"/>
    <w:rsid w:val="000D224B"/>
    <w:rsid w:val="000F67FE"/>
    <w:rsid w:val="000F6B93"/>
    <w:rsid w:val="00114027"/>
    <w:rsid w:val="001373FB"/>
    <w:rsid w:val="001660EB"/>
    <w:rsid w:val="00172237"/>
    <w:rsid w:val="001B5F63"/>
    <w:rsid w:val="00256ADA"/>
    <w:rsid w:val="002939A7"/>
    <w:rsid w:val="002A3DB2"/>
    <w:rsid w:val="002C16A8"/>
    <w:rsid w:val="00314BB3"/>
    <w:rsid w:val="00317D1C"/>
    <w:rsid w:val="00354E70"/>
    <w:rsid w:val="0036096D"/>
    <w:rsid w:val="00375BD3"/>
    <w:rsid w:val="003D6350"/>
    <w:rsid w:val="00411CFD"/>
    <w:rsid w:val="004738BD"/>
    <w:rsid w:val="004772C8"/>
    <w:rsid w:val="004E6E2E"/>
    <w:rsid w:val="00560426"/>
    <w:rsid w:val="0058749A"/>
    <w:rsid w:val="00594317"/>
    <w:rsid w:val="00615B64"/>
    <w:rsid w:val="0065029D"/>
    <w:rsid w:val="006565B0"/>
    <w:rsid w:val="006616B3"/>
    <w:rsid w:val="00666BE8"/>
    <w:rsid w:val="00691855"/>
    <w:rsid w:val="00693220"/>
    <w:rsid w:val="006971BD"/>
    <w:rsid w:val="00715B8F"/>
    <w:rsid w:val="00720569"/>
    <w:rsid w:val="007600CA"/>
    <w:rsid w:val="0078173A"/>
    <w:rsid w:val="007A3E70"/>
    <w:rsid w:val="007C1B50"/>
    <w:rsid w:val="007D2C23"/>
    <w:rsid w:val="007D6059"/>
    <w:rsid w:val="007E6BEC"/>
    <w:rsid w:val="007F03CE"/>
    <w:rsid w:val="007F6866"/>
    <w:rsid w:val="00847AB5"/>
    <w:rsid w:val="00857F6C"/>
    <w:rsid w:val="00885AD2"/>
    <w:rsid w:val="008C5AC7"/>
    <w:rsid w:val="008E2AE1"/>
    <w:rsid w:val="008E3200"/>
    <w:rsid w:val="008E4F83"/>
    <w:rsid w:val="00951C45"/>
    <w:rsid w:val="0097230E"/>
    <w:rsid w:val="009B56C4"/>
    <w:rsid w:val="00A03743"/>
    <w:rsid w:val="00A27F3D"/>
    <w:rsid w:val="00A6174F"/>
    <w:rsid w:val="00A731B4"/>
    <w:rsid w:val="00AC5139"/>
    <w:rsid w:val="00B07213"/>
    <w:rsid w:val="00B57DFD"/>
    <w:rsid w:val="00BE3AFB"/>
    <w:rsid w:val="00C0164F"/>
    <w:rsid w:val="00C34279"/>
    <w:rsid w:val="00C63C08"/>
    <w:rsid w:val="00C8535F"/>
    <w:rsid w:val="00C86838"/>
    <w:rsid w:val="00CA191E"/>
    <w:rsid w:val="00CC3868"/>
    <w:rsid w:val="00CD395A"/>
    <w:rsid w:val="00CE6B5A"/>
    <w:rsid w:val="00D07AE3"/>
    <w:rsid w:val="00D52DCE"/>
    <w:rsid w:val="00D75B11"/>
    <w:rsid w:val="00DA30BE"/>
    <w:rsid w:val="00DA7801"/>
    <w:rsid w:val="00DC024E"/>
    <w:rsid w:val="00DC24E9"/>
    <w:rsid w:val="00DE74B8"/>
    <w:rsid w:val="00E11A16"/>
    <w:rsid w:val="00E232E3"/>
    <w:rsid w:val="00EA165B"/>
    <w:rsid w:val="00EA2265"/>
    <w:rsid w:val="00EA3708"/>
    <w:rsid w:val="00EC427D"/>
    <w:rsid w:val="00F426AC"/>
    <w:rsid w:val="00F83668"/>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69EAC7B0"/>
  <w15:docId w15:val="{90D965B2-E131-418C-BD2C-E18492542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character" w:customStyle="1" w:styleId="UnresolvedMention1">
    <w:name w:val="Unresolved Mention1"/>
    <w:basedOn w:val="DefaultParagraphFont"/>
    <w:uiPriority w:val="99"/>
    <w:semiHidden/>
    <w:unhideWhenUsed/>
    <w:rsid w:val="00594317"/>
    <w:rPr>
      <w:color w:val="808080"/>
      <w:shd w:val="clear" w:color="auto" w:fill="E6E6E6"/>
    </w:rPr>
  </w:style>
  <w:style w:type="paragraph" w:customStyle="1" w:styleId="Default">
    <w:name w:val="Default"/>
    <w:rsid w:val="000F6B93"/>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5734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840</Words>
  <Characters>5056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5885</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 Ewan A.</dc:creator>
  <cp:lastModifiedBy>Macgregor, Andrew</cp:lastModifiedBy>
  <cp:revision>6</cp:revision>
  <cp:lastPrinted>2018-08-29T10:37:00Z</cp:lastPrinted>
  <dcterms:created xsi:type="dcterms:W3CDTF">2018-08-29T10:41:00Z</dcterms:created>
  <dcterms:modified xsi:type="dcterms:W3CDTF">2024-06-27T12:15:00Z</dcterms:modified>
</cp:coreProperties>
</file>