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2A" w:rsidRPr="009C702A" w:rsidRDefault="009C702A" w:rsidP="009C7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" w:eastAsia="en-GB"/>
        </w:rPr>
      </w:pPr>
    </w:p>
    <w:p w:rsidR="00C96029" w:rsidRDefault="00C96029" w:rsidP="009C702A">
      <w:pPr>
        <w:spacing w:before="3" w:after="100" w:afterAutospacing="1" w:line="240" w:lineRule="auto"/>
        <w:ind w:left="612" w:right="612"/>
        <w:outlineLvl w:val="0"/>
        <w:rPr>
          <w:rFonts w:ascii="Arial" w:eastAsia="Times New Roman" w:hAnsi="Arial" w:cs="Arial"/>
          <w:b/>
          <w:bCs/>
          <w:color w:val="003366"/>
          <w:kern w:val="36"/>
          <w:sz w:val="25"/>
          <w:szCs w:val="25"/>
          <w:lang w:val="en" w:eastAsia="en-GB"/>
        </w:rPr>
      </w:pPr>
    </w:p>
    <w:p w:rsidR="00C96029" w:rsidRDefault="00C96029" w:rsidP="009C702A">
      <w:pPr>
        <w:spacing w:before="3" w:after="100" w:afterAutospacing="1" w:line="240" w:lineRule="auto"/>
        <w:ind w:left="612" w:right="612"/>
        <w:outlineLvl w:val="0"/>
        <w:rPr>
          <w:rFonts w:ascii="Arial" w:eastAsia="Times New Roman" w:hAnsi="Arial" w:cs="Arial"/>
          <w:b/>
          <w:bCs/>
          <w:color w:val="003366"/>
          <w:kern w:val="36"/>
          <w:sz w:val="25"/>
          <w:szCs w:val="25"/>
          <w:lang w:val="en" w:eastAsia="en-GB"/>
        </w:rPr>
      </w:pPr>
    </w:p>
    <w:p w:rsidR="009C702A" w:rsidRPr="009C702A" w:rsidRDefault="009C702A" w:rsidP="00C96029">
      <w:pPr>
        <w:spacing w:before="3" w:after="100" w:afterAutospacing="1" w:line="240" w:lineRule="auto"/>
        <w:ind w:right="612"/>
        <w:outlineLvl w:val="0"/>
        <w:rPr>
          <w:rFonts w:ascii="Arial" w:eastAsia="Times New Roman" w:hAnsi="Arial" w:cs="Arial"/>
          <w:b/>
          <w:bCs/>
          <w:color w:val="003366"/>
          <w:kern w:val="36"/>
          <w:sz w:val="25"/>
          <w:szCs w:val="25"/>
          <w:lang w:val="en" w:eastAsia="en-GB"/>
        </w:rPr>
      </w:pPr>
      <w:r w:rsidRPr="009C702A">
        <w:rPr>
          <w:rFonts w:ascii="Arial" w:eastAsia="Times New Roman" w:hAnsi="Arial" w:cs="Arial"/>
          <w:b/>
          <w:bCs/>
          <w:color w:val="003366"/>
          <w:kern w:val="36"/>
          <w:sz w:val="25"/>
          <w:szCs w:val="25"/>
          <w:lang w:val="en" w:eastAsia="en-GB"/>
        </w:rPr>
        <w:t>CB Davidson Bequest Fund</w:t>
      </w:r>
      <w:r w:rsidR="00C96029">
        <w:rPr>
          <w:rFonts w:ascii="Arial" w:eastAsia="Times New Roman" w:hAnsi="Arial" w:cs="Arial"/>
          <w:b/>
          <w:bCs/>
          <w:color w:val="003366"/>
          <w:kern w:val="36"/>
          <w:sz w:val="25"/>
          <w:szCs w:val="25"/>
          <w:lang w:val="en" w:eastAsia="en-GB"/>
        </w:rPr>
        <w:t xml:space="preserve"> – Information Sheet</w:t>
      </w:r>
    </w:p>
    <w:p w:rsidR="009C702A" w:rsidRPr="009C702A" w:rsidRDefault="009C702A" w:rsidP="00C96029">
      <w:pPr>
        <w:spacing w:before="2" w:after="100" w:afterAutospacing="1" w:line="240" w:lineRule="auto"/>
        <w:ind w:right="612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</w:pPr>
      <w:r w:rsidRPr="009C702A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>Before completing the attached form, please read the following:</w:t>
      </w:r>
    </w:p>
    <w:p w:rsidR="009C702A" w:rsidRPr="009C702A" w:rsidRDefault="009C702A" w:rsidP="00C96029">
      <w:pPr>
        <w:numPr>
          <w:ilvl w:val="0"/>
          <w:numId w:val="1"/>
        </w:numPr>
        <w:spacing w:before="100" w:beforeAutospacing="1" w:after="100" w:afterAutospacing="1" w:line="300" w:lineRule="atLeast"/>
        <w:ind w:left="1699" w:right="979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An application for a Scholarship should, in the case of overseas students, only be completed after acceptance on to a postgraduate course of study in law. </w:t>
      </w:r>
    </w:p>
    <w:p w:rsidR="009C702A" w:rsidRPr="009C702A" w:rsidRDefault="009C702A" w:rsidP="00C96029">
      <w:pPr>
        <w:numPr>
          <w:ilvl w:val="0"/>
          <w:numId w:val="1"/>
        </w:numPr>
        <w:spacing w:before="100" w:beforeAutospacing="1" w:after="100" w:afterAutospacing="1" w:line="300" w:lineRule="atLeast"/>
        <w:ind w:left="1699" w:right="979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Applications will not be considered unless submitted with a Curriculum Vitae, two references and an academic transcript. Students already registered at Aberdeen </w:t>
      </w:r>
      <w:r w:rsidRPr="009C702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" w:eastAsia="en-GB"/>
        </w:rPr>
        <w:t>must</w:t>
      </w: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include at least one reference from academic staff at the University of Aberdeen. </w:t>
      </w:r>
    </w:p>
    <w:p w:rsidR="009C702A" w:rsidRPr="009C702A" w:rsidRDefault="009C702A" w:rsidP="00C96029">
      <w:pPr>
        <w:numPr>
          <w:ilvl w:val="0"/>
          <w:numId w:val="1"/>
        </w:numPr>
        <w:spacing w:before="100" w:beforeAutospacing="1" w:after="100" w:afterAutospacing="1" w:line="300" w:lineRule="atLeast"/>
        <w:ind w:left="1699" w:right="979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It is regretted that, because funds are limited, full funding is not available. Applicants should note that </w:t>
      </w:r>
      <w:r w:rsidRPr="00C96029">
        <w:rPr>
          <w:rFonts w:ascii="Verdana" w:eastAsia="Times New Roman" w:hAnsi="Verdana" w:cs="Times New Roman"/>
          <w:b/>
          <w:color w:val="FF0000"/>
          <w:sz w:val="19"/>
          <w:szCs w:val="19"/>
          <w:lang w:val="en" w:eastAsia="en-GB"/>
        </w:rPr>
        <w:t>awards do not generally exceed £2,500</w:t>
      </w: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, however, in exceptional circumstances larger sums may be awarded. </w:t>
      </w:r>
    </w:p>
    <w:p w:rsidR="009C702A" w:rsidRPr="009C702A" w:rsidRDefault="009C702A" w:rsidP="00C96029">
      <w:pPr>
        <w:numPr>
          <w:ilvl w:val="0"/>
          <w:numId w:val="1"/>
        </w:numPr>
        <w:spacing w:before="100" w:beforeAutospacing="1" w:after="100" w:afterAutospacing="1" w:line="300" w:lineRule="atLeast"/>
        <w:ind w:left="1699" w:right="979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Any offer of an award will be made only once you have registered for your chosen programme of study. </w:t>
      </w:r>
    </w:p>
    <w:p w:rsidR="00C96029" w:rsidRDefault="009C702A" w:rsidP="00C96029">
      <w:pPr>
        <w:numPr>
          <w:ilvl w:val="0"/>
          <w:numId w:val="1"/>
        </w:numPr>
        <w:spacing w:before="100" w:beforeAutospacing="1" w:after="100" w:afterAutospacing="1" w:line="300" w:lineRule="atLeast"/>
        <w:ind w:left="1699" w:right="979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The </w:t>
      </w:r>
      <w:r w:rsidRPr="00C96029">
        <w:rPr>
          <w:rFonts w:ascii="Verdana" w:eastAsia="Times New Roman" w:hAnsi="Verdana" w:cs="Times New Roman"/>
          <w:b/>
          <w:color w:val="000000"/>
          <w:sz w:val="19"/>
          <w:szCs w:val="19"/>
          <w:lang w:val="en" w:eastAsia="en-GB"/>
        </w:rPr>
        <w:t>closing dates</w:t>
      </w: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for applications are </w:t>
      </w:r>
      <w:r w:rsidRPr="00C96029">
        <w:rPr>
          <w:rFonts w:ascii="Verdana" w:eastAsia="Times New Roman" w:hAnsi="Verdana" w:cs="Times New Roman"/>
          <w:b/>
          <w:color w:val="E36C0A" w:themeColor="accent6" w:themeShade="BF"/>
          <w:sz w:val="19"/>
          <w:szCs w:val="19"/>
          <w:lang w:val="en" w:eastAsia="en-GB"/>
        </w:rPr>
        <w:t>31 March and 30 September each year</w:t>
      </w: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. </w:t>
      </w:r>
    </w:p>
    <w:p w:rsidR="009C702A" w:rsidRPr="009C702A" w:rsidRDefault="009C702A" w:rsidP="00C96029">
      <w:pPr>
        <w:numPr>
          <w:ilvl w:val="0"/>
          <w:numId w:val="1"/>
        </w:numPr>
        <w:spacing w:before="100" w:beforeAutospacing="1" w:after="100" w:afterAutospacing="1" w:line="300" w:lineRule="atLeast"/>
        <w:ind w:left="1699" w:right="979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Applications will be considered by the appropriate Committee in the following </w:t>
      </w: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lastRenderedPageBreak/>
        <w:t xml:space="preserve">May and October/November. Thereafter applicants will be advised in writing of the outcome of their application. </w:t>
      </w:r>
    </w:p>
    <w:p w:rsidR="009C702A" w:rsidRPr="009C702A" w:rsidRDefault="009C702A" w:rsidP="00C96029">
      <w:pPr>
        <w:spacing w:before="2" w:after="100" w:afterAutospacing="1" w:line="240" w:lineRule="auto"/>
        <w:ind w:right="612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</w:pPr>
      <w:r w:rsidRPr="009C702A">
        <w:rPr>
          <w:rFonts w:ascii="Arial" w:eastAsia="Times New Roman" w:hAnsi="Arial" w:cs="Arial"/>
          <w:b/>
          <w:bCs/>
          <w:color w:val="333333"/>
          <w:sz w:val="23"/>
          <w:szCs w:val="23"/>
          <w:lang w:val="en" w:eastAsia="en-GB"/>
        </w:rPr>
        <w:t xml:space="preserve">Are you eligible for an award? </w:t>
      </w:r>
    </w:p>
    <w:p w:rsidR="009C702A" w:rsidRPr="009C702A" w:rsidRDefault="009C702A" w:rsidP="00C96029">
      <w:pPr>
        <w:spacing w:before="100" w:beforeAutospacing="1" w:after="100" w:afterAutospacing="1" w:line="360" w:lineRule="auto"/>
        <w:ind w:right="612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9C702A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The University can only consider your application if you fall into one of the following categories: </w:t>
      </w:r>
    </w:p>
    <w:p w:rsidR="00C96029" w:rsidRPr="008D1142" w:rsidRDefault="009C702A" w:rsidP="00C96029">
      <w:pPr>
        <w:numPr>
          <w:ilvl w:val="0"/>
          <w:numId w:val="2"/>
        </w:numPr>
        <w:spacing w:before="100" w:beforeAutospacing="1" w:after="0" w:line="300" w:lineRule="atLeast"/>
        <w:ind w:left="1699" w:right="979"/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</w:pPr>
      <w:r w:rsidRPr="00C96029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Non-UK students who have already commenced or been accepted on to a postgraduate course of study in Law. </w:t>
      </w:r>
      <w:r w:rsidR="008D1142" w:rsidRPr="008D1142"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  <w:t>Form 1</w:t>
      </w:r>
    </w:p>
    <w:p w:rsidR="009C702A" w:rsidRPr="008D1142" w:rsidRDefault="00C96029" w:rsidP="00C96029">
      <w:pPr>
        <w:numPr>
          <w:ilvl w:val="0"/>
          <w:numId w:val="2"/>
        </w:numPr>
        <w:spacing w:before="100" w:beforeAutospacing="1" w:after="0" w:line="300" w:lineRule="atLeast"/>
        <w:ind w:left="1699" w:right="979"/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</w:pPr>
      <w:r w:rsidRPr="00C96029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Current</w:t>
      </w:r>
      <w:r w:rsidR="009C702A" w:rsidRPr="00C96029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students of the University of Aber</w:t>
      </w:r>
      <w:r w:rsidR="001A6A0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deen proposing to study abroad.</w:t>
      </w:r>
      <w:r w:rsidR="008D1142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</w:t>
      </w:r>
      <w:r w:rsidR="008D1142" w:rsidRPr="008D1142"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  <w:t>Form 2</w:t>
      </w:r>
    </w:p>
    <w:p w:rsidR="00C96029" w:rsidRPr="008D1142" w:rsidRDefault="009C702A" w:rsidP="00C96029">
      <w:pPr>
        <w:numPr>
          <w:ilvl w:val="0"/>
          <w:numId w:val="2"/>
        </w:numPr>
        <w:spacing w:before="100" w:beforeAutospacing="1" w:after="0" w:line="300" w:lineRule="atLeast"/>
        <w:ind w:left="1699" w:right="979"/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</w:pPr>
      <w:r w:rsidRPr="00C96029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Member of staff from non-UK higher education institution proposing to lecture at the University of Aberdeen. </w:t>
      </w:r>
      <w:r w:rsidR="008D1142" w:rsidRPr="008D1142"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  <w:t>Form 3</w:t>
      </w:r>
    </w:p>
    <w:p w:rsidR="009C702A" w:rsidRPr="008D1142" w:rsidRDefault="00C96029" w:rsidP="00C96029">
      <w:pPr>
        <w:numPr>
          <w:ilvl w:val="0"/>
          <w:numId w:val="2"/>
        </w:numPr>
        <w:spacing w:before="100" w:beforeAutospacing="1" w:after="0" w:line="300" w:lineRule="atLeast"/>
        <w:ind w:left="1699" w:right="979"/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M</w:t>
      </w:r>
      <w:r w:rsidR="009C702A" w:rsidRPr="00C96029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ember of Aberdeen University staff wishing to study foreign law or legal practice and who has exhausted the possibility of </w:t>
      </w:r>
      <w:r w:rsidRPr="00C96029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funding </w:t>
      </w:r>
      <w:r w:rsidR="009C702A" w:rsidRPr="00C96029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from (a) external bodies and (b) Departmental funds. </w:t>
      </w:r>
      <w:r w:rsidR="008D1142" w:rsidRPr="008D1142">
        <w:rPr>
          <w:rFonts w:ascii="Verdana" w:eastAsia="Times New Roman" w:hAnsi="Verdana" w:cs="Times New Roman"/>
          <w:b/>
          <w:color w:val="002060"/>
          <w:sz w:val="19"/>
          <w:szCs w:val="19"/>
          <w:lang w:val="en" w:eastAsia="en-GB"/>
        </w:rPr>
        <w:t>Form 4</w:t>
      </w:r>
    </w:p>
    <w:p w:rsidR="00C864B1" w:rsidRDefault="00C864B1" w:rsidP="00C8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64B1" w:rsidRPr="003429F0" w:rsidRDefault="00C864B1" w:rsidP="00C86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C864B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Please note that online programmes are </w:t>
      </w:r>
      <w:r w:rsidRPr="00C864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excluded</w:t>
      </w:r>
      <w:r w:rsidRPr="00C864B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from the remit of the Trust.</w:t>
      </w:r>
      <w:bookmarkStart w:id="0" w:name="_GoBack"/>
      <w:bookmarkEnd w:id="0"/>
    </w:p>
    <w:sectPr w:rsidR="00C864B1" w:rsidRPr="003429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29" w:rsidRDefault="00C96029" w:rsidP="00C96029">
      <w:pPr>
        <w:spacing w:after="0" w:line="240" w:lineRule="auto"/>
      </w:pPr>
      <w:r>
        <w:separator/>
      </w:r>
    </w:p>
  </w:endnote>
  <w:endnote w:type="continuationSeparator" w:id="0">
    <w:p w:rsidR="00C96029" w:rsidRDefault="00C96029" w:rsidP="00C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29" w:rsidRPr="00C96029" w:rsidRDefault="00C96029" w:rsidP="00C96029">
    <w:pPr>
      <w:pStyle w:val="Footer"/>
      <w:jc w:val="center"/>
      <w:rPr>
        <w:i/>
        <w:sz w:val="20"/>
      </w:rPr>
    </w:pPr>
    <w:r w:rsidRPr="00C96029">
      <w:rPr>
        <w:i/>
        <w:sz w:val="20"/>
      </w:rPr>
      <w:t xml:space="preserve">For more information please contact: </w:t>
    </w:r>
    <w:r w:rsidR="00C55BE6">
      <w:rPr>
        <w:i/>
        <w:sz w:val="20"/>
      </w:rPr>
      <w:t xml:space="preserve">PGT Support Team, </w:t>
    </w:r>
    <w:r w:rsidRPr="00C96029">
      <w:rPr>
        <w:i/>
        <w:sz w:val="20"/>
      </w:rPr>
      <w:t xml:space="preserve"> School of Law, Taylor Building, Aberdeen, AB24 3UB or by email to </w:t>
    </w:r>
    <w:hyperlink r:id="rId1" w:history="1">
      <w:r w:rsidR="00C55BE6" w:rsidRPr="00BA3380">
        <w:rPr>
          <w:rStyle w:val="Hyperlink"/>
          <w:i/>
          <w:sz w:val="20"/>
        </w:rPr>
        <w:t>law-pg-enquiries@abdn.ac.uk</w:t>
      </w:r>
    </w:hyperlink>
    <w:r w:rsidR="00C55BE6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29" w:rsidRDefault="00C96029" w:rsidP="00C96029">
      <w:pPr>
        <w:spacing w:after="0" w:line="240" w:lineRule="auto"/>
      </w:pPr>
      <w:r>
        <w:separator/>
      </w:r>
    </w:p>
  </w:footnote>
  <w:footnote w:type="continuationSeparator" w:id="0">
    <w:p w:rsidR="00C96029" w:rsidRDefault="00C96029" w:rsidP="00C9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29" w:rsidRDefault="00C96029" w:rsidP="00C96029">
    <w:pPr>
      <w:pStyle w:val="Header"/>
      <w:jc w:val="right"/>
      <w:rPr>
        <w:b/>
        <w:color w:val="1F497D" w:themeColor="text2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A3EA02" wp14:editId="0C55408C">
          <wp:simplePos x="0" y="0"/>
          <wp:positionH relativeFrom="page">
            <wp:posOffset>971550</wp:posOffset>
          </wp:positionH>
          <wp:positionV relativeFrom="paragraph">
            <wp:posOffset>-173990</wp:posOffset>
          </wp:positionV>
          <wp:extent cx="2315210" cy="864235"/>
          <wp:effectExtent l="0" t="0" r="8890" b="0"/>
          <wp:wrapTight wrapText="bothSides">
            <wp:wrapPolygon edited="0">
              <wp:start x="0" y="0"/>
              <wp:lineTo x="0" y="20949"/>
              <wp:lineTo x="21505" y="20949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029" w:rsidRPr="008D1142" w:rsidRDefault="00C96029" w:rsidP="00C96029">
    <w:pPr>
      <w:pStyle w:val="Header"/>
      <w:jc w:val="right"/>
      <w:rPr>
        <w:rFonts w:ascii="Verdana" w:hAnsi="Verdana"/>
        <w:b/>
        <w:color w:val="1F497D" w:themeColor="text2"/>
        <w:sz w:val="28"/>
      </w:rPr>
    </w:pPr>
    <w:r w:rsidRPr="008D1142">
      <w:rPr>
        <w:rFonts w:ascii="Verdana" w:hAnsi="Verdana"/>
        <w:b/>
        <w:color w:val="1F497D" w:themeColor="text2"/>
        <w:sz w:val="28"/>
      </w:rPr>
      <w:t>SCHOOL OF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8A5"/>
    <w:multiLevelType w:val="multilevel"/>
    <w:tmpl w:val="C4A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B0BE0"/>
    <w:multiLevelType w:val="multilevel"/>
    <w:tmpl w:val="9CC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2A"/>
    <w:rsid w:val="001A6A01"/>
    <w:rsid w:val="0033233D"/>
    <w:rsid w:val="00356DA7"/>
    <w:rsid w:val="004E578B"/>
    <w:rsid w:val="005369C7"/>
    <w:rsid w:val="00601D31"/>
    <w:rsid w:val="006215D3"/>
    <w:rsid w:val="0075559A"/>
    <w:rsid w:val="007C1184"/>
    <w:rsid w:val="008D1142"/>
    <w:rsid w:val="00980A71"/>
    <w:rsid w:val="009C702A"/>
    <w:rsid w:val="00C55BE6"/>
    <w:rsid w:val="00C864B1"/>
    <w:rsid w:val="00C96029"/>
    <w:rsid w:val="00D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FBF3B-B4AA-49AD-8729-ED2327C6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02A"/>
    <w:pPr>
      <w:spacing w:before="3" w:after="100" w:afterAutospacing="1" w:line="240" w:lineRule="auto"/>
      <w:ind w:left="612" w:right="612"/>
      <w:outlineLvl w:val="0"/>
    </w:pPr>
    <w:rPr>
      <w:rFonts w:ascii="Arial" w:eastAsia="Times New Roman" w:hAnsi="Arial" w:cs="Arial"/>
      <w:b/>
      <w:bCs/>
      <w:color w:val="003366"/>
      <w:kern w:val="36"/>
      <w:sz w:val="31"/>
      <w:szCs w:val="31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702A"/>
    <w:pPr>
      <w:spacing w:before="2" w:after="100" w:afterAutospacing="1" w:line="240" w:lineRule="auto"/>
      <w:ind w:left="612" w:right="612"/>
      <w:outlineLvl w:val="1"/>
    </w:pPr>
    <w:rPr>
      <w:rFonts w:ascii="Arial" w:eastAsia="Times New Roman" w:hAnsi="Arial" w:cs="Arial"/>
      <w:b/>
      <w:bCs/>
      <w:color w:val="333333"/>
      <w:sz w:val="29"/>
      <w:szCs w:val="29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C702A"/>
    <w:pPr>
      <w:spacing w:before="100" w:beforeAutospacing="1" w:after="100" w:afterAutospacing="1" w:line="240" w:lineRule="auto"/>
      <w:ind w:left="612" w:right="612"/>
      <w:outlineLvl w:val="3"/>
    </w:pPr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02A"/>
    <w:rPr>
      <w:rFonts w:ascii="Arial" w:eastAsia="Times New Roman" w:hAnsi="Arial" w:cs="Arial"/>
      <w:b/>
      <w:bCs/>
      <w:color w:val="003366"/>
      <w:kern w:val="36"/>
      <w:sz w:val="31"/>
      <w:szCs w:val="3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702A"/>
    <w:rPr>
      <w:rFonts w:ascii="Arial" w:eastAsia="Times New Roman" w:hAnsi="Arial" w:cs="Arial"/>
      <w:b/>
      <w:bCs/>
      <w:color w:val="333333"/>
      <w:sz w:val="29"/>
      <w:szCs w:val="29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C702A"/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702A"/>
    <w:pPr>
      <w:spacing w:before="100" w:beforeAutospacing="1" w:after="100" w:afterAutospacing="1" w:line="360" w:lineRule="auto"/>
      <w:ind w:left="612" w:right="612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702A"/>
    <w:rPr>
      <w:b/>
      <w:bCs/>
    </w:rPr>
  </w:style>
  <w:style w:type="character" w:styleId="Emphasis">
    <w:name w:val="Emphasis"/>
    <w:basedOn w:val="DefaultParagraphFont"/>
    <w:uiPriority w:val="20"/>
    <w:qFormat/>
    <w:rsid w:val="009C702A"/>
    <w:rPr>
      <w:i/>
      <w:iCs/>
    </w:rPr>
  </w:style>
  <w:style w:type="paragraph" w:customStyle="1" w:styleId="point">
    <w:name w:val="point"/>
    <w:basedOn w:val="Normal"/>
    <w:rsid w:val="009C702A"/>
    <w:pPr>
      <w:spacing w:before="100" w:beforeAutospacing="1" w:after="100" w:afterAutospacing="1" w:line="360" w:lineRule="auto"/>
      <w:ind w:left="612" w:right="612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3B70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3B70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33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29"/>
  </w:style>
  <w:style w:type="paragraph" w:styleId="Footer">
    <w:name w:val="footer"/>
    <w:basedOn w:val="Normal"/>
    <w:link w:val="FooterChar"/>
    <w:uiPriority w:val="99"/>
    <w:unhideWhenUsed/>
    <w:rsid w:val="00C9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29"/>
  </w:style>
  <w:style w:type="paragraph" w:styleId="ListParagraph">
    <w:name w:val="List Paragraph"/>
    <w:basedOn w:val="Normal"/>
    <w:uiPriority w:val="34"/>
    <w:qFormat/>
    <w:rsid w:val="001A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w-pg-enquiries@abd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Dee</dc:creator>
  <cp:lastModifiedBy>Styles, Jennifer</cp:lastModifiedBy>
  <cp:revision>2</cp:revision>
  <dcterms:created xsi:type="dcterms:W3CDTF">2018-05-25T12:31:00Z</dcterms:created>
  <dcterms:modified xsi:type="dcterms:W3CDTF">2018-05-25T12:31:00Z</dcterms:modified>
</cp:coreProperties>
</file>