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AAA" w:rsidRPr="00D314F3" w:rsidRDefault="00EE0AAA" w:rsidP="00D314F3">
      <w:pPr>
        <w:jc w:val="center"/>
        <w:outlineLvl w:val="0"/>
        <w:rPr>
          <w:rFonts w:ascii="Arial" w:hAnsi="Arial"/>
          <w:b/>
        </w:rPr>
      </w:pPr>
      <w:r w:rsidRPr="007741BC">
        <w:rPr>
          <w:rFonts w:ascii="Arial" w:hAnsi="Arial"/>
          <w:b/>
        </w:rPr>
        <w:t>UNIVERSITY OF ABERDEEN</w:t>
      </w:r>
    </w:p>
    <w:p w:rsidR="00EE0AAA" w:rsidRPr="00D314F3" w:rsidRDefault="00EE0AAA" w:rsidP="00EE0AAA">
      <w:pPr>
        <w:jc w:val="center"/>
        <w:outlineLvl w:val="0"/>
        <w:rPr>
          <w:rFonts w:ascii="Arial" w:hAnsi="Arial"/>
        </w:rPr>
      </w:pPr>
      <w:r w:rsidRPr="00D314F3">
        <w:rPr>
          <w:rFonts w:ascii="Arial" w:hAnsi="Arial"/>
        </w:rPr>
        <w:t>SCHOOL OF DIVINITY, HISTORY AND PHILOSOPHY</w:t>
      </w:r>
    </w:p>
    <w:p w:rsidR="00EE0AAA" w:rsidRPr="00D314F3" w:rsidRDefault="00EE0AAA" w:rsidP="00EE0AAA">
      <w:pPr>
        <w:jc w:val="center"/>
        <w:rPr>
          <w:rFonts w:ascii="Arial" w:hAnsi="Arial"/>
        </w:rPr>
      </w:pPr>
    </w:p>
    <w:p w:rsidR="00EE0AAA" w:rsidRDefault="00EE0AAA" w:rsidP="00EE0AAA">
      <w:pPr>
        <w:jc w:val="center"/>
        <w:outlineLvl w:val="0"/>
        <w:rPr>
          <w:rFonts w:ascii="Arial" w:hAnsi="Arial"/>
          <w:b/>
        </w:rPr>
      </w:pPr>
      <w:r>
        <w:rPr>
          <w:rFonts w:ascii="Arial" w:hAnsi="Arial"/>
          <w:b/>
        </w:rPr>
        <w:t>INTERNAL TEACHING REVIEW</w:t>
      </w:r>
    </w:p>
    <w:p w:rsidR="00EE0AAA" w:rsidRPr="00D314F3" w:rsidRDefault="00EE0AAA" w:rsidP="00D314F3">
      <w:pPr>
        <w:jc w:val="center"/>
        <w:outlineLvl w:val="0"/>
        <w:rPr>
          <w:rFonts w:ascii="Arial" w:hAnsi="Arial"/>
        </w:rPr>
      </w:pPr>
      <w:r w:rsidRPr="00D314F3">
        <w:rPr>
          <w:rFonts w:ascii="Arial" w:hAnsi="Arial"/>
        </w:rPr>
        <w:t>SUMMARY</w:t>
      </w:r>
      <w:r w:rsidR="00D314F3" w:rsidRPr="00D314F3">
        <w:rPr>
          <w:rFonts w:ascii="Arial" w:hAnsi="Arial"/>
        </w:rPr>
        <w:t xml:space="preserve"> REPORT</w:t>
      </w:r>
    </w:p>
    <w:p w:rsidR="00EE0AAA" w:rsidRPr="007741BC" w:rsidRDefault="00EE0AAA" w:rsidP="00EE0AAA">
      <w:pPr>
        <w:jc w:val="center"/>
        <w:rPr>
          <w:rFonts w:ascii="Arial" w:hAnsi="Arial"/>
          <w:b/>
        </w:rPr>
      </w:pPr>
    </w:p>
    <w:p w:rsidR="00EE0AAA" w:rsidRPr="00D314F3" w:rsidRDefault="00EE0AAA" w:rsidP="00EE0AAA">
      <w:pPr>
        <w:jc w:val="center"/>
        <w:outlineLvl w:val="0"/>
        <w:rPr>
          <w:rFonts w:ascii="Arial" w:hAnsi="Arial"/>
        </w:rPr>
      </w:pPr>
      <w:r w:rsidRPr="00D314F3">
        <w:rPr>
          <w:rFonts w:ascii="Arial" w:hAnsi="Arial"/>
        </w:rPr>
        <w:t>Panel visit: Monday 15 November 2010</w:t>
      </w:r>
    </w:p>
    <w:p w:rsidR="00EE0AAA" w:rsidRDefault="00EE0AAA" w:rsidP="00EE0AAA">
      <w:pPr>
        <w:jc w:val="both"/>
        <w:rPr>
          <w:rFonts w:ascii="Arial" w:hAnsi="Arial"/>
        </w:rPr>
      </w:pPr>
    </w:p>
    <w:p w:rsidR="00EE0AAA" w:rsidRDefault="00EE0AAA" w:rsidP="00EE0AAA">
      <w:pPr>
        <w:jc w:val="both"/>
        <w:outlineLvl w:val="0"/>
        <w:rPr>
          <w:rFonts w:ascii="Arial" w:hAnsi="Arial" w:cs="Arial"/>
          <w:szCs w:val="22"/>
        </w:rPr>
      </w:pPr>
      <w:r w:rsidRPr="001314DF">
        <w:rPr>
          <w:rFonts w:ascii="Arial" w:hAnsi="Arial" w:cs="Arial"/>
          <w:szCs w:val="22"/>
        </w:rPr>
        <w:t>This summary is extract</w:t>
      </w:r>
      <w:r w:rsidR="00D314F3">
        <w:rPr>
          <w:rFonts w:ascii="Arial" w:hAnsi="Arial" w:cs="Arial"/>
          <w:szCs w:val="22"/>
        </w:rPr>
        <w:t>ed from the full report on the Internal Teaching R</w:t>
      </w:r>
      <w:r w:rsidRPr="001314DF">
        <w:rPr>
          <w:rFonts w:ascii="Arial" w:hAnsi="Arial" w:cs="Arial"/>
          <w:szCs w:val="22"/>
        </w:rPr>
        <w:t xml:space="preserve">eview of </w:t>
      </w:r>
      <w:r>
        <w:rPr>
          <w:rFonts w:ascii="Arial" w:hAnsi="Arial" w:cs="Arial"/>
          <w:szCs w:val="22"/>
        </w:rPr>
        <w:t>the School of Divinity, History and Philosophy following the review carried out in November 2010.</w:t>
      </w:r>
      <w:r w:rsidRPr="001314DF">
        <w:rPr>
          <w:rFonts w:ascii="Arial" w:hAnsi="Arial" w:cs="Arial"/>
          <w:szCs w:val="22"/>
        </w:rPr>
        <w:t xml:space="preserve">  It includes the P</w:t>
      </w:r>
      <w:r>
        <w:rPr>
          <w:rFonts w:ascii="Arial" w:hAnsi="Arial" w:cs="Arial"/>
          <w:szCs w:val="22"/>
        </w:rPr>
        <w:t>anel’s overall impressions</w:t>
      </w:r>
      <w:r w:rsidRPr="001314DF">
        <w:rPr>
          <w:rFonts w:ascii="Arial" w:hAnsi="Arial" w:cs="Arial"/>
          <w:szCs w:val="22"/>
        </w:rPr>
        <w:t xml:space="preserve"> of the provision, a record of the Panel’s commendations and recommendations</w:t>
      </w:r>
      <w:r>
        <w:rPr>
          <w:rFonts w:ascii="Arial" w:hAnsi="Arial" w:cs="Arial"/>
          <w:szCs w:val="22"/>
        </w:rPr>
        <w:t>, the Panel’s conclusions</w:t>
      </w:r>
      <w:r w:rsidRPr="001314DF">
        <w:rPr>
          <w:rFonts w:ascii="Arial" w:hAnsi="Arial" w:cs="Arial"/>
          <w:szCs w:val="22"/>
        </w:rPr>
        <w:t xml:space="preserve"> and a list of the programmes which were revalidated.</w:t>
      </w:r>
    </w:p>
    <w:p w:rsidR="00EE0AAA" w:rsidRDefault="00EE0AAA" w:rsidP="00EE0AAA">
      <w:pPr>
        <w:jc w:val="both"/>
        <w:outlineLvl w:val="0"/>
        <w:rPr>
          <w:rFonts w:ascii="Arial" w:hAnsi="Arial" w:cs="Arial"/>
          <w:szCs w:val="22"/>
        </w:rPr>
      </w:pPr>
    </w:p>
    <w:p w:rsidR="004C1E71" w:rsidRDefault="004C1E71" w:rsidP="00EE0AAA">
      <w:pPr>
        <w:jc w:val="both"/>
        <w:outlineLvl w:val="0"/>
        <w:rPr>
          <w:rFonts w:ascii="Arial" w:hAnsi="Arial"/>
          <w:b/>
        </w:rPr>
      </w:pPr>
    </w:p>
    <w:p w:rsidR="00EE0AAA" w:rsidRPr="00D51376" w:rsidRDefault="004C1E71" w:rsidP="00EE0AAA">
      <w:pPr>
        <w:jc w:val="both"/>
        <w:outlineLvl w:val="0"/>
        <w:rPr>
          <w:rFonts w:ascii="Arial" w:hAnsi="Arial"/>
        </w:rPr>
      </w:pPr>
      <w:r w:rsidRPr="004C1E71">
        <w:rPr>
          <w:rStyle w:val="Strong"/>
          <w:rFonts w:ascii="Arial" w:hAnsi="Arial" w:cs="Arial"/>
          <w:color w:val="000000"/>
          <w:szCs w:val="22"/>
        </w:rPr>
        <w:t>1</w:t>
      </w:r>
      <w:r>
        <w:rPr>
          <w:rStyle w:val="Strong"/>
          <w:rFonts w:ascii="Arial" w:hAnsi="Arial" w:cs="Arial"/>
          <w:color w:val="000000"/>
          <w:szCs w:val="22"/>
        </w:rPr>
        <w:t xml:space="preserve">.        </w:t>
      </w:r>
      <w:r w:rsidRPr="004501F2">
        <w:rPr>
          <w:rFonts w:ascii="Arial" w:hAnsi="Arial"/>
          <w:b/>
        </w:rPr>
        <w:t>OVERALL IMPRESSIONS</w:t>
      </w:r>
    </w:p>
    <w:p w:rsidR="004C1E71" w:rsidRDefault="004C1E71" w:rsidP="004C1E71">
      <w:pPr>
        <w:pStyle w:val="NoSpacing"/>
        <w:ind w:left="567"/>
        <w:jc w:val="both"/>
        <w:rPr>
          <w:rStyle w:val="Strong"/>
          <w:b w:val="0"/>
          <w:color w:val="000000"/>
          <w:sz w:val="22"/>
          <w:szCs w:val="22"/>
        </w:rPr>
      </w:pPr>
    </w:p>
    <w:p w:rsidR="00EE0AAA" w:rsidRPr="00EE0AAA" w:rsidRDefault="00EE0AAA" w:rsidP="004C1E71">
      <w:pPr>
        <w:pStyle w:val="NoSpacing"/>
        <w:ind w:left="567"/>
        <w:jc w:val="both"/>
        <w:rPr>
          <w:rStyle w:val="Strong"/>
          <w:b w:val="0"/>
          <w:color w:val="000000"/>
          <w:sz w:val="22"/>
          <w:szCs w:val="22"/>
        </w:rPr>
      </w:pPr>
      <w:r w:rsidRPr="00EE0AAA">
        <w:rPr>
          <w:rStyle w:val="Strong"/>
          <w:b w:val="0"/>
          <w:color w:val="000000"/>
          <w:sz w:val="22"/>
          <w:szCs w:val="22"/>
        </w:rPr>
        <w:t xml:space="preserve">The panel </w:t>
      </w:r>
      <w:r w:rsidRPr="00EE0AAA">
        <w:rPr>
          <w:rStyle w:val="Strong"/>
          <w:color w:val="000000"/>
          <w:sz w:val="22"/>
          <w:szCs w:val="22"/>
        </w:rPr>
        <w:t xml:space="preserve">commended </w:t>
      </w:r>
      <w:r w:rsidRPr="00EE0AAA">
        <w:rPr>
          <w:rStyle w:val="Strong"/>
          <w:b w:val="0"/>
          <w:color w:val="000000"/>
          <w:sz w:val="22"/>
          <w:szCs w:val="22"/>
        </w:rPr>
        <w:t xml:space="preserve">the quality of teaching and learning in the School. The panel </w:t>
      </w:r>
      <w:r w:rsidRPr="00EE0AAA">
        <w:rPr>
          <w:rStyle w:val="Strong"/>
          <w:color w:val="000000"/>
          <w:sz w:val="22"/>
          <w:szCs w:val="22"/>
        </w:rPr>
        <w:t xml:space="preserve">commended </w:t>
      </w:r>
      <w:r w:rsidRPr="00EE0AAA">
        <w:rPr>
          <w:rStyle w:val="Strong"/>
          <w:b w:val="0"/>
          <w:color w:val="000000"/>
          <w:sz w:val="22"/>
          <w:szCs w:val="22"/>
        </w:rPr>
        <w:t xml:space="preserve">innovative teaching practices and noted that exciting developments are taking place. The panel was also heartened by the positive response of students who expressed much appreciation for the quality of their teachers. The panel </w:t>
      </w:r>
      <w:r w:rsidRPr="00EE0AAA">
        <w:rPr>
          <w:rStyle w:val="Strong"/>
          <w:color w:val="000000"/>
          <w:sz w:val="22"/>
          <w:szCs w:val="22"/>
        </w:rPr>
        <w:t>commended</w:t>
      </w:r>
      <w:r w:rsidRPr="00EE0AAA">
        <w:rPr>
          <w:rStyle w:val="Strong"/>
          <w:b w:val="0"/>
          <w:color w:val="000000"/>
          <w:sz w:val="22"/>
          <w:szCs w:val="22"/>
        </w:rPr>
        <w:t xml:space="preserve"> the policy of allowing easy access to staff so that students could address any concerns informally. </w:t>
      </w:r>
    </w:p>
    <w:p w:rsidR="00EE0AAA" w:rsidRPr="00EE0AAA" w:rsidRDefault="00EE0AAA" w:rsidP="00EE0AAA">
      <w:pPr>
        <w:pStyle w:val="NoSpacing"/>
        <w:jc w:val="both"/>
        <w:rPr>
          <w:rStyle w:val="Strong"/>
          <w:b w:val="0"/>
          <w:color w:val="000000"/>
          <w:sz w:val="22"/>
          <w:szCs w:val="22"/>
        </w:rPr>
      </w:pPr>
    </w:p>
    <w:p w:rsidR="00EE0AAA" w:rsidRPr="00EE0AAA" w:rsidRDefault="00EE0AAA" w:rsidP="00EE0AAA">
      <w:pPr>
        <w:pStyle w:val="NoSpacing"/>
        <w:ind w:left="567"/>
        <w:jc w:val="both"/>
        <w:rPr>
          <w:rStyle w:val="Strong"/>
          <w:b w:val="0"/>
          <w:color w:val="000000"/>
          <w:sz w:val="22"/>
          <w:szCs w:val="22"/>
        </w:rPr>
      </w:pPr>
      <w:r w:rsidRPr="00EE0AAA">
        <w:rPr>
          <w:rStyle w:val="Strong"/>
          <w:b w:val="0"/>
          <w:color w:val="000000"/>
          <w:sz w:val="22"/>
          <w:szCs w:val="22"/>
        </w:rPr>
        <w:t xml:space="preserve">The panel were of the view that departmental divisions are still evident and may be a barrier to the dissemination of good practice across the School. The panel felt that further integration of the School would have considerable benefits for staffing and improved dissemination of good practice. </w:t>
      </w:r>
    </w:p>
    <w:p w:rsidR="00EE0AAA" w:rsidRDefault="00EE0AAA" w:rsidP="00EE0AAA">
      <w:pPr>
        <w:jc w:val="both"/>
        <w:rPr>
          <w:rFonts w:ascii="Arial" w:hAnsi="Arial"/>
        </w:rPr>
      </w:pPr>
    </w:p>
    <w:p w:rsidR="00EE0AAA" w:rsidRDefault="00EE0AAA" w:rsidP="00EE0AAA">
      <w:pPr>
        <w:jc w:val="both"/>
        <w:rPr>
          <w:rFonts w:ascii="Arial" w:hAnsi="Arial"/>
        </w:rPr>
      </w:pPr>
    </w:p>
    <w:p w:rsidR="00EE0AAA" w:rsidRPr="00F15A00" w:rsidRDefault="00EE0AAA" w:rsidP="00EE0AAA">
      <w:pPr>
        <w:ind w:left="567" w:hanging="567"/>
        <w:jc w:val="both"/>
        <w:rPr>
          <w:rFonts w:ascii="Arial" w:hAnsi="Arial" w:cs="Arial"/>
        </w:rPr>
      </w:pPr>
      <w:r w:rsidRPr="00F15A00">
        <w:rPr>
          <w:rFonts w:ascii="Arial" w:hAnsi="Arial" w:cs="Arial"/>
          <w:b/>
        </w:rPr>
        <w:t>2</w:t>
      </w:r>
      <w:r w:rsidR="004C1E71">
        <w:rPr>
          <w:rFonts w:ascii="Arial" w:hAnsi="Arial" w:cs="Arial"/>
          <w:b/>
        </w:rPr>
        <w:t>.</w:t>
      </w:r>
      <w:r w:rsidRPr="00F15A00">
        <w:rPr>
          <w:rFonts w:ascii="Arial" w:hAnsi="Arial" w:cs="Arial"/>
          <w:b/>
        </w:rPr>
        <w:tab/>
      </w:r>
      <w:r w:rsidR="004C1E71" w:rsidRPr="00F15A00">
        <w:rPr>
          <w:rFonts w:ascii="Arial" w:hAnsi="Arial" w:cs="Arial"/>
          <w:b/>
        </w:rPr>
        <w:t>COMMENDABLE FEATURES</w:t>
      </w:r>
    </w:p>
    <w:p w:rsidR="00EE0AAA" w:rsidRPr="008419FF" w:rsidRDefault="00EE0AAA" w:rsidP="00EE0AAA">
      <w:pPr>
        <w:ind w:left="567" w:hanging="567"/>
        <w:jc w:val="both"/>
        <w:rPr>
          <w:rFonts w:ascii="Arial" w:hAnsi="Arial" w:cs="Arial"/>
          <w:szCs w:val="22"/>
        </w:rPr>
      </w:pPr>
      <w:r w:rsidRPr="00C27527">
        <w:rPr>
          <w:rFonts w:ascii="Arial" w:hAnsi="Arial" w:cs="Arial"/>
          <w:sz w:val="20"/>
          <w:szCs w:val="20"/>
        </w:rPr>
        <w:tab/>
      </w:r>
      <w:r w:rsidRPr="008419FF">
        <w:rPr>
          <w:rFonts w:ascii="Arial" w:hAnsi="Arial" w:cs="Arial"/>
          <w:i/>
          <w:szCs w:val="22"/>
        </w:rPr>
        <w:t>(Numbers refer to the relevant paragraph of the Panel’s full report.)</w:t>
      </w:r>
    </w:p>
    <w:p w:rsidR="00EE0AAA" w:rsidRPr="00AC5BD0" w:rsidRDefault="00EE0AAA" w:rsidP="00EE0AAA">
      <w:pPr>
        <w:ind w:left="567" w:hanging="567"/>
        <w:jc w:val="both"/>
        <w:outlineLvl w:val="0"/>
        <w:rPr>
          <w:rFonts w:ascii="Arial" w:hAnsi="Arial"/>
        </w:rPr>
      </w:pPr>
    </w:p>
    <w:p w:rsidR="00EE0AAA" w:rsidRPr="00AC5BD0" w:rsidRDefault="00EE0AAA" w:rsidP="00EE0AAA">
      <w:pPr>
        <w:ind w:left="567" w:hanging="567"/>
        <w:jc w:val="both"/>
        <w:outlineLvl w:val="0"/>
        <w:rPr>
          <w:rFonts w:ascii="Arial" w:hAnsi="Arial"/>
        </w:rPr>
      </w:pPr>
      <w:r>
        <w:rPr>
          <w:rFonts w:ascii="Arial" w:hAnsi="Arial"/>
        </w:rPr>
        <w:tab/>
        <w:t xml:space="preserve">The Panel </w:t>
      </w:r>
      <w:r>
        <w:rPr>
          <w:rFonts w:ascii="Arial" w:hAnsi="Arial"/>
          <w:b/>
        </w:rPr>
        <w:t>commended</w:t>
      </w:r>
      <w:r>
        <w:rPr>
          <w:rFonts w:ascii="Arial" w:hAnsi="Arial"/>
        </w:rPr>
        <w:t xml:space="preserve"> the following as</w:t>
      </w:r>
      <w:r w:rsidR="00D314F3">
        <w:rPr>
          <w:rFonts w:ascii="Arial" w:hAnsi="Arial"/>
        </w:rPr>
        <w:t>pects of the School’s provision:</w:t>
      </w:r>
    </w:p>
    <w:p w:rsidR="00EE0AAA" w:rsidRDefault="00EE0AAA" w:rsidP="00EE0AAA">
      <w:pPr>
        <w:ind w:left="567" w:hanging="567"/>
        <w:jc w:val="both"/>
        <w:outlineLvl w:val="0"/>
        <w:rPr>
          <w:rFonts w:ascii="Arial" w:hAnsi="Arial"/>
        </w:rPr>
      </w:pPr>
    </w:p>
    <w:p w:rsidR="00EE0AAA" w:rsidRPr="00EE0AAA" w:rsidRDefault="00EE0AAA" w:rsidP="004C1E71">
      <w:pPr>
        <w:ind w:firstLine="567"/>
        <w:jc w:val="both"/>
        <w:rPr>
          <w:rFonts w:ascii="Arial" w:hAnsi="Arial" w:cs="Arial"/>
          <w:b/>
          <w:szCs w:val="22"/>
        </w:rPr>
      </w:pPr>
      <w:r w:rsidRPr="00EE0AAA">
        <w:rPr>
          <w:rFonts w:ascii="Arial" w:hAnsi="Arial" w:cs="Arial"/>
          <w:b/>
          <w:szCs w:val="22"/>
        </w:rPr>
        <w:t>Aims of provision</w:t>
      </w:r>
    </w:p>
    <w:p w:rsidR="00EE0AAA" w:rsidRPr="00EE0AAA" w:rsidRDefault="00EE0AAA" w:rsidP="00EE0AAA">
      <w:pPr>
        <w:jc w:val="both"/>
        <w:rPr>
          <w:rFonts w:ascii="Arial" w:hAnsi="Arial" w:cs="Arial"/>
          <w:szCs w:val="22"/>
        </w:rPr>
      </w:pPr>
    </w:p>
    <w:p w:rsidR="00EE0AAA" w:rsidRPr="00EE0AAA" w:rsidRDefault="00EE0AAA" w:rsidP="00EE0AAA">
      <w:pPr>
        <w:ind w:left="720" w:hanging="720"/>
        <w:jc w:val="both"/>
        <w:rPr>
          <w:rFonts w:ascii="Arial" w:hAnsi="Arial" w:cs="Arial"/>
          <w:szCs w:val="22"/>
        </w:rPr>
      </w:pPr>
      <w:r w:rsidRPr="00EE0AAA">
        <w:rPr>
          <w:rFonts w:ascii="Arial" w:hAnsi="Arial" w:cs="Arial"/>
          <w:szCs w:val="22"/>
        </w:rPr>
        <w:t>2.1</w:t>
      </w:r>
      <w:r w:rsidRPr="00EE0AAA">
        <w:rPr>
          <w:rFonts w:ascii="Arial" w:hAnsi="Arial" w:cs="Arial"/>
          <w:szCs w:val="22"/>
        </w:rPr>
        <w:tab/>
        <w:t xml:space="preserve">The panel </w:t>
      </w:r>
      <w:r w:rsidRPr="00EE0AAA">
        <w:rPr>
          <w:rFonts w:ascii="Arial" w:hAnsi="Arial" w:cs="Arial"/>
          <w:b/>
          <w:szCs w:val="22"/>
        </w:rPr>
        <w:t>commended</w:t>
      </w:r>
      <w:r w:rsidRPr="00EE0AAA">
        <w:rPr>
          <w:rFonts w:ascii="Arial" w:hAnsi="Arial" w:cs="Arial"/>
          <w:szCs w:val="22"/>
        </w:rPr>
        <w:t xml:space="preserve"> the underlying ethos expressed in SED 5.9 about the broader civic mission and wider public value of the education offered and noted that it is clear from the supporting documentation that this ethos guides all aspects of provision.</w:t>
      </w:r>
    </w:p>
    <w:p w:rsidR="00EE0AAA" w:rsidRPr="00C268FC" w:rsidRDefault="00EE0AAA" w:rsidP="00EE0AAA">
      <w:pPr>
        <w:ind w:left="567" w:hanging="567"/>
        <w:jc w:val="both"/>
        <w:outlineLvl w:val="0"/>
        <w:rPr>
          <w:rFonts w:ascii="Arial" w:hAnsi="Arial" w:cs="Arial"/>
          <w:b/>
        </w:rPr>
      </w:pPr>
      <w:r w:rsidRPr="00C268FC">
        <w:rPr>
          <w:rFonts w:ascii="Arial" w:hAnsi="Arial" w:cs="Arial"/>
          <w:b/>
        </w:rPr>
        <w:tab/>
      </w:r>
    </w:p>
    <w:p w:rsidR="00EE0AAA" w:rsidRPr="00C268FC" w:rsidRDefault="00EE0AAA" w:rsidP="00EE0AAA">
      <w:pPr>
        <w:ind w:left="567" w:hanging="567"/>
        <w:jc w:val="both"/>
        <w:outlineLvl w:val="0"/>
        <w:rPr>
          <w:rFonts w:ascii="Arial" w:hAnsi="Arial" w:cs="Arial"/>
          <w:b/>
        </w:rPr>
      </w:pPr>
    </w:p>
    <w:p w:rsidR="00EE0AAA" w:rsidRDefault="00EE0AAA" w:rsidP="004C1E71">
      <w:pPr>
        <w:ind w:left="567"/>
        <w:jc w:val="both"/>
        <w:outlineLvl w:val="0"/>
        <w:rPr>
          <w:rFonts w:ascii="Arial" w:hAnsi="Arial" w:cs="Arial"/>
          <w:b/>
        </w:rPr>
      </w:pPr>
      <w:r w:rsidRPr="00C268FC">
        <w:rPr>
          <w:rFonts w:ascii="Arial" w:hAnsi="Arial" w:cs="Arial"/>
          <w:b/>
        </w:rPr>
        <w:t>Staffing</w:t>
      </w:r>
    </w:p>
    <w:p w:rsidR="00C268FC" w:rsidRPr="00C268FC" w:rsidRDefault="00C268FC" w:rsidP="00EE0AAA">
      <w:pPr>
        <w:ind w:left="567" w:hanging="567"/>
        <w:jc w:val="both"/>
        <w:outlineLvl w:val="0"/>
        <w:rPr>
          <w:rFonts w:ascii="Arial" w:hAnsi="Arial" w:cs="Arial"/>
        </w:rPr>
      </w:pPr>
    </w:p>
    <w:p w:rsidR="00C268FC" w:rsidRPr="00C268FC" w:rsidRDefault="00C268FC" w:rsidP="00C268FC">
      <w:pPr>
        <w:ind w:left="720" w:hanging="720"/>
        <w:jc w:val="both"/>
        <w:rPr>
          <w:rFonts w:ascii="Arial" w:hAnsi="Arial" w:cs="Arial"/>
          <w:szCs w:val="22"/>
        </w:rPr>
      </w:pPr>
      <w:r w:rsidRPr="00C268FC">
        <w:rPr>
          <w:rFonts w:ascii="Arial" w:hAnsi="Arial" w:cs="Arial"/>
          <w:szCs w:val="22"/>
        </w:rPr>
        <w:t>3.1</w:t>
      </w:r>
      <w:r w:rsidRPr="00C268FC">
        <w:rPr>
          <w:rFonts w:ascii="Arial" w:hAnsi="Arial" w:cs="Arial"/>
          <w:szCs w:val="22"/>
        </w:rPr>
        <w:tab/>
        <w:t xml:space="preserve">The panel </w:t>
      </w:r>
      <w:r w:rsidRPr="00C268FC">
        <w:rPr>
          <w:rFonts w:ascii="Arial" w:hAnsi="Arial" w:cs="Arial"/>
          <w:b/>
          <w:szCs w:val="22"/>
        </w:rPr>
        <w:t>commended</w:t>
      </w:r>
      <w:r w:rsidRPr="00C268FC">
        <w:rPr>
          <w:rFonts w:ascii="Arial" w:hAnsi="Arial" w:cs="Arial"/>
          <w:szCs w:val="22"/>
        </w:rPr>
        <w:t xml:space="preserve"> the changes which have taken place in Philosophy leading to a significantly increased number of staff. </w:t>
      </w:r>
    </w:p>
    <w:p w:rsidR="00C268FC" w:rsidRPr="00C268FC" w:rsidRDefault="00C268FC" w:rsidP="00C268FC">
      <w:pPr>
        <w:ind w:left="720" w:hanging="720"/>
        <w:jc w:val="both"/>
        <w:rPr>
          <w:rFonts w:ascii="Arial" w:hAnsi="Arial" w:cs="Arial"/>
          <w:szCs w:val="22"/>
        </w:rPr>
      </w:pPr>
    </w:p>
    <w:p w:rsidR="00C268FC" w:rsidRDefault="00C268FC" w:rsidP="00C268FC">
      <w:pPr>
        <w:ind w:left="720" w:hanging="720"/>
        <w:jc w:val="both"/>
        <w:rPr>
          <w:rFonts w:ascii="Arial" w:hAnsi="Arial" w:cs="Arial"/>
          <w:szCs w:val="22"/>
        </w:rPr>
      </w:pPr>
      <w:r w:rsidRPr="00C268FC">
        <w:rPr>
          <w:rFonts w:ascii="Arial" w:hAnsi="Arial" w:cs="Arial"/>
          <w:szCs w:val="22"/>
        </w:rPr>
        <w:t>3.3</w:t>
      </w:r>
      <w:r w:rsidRPr="00C268FC">
        <w:rPr>
          <w:rFonts w:ascii="Arial" w:hAnsi="Arial" w:cs="Arial"/>
          <w:szCs w:val="22"/>
        </w:rPr>
        <w:tab/>
        <w:t xml:space="preserve">The panel </w:t>
      </w:r>
      <w:r w:rsidRPr="00C268FC">
        <w:rPr>
          <w:rFonts w:ascii="Arial" w:hAnsi="Arial" w:cs="Arial"/>
          <w:b/>
          <w:szCs w:val="22"/>
        </w:rPr>
        <w:t xml:space="preserve">commended </w:t>
      </w:r>
      <w:r w:rsidRPr="00C268FC">
        <w:rPr>
          <w:rFonts w:ascii="Arial" w:hAnsi="Arial" w:cs="Arial"/>
          <w:szCs w:val="22"/>
        </w:rPr>
        <w:t xml:space="preserve">the caps that have been approved for Honours enrolments in History (25 at Level 3) and (12 at Level 4). </w:t>
      </w:r>
    </w:p>
    <w:p w:rsidR="00C268FC" w:rsidRPr="00C268FC" w:rsidRDefault="00C268FC" w:rsidP="00C268FC">
      <w:pPr>
        <w:ind w:left="720" w:hanging="720"/>
        <w:jc w:val="both"/>
        <w:rPr>
          <w:rFonts w:ascii="Arial" w:hAnsi="Arial" w:cs="Arial"/>
          <w:szCs w:val="22"/>
        </w:rPr>
      </w:pPr>
    </w:p>
    <w:p w:rsidR="00C268FC" w:rsidRPr="00C268FC" w:rsidRDefault="00C268FC" w:rsidP="00C268FC">
      <w:pPr>
        <w:ind w:left="720" w:hanging="720"/>
        <w:jc w:val="both"/>
        <w:rPr>
          <w:rFonts w:ascii="Arial" w:hAnsi="Arial" w:cs="Arial"/>
          <w:szCs w:val="22"/>
        </w:rPr>
      </w:pPr>
      <w:r w:rsidRPr="00C268FC">
        <w:rPr>
          <w:rFonts w:ascii="Arial" w:hAnsi="Arial" w:cs="Arial"/>
          <w:szCs w:val="22"/>
        </w:rPr>
        <w:t>3.4</w:t>
      </w:r>
      <w:r w:rsidRPr="00C268FC">
        <w:rPr>
          <w:rFonts w:ascii="Arial" w:hAnsi="Arial" w:cs="Arial"/>
          <w:szCs w:val="22"/>
        </w:rPr>
        <w:tab/>
        <w:t xml:space="preserve">The panel </w:t>
      </w:r>
      <w:r w:rsidRPr="00C268FC">
        <w:rPr>
          <w:rFonts w:ascii="Arial" w:hAnsi="Arial" w:cs="Arial"/>
          <w:b/>
          <w:szCs w:val="22"/>
        </w:rPr>
        <w:t>commended</w:t>
      </w:r>
      <w:r w:rsidRPr="00C268FC">
        <w:rPr>
          <w:rFonts w:ascii="Arial" w:hAnsi="Arial" w:cs="Arial"/>
          <w:szCs w:val="22"/>
        </w:rPr>
        <w:t xml:space="preserve"> the School for the friendly and effective interaction </w:t>
      </w:r>
      <w:r>
        <w:rPr>
          <w:rFonts w:ascii="Arial" w:hAnsi="Arial" w:cs="Arial"/>
          <w:szCs w:val="22"/>
        </w:rPr>
        <w:t>between junior and senior staff</w:t>
      </w:r>
      <w:r w:rsidRPr="00C268FC">
        <w:rPr>
          <w:rFonts w:ascii="Arial" w:hAnsi="Arial" w:cs="Arial"/>
          <w:szCs w:val="22"/>
        </w:rPr>
        <w:t xml:space="preserve">. </w:t>
      </w:r>
    </w:p>
    <w:p w:rsidR="00C268FC" w:rsidRPr="00C268FC" w:rsidRDefault="00C268FC" w:rsidP="00C268FC">
      <w:pPr>
        <w:ind w:left="720" w:hanging="720"/>
        <w:jc w:val="both"/>
        <w:rPr>
          <w:rFonts w:ascii="Arial" w:hAnsi="Arial" w:cs="Arial"/>
          <w:szCs w:val="22"/>
        </w:rPr>
      </w:pPr>
    </w:p>
    <w:p w:rsidR="00C268FC" w:rsidRPr="00C268FC" w:rsidRDefault="00C268FC" w:rsidP="00C268FC">
      <w:pPr>
        <w:ind w:left="720" w:hanging="720"/>
        <w:jc w:val="both"/>
        <w:rPr>
          <w:rFonts w:ascii="Arial" w:hAnsi="Arial" w:cs="Arial"/>
          <w:szCs w:val="22"/>
        </w:rPr>
      </w:pPr>
      <w:r w:rsidRPr="00C268FC">
        <w:rPr>
          <w:rFonts w:ascii="Arial" w:hAnsi="Arial" w:cs="Arial"/>
          <w:szCs w:val="22"/>
        </w:rPr>
        <w:t>3.5</w:t>
      </w:r>
      <w:r w:rsidRPr="00C268FC">
        <w:rPr>
          <w:rFonts w:ascii="Arial" w:hAnsi="Arial" w:cs="Arial"/>
          <w:szCs w:val="22"/>
        </w:rPr>
        <w:tab/>
        <w:t xml:space="preserve">The panel </w:t>
      </w:r>
      <w:r w:rsidRPr="00C268FC">
        <w:rPr>
          <w:rFonts w:ascii="Arial" w:hAnsi="Arial" w:cs="Arial"/>
          <w:b/>
          <w:szCs w:val="22"/>
        </w:rPr>
        <w:t>commended</w:t>
      </w:r>
      <w:r w:rsidRPr="00C268FC">
        <w:rPr>
          <w:rFonts w:ascii="Arial" w:hAnsi="Arial" w:cs="Arial"/>
          <w:szCs w:val="22"/>
        </w:rPr>
        <w:t xml:space="preserve"> the mentoring system available to junior and probationary staff. </w:t>
      </w:r>
    </w:p>
    <w:p w:rsidR="00C268FC" w:rsidRPr="00C268FC" w:rsidRDefault="00C268FC" w:rsidP="00C268FC">
      <w:pPr>
        <w:ind w:left="720" w:hanging="720"/>
        <w:jc w:val="both"/>
        <w:rPr>
          <w:rFonts w:ascii="Arial" w:hAnsi="Arial" w:cs="Arial"/>
          <w:szCs w:val="22"/>
        </w:rPr>
      </w:pPr>
    </w:p>
    <w:p w:rsidR="00C268FC" w:rsidRPr="00C268FC" w:rsidRDefault="00C268FC" w:rsidP="00C268FC">
      <w:pPr>
        <w:ind w:left="720" w:hanging="720"/>
        <w:jc w:val="both"/>
        <w:rPr>
          <w:rFonts w:ascii="Arial" w:hAnsi="Arial" w:cs="Arial"/>
          <w:szCs w:val="22"/>
        </w:rPr>
      </w:pPr>
      <w:r w:rsidRPr="00C268FC">
        <w:rPr>
          <w:rFonts w:ascii="Arial" w:hAnsi="Arial" w:cs="Arial"/>
          <w:szCs w:val="22"/>
        </w:rPr>
        <w:t>3.6</w:t>
      </w:r>
      <w:r w:rsidRPr="00C268FC">
        <w:rPr>
          <w:rFonts w:ascii="Arial" w:hAnsi="Arial" w:cs="Arial"/>
          <w:szCs w:val="22"/>
        </w:rPr>
        <w:tab/>
        <w:t xml:space="preserve">The panel noted that staffing levels are lower than desirable for the development of the School and </w:t>
      </w:r>
      <w:r w:rsidRPr="00C268FC">
        <w:rPr>
          <w:rFonts w:ascii="Arial" w:hAnsi="Arial" w:cs="Arial"/>
          <w:b/>
          <w:szCs w:val="22"/>
        </w:rPr>
        <w:t>commended</w:t>
      </w:r>
      <w:r w:rsidRPr="00C268FC">
        <w:rPr>
          <w:rFonts w:ascii="Arial" w:hAnsi="Arial" w:cs="Arial"/>
          <w:szCs w:val="22"/>
        </w:rPr>
        <w:t xml:space="preserve"> the School for working effectively despite the level of staff. </w:t>
      </w:r>
    </w:p>
    <w:p w:rsidR="00C268FC" w:rsidRPr="00C268FC" w:rsidRDefault="00C268FC" w:rsidP="00C268FC">
      <w:pPr>
        <w:ind w:left="720" w:hanging="720"/>
        <w:jc w:val="both"/>
        <w:rPr>
          <w:rFonts w:ascii="Arial" w:hAnsi="Arial" w:cs="Arial"/>
          <w:szCs w:val="22"/>
        </w:rPr>
      </w:pPr>
    </w:p>
    <w:p w:rsidR="00C268FC" w:rsidRPr="00C268FC" w:rsidRDefault="00C268FC" w:rsidP="00C268FC">
      <w:pPr>
        <w:ind w:left="720" w:hanging="720"/>
        <w:jc w:val="both"/>
        <w:rPr>
          <w:rFonts w:ascii="Arial" w:hAnsi="Arial" w:cs="Arial"/>
          <w:szCs w:val="22"/>
        </w:rPr>
      </w:pPr>
      <w:r w:rsidRPr="00C268FC">
        <w:rPr>
          <w:rFonts w:ascii="Arial" w:hAnsi="Arial" w:cs="Arial"/>
          <w:szCs w:val="22"/>
        </w:rPr>
        <w:lastRenderedPageBreak/>
        <w:t>3.7</w:t>
      </w:r>
      <w:r w:rsidRPr="00C268FC">
        <w:rPr>
          <w:rFonts w:ascii="Arial" w:hAnsi="Arial" w:cs="Arial"/>
          <w:szCs w:val="22"/>
        </w:rPr>
        <w:tab/>
        <w:t xml:space="preserve">The panel </w:t>
      </w:r>
      <w:r w:rsidRPr="00C268FC">
        <w:rPr>
          <w:rFonts w:ascii="Arial" w:hAnsi="Arial" w:cs="Arial"/>
          <w:b/>
          <w:szCs w:val="22"/>
        </w:rPr>
        <w:t>commended</w:t>
      </w:r>
      <w:r w:rsidRPr="00C268FC">
        <w:rPr>
          <w:rFonts w:ascii="Arial" w:hAnsi="Arial" w:cs="Arial"/>
          <w:szCs w:val="22"/>
        </w:rPr>
        <w:t xml:space="preserve"> the efficiency of the School administration and noted that students spoke very positively about the discipline secretaries. </w:t>
      </w:r>
    </w:p>
    <w:p w:rsidR="00EE0AAA" w:rsidRPr="00FE4032" w:rsidRDefault="00EE0AAA" w:rsidP="00C268FC">
      <w:pPr>
        <w:jc w:val="both"/>
        <w:rPr>
          <w:rFonts w:ascii="Arial" w:hAnsi="Arial"/>
        </w:rPr>
      </w:pPr>
    </w:p>
    <w:p w:rsidR="00EE0AAA" w:rsidRPr="00C268FC" w:rsidRDefault="00EE0AAA" w:rsidP="00EE0AAA">
      <w:pPr>
        <w:ind w:left="567" w:hanging="567"/>
        <w:jc w:val="both"/>
        <w:rPr>
          <w:rFonts w:ascii="Arial" w:hAnsi="Arial" w:cs="Arial"/>
        </w:rPr>
      </w:pPr>
    </w:p>
    <w:p w:rsidR="00C268FC" w:rsidRPr="00C268FC" w:rsidRDefault="00EE0AAA" w:rsidP="00C268FC">
      <w:pPr>
        <w:ind w:left="567" w:hanging="567"/>
        <w:jc w:val="both"/>
        <w:rPr>
          <w:rFonts w:ascii="Arial" w:hAnsi="Arial" w:cs="Arial"/>
          <w:b/>
          <w:szCs w:val="22"/>
        </w:rPr>
      </w:pPr>
      <w:r w:rsidRPr="00C268FC">
        <w:rPr>
          <w:rFonts w:ascii="Arial" w:hAnsi="Arial" w:cs="Arial"/>
        </w:rPr>
        <w:tab/>
      </w:r>
      <w:r w:rsidR="004C1E71">
        <w:rPr>
          <w:rFonts w:ascii="Arial" w:hAnsi="Arial" w:cs="Arial"/>
        </w:rPr>
        <w:tab/>
      </w:r>
      <w:r w:rsidR="00C268FC" w:rsidRPr="00C268FC">
        <w:rPr>
          <w:rFonts w:ascii="Arial" w:hAnsi="Arial" w:cs="Arial"/>
          <w:b/>
          <w:szCs w:val="22"/>
        </w:rPr>
        <w:t>School organisation</w:t>
      </w:r>
    </w:p>
    <w:p w:rsidR="00C268FC" w:rsidRPr="00C268FC" w:rsidRDefault="00C268FC" w:rsidP="00C268FC">
      <w:pPr>
        <w:jc w:val="both"/>
        <w:rPr>
          <w:rFonts w:ascii="Arial" w:hAnsi="Arial" w:cs="Arial"/>
          <w:szCs w:val="22"/>
        </w:rPr>
      </w:pPr>
    </w:p>
    <w:p w:rsidR="00C268FC" w:rsidRPr="00C268FC" w:rsidRDefault="00C268FC" w:rsidP="00C268FC">
      <w:pPr>
        <w:ind w:left="720" w:hanging="720"/>
        <w:jc w:val="both"/>
        <w:rPr>
          <w:rFonts w:ascii="Arial" w:hAnsi="Arial" w:cs="Arial"/>
          <w:szCs w:val="22"/>
        </w:rPr>
      </w:pPr>
      <w:r w:rsidRPr="00C268FC">
        <w:rPr>
          <w:rFonts w:ascii="Arial" w:hAnsi="Arial" w:cs="Arial"/>
          <w:szCs w:val="22"/>
        </w:rPr>
        <w:t>4.1</w:t>
      </w:r>
      <w:r w:rsidRPr="00C268FC">
        <w:rPr>
          <w:rFonts w:ascii="Arial" w:hAnsi="Arial" w:cs="Arial"/>
          <w:szCs w:val="22"/>
        </w:rPr>
        <w:tab/>
        <w:t xml:space="preserve">The School comprises four disciplines which are located in different buildings. The panel </w:t>
      </w:r>
      <w:r w:rsidRPr="00C268FC">
        <w:rPr>
          <w:rFonts w:ascii="Arial" w:hAnsi="Arial" w:cs="Arial"/>
          <w:b/>
          <w:szCs w:val="22"/>
        </w:rPr>
        <w:t>commended</w:t>
      </w:r>
      <w:r w:rsidRPr="00C268FC">
        <w:rPr>
          <w:rFonts w:ascii="Arial" w:hAnsi="Arial" w:cs="Arial"/>
          <w:szCs w:val="22"/>
        </w:rPr>
        <w:t xml:space="preserve"> the School on having moved the administrative staff into one building. </w:t>
      </w:r>
    </w:p>
    <w:p w:rsidR="00EE0AAA" w:rsidRPr="00C268FC" w:rsidRDefault="00EE0AAA" w:rsidP="00C268FC">
      <w:pPr>
        <w:jc w:val="both"/>
        <w:rPr>
          <w:rFonts w:ascii="Arial" w:hAnsi="Arial" w:cs="Arial"/>
          <w:szCs w:val="22"/>
        </w:rPr>
      </w:pPr>
    </w:p>
    <w:p w:rsidR="00C268FC" w:rsidRDefault="00C268FC" w:rsidP="00C268FC">
      <w:pPr>
        <w:ind w:firstLine="720"/>
        <w:jc w:val="both"/>
        <w:rPr>
          <w:rFonts w:ascii="Arial" w:hAnsi="Arial" w:cs="Arial"/>
          <w:b/>
          <w:szCs w:val="22"/>
        </w:rPr>
      </w:pPr>
    </w:p>
    <w:p w:rsidR="00C268FC" w:rsidRPr="00C268FC" w:rsidRDefault="00C268FC" w:rsidP="00C268FC">
      <w:pPr>
        <w:ind w:firstLine="720"/>
        <w:jc w:val="both"/>
        <w:rPr>
          <w:rFonts w:ascii="Arial" w:hAnsi="Arial" w:cs="Arial"/>
          <w:b/>
          <w:szCs w:val="22"/>
        </w:rPr>
      </w:pPr>
      <w:r w:rsidRPr="00C268FC">
        <w:rPr>
          <w:rFonts w:ascii="Arial" w:hAnsi="Arial" w:cs="Arial"/>
          <w:b/>
          <w:szCs w:val="22"/>
        </w:rPr>
        <w:t>Course and programme design, accessibility and approval</w:t>
      </w:r>
    </w:p>
    <w:p w:rsidR="00C268FC" w:rsidRPr="00C268FC" w:rsidRDefault="00C268FC" w:rsidP="00C268FC">
      <w:pPr>
        <w:jc w:val="both"/>
        <w:rPr>
          <w:rFonts w:ascii="Arial" w:hAnsi="Arial" w:cs="Arial"/>
          <w:szCs w:val="22"/>
        </w:rPr>
      </w:pPr>
    </w:p>
    <w:p w:rsidR="00C268FC" w:rsidRPr="00C268FC" w:rsidRDefault="00C268FC" w:rsidP="00C268FC">
      <w:pPr>
        <w:ind w:left="720" w:hanging="720"/>
        <w:jc w:val="both"/>
        <w:rPr>
          <w:rFonts w:ascii="Arial" w:hAnsi="Arial" w:cs="Arial"/>
          <w:szCs w:val="22"/>
        </w:rPr>
      </w:pPr>
      <w:r w:rsidRPr="00C268FC">
        <w:rPr>
          <w:rFonts w:ascii="Arial" w:hAnsi="Arial" w:cs="Arial"/>
          <w:szCs w:val="22"/>
        </w:rPr>
        <w:t>5.1</w:t>
      </w:r>
      <w:r w:rsidRPr="00C268FC">
        <w:rPr>
          <w:rFonts w:ascii="Arial" w:hAnsi="Arial" w:cs="Arial"/>
          <w:szCs w:val="22"/>
        </w:rPr>
        <w:tab/>
        <w:t xml:space="preserve">The panel </w:t>
      </w:r>
      <w:r w:rsidRPr="00C268FC">
        <w:rPr>
          <w:rFonts w:ascii="Arial" w:hAnsi="Arial" w:cs="Arial"/>
          <w:b/>
          <w:szCs w:val="22"/>
        </w:rPr>
        <w:t>commended</w:t>
      </w:r>
      <w:r w:rsidRPr="00C268FC">
        <w:rPr>
          <w:rFonts w:ascii="Arial" w:hAnsi="Arial" w:cs="Arial"/>
          <w:szCs w:val="22"/>
        </w:rPr>
        <w:t xml:space="preserve"> the School on the breadth of teaching methods and flexible approach to learning. </w:t>
      </w:r>
    </w:p>
    <w:p w:rsidR="00C268FC" w:rsidRPr="00C268FC" w:rsidRDefault="00C268FC" w:rsidP="00C268FC">
      <w:pPr>
        <w:jc w:val="both"/>
        <w:rPr>
          <w:rFonts w:ascii="Arial" w:hAnsi="Arial" w:cs="Arial"/>
          <w:szCs w:val="22"/>
        </w:rPr>
      </w:pPr>
    </w:p>
    <w:p w:rsidR="00EE0AAA" w:rsidRPr="00C268FC" w:rsidRDefault="00EE0AAA" w:rsidP="00EE0AAA">
      <w:pPr>
        <w:ind w:left="567" w:hanging="567"/>
        <w:jc w:val="both"/>
        <w:outlineLvl w:val="0"/>
        <w:rPr>
          <w:rFonts w:ascii="Arial" w:hAnsi="Arial" w:cs="Arial"/>
        </w:rPr>
      </w:pPr>
    </w:p>
    <w:p w:rsidR="00C268FC" w:rsidRPr="00C268FC" w:rsidRDefault="00C268FC" w:rsidP="00C268FC">
      <w:pPr>
        <w:ind w:firstLine="720"/>
        <w:jc w:val="both"/>
        <w:rPr>
          <w:rFonts w:ascii="Arial" w:hAnsi="Arial" w:cs="Arial"/>
          <w:b/>
          <w:szCs w:val="22"/>
        </w:rPr>
      </w:pPr>
      <w:r w:rsidRPr="00C268FC">
        <w:rPr>
          <w:rFonts w:ascii="Arial" w:hAnsi="Arial" w:cs="Arial"/>
          <w:b/>
          <w:szCs w:val="22"/>
        </w:rPr>
        <w:t>Teaching, learning and assessment</w:t>
      </w:r>
    </w:p>
    <w:p w:rsidR="00C268FC" w:rsidRPr="00C268FC" w:rsidRDefault="00C268FC" w:rsidP="00C268FC">
      <w:pPr>
        <w:ind w:left="720" w:hanging="720"/>
        <w:jc w:val="both"/>
        <w:rPr>
          <w:rFonts w:ascii="Arial" w:hAnsi="Arial" w:cs="Arial"/>
          <w:szCs w:val="22"/>
        </w:rPr>
      </w:pPr>
    </w:p>
    <w:p w:rsidR="00C268FC" w:rsidRPr="00C268FC" w:rsidRDefault="00C268FC" w:rsidP="00C268FC">
      <w:pPr>
        <w:ind w:left="720" w:hanging="720"/>
        <w:jc w:val="both"/>
        <w:rPr>
          <w:rFonts w:ascii="Arial" w:hAnsi="Arial" w:cs="Arial"/>
          <w:szCs w:val="22"/>
        </w:rPr>
      </w:pPr>
      <w:r w:rsidRPr="00C268FC">
        <w:rPr>
          <w:rFonts w:ascii="Arial" w:hAnsi="Arial" w:cs="Arial"/>
          <w:szCs w:val="22"/>
        </w:rPr>
        <w:t>6.3</w:t>
      </w:r>
      <w:r w:rsidRPr="00C268FC">
        <w:rPr>
          <w:rFonts w:ascii="Arial" w:hAnsi="Arial" w:cs="Arial"/>
          <w:szCs w:val="22"/>
        </w:rPr>
        <w:tab/>
        <w:t xml:space="preserve">The panel </w:t>
      </w:r>
      <w:r w:rsidRPr="00C268FC">
        <w:rPr>
          <w:rFonts w:ascii="Arial" w:hAnsi="Arial" w:cs="Arial"/>
          <w:b/>
          <w:szCs w:val="22"/>
        </w:rPr>
        <w:t>commended</w:t>
      </w:r>
      <w:r w:rsidRPr="00C268FC">
        <w:rPr>
          <w:rFonts w:ascii="Arial" w:hAnsi="Arial" w:cs="Arial"/>
          <w:szCs w:val="22"/>
        </w:rPr>
        <w:t xml:space="preserve"> the variety of assessment methods and especially</w:t>
      </w:r>
      <w:r w:rsidRPr="00C268FC">
        <w:rPr>
          <w:rFonts w:ascii="Arial" w:hAnsi="Arial" w:cs="Arial"/>
          <w:b/>
          <w:szCs w:val="22"/>
        </w:rPr>
        <w:t xml:space="preserve"> commended</w:t>
      </w:r>
      <w:r w:rsidRPr="00C268FC">
        <w:rPr>
          <w:rFonts w:ascii="Arial" w:hAnsi="Arial" w:cs="Arial"/>
          <w:szCs w:val="22"/>
        </w:rPr>
        <w:t xml:space="preserve"> the use of </w:t>
      </w:r>
      <w:proofErr w:type="spellStart"/>
      <w:r w:rsidRPr="00C268FC">
        <w:rPr>
          <w:rFonts w:ascii="Arial" w:hAnsi="Arial" w:cs="Arial"/>
          <w:szCs w:val="22"/>
        </w:rPr>
        <w:t>WebCT</w:t>
      </w:r>
      <w:proofErr w:type="spellEnd"/>
      <w:r w:rsidRPr="00C268FC">
        <w:rPr>
          <w:rFonts w:ascii="Arial" w:hAnsi="Arial" w:cs="Arial"/>
          <w:szCs w:val="22"/>
        </w:rPr>
        <w:t xml:space="preserve"> quizzes with Level 1 students in History of Art. </w:t>
      </w:r>
    </w:p>
    <w:p w:rsidR="00C268FC" w:rsidRPr="00C268FC" w:rsidRDefault="00C268FC" w:rsidP="00C268FC">
      <w:pPr>
        <w:jc w:val="both"/>
        <w:rPr>
          <w:rFonts w:ascii="Arial" w:hAnsi="Arial" w:cs="Arial"/>
          <w:szCs w:val="22"/>
        </w:rPr>
      </w:pPr>
    </w:p>
    <w:p w:rsidR="00C268FC" w:rsidRDefault="00C268FC" w:rsidP="00C268FC">
      <w:pPr>
        <w:ind w:left="720" w:hanging="720"/>
        <w:jc w:val="both"/>
        <w:rPr>
          <w:rFonts w:ascii="Arial" w:hAnsi="Arial" w:cs="Arial"/>
          <w:szCs w:val="22"/>
        </w:rPr>
      </w:pPr>
      <w:r w:rsidRPr="00C268FC">
        <w:rPr>
          <w:rFonts w:ascii="Arial" w:hAnsi="Arial" w:cs="Arial"/>
          <w:szCs w:val="22"/>
        </w:rPr>
        <w:t>6.6</w:t>
      </w:r>
      <w:r w:rsidRPr="00C268FC">
        <w:rPr>
          <w:rFonts w:ascii="Arial" w:hAnsi="Arial" w:cs="Arial"/>
          <w:szCs w:val="22"/>
        </w:rPr>
        <w:tab/>
        <w:t xml:space="preserve">The panel </w:t>
      </w:r>
      <w:r w:rsidRPr="00C268FC">
        <w:rPr>
          <w:rFonts w:ascii="Arial" w:hAnsi="Arial" w:cs="Arial"/>
          <w:b/>
          <w:szCs w:val="22"/>
        </w:rPr>
        <w:t xml:space="preserve">commended </w:t>
      </w:r>
      <w:r w:rsidRPr="00C268FC">
        <w:rPr>
          <w:rFonts w:ascii="Arial" w:hAnsi="Arial" w:cs="Arial"/>
          <w:szCs w:val="22"/>
        </w:rPr>
        <w:t xml:space="preserve">the approach to formative self-assessment described by a member of staff whereby he writes a good, medium and poor essay and asks the students to mark these in class. </w:t>
      </w:r>
    </w:p>
    <w:p w:rsidR="00C268FC" w:rsidRPr="00C268FC" w:rsidRDefault="00C268FC" w:rsidP="00C268FC">
      <w:pPr>
        <w:ind w:left="720" w:hanging="720"/>
        <w:jc w:val="both"/>
        <w:rPr>
          <w:rFonts w:ascii="Arial" w:hAnsi="Arial" w:cs="Arial"/>
          <w:szCs w:val="22"/>
        </w:rPr>
      </w:pPr>
    </w:p>
    <w:p w:rsidR="00C268FC" w:rsidRDefault="00C268FC" w:rsidP="00C268FC">
      <w:pPr>
        <w:ind w:left="720" w:hanging="720"/>
        <w:jc w:val="both"/>
        <w:rPr>
          <w:rFonts w:ascii="Arial" w:hAnsi="Arial" w:cs="Arial"/>
          <w:szCs w:val="22"/>
        </w:rPr>
      </w:pPr>
      <w:r w:rsidRPr="00C268FC">
        <w:rPr>
          <w:rFonts w:ascii="Arial" w:hAnsi="Arial" w:cs="Arial"/>
          <w:szCs w:val="22"/>
        </w:rPr>
        <w:t>6.7</w:t>
      </w:r>
      <w:r w:rsidRPr="00C268FC">
        <w:rPr>
          <w:rFonts w:ascii="Arial" w:hAnsi="Arial" w:cs="Arial"/>
          <w:szCs w:val="22"/>
        </w:rPr>
        <w:tab/>
        <w:t>The panel</w:t>
      </w:r>
      <w:r w:rsidRPr="00C268FC">
        <w:rPr>
          <w:rFonts w:ascii="Arial" w:hAnsi="Arial" w:cs="Arial"/>
          <w:b/>
          <w:szCs w:val="22"/>
        </w:rPr>
        <w:t xml:space="preserve"> commended</w:t>
      </w:r>
      <w:r w:rsidRPr="00C268FC">
        <w:rPr>
          <w:rFonts w:ascii="Arial" w:hAnsi="Arial" w:cs="Arial"/>
          <w:szCs w:val="22"/>
        </w:rPr>
        <w:t xml:space="preserve"> the opportunities for field trips in History of Art and </w:t>
      </w:r>
      <w:r w:rsidRPr="00C268FC">
        <w:rPr>
          <w:rFonts w:ascii="Arial" w:hAnsi="Arial" w:cs="Arial"/>
          <w:b/>
          <w:szCs w:val="22"/>
        </w:rPr>
        <w:t>commended</w:t>
      </w:r>
      <w:r w:rsidRPr="00C268FC">
        <w:rPr>
          <w:rFonts w:ascii="Arial" w:hAnsi="Arial" w:cs="Arial"/>
          <w:szCs w:val="22"/>
        </w:rPr>
        <w:t xml:space="preserve"> the work placement schemes in History and Divinity. </w:t>
      </w:r>
    </w:p>
    <w:p w:rsidR="00C268FC" w:rsidRPr="00C268FC" w:rsidRDefault="00C268FC" w:rsidP="00C268FC">
      <w:pPr>
        <w:ind w:left="720" w:hanging="720"/>
        <w:jc w:val="both"/>
        <w:rPr>
          <w:rFonts w:ascii="Arial" w:hAnsi="Arial" w:cs="Arial"/>
          <w:szCs w:val="22"/>
        </w:rPr>
      </w:pPr>
    </w:p>
    <w:p w:rsidR="00C268FC" w:rsidRPr="00C268FC" w:rsidRDefault="00C268FC" w:rsidP="00C268FC">
      <w:pPr>
        <w:ind w:left="720" w:hanging="720"/>
        <w:jc w:val="both"/>
        <w:rPr>
          <w:rFonts w:ascii="Arial" w:hAnsi="Arial" w:cs="Arial"/>
          <w:szCs w:val="22"/>
        </w:rPr>
      </w:pPr>
      <w:r w:rsidRPr="00C268FC">
        <w:rPr>
          <w:rFonts w:ascii="Arial" w:hAnsi="Arial" w:cs="Arial"/>
          <w:szCs w:val="22"/>
        </w:rPr>
        <w:t>6.8</w:t>
      </w:r>
      <w:r w:rsidRPr="00C268FC">
        <w:rPr>
          <w:rFonts w:ascii="Arial" w:hAnsi="Arial" w:cs="Arial"/>
          <w:szCs w:val="22"/>
        </w:rPr>
        <w:tab/>
        <w:t>The panel</w:t>
      </w:r>
      <w:r w:rsidRPr="00C268FC">
        <w:rPr>
          <w:rFonts w:ascii="Arial" w:hAnsi="Arial" w:cs="Arial"/>
          <w:b/>
          <w:szCs w:val="22"/>
        </w:rPr>
        <w:t xml:space="preserve"> commended</w:t>
      </w:r>
      <w:r w:rsidRPr="00C268FC">
        <w:rPr>
          <w:rFonts w:ascii="Arial" w:hAnsi="Arial" w:cs="Arial"/>
          <w:szCs w:val="22"/>
        </w:rPr>
        <w:t xml:space="preserve"> the library tutorials which had been provided for History students which they had found to be very useful. </w:t>
      </w:r>
    </w:p>
    <w:p w:rsidR="00C268FC" w:rsidRPr="00964573" w:rsidRDefault="00C268FC" w:rsidP="00C268FC">
      <w:pPr>
        <w:jc w:val="both"/>
        <w:rPr>
          <w:szCs w:val="22"/>
        </w:rPr>
      </w:pPr>
    </w:p>
    <w:p w:rsidR="00C268FC" w:rsidRPr="00C268FC" w:rsidRDefault="00C268FC" w:rsidP="00C268FC">
      <w:pPr>
        <w:jc w:val="both"/>
        <w:rPr>
          <w:rFonts w:ascii="Arial" w:hAnsi="Arial" w:cs="Arial"/>
          <w:b/>
          <w:szCs w:val="22"/>
        </w:rPr>
      </w:pPr>
    </w:p>
    <w:p w:rsidR="00C268FC" w:rsidRPr="00C268FC" w:rsidRDefault="00C268FC" w:rsidP="00C268FC">
      <w:pPr>
        <w:ind w:firstLine="720"/>
        <w:jc w:val="both"/>
        <w:rPr>
          <w:rFonts w:ascii="Arial" w:hAnsi="Arial" w:cs="Arial"/>
          <w:b/>
          <w:szCs w:val="22"/>
        </w:rPr>
      </w:pPr>
      <w:r w:rsidRPr="00C268FC">
        <w:rPr>
          <w:rFonts w:ascii="Arial" w:hAnsi="Arial" w:cs="Arial"/>
          <w:b/>
          <w:szCs w:val="22"/>
        </w:rPr>
        <w:t>Course and programme monitoring and review</w:t>
      </w:r>
    </w:p>
    <w:p w:rsidR="00C268FC" w:rsidRPr="00C268FC" w:rsidRDefault="00C268FC" w:rsidP="00C268FC">
      <w:pPr>
        <w:jc w:val="both"/>
        <w:rPr>
          <w:rFonts w:ascii="Arial" w:hAnsi="Arial" w:cs="Arial"/>
          <w:b/>
        </w:rPr>
      </w:pPr>
    </w:p>
    <w:p w:rsidR="00C268FC" w:rsidRPr="00C268FC" w:rsidRDefault="00C268FC" w:rsidP="00C268FC">
      <w:pPr>
        <w:ind w:left="720" w:hanging="720"/>
        <w:jc w:val="both"/>
        <w:rPr>
          <w:rFonts w:ascii="Arial" w:hAnsi="Arial" w:cs="Arial"/>
          <w:szCs w:val="22"/>
        </w:rPr>
      </w:pPr>
      <w:r w:rsidRPr="00C268FC">
        <w:rPr>
          <w:rFonts w:ascii="Arial" w:hAnsi="Arial" w:cs="Arial"/>
          <w:szCs w:val="22"/>
        </w:rPr>
        <w:t>7.1</w:t>
      </w:r>
      <w:r w:rsidRPr="00C268FC">
        <w:rPr>
          <w:rFonts w:ascii="Arial" w:hAnsi="Arial" w:cs="Arial"/>
          <w:szCs w:val="22"/>
        </w:rPr>
        <w:tab/>
        <w:t xml:space="preserve">The panel </w:t>
      </w:r>
      <w:r w:rsidRPr="00C268FC">
        <w:rPr>
          <w:rFonts w:ascii="Arial" w:hAnsi="Arial" w:cs="Arial"/>
          <w:b/>
          <w:szCs w:val="22"/>
        </w:rPr>
        <w:t>commended</w:t>
      </w:r>
      <w:r w:rsidRPr="00C268FC">
        <w:rPr>
          <w:rFonts w:ascii="Arial" w:hAnsi="Arial" w:cs="Arial"/>
          <w:szCs w:val="22"/>
        </w:rPr>
        <w:t xml:space="preserve"> the School on the consistently positive feedback and comments from External Examiners. </w:t>
      </w:r>
    </w:p>
    <w:p w:rsidR="00C268FC" w:rsidRPr="00C268FC" w:rsidRDefault="00C268FC" w:rsidP="00C268FC">
      <w:pPr>
        <w:ind w:left="720" w:hanging="720"/>
        <w:jc w:val="both"/>
        <w:rPr>
          <w:rFonts w:ascii="Arial" w:hAnsi="Arial" w:cs="Arial"/>
          <w:szCs w:val="22"/>
        </w:rPr>
      </w:pPr>
      <w:r w:rsidRPr="00C268FC">
        <w:rPr>
          <w:rFonts w:ascii="Arial" w:hAnsi="Arial" w:cs="Arial"/>
          <w:szCs w:val="22"/>
        </w:rPr>
        <w:t xml:space="preserve"> </w:t>
      </w:r>
    </w:p>
    <w:p w:rsidR="00C268FC" w:rsidRPr="00C268FC" w:rsidRDefault="00C268FC" w:rsidP="00C268FC">
      <w:pPr>
        <w:ind w:left="720" w:hanging="720"/>
        <w:jc w:val="both"/>
        <w:rPr>
          <w:rFonts w:ascii="Arial" w:hAnsi="Arial" w:cs="Arial"/>
          <w:szCs w:val="22"/>
        </w:rPr>
      </w:pPr>
      <w:r w:rsidRPr="00C268FC">
        <w:rPr>
          <w:rFonts w:ascii="Arial" w:hAnsi="Arial" w:cs="Arial"/>
          <w:szCs w:val="22"/>
        </w:rPr>
        <w:t>7.2</w:t>
      </w:r>
      <w:r w:rsidRPr="00C268FC">
        <w:rPr>
          <w:rFonts w:ascii="Arial" w:hAnsi="Arial" w:cs="Arial"/>
          <w:szCs w:val="22"/>
        </w:rPr>
        <w:tab/>
        <w:t xml:space="preserve">The panel </w:t>
      </w:r>
      <w:r w:rsidRPr="00C268FC">
        <w:rPr>
          <w:rFonts w:ascii="Arial" w:hAnsi="Arial" w:cs="Arial"/>
          <w:b/>
          <w:szCs w:val="22"/>
        </w:rPr>
        <w:t>commended</w:t>
      </w:r>
      <w:r w:rsidRPr="00C268FC">
        <w:rPr>
          <w:rFonts w:ascii="Arial" w:hAnsi="Arial" w:cs="Arial"/>
          <w:szCs w:val="22"/>
        </w:rPr>
        <w:t xml:space="preserve"> the opportunities given for class representatives to speak to their peers at the end of classes without the staff present. The panel also </w:t>
      </w:r>
      <w:r w:rsidRPr="00C268FC">
        <w:rPr>
          <w:rFonts w:ascii="Arial" w:hAnsi="Arial" w:cs="Arial"/>
          <w:b/>
          <w:szCs w:val="22"/>
        </w:rPr>
        <w:t>commended</w:t>
      </w:r>
      <w:r w:rsidRPr="00C268FC">
        <w:rPr>
          <w:rFonts w:ascii="Arial" w:hAnsi="Arial" w:cs="Arial"/>
          <w:szCs w:val="22"/>
        </w:rPr>
        <w:t xml:space="preserve"> the fact that History of Art student representatives are given the opportunity to write the minutes themselves. </w:t>
      </w:r>
    </w:p>
    <w:p w:rsidR="00C268FC" w:rsidRPr="00C268FC" w:rsidRDefault="00C268FC" w:rsidP="00C268FC">
      <w:pPr>
        <w:jc w:val="both"/>
        <w:rPr>
          <w:rFonts w:ascii="Arial" w:hAnsi="Arial" w:cs="Arial"/>
          <w:szCs w:val="22"/>
        </w:rPr>
      </w:pPr>
    </w:p>
    <w:p w:rsidR="00C268FC" w:rsidRPr="00C268FC" w:rsidRDefault="00C268FC" w:rsidP="00C268FC">
      <w:pPr>
        <w:ind w:left="720" w:hanging="720"/>
        <w:jc w:val="both"/>
        <w:rPr>
          <w:rFonts w:ascii="Arial" w:hAnsi="Arial" w:cs="Arial"/>
          <w:szCs w:val="22"/>
        </w:rPr>
      </w:pPr>
      <w:r w:rsidRPr="00C268FC">
        <w:rPr>
          <w:rFonts w:ascii="Arial" w:hAnsi="Arial" w:cs="Arial"/>
          <w:szCs w:val="22"/>
        </w:rPr>
        <w:t>7.5</w:t>
      </w:r>
      <w:r w:rsidRPr="00C268FC">
        <w:rPr>
          <w:rFonts w:ascii="Arial" w:hAnsi="Arial" w:cs="Arial"/>
          <w:szCs w:val="22"/>
        </w:rPr>
        <w:tab/>
        <w:t xml:space="preserve">The panel </w:t>
      </w:r>
      <w:r w:rsidRPr="00C268FC">
        <w:rPr>
          <w:rFonts w:ascii="Arial" w:hAnsi="Arial" w:cs="Arial"/>
          <w:b/>
          <w:szCs w:val="22"/>
        </w:rPr>
        <w:t>commended</w:t>
      </w:r>
      <w:r w:rsidRPr="00C268FC">
        <w:rPr>
          <w:rFonts w:ascii="Arial" w:hAnsi="Arial" w:cs="Arial"/>
          <w:szCs w:val="22"/>
        </w:rPr>
        <w:t xml:space="preserve"> the strong emphasis placed on feedback to students on issues raised for consideration by committees. </w:t>
      </w:r>
    </w:p>
    <w:p w:rsidR="00C268FC" w:rsidRDefault="00C268FC" w:rsidP="00C268FC">
      <w:pPr>
        <w:jc w:val="both"/>
        <w:rPr>
          <w:rFonts w:ascii="Arial" w:hAnsi="Arial" w:cs="Arial"/>
          <w:b/>
          <w:szCs w:val="22"/>
        </w:rPr>
      </w:pPr>
    </w:p>
    <w:p w:rsidR="00C268FC" w:rsidRDefault="00C268FC" w:rsidP="00C268FC">
      <w:pPr>
        <w:jc w:val="both"/>
        <w:rPr>
          <w:rFonts w:ascii="Arial" w:hAnsi="Arial" w:cs="Arial"/>
          <w:b/>
          <w:szCs w:val="22"/>
        </w:rPr>
      </w:pPr>
    </w:p>
    <w:p w:rsidR="00C268FC" w:rsidRPr="00C268FC" w:rsidRDefault="00C268FC" w:rsidP="00C268FC">
      <w:pPr>
        <w:ind w:firstLine="720"/>
        <w:jc w:val="both"/>
        <w:rPr>
          <w:rFonts w:ascii="Arial" w:hAnsi="Arial" w:cs="Arial"/>
          <w:b/>
          <w:szCs w:val="22"/>
        </w:rPr>
      </w:pPr>
      <w:r w:rsidRPr="00C268FC">
        <w:rPr>
          <w:rFonts w:ascii="Arial" w:hAnsi="Arial" w:cs="Arial"/>
          <w:b/>
          <w:szCs w:val="22"/>
        </w:rPr>
        <w:t>Training and supervision of research students</w:t>
      </w:r>
    </w:p>
    <w:p w:rsidR="00C268FC" w:rsidRPr="00C268FC" w:rsidRDefault="00C268FC" w:rsidP="00C268FC">
      <w:pPr>
        <w:jc w:val="both"/>
        <w:rPr>
          <w:rFonts w:ascii="Arial" w:hAnsi="Arial" w:cs="Arial"/>
          <w:szCs w:val="22"/>
        </w:rPr>
      </w:pPr>
    </w:p>
    <w:p w:rsidR="00C268FC" w:rsidRPr="00C268FC" w:rsidRDefault="00C268FC" w:rsidP="00C268FC">
      <w:pPr>
        <w:ind w:left="720" w:hanging="720"/>
        <w:jc w:val="both"/>
        <w:rPr>
          <w:rFonts w:ascii="Arial" w:hAnsi="Arial" w:cs="Arial"/>
          <w:szCs w:val="22"/>
        </w:rPr>
      </w:pPr>
      <w:r w:rsidRPr="00C268FC">
        <w:rPr>
          <w:rFonts w:ascii="Arial" w:hAnsi="Arial" w:cs="Arial"/>
          <w:szCs w:val="22"/>
        </w:rPr>
        <w:t>9.1</w:t>
      </w:r>
      <w:r w:rsidRPr="00C268FC">
        <w:rPr>
          <w:rFonts w:ascii="Arial" w:hAnsi="Arial" w:cs="Arial"/>
          <w:szCs w:val="22"/>
        </w:rPr>
        <w:tab/>
        <w:t xml:space="preserve">The panel </w:t>
      </w:r>
      <w:r w:rsidRPr="00C268FC">
        <w:rPr>
          <w:rFonts w:ascii="Arial" w:hAnsi="Arial" w:cs="Arial"/>
          <w:b/>
          <w:szCs w:val="22"/>
        </w:rPr>
        <w:t>commended</w:t>
      </w:r>
      <w:r w:rsidRPr="00C268FC">
        <w:rPr>
          <w:rFonts w:ascii="Arial" w:hAnsi="Arial" w:cs="Arial"/>
          <w:szCs w:val="22"/>
        </w:rPr>
        <w:t xml:space="preserve"> the student-supervisor relationships within the School, particularly within Divinity and Religious Studies where students spoke of a uniformly positive experience. Students felt privileged to receive the level of one-to-one attention that was available to them. </w:t>
      </w:r>
    </w:p>
    <w:p w:rsidR="00C268FC" w:rsidRPr="00C268FC" w:rsidRDefault="00C268FC" w:rsidP="00C268FC">
      <w:pPr>
        <w:ind w:left="720" w:hanging="720"/>
        <w:jc w:val="both"/>
        <w:rPr>
          <w:rFonts w:ascii="Arial" w:hAnsi="Arial" w:cs="Arial"/>
          <w:szCs w:val="22"/>
        </w:rPr>
      </w:pPr>
    </w:p>
    <w:p w:rsidR="00C268FC" w:rsidRDefault="00C268FC" w:rsidP="00C268FC">
      <w:pPr>
        <w:ind w:left="720" w:hanging="720"/>
        <w:jc w:val="both"/>
        <w:rPr>
          <w:rFonts w:ascii="Arial" w:hAnsi="Arial" w:cs="Arial"/>
          <w:szCs w:val="22"/>
        </w:rPr>
      </w:pPr>
      <w:r w:rsidRPr="00C268FC">
        <w:rPr>
          <w:rFonts w:ascii="Arial" w:hAnsi="Arial" w:cs="Arial"/>
          <w:szCs w:val="22"/>
        </w:rPr>
        <w:t>9.2</w:t>
      </w:r>
      <w:r w:rsidRPr="00C268FC">
        <w:rPr>
          <w:rFonts w:ascii="Arial" w:hAnsi="Arial" w:cs="Arial"/>
          <w:szCs w:val="22"/>
        </w:rPr>
        <w:tab/>
        <w:t xml:space="preserve">The panel </w:t>
      </w:r>
      <w:r w:rsidRPr="00C268FC">
        <w:rPr>
          <w:rFonts w:ascii="Arial" w:hAnsi="Arial" w:cs="Arial"/>
          <w:b/>
          <w:szCs w:val="22"/>
        </w:rPr>
        <w:t>commended</w:t>
      </w:r>
      <w:r w:rsidRPr="00C268FC">
        <w:rPr>
          <w:rFonts w:ascii="Arial" w:hAnsi="Arial" w:cs="Arial"/>
          <w:szCs w:val="22"/>
        </w:rPr>
        <w:t xml:space="preserve"> the opportunities available for presenting work and receiving individual feedback from staff in History and the student-led reading seminars in Divinity and Religious Studies. </w:t>
      </w:r>
    </w:p>
    <w:p w:rsidR="00C268FC" w:rsidRPr="00C268FC" w:rsidRDefault="00C268FC" w:rsidP="00C268FC">
      <w:pPr>
        <w:ind w:left="720" w:hanging="720"/>
        <w:jc w:val="both"/>
        <w:rPr>
          <w:rFonts w:ascii="Arial" w:hAnsi="Arial" w:cs="Arial"/>
          <w:szCs w:val="22"/>
        </w:rPr>
      </w:pPr>
    </w:p>
    <w:p w:rsidR="004C1E71" w:rsidRPr="004C1E71" w:rsidRDefault="004C1E71" w:rsidP="00D314F3">
      <w:pPr>
        <w:ind w:firstLine="720"/>
        <w:jc w:val="both"/>
        <w:rPr>
          <w:rFonts w:ascii="Arial" w:hAnsi="Arial" w:cs="Arial"/>
          <w:b/>
          <w:szCs w:val="22"/>
        </w:rPr>
      </w:pPr>
      <w:r w:rsidRPr="004C1E71">
        <w:rPr>
          <w:rFonts w:ascii="Arial" w:hAnsi="Arial" w:cs="Arial"/>
          <w:b/>
          <w:szCs w:val="22"/>
        </w:rPr>
        <w:lastRenderedPageBreak/>
        <w:t>Professional units / bodies</w:t>
      </w:r>
    </w:p>
    <w:p w:rsidR="004C1E71" w:rsidRPr="004C1E71" w:rsidRDefault="004C1E71" w:rsidP="004C1E71">
      <w:pPr>
        <w:jc w:val="both"/>
        <w:rPr>
          <w:rFonts w:ascii="Arial" w:hAnsi="Arial" w:cs="Arial"/>
          <w:sz w:val="20"/>
          <w:szCs w:val="20"/>
        </w:rPr>
      </w:pPr>
    </w:p>
    <w:p w:rsidR="004C1E71" w:rsidRPr="004C1E71" w:rsidRDefault="004C1E71" w:rsidP="004C1E71">
      <w:pPr>
        <w:ind w:left="720" w:hanging="720"/>
        <w:jc w:val="both"/>
        <w:rPr>
          <w:rFonts w:ascii="Arial" w:hAnsi="Arial" w:cs="Arial"/>
          <w:szCs w:val="22"/>
          <w:shd w:val="clear" w:color="auto" w:fill="FFFFFF"/>
        </w:rPr>
      </w:pPr>
      <w:r w:rsidRPr="004C1E71">
        <w:rPr>
          <w:rFonts w:ascii="Arial" w:hAnsi="Arial" w:cs="Arial"/>
          <w:szCs w:val="22"/>
          <w:shd w:val="clear" w:color="auto" w:fill="FFFFFF"/>
        </w:rPr>
        <w:t>11.1</w:t>
      </w:r>
      <w:r w:rsidRPr="004C1E71">
        <w:rPr>
          <w:rFonts w:ascii="Arial" w:hAnsi="Arial" w:cs="Arial"/>
          <w:szCs w:val="22"/>
          <w:shd w:val="clear" w:color="auto" w:fill="FFFFFF"/>
        </w:rPr>
        <w:tab/>
        <w:t xml:space="preserve">The panel </w:t>
      </w:r>
      <w:r w:rsidRPr="004C1E71">
        <w:rPr>
          <w:rFonts w:ascii="Arial" w:hAnsi="Arial" w:cs="Arial"/>
          <w:b/>
          <w:szCs w:val="22"/>
          <w:shd w:val="clear" w:color="auto" w:fill="FFFFFF"/>
        </w:rPr>
        <w:t xml:space="preserve">commended </w:t>
      </w:r>
      <w:r w:rsidRPr="004C1E71">
        <w:rPr>
          <w:rFonts w:ascii="Arial" w:hAnsi="Arial" w:cs="Arial"/>
          <w:szCs w:val="22"/>
          <w:shd w:val="clear" w:color="auto" w:fill="FFFFFF"/>
        </w:rPr>
        <w:t xml:space="preserve">staff engagement with courses and training provided by the Centre for Learning and Teaching. </w:t>
      </w:r>
    </w:p>
    <w:p w:rsidR="004C1E71" w:rsidRPr="004C1E71" w:rsidRDefault="004C1E71" w:rsidP="004C1E71">
      <w:pPr>
        <w:ind w:left="720" w:hanging="720"/>
        <w:jc w:val="both"/>
        <w:rPr>
          <w:rFonts w:ascii="Arial" w:hAnsi="Arial" w:cs="Arial"/>
          <w:szCs w:val="22"/>
          <w:shd w:val="clear" w:color="auto" w:fill="FFFFFF"/>
        </w:rPr>
      </w:pPr>
    </w:p>
    <w:p w:rsidR="004C1E71" w:rsidRPr="004C1E71" w:rsidRDefault="004C1E71" w:rsidP="004C1E71">
      <w:pPr>
        <w:ind w:left="720" w:hanging="720"/>
        <w:jc w:val="both"/>
        <w:rPr>
          <w:rFonts w:ascii="Arial" w:hAnsi="Arial" w:cs="Arial"/>
          <w:szCs w:val="22"/>
        </w:rPr>
      </w:pPr>
      <w:r w:rsidRPr="004C1E71">
        <w:rPr>
          <w:rFonts w:ascii="Arial" w:hAnsi="Arial" w:cs="Arial"/>
          <w:szCs w:val="22"/>
          <w:shd w:val="clear" w:color="auto" w:fill="FFFFFF"/>
        </w:rPr>
        <w:t>11.2</w:t>
      </w:r>
      <w:r w:rsidRPr="004C1E71">
        <w:rPr>
          <w:rFonts w:ascii="Arial" w:hAnsi="Arial" w:cs="Arial"/>
          <w:szCs w:val="22"/>
          <w:shd w:val="clear" w:color="auto" w:fill="FFFFFF"/>
        </w:rPr>
        <w:tab/>
        <w:t xml:space="preserve">The panel </w:t>
      </w:r>
      <w:r w:rsidRPr="004C1E71">
        <w:rPr>
          <w:rFonts w:ascii="Arial" w:hAnsi="Arial" w:cs="Arial"/>
          <w:b/>
          <w:szCs w:val="22"/>
          <w:shd w:val="clear" w:color="auto" w:fill="FFFFFF"/>
        </w:rPr>
        <w:t>commended</w:t>
      </w:r>
      <w:r w:rsidRPr="004C1E71">
        <w:rPr>
          <w:rFonts w:ascii="Arial" w:hAnsi="Arial" w:cs="Arial"/>
          <w:szCs w:val="22"/>
          <w:shd w:val="clear" w:color="auto" w:fill="FFFFFF"/>
        </w:rPr>
        <w:t xml:space="preserve"> the School for its collaborations with the University’s Museum and Special Collections staff.</w:t>
      </w:r>
    </w:p>
    <w:p w:rsidR="004C1E71" w:rsidRPr="004C1E71" w:rsidRDefault="004C1E71" w:rsidP="004C1E71">
      <w:pPr>
        <w:jc w:val="both"/>
        <w:rPr>
          <w:rFonts w:ascii="Arial" w:hAnsi="Arial" w:cs="Arial"/>
          <w:sz w:val="20"/>
          <w:szCs w:val="20"/>
        </w:rPr>
      </w:pPr>
    </w:p>
    <w:p w:rsidR="004C1E71" w:rsidRPr="004C1E71" w:rsidRDefault="004C1E71" w:rsidP="004C1E71">
      <w:pPr>
        <w:jc w:val="both"/>
        <w:rPr>
          <w:rFonts w:ascii="Arial" w:hAnsi="Arial" w:cs="Arial"/>
          <w:sz w:val="20"/>
          <w:szCs w:val="20"/>
        </w:rPr>
      </w:pPr>
    </w:p>
    <w:p w:rsidR="004C1E71" w:rsidRPr="004C1E71" w:rsidRDefault="004C1E71" w:rsidP="004C1E71">
      <w:pPr>
        <w:ind w:firstLine="720"/>
        <w:jc w:val="both"/>
        <w:rPr>
          <w:rFonts w:ascii="Arial" w:hAnsi="Arial" w:cs="Arial"/>
          <w:b/>
          <w:szCs w:val="22"/>
        </w:rPr>
      </w:pPr>
      <w:r w:rsidRPr="004C1E71">
        <w:rPr>
          <w:rFonts w:ascii="Arial" w:hAnsi="Arial" w:cs="Arial"/>
          <w:b/>
          <w:szCs w:val="22"/>
        </w:rPr>
        <w:t>Staff training and educational development</w:t>
      </w:r>
    </w:p>
    <w:p w:rsidR="004C1E71" w:rsidRPr="004C1E71" w:rsidRDefault="004C1E71" w:rsidP="004C1E71">
      <w:pPr>
        <w:jc w:val="both"/>
        <w:rPr>
          <w:rFonts w:ascii="Arial" w:hAnsi="Arial" w:cs="Arial"/>
          <w:szCs w:val="22"/>
        </w:rPr>
      </w:pPr>
    </w:p>
    <w:p w:rsidR="004C1E71" w:rsidRPr="004C1E71" w:rsidRDefault="004C1E71" w:rsidP="004C1E71">
      <w:pPr>
        <w:ind w:left="720" w:hanging="720"/>
        <w:jc w:val="both"/>
        <w:rPr>
          <w:rFonts w:ascii="Arial" w:hAnsi="Arial" w:cs="Arial"/>
          <w:szCs w:val="22"/>
        </w:rPr>
      </w:pPr>
      <w:r w:rsidRPr="004C1E71">
        <w:rPr>
          <w:rFonts w:ascii="Arial" w:hAnsi="Arial" w:cs="Arial"/>
          <w:szCs w:val="22"/>
        </w:rPr>
        <w:t xml:space="preserve">12.2 </w:t>
      </w:r>
      <w:r w:rsidRPr="004C1E71">
        <w:rPr>
          <w:rFonts w:ascii="Arial" w:hAnsi="Arial" w:cs="Arial"/>
          <w:szCs w:val="22"/>
        </w:rPr>
        <w:tab/>
        <w:t xml:space="preserve">The panel </w:t>
      </w:r>
      <w:r w:rsidRPr="004C1E71">
        <w:rPr>
          <w:rFonts w:ascii="Arial" w:hAnsi="Arial" w:cs="Arial"/>
          <w:b/>
          <w:szCs w:val="22"/>
        </w:rPr>
        <w:t>commended</w:t>
      </w:r>
      <w:r w:rsidRPr="004C1E71">
        <w:rPr>
          <w:rFonts w:ascii="Arial" w:hAnsi="Arial" w:cs="Arial"/>
          <w:szCs w:val="22"/>
        </w:rPr>
        <w:t xml:space="preserve"> </w:t>
      </w:r>
      <w:proofErr w:type="gramStart"/>
      <w:r w:rsidRPr="004C1E71">
        <w:rPr>
          <w:rFonts w:ascii="Arial" w:hAnsi="Arial" w:cs="Arial"/>
          <w:szCs w:val="22"/>
        </w:rPr>
        <w:t>staff who participate</w:t>
      </w:r>
      <w:proofErr w:type="gramEnd"/>
      <w:r w:rsidRPr="004C1E71">
        <w:rPr>
          <w:rFonts w:ascii="Arial" w:hAnsi="Arial" w:cs="Arial"/>
          <w:szCs w:val="22"/>
        </w:rPr>
        <w:t xml:space="preserve"> in peer observation and review. The panel also noted that some courses are team taught, which would facilitate the sharing of good practice.</w:t>
      </w:r>
    </w:p>
    <w:p w:rsidR="004C1E71" w:rsidRPr="004C1E71" w:rsidRDefault="004C1E71" w:rsidP="004C1E71">
      <w:pPr>
        <w:jc w:val="both"/>
        <w:rPr>
          <w:rFonts w:ascii="Arial" w:hAnsi="Arial" w:cs="Arial"/>
          <w:b/>
          <w:szCs w:val="22"/>
        </w:rPr>
      </w:pPr>
    </w:p>
    <w:p w:rsidR="004C1E71" w:rsidRPr="004C1E71" w:rsidRDefault="004C1E71" w:rsidP="004C1E71">
      <w:pPr>
        <w:jc w:val="both"/>
        <w:rPr>
          <w:rFonts w:ascii="Arial" w:hAnsi="Arial" w:cs="Arial"/>
          <w:b/>
          <w:szCs w:val="22"/>
        </w:rPr>
      </w:pPr>
    </w:p>
    <w:p w:rsidR="004C1E71" w:rsidRPr="004C1E71" w:rsidRDefault="004C1E71" w:rsidP="004C1E71">
      <w:pPr>
        <w:ind w:firstLine="720"/>
        <w:jc w:val="both"/>
        <w:rPr>
          <w:rFonts w:ascii="Arial" w:hAnsi="Arial" w:cs="Arial"/>
          <w:b/>
          <w:szCs w:val="22"/>
        </w:rPr>
      </w:pPr>
      <w:r w:rsidRPr="004C1E71">
        <w:rPr>
          <w:rFonts w:ascii="Arial" w:hAnsi="Arial" w:cs="Arial"/>
          <w:b/>
          <w:szCs w:val="22"/>
        </w:rPr>
        <w:t>Student support, retention and progression</w:t>
      </w:r>
    </w:p>
    <w:p w:rsidR="004C1E71" w:rsidRPr="004C1E71" w:rsidRDefault="004C1E71" w:rsidP="004C1E71">
      <w:pPr>
        <w:jc w:val="both"/>
        <w:rPr>
          <w:rFonts w:ascii="Arial" w:hAnsi="Arial" w:cs="Arial"/>
          <w:sz w:val="20"/>
          <w:szCs w:val="20"/>
        </w:rPr>
      </w:pPr>
    </w:p>
    <w:p w:rsidR="004C1E71" w:rsidRPr="004C1E71" w:rsidRDefault="004C1E71" w:rsidP="004C1E71">
      <w:pPr>
        <w:ind w:left="720" w:hanging="720"/>
        <w:jc w:val="both"/>
        <w:rPr>
          <w:rFonts w:ascii="Arial" w:hAnsi="Arial" w:cs="Arial"/>
          <w:szCs w:val="22"/>
        </w:rPr>
      </w:pPr>
      <w:r w:rsidRPr="004C1E71">
        <w:rPr>
          <w:rFonts w:ascii="Arial" w:hAnsi="Arial" w:cs="Arial"/>
          <w:szCs w:val="22"/>
        </w:rPr>
        <w:t>15.1</w:t>
      </w:r>
      <w:r w:rsidRPr="004C1E71">
        <w:rPr>
          <w:rFonts w:ascii="Arial" w:hAnsi="Arial" w:cs="Arial"/>
          <w:szCs w:val="22"/>
        </w:rPr>
        <w:tab/>
        <w:t xml:space="preserve">The panel </w:t>
      </w:r>
      <w:r w:rsidRPr="004C1E71">
        <w:rPr>
          <w:rFonts w:ascii="Arial" w:hAnsi="Arial" w:cs="Arial"/>
          <w:b/>
          <w:szCs w:val="22"/>
        </w:rPr>
        <w:t>commended</w:t>
      </w:r>
      <w:r w:rsidRPr="004C1E71">
        <w:rPr>
          <w:rFonts w:ascii="Arial" w:hAnsi="Arial" w:cs="Arial"/>
          <w:szCs w:val="22"/>
        </w:rPr>
        <w:t xml:space="preserve"> the academic and pastoral care available in the School. The panel </w:t>
      </w:r>
      <w:r w:rsidRPr="004C1E71">
        <w:rPr>
          <w:rFonts w:ascii="Arial" w:hAnsi="Arial" w:cs="Arial"/>
          <w:b/>
          <w:szCs w:val="22"/>
        </w:rPr>
        <w:t>commended</w:t>
      </w:r>
      <w:r w:rsidRPr="004C1E71">
        <w:rPr>
          <w:rFonts w:ascii="Arial" w:hAnsi="Arial" w:cs="Arial"/>
          <w:szCs w:val="22"/>
        </w:rPr>
        <w:t xml:space="preserve"> the School for creating an atmosphere in which students at undergraduate and postgraduate level felt supported. </w:t>
      </w:r>
    </w:p>
    <w:p w:rsidR="004C1E71" w:rsidRPr="004C1E71" w:rsidRDefault="004C1E71" w:rsidP="004C1E71">
      <w:pPr>
        <w:ind w:left="720" w:hanging="720"/>
        <w:jc w:val="both"/>
        <w:rPr>
          <w:rFonts w:ascii="Arial" w:hAnsi="Arial" w:cs="Arial"/>
          <w:szCs w:val="22"/>
        </w:rPr>
      </w:pPr>
    </w:p>
    <w:p w:rsidR="004C1E71" w:rsidRPr="004C1E71" w:rsidRDefault="004C1E71" w:rsidP="004C1E71">
      <w:pPr>
        <w:ind w:left="720" w:hanging="720"/>
        <w:jc w:val="both"/>
        <w:rPr>
          <w:rFonts w:ascii="Arial" w:hAnsi="Arial" w:cs="Arial"/>
          <w:b/>
          <w:szCs w:val="22"/>
        </w:rPr>
      </w:pPr>
      <w:r w:rsidRPr="004C1E71">
        <w:rPr>
          <w:rFonts w:ascii="Arial" w:hAnsi="Arial" w:cs="Arial"/>
          <w:szCs w:val="22"/>
        </w:rPr>
        <w:t>15.2</w:t>
      </w:r>
      <w:r w:rsidRPr="004C1E71">
        <w:rPr>
          <w:rFonts w:ascii="Arial" w:hAnsi="Arial" w:cs="Arial"/>
          <w:szCs w:val="22"/>
        </w:rPr>
        <w:tab/>
        <w:t xml:space="preserve">The panel </w:t>
      </w:r>
      <w:r w:rsidRPr="004C1E71">
        <w:rPr>
          <w:rFonts w:ascii="Arial" w:hAnsi="Arial" w:cs="Arial"/>
          <w:b/>
          <w:szCs w:val="22"/>
        </w:rPr>
        <w:t>commended</w:t>
      </w:r>
      <w:r w:rsidRPr="004C1E71">
        <w:rPr>
          <w:rFonts w:ascii="Arial" w:hAnsi="Arial" w:cs="Arial"/>
          <w:szCs w:val="22"/>
        </w:rPr>
        <w:t xml:space="preserve"> the appointment of a retention officer. The panel </w:t>
      </w:r>
      <w:r w:rsidRPr="004C1E71">
        <w:rPr>
          <w:rFonts w:ascii="Arial" w:hAnsi="Arial" w:cs="Arial"/>
          <w:b/>
          <w:szCs w:val="22"/>
        </w:rPr>
        <w:t>commended</w:t>
      </w:r>
      <w:r w:rsidRPr="004C1E71">
        <w:rPr>
          <w:rFonts w:ascii="Arial" w:hAnsi="Arial" w:cs="Arial"/>
          <w:szCs w:val="22"/>
        </w:rPr>
        <w:t xml:space="preserve"> the initiative of weekly coffee meetings for Level 1 students to try to help them to feel part of the School community. </w:t>
      </w:r>
    </w:p>
    <w:p w:rsidR="004C1E71" w:rsidRDefault="004C1E71" w:rsidP="004C1E71">
      <w:pPr>
        <w:ind w:left="720" w:hanging="720"/>
        <w:jc w:val="both"/>
        <w:rPr>
          <w:rFonts w:ascii="Arial" w:hAnsi="Arial" w:cs="Arial"/>
          <w:b/>
          <w:sz w:val="20"/>
        </w:rPr>
      </w:pPr>
    </w:p>
    <w:p w:rsidR="004C1E71" w:rsidRPr="004C1E71" w:rsidRDefault="004C1E71" w:rsidP="004C1E71">
      <w:pPr>
        <w:ind w:left="720" w:hanging="720"/>
        <w:jc w:val="both"/>
        <w:rPr>
          <w:rFonts w:ascii="Arial" w:hAnsi="Arial" w:cs="Arial"/>
          <w:b/>
          <w:sz w:val="20"/>
        </w:rPr>
      </w:pPr>
    </w:p>
    <w:p w:rsidR="004C1E71" w:rsidRPr="004C1E71" w:rsidRDefault="004C1E71" w:rsidP="004C1E71">
      <w:pPr>
        <w:ind w:firstLine="720"/>
        <w:jc w:val="both"/>
        <w:rPr>
          <w:rFonts w:ascii="Arial" w:hAnsi="Arial" w:cs="Arial"/>
          <w:b/>
          <w:szCs w:val="22"/>
        </w:rPr>
      </w:pPr>
      <w:r w:rsidRPr="004C1E71">
        <w:rPr>
          <w:rFonts w:ascii="Arial" w:hAnsi="Arial" w:cs="Arial"/>
          <w:b/>
          <w:szCs w:val="22"/>
        </w:rPr>
        <w:t>Quality enhancement and good practice</w:t>
      </w:r>
    </w:p>
    <w:p w:rsidR="004C1E71" w:rsidRPr="004C1E71" w:rsidRDefault="004C1E71" w:rsidP="004C1E71">
      <w:pPr>
        <w:jc w:val="both"/>
        <w:rPr>
          <w:rFonts w:ascii="Arial" w:hAnsi="Arial" w:cs="Arial"/>
          <w:sz w:val="20"/>
          <w:szCs w:val="20"/>
        </w:rPr>
      </w:pPr>
    </w:p>
    <w:p w:rsidR="004C1E71" w:rsidRPr="004C1E71" w:rsidRDefault="004C1E71" w:rsidP="004C1E71">
      <w:pPr>
        <w:numPr>
          <w:ilvl w:val="1"/>
          <w:numId w:val="2"/>
        </w:numPr>
        <w:jc w:val="both"/>
        <w:rPr>
          <w:rFonts w:ascii="Arial" w:hAnsi="Arial" w:cs="Arial"/>
          <w:szCs w:val="22"/>
        </w:rPr>
      </w:pPr>
      <w:r w:rsidRPr="004C1E71">
        <w:rPr>
          <w:rFonts w:ascii="Arial" w:hAnsi="Arial" w:cs="Arial"/>
          <w:szCs w:val="22"/>
        </w:rPr>
        <w:t xml:space="preserve">The panel </w:t>
      </w:r>
      <w:r w:rsidRPr="004C1E71">
        <w:rPr>
          <w:rFonts w:ascii="Arial" w:hAnsi="Arial" w:cs="Arial"/>
          <w:b/>
          <w:szCs w:val="22"/>
        </w:rPr>
        <w:t xml:space="preserve">commended </w:t>
      </w:r>
      <w:r w:rsidRPr="004C1E71">
        <w:rPr>
          <w:rFonts w:ascii="Arial" w:hAnsi="Arial" w:cs="Arial"/>
          <w:szCs w:val="22"/>
        </w:rPr>
        <w:t xml:space="preserve">the centralising of support for students with disabilities which has enabled excellent communication between the School Office, students and course co-ordinators. </w:t>
      </w:r>
    </w:p>
    <w:p w:rsidR="004C1E71" w:rsidRPr="004C1E71" w:rsidRDefault="004C1E71" w:rsidP="004C1E71">
      <w:pPr>
        <w:jc w:val="both"/>
        <w:rPr>
          <w:rFonts w:ascii="Arial" w:hAnsi="Arial" w:cs="Arial"/>
          <w:szCs w:val="22"/>
        </w:rPr>
      </w:pPr>
    </w:p>
    <w:p w:rsidR="004C1E71" w:rsidRPr="004C1E71" w:rsidRDefault="004C1E71" w:rsidP="004C1E71">
      <w:pPr>
        <w:numPr>
          <w:ilvl w:val="1"/>
          <w:numId w:val="2"/>
        </w:numPr>
        <w:jc w:val="both"/>
        <w:rPr>
          <w:rFonts w:ascii="Arial" w:hAnsi="Arial" w:cs="Arial"/>
          <w:szCs w:val="22"/>
        </w:rPr>
      </w:pPr>
      <w:r w:rsidRPr="004C1E71">
        <w:rPr>
          <w:rFonts w:ascii="Arial" w:hAnsi="Arial" w:cs="Arial"/>
          <w:szCs w:val="22"/>
        </w:rPr>
        <w:t xml:space="preserve">The panel </w:t>
      </w:r>
      <w:r w:rsidRPr="004C1E71">
        <w:rPr>
          <w:rFonts w:ascii="Arial" w:hAnsi="Arial" w:cs="Arial"/>
          <w:b/>
          <w:szCs w:val="22"/>
        </w:rPr>
        <w:t>commended</w:t>
      </w:r>
      <w:r w:rsidRPr="004C1E71">
        <w:rPr>
          <w:rFonts w:ascii="Arial" w:hAnsi="Arial" w:cs="Arial"/>
          <w:szCs w:val="22"/>
        </w:rPr>
        <w:t xml:space="preserve"> the innovative teaching practices which are taking place within the School. </w:t>
      </w:r>
    </w:p>
    <w:p w:rsidR="004C1E71" w:rsidRPr="004C1E71" w:rsidRDefault="004C1E71" w:rsidP="004C1E71">
      <w:pPr>
        <w:pStyle w:val="ListParagraph"/>
        <w:rPr>
          <w:sz w:val="22"/>
          <w:szCs w:val="22"/>
        </w:rPr>
      </w:pPr>
    </w:p>
    <w:p w:rsidR="004C1E71" w:rsidRPr="004C1E71" w:rsidRDefault="004C1E71" w:rsidP="004C1E71">
      <w:pPr>
        <w:numPr>
          <w:ilvl w:val="1"/>
          <w:numId w:val="2"/>
        </w:numPr>
        <w:jc w:val="both"/>
        <w:rPr>
          <w:rFonts w:ascii="Arial" w:hAnsi="Arial" w:cs="Arial"/>
          <w:szCs w:val="22"/>
        </w:rPr>
      </w:pPr>
      <w:r w:rsidRPr="004C1E71">
        <w:rPr>
          <w:rFonts w:ascii="Arial" w:hAnsi="Arial" w:cs="Arial"/>
          <w:szCs w:val="22"/>
        </w:rPr>
        <w:t xml:space="preserve">The panel </w:t>
      </w:r>
      <w:r w:rsidRPr="004C1E71">
        <w:rPr>
          <w:rFonts w:ascii="Arial" w:hAnsi="Arial" w:cs="Arial"/>
          <w:b/>
          <w:szCs w:val="22"/>
        </w:rPr>
        <w:t xml:space="preserve">commended </w:t>
      </w:r>
      <w:r w:rsidRPr="004C1E71">
        <w:rPr>
          <w:rFonts w:ascii="Arial" w:hAnsi="Arial" w:cs="Arial"/>
          <w:szCs w:val="22"/>
        </w:rPr>
        <w:t xml:space="preserve">the policy of allowing students easy access to staff to address any concerns informally. </w:t>
      </w:r>
    </w:p>
    <w:p w:rsidR="004C1E71" w:rsidRPr="004C1E71" w:rsidRDefault="004C1E71" w:rsidP="004C1E71">
      <w:pPr>
        <w:pStyle w:val="ListParagraph"/>
        <w:rPr>
          <w:sz w:val="22"/>
          <w:szCs w:val="22"/>
        </w:rPr>
      </w:pPr>
    </w:p>
    <w:p w:rsidR="004C1E71" w:rsidRDefault="004C1E71" w:rsidP="004C1E71">
      <w:pPr>
        <w:numPr>
          <w:ilvl w:val="1"/>
          <w:numId w:val="2"/>
        </w:numPr>
        <w:jc w:val="both"/>
        <w:rPr>
          <w:rFonts w:ascii="Arial" w:hAnsi="Arial" w:cs="Arial"/>
          <w:szCs w:val="22"/>
        </w:rPr>
      </w:pPr>
      <w:r w:rsidRPr="004C1E71">
        <w:rPr>
          <w:rFonts w:ascii="Arial" w:hAnsi="Arial" w:cs="Arial"/>
          <w:szCs w:val="22"/>
        </w:rPr>
        <w:t xml:space="preserve">The panel </w:t>
      </w:r>
      <w:r w:rsidRPr="004C1E71">
        <w:rPr>
          <w:rFonts w:ascii="Arial" w:hAnsi="Arial" w:cs="Arial"/>
          <w:b/>
          <w:szCs w:val="22"/>
        </w:rPr>
        <w:t>commended</w:t>
      </w:r>
      <w:r w:rsidRPr="004C1E71">
        <w:rPr>
          <w:rFonts w:ascii="Arial" w:hAnsi="Arial" w:cs="Arial"/>
          <w:szCs w:val="22"/>
        </w:rPr>
        <w:t xml:space="preserve"> the School with regards to providing timely and constructive feedback to students. The use of a standard form was </w:t>
      </w:r>
      <w:r w:rsidRPr="004C1E71">
        <w:rPr>
          <w:rFonts w:ascii="Arial" w:hAnsi="Arial" w:cs="Arial"/>
          <w:b/>
          <w:szCs w:val="22"/>
        </w:rPr>
        <w:t>commended</w:t>
      </w:r>
      <w:r w:rsidRPr="004C1E71">
        <w:rPr>
          <w:rFonts w:ascii="Arial" w:hAnsi="Arial" w:cs="Arial"/>
          <w:szCs w:val="22"/>
        </w:rPr>
        <w:t xml:space="preserve"> and the approach adopted in History of including learning outcomes as part of feedback on assignments was </w:t>
      </w:r>
      <w:r w:rsidRPr="004C1E71">
        <w:rPr>
          <w:rFonts w:ascii="Arial" w:hAnsi="Arial" w:cs="Arial"/>
          <w:b/>
          <w:szCs w:val="22"/>
        </w:rPr>
        <w:t>commended</w:t>
      </w:r>
      <w:r w:rsidRPr="004C1E71">
        <w:rPr>
          <w:rFonts w:ascii="Arial" w:hAnsi="Arial" w:cs="Arial"/>
          <w:szCs w:val="22"/>
        </w:rPr>
        <w:t xml:space="preserve"> as being a very active approach. </w:t>
      </w:r>
    </w:p>
    <w:p w:rsidR="004C1E71" w:rsidRDefault="004C1E71" w:rsidP="004C1E71">
      <w:pPr>
        <w:pStyle w:val="ListParagraph"/>
        <w:rPr>
          <w:szCs w:val="22"/>
        </w:rPr>
      </w:pPr>
    </w:p>
    <w:p w:rsidR="00BF439E" w:rsidRDefault="00BF439E" w:rsidP="004C1E71">
      <w:pPr>
        <w:pStyle w:val="ListParagraph"/>
        <w:jc w:val="both"/>
        <w:rPr>
          <w:b/>
          <w:szCs w:val="22"/>
        </w:rPr>
      </w:pPr>
    </w:p>
    <w:p w:rsidR="004C1E71" w:rsidRPr="004C1E71" w:rsidRDefault="004C1E71" w:rsidP="004C1E71">
      <w:pPr>
        <w:pStyle w:val="ListParagraph"/>
        <w:jc w:val="both"/>
        <w:rPr>
          <w:b/>
          <w:szCs w:val="22"/>
        </w:rPr>
      </w:pPr>
      <w:r w:rsidRPr="004C1E71">
        <w:rPr>
          <w:b/>
          <w:szCs w:val="22"/>
        </w:rPr>
        <w:t>Impediments to quality enhancement</w:t>
      </w:r>
    </w:p>
    <w:p w:rsidR="004C1E71" w:rsidRPr="004C1E71" w:rsidRDefault="004C1E71" w:rsidP="004C1E71">
      <w:pPr>
        <w:jc w:val="both"/>
        <w:rPr>
          <w:szCs w:val="22"/>
        </w:rPr>
      </w:pPr>
    </w:p>
    <w:p w:rsidR="004C1E71" w:rsidRPr="004C1E71" w:rsidRDefault="004C1E71" w:rsidP="004C1E71">
      <w:pPr>
        <w:ind w:left="720" w:hanging="720"/>
        <w:jc w:val="both"/>
        <w:rPr>
          <w:rFonts w:ascii="Arial" w:hAnsi="Arial" w:cs="Arial"/>
          <w:szCs w:val="22"/>
        </w:rPr>
      </w:pPr>
      <w:r w:rsidRPr="004C1E71">
        <w:rPr>
          <w:rFonts w:ascii="Arial" w:hAnsi="Arial" w:cs="Arial"/>
          <w:szCs w:val="22"/>
        </w:rPr>
        <w:t>20.5</w:t>
      </w:r>
      <w:r w:rsidRPr="004C1E71">
        <w:rPr>
          <w:rFonts w:ascii="Arial" w:hAnsi="Arial" w:cs="Arial"/>
          <w:szCs w:val="22"/>
        </w:rPr>
        <w:tab/>
        <w:t xml:space="preserve">The panel </w:t>
      </w:r>
      <w:r w:rsidRPr="004C1E71">
        <w:rPr>
          <w:rFonts w:ascii="Arial" w:hAnsi="Arial" w:cs="Arial"/>
          <w:b/>
          <w:szCs w:val="22"/>
        </w:rPr>
        <w:t>commended</w:t>
      </w:r>
      <w:r w:rsidRPr="004C1E71">
        <w:rPr>
          <w:rFonts w:ascii="Arial" w:hAnsi="Arial" w:cs="Arial"/>
          <w:szCs w:val="22"/>
        </w:rPr>
        <w:t xml:space="preserve"> the School for seeking to put in place extra provisions for exams for disabled students and acknowledged that the late reporting of disabilities made this very difficult to administer. </w:t>
      </w:r>
    </w:p>
    <w:p w:rsidR="004C1E71" w:rsidRPr="004C1E71" w:rsidRDefault="004C1E71" w:rsidP="004C1E71">
      <w:pPr>
        <w:ind w:left="720"/>
        <w:jc w:val="both"/>
        <w:rPr>
          <w:rFonts w:ascii="Arial" w:hAnsi="Arial" w:cs="Arial"/>
          <w:szCs w:val="22"/>
        </w:rPr>
      </w:pPr>
    </w:p>
    <w:p w:rsidR="004C1E71" w:rsidRPr="004C1E71" w:rsidRDefault="004C1E71" w:rsidP="004C1E71">
      <w:pPr>
        <w:jc w:val="both"/>
        <w:rPr>
          <w:rFonts w:ascii="Arial" w:hAnsi="Arial" w:cs="Arial"/>
          <w:b/>
          <w:sz w:val="20"/>
          <w:szCs w:val="20"/>
        </w:rPr>
      </w:pPr>
    </w:p>
    <w:p w:rsidR="0000133B" w:rsidRDefault="004C1E71" w:rsidP="004C1E71">
      <w:pPr>
        <w:jc w:val="both"/>
        <w:rPr>
          <w:rFonts w:ascii="Arial" w:hAnsi="Arial" w:cs="Arial"/>
          <w:b/>
          <w:szCs w:val="22"/>
        </w:rPr>
      </w:pPr>
      <w:r w:rsidRPr="0000133B">
        <w:rPr>
          <w:rFonts w:ascii="Arial" w:hAnsi="Arial" w:cs="Arial"/>
          <w:b/>
          <w:szCs w:val="22"/>
        </w:rPr>
        <w:t xml:space="preserve">3. </w:t>
      </w:r>
      <w:r w:rsidRPr="0000133B">
        <w:rPr>
          <w:rFonts w:ascii="Arial" w:hAnsi="Arial" w:cs="Arial"/>
          <w:b/>
          <w:szCs w:val="22"/>
        </w:rPr>
        <w:tab/>
      </w:r>
      <w:r w:rsidR="0000133B">
        <w:rPr>
          <w:rFonts w:ascii="Arial" w:hAnsi="Arial" w:cs="Arial"/>
          <w:b/>
          <w:szCs w:val="22"/>
        </w:rPr>
        <w:t>RECOMMENDATIONS</w:t>
      </w:r>
    </w:p>
    <w:p w:rsidR="0000133B" w:rsidRDefault="0000133B" w:rsidP="004C1E71">
      <w:pPr>
        <w:jc w:val="both"/>
        <w:rPr>
          <w:rFonts w:ascii="Arial" w:hAnsi="Arial" w:cs="Arial"/>
          <w:b/>
          <w:szCs w:val="22"/>
        </w:rPr>
      </w:pPr>
    </w:p>
    <w:p w:rsidR="0000133B" w:rsidRPr="008419FF" w:rsidRDefault="0000133B" w:rsidP="0000133B">
      <w:pPr>
        <w:ind w:left="567" w:hanging="567"/>
        <w:jc w:val="both"/>
        <w:rPr>
          <w:rFonts w:ascii="Arial" w:hAnsi="Arial" w:cs="Arial"/>
          <w:szCs w:val="22"/>
        </w:rPr>
      </w:pPr>
      <w:r w:rsidRPr="00C27527">
        <w:rPr>
          <w:rFonts w:ascii="Arial" w:hAnsi="Arial" w:cs="Arial"/>
          <w:sz w:val="20"/>
          <w:szCs w:val="20"/>
        </w:rPr>
        <w:tab/>
      </w:r>
      <w:r w:rsidRPr="008419FF">
        <w:rPr>
          <w:rFonts w:ascii="Arial" w:hAnsi="Arial" w:cs="Arial"/>
          <w:i/>
          <w:szCs w:val="22"/>
        </w:rPr>
        <w:t>(Numbers refer to the relevant paragraph of the Panel’s full report.)</w:t>
      </w:r>
    </w:p>
    <w:p w:rsidR="0000133B" w:rsidRDefault="0000133B" w:rsidP="0000133B">
      <w:pPr>
        <w:jc w:val="both"/>
        <w:rPr>
          <w:rFonts w:ascii="Arial" w:hAnsi="Arial"/>
          <w:b/>
          <w:szCs w:val="22"/>
        </w:rPr>
      </w:pPr>
    </w:p>
    <w:p w:rsidR="0000133B" w:rsidRDefault="0000133B" w:rsidP="0000133B">
      <w:pPr>
        <w:ind w:left="720"/>
        <w:jc w:val="both"/>
        <w:rPr>
          <w:rFonts w:ascii="Arial" w:hAnsi="Arial"/>
          <w:szCs w:val="22"/>
        </w:rPr>
      </w:pPr>
      <w:r>
        <w:rPr>
          <w:rFonts w:ascii="Arial" w:hAnsi="Arial"/>
          <w:szCs w:val="22"/>
        </w:rPr>
        <w:lastRenderedPageBreak/>
        <w:t xml:space="preserve">The Panel invites the School to consider the recommendations in this section and asks that the Head of School and the Head of College, consulting with colleagues as appropriate, provide an agreed response to each.  </w:t>
      </w:r>
    </w:p>
    <w:p w:rsidR="0000133B" w:rsidRDefault="0000133B" w:rsidP="0000133B">
      <w:pPr>
        <w:jc w:val="both"/>
        <w:rPr>
          <w:rFonts w:ascii="Arial" w:hAnsi="Arial"/>
          <w:szCs w:val="22"/>
        </w:rPr>
      </w:pPr>
    </w:p>
    <w:p w:rsidR="0000133B" w:rsidRDefault="0000133B" w:rsidP="0000133B">
      <w:pPr>
        <w:ind w:firstLine="720"/>
        <w:jc w:val="both"/>
        <w:rPr>
          <w:rFonts w:ascii="Arial" w:hAnsi="Arial"/>
          <w:szCs w:val="22"/>
        </w:rPr>
      </w:pPr>
      <w:r>
        <w:rPr>
          <w:rFonts w:ascii="Arial" w:hAnsi="Arial"/>
          <w:szCs w:val="22"/>
        </w:rPr>
        <w:t xml:space="preserve">The Panel </w:t>
      </w:r>
      <w:r w:rsidRPr="007F24EF">
        <w:rPr>
          <w:rFonts w:ascii="Arial" w:hAnsi="Arial"/>
          <w:b/>
          <w:szCs w:val="22"/>
        </w:rPr>
        <w:t>recommended</w:t>
      </w:r>
      <w:r>
        <w:rPr>
          <w:rFonts w:ascii="Arial" w:hAnsi="Arial"/>
          <w:szCs w:val="22"/>
        </w:rPr>
        <w:t xml:space="preserve"> to the School:</w:t>
      </w:r>
    </w:p>
    <w:p w:rsidR="0000133B" w:rsidRDefault="0000133B" w:rsidP="004C1E71">
      <w:pPr>
        <w:jc w:val="both"/>
        <w:rPr>
          <w:rFonts w:ascii="Arial" w:hAnsi="Arial" w:cs="Arial"/>
          <w:b/>
          <w:szCs w:val="22"/>
        </w:rPr>
      </w:pPr>
    </w:p>
    <w:p w:rsidR="0000133B" w:rsidRPr="0000133B" w:rsidRDefault="0000133B" w:rsidP="004C1E71">
      <w:pPr>
        <w:jc w:val="both"/>
        <w:rPr>
          <w:rFonts w:ascii="Arial" w:hAnsi="Arial" w:cs="Arial"/>
          <w:b/>
          <w:szCs w:val="22"/>
        </w:rPr>
      </w:pPr>
    </w:p>
    <w:p w:rsidR="0000133B" w:rsidRPr="0000133B" w:rsidRDefault="0000133B" w:rsidP="0000133B">
      <w:pPr>
        <w:ind w:firstLine="720"/>
        <w:jc w:val="both"/>
        <w:rPr>
          <w:rFonts w:ascii="Arial" w:hAnsi="Arial" w:cs="Arial"/>
          <w:b/>
          <w:szCs w:val="22"/>
        </w:rPr>
      </w:pPr>
      <w:r w:rsidRPr="0000133B">
        <w:rPr>
          <w:rFonts w:ascii="Arial" w:hAnsi="Arial" w:cs="Arial"/>
          <w:b/>
          <w:szCs w:val="22"/>
        </w:rPr>
        <w:t>Staffing</w:t>
      </w:r>
      <w:r w:rsidRPr="0000133B">
        <w:rPr>
          <w:rFonts w:ascii="Arial" w:hAnsi="Arial" w:cs="Arial"/>
          <w:szCs w:val="22"/>
        </w:rPr>
        <w:t xml:space="preserve"> </w:t>
      </w:r>
    </w:p>
    <w:p w:rsidR="0000133B" w:rsidRPr="0000133B" w:rsidRDefault="0000133B" w:rsidP="0000133B">
      <w:pPr>
        <w:ind w:left="720" w:hanging="720"/>
        <w:jc w:val="both"/>
        <w:rPr>
          <w:rFonts w:ascii="Arial" w:hAnsi="Arial" w:cs="Arial"/>
          <w:szCs w:val="22"/>
        </w:rPr>
      </w:pPr>
    </w:p>
    <w:p w:rsidR="0000133B" w:rsidRPr="0000133B" w:rsidRDefault="0000133B" w:rsidP="00862856">
      <w:pPr>
        <w:ind w:left="720" w:hanging="720"/>
        <w:jc w:val="both"/>
        <w:rPr>
          <w:rFonts w:ascii="Arial" w:hAnsi="Arial" w:cs="Arial"/>
          <w:szCs w:val="22"/>
        </w:rPr>
      </w:pPr>
      <w:r w:rsidRPr="0000133B">
        <w:rPr>
          <w:rFonts w:ascii="Arial" w:hAnsi="Arial" w:cs="Arial"/>
          <w:szCs w:val="22"/>
        </w:rPr>
        <w:t>3.3</w:t>
      </w:r>
      <w:r w:rsidRPr="0000133B">
        <w:rPr>
          <w:rFonts w:ascii="Arial" w:hAnsi="Arial" w:cs="Arial"/>
          <w:szCs w:val="22"/>
        </w:rPr>
        <w:tab/>
        <w:t xml:space="preserve">The panel noted that there appeared to be relatively few junior lecturers in History of Art and </w:t>
      </w:r>
      <w:r w:rsidRPr="0000133B">
        <w:rPr>
          <w:rFonts w:ascii="Arial" w:hAnsi="Arial" w:cs="Arial"/>
          <w:b/>
          <w:szCs w:val="22"/>
        </w:rPr>
        <w:t>recommended</w:t>
      </w:r>
      <w:r w:rsidRPr="0000133B">
        <w:rPr>
          <w:rFonts w:ascii="Arial" w:hAnsi="Arial" w:cs="Arial"/>
          <w:szCs w:val="22"/>
        </w:rPr>
        <w:t xml:space="preserve"> that the balance of senior to junior staff could be improved.  </w:t>
      </w:r>
    </w:p>
    <w:p w:rsidR="0000133B" w:rsidRPr="0000133B" w:rsidRDefault="0000133B" w:rsidP="0000133B">
      <w:pPr>
        <w:ind w:left="720" w:hanging="720"/>
        <w:jc w:val="both"/>
        <w:rPr>
          <w:rFonts w:ascii="Arial" w:hAnsi="Arial" w:cs="Arial"/>
          <w:szCs w:val="22"/>
        </w:rPr>
      </w:pPr>
    </w:p>
    <w:p w:rsidR="0000133B" w:rsidRPr="0000133B" w:rsidRDefault="0000133B" w:rsidP="0000133B">
      <w:pPr>
        <w:ind w:left="720" w:hanging="720"/>
        <w:jc w:val="both"/>
        <w:rPr>
          <w:rFonts w:ascii="Arial" w:hAnsi="Arial" w:cs="Arial"/>
          <w:szCs w:val="22"/>
        </w:rPr>
      </w:pPr>
      <w:r w:rsidRPr="0000133B">
        <w:rPr>
          <w:rFonts w:ascii="Arial" w:hAnsi="Arial" w:cs="Arial"/>
          <w:szCs w:val="22"/>
        </w:rPr>
        <w:t>3.5</w:t>
      </w:r>
      <w:r w:rsidRPr="0000133B">
        <w:rPr>
          <w:rFonts w:ascii="Arial" w:hAnsi="Arial" w:cs="Arial"/>
          <w:szCs w:val="22"/>
        </w:rPr>
        <w:tab/>
        <w:t xml:space="preserve">The panel </w:t>
      </w:r>
      <w:r w:rsidRPr="0000133B">
        <w:rPr>
          <w:rFonts w:ascii="Arial" w:hAnsi="Arial" w:cs="Arial"/>
          <w:b/>
          <w:szCs w:val="22"/>
        </w:rPr>
        <w:t>recommended</w:t>
      </w:r>
      <w:r w:rsidRPr="0000133B">
        <w:rPr>
          <w:rFonts w:ascii="Arial" w:hAnsi="Arial" w:cs="Arial"/>
          <w:szCs w:val="22"/>
        </w:rPr>
        <w:t xml:space="preserve"> that further thought be given to inducting new staff who </w:t>
      </w:r>
      <w:proofErr w:type="gramStart"/>
      <w:r w:rsidRPr="0000133B">
        <w:rPr>
          <w:rFonts w:ascii="Arial" w:hAnsi="Arial" w:cs="Arial"/>
          <w:szCs w:val="22"/>
        </w:rPr>
        <w:t>arrive</w:t>
      </w:r>
      <w:proofErr w:type="gramEnd"/>
      <w:r w:rsidRPr="0000133B">
        <w:rPr>
          <w:rFonts w:ascii="Arial" w:hAnsi="Arial" w:cs="Arial"/>
          <w:szCs w:val="22"/>
        </w:rPr>
        <w:t xml:space="preserve"> in January / February. </w:t>
      </w:r>
    </w:p>
    <w:p w:rsidR="0000133B" w:rsidRPr="00862856" w:rsidRDefault="0000133B" w:rsidP="0000133B">
      <w:pPr>
        <w:jc w:val="both"/>
        <w:rPr>
          <w:rFonts w:ascii="Arial" w:hAnsi="Arial" w:cs="Arial"/>
          <w:b/>
          <w:szCs w:val="22"/>
        </w:rPr>
      </w:pPr>
    </w:p>
    <w:p w:rsidR="0000133B" w:rsidRPr="00862856" w:rsidRDefault="0000133B" w:rsidP="004C1E71">
      <w:pPr>
        <w:jc w:val="both"/>
        <w:rPr>
          <w:rFonts w:ascii="Arial" w:hAnsi="Arial" w:cs="Arial"/>
          <w:b/>
          <w:szCs w:val="22"/>
        </w:rPr>
      </w:pPr>
    </w:p>
    <w:p w:rsidR="00862856" w:rsidRPr="00862856" w:rsidRDefault="00862856" w:rsidP="00862856">
      <w:pPr>
        <w:ind w:firstLine="720"/>
        <w:jc w:val="both"/>
        <w:rPr>
          <w:rFonts w:ascii="Arial" w:hAnsi="Arial" w:cs="Arial"/>
          <w:b/>
          <w:szCs w:val="22"/>
        </w:rPr>
      </w:pPr>
      <w:r w:rsidRPr="00862856">
        <w:rPr>
          <w:rFonts w:ascii="Arial" w:hAnsi="Arial" w:cs="Arial"/>
          <w:b/>
          <w:szCs w:val="22"/>
        </w:rPr>
        <w:t>School organisation</w:t>
      </w:r>
    </w:p>
    <w:p w:rsidR="00862856" w:rsidRPr="00862856" w:rsidRDefault="00862856" w:rsidP="00862856">
      <w:pPr>
        <w:jc w:val="both"/>
        <w:rPr>
          <w:rFonts w:ascii="Arial" w:hAnsi="Arial" w:cs="Arial"/>
          <w:szCs w:val="22"/>
        </w:rPr>
      </w:pPr>
    </w:p>
    <w:p w:rsidR="00862856" w:rsidRPr="00862856" w:rsidRDefault="00862856" w:rsidP="00862856">
      <w:pPr>
        <w:ind w:left="720" w:hanging="720"/>
        <w:jc w:val="both"/>
        <w:rPr>
          <w:rFonts w:ascii="Arial" w:hAnsi="Arial" w:cs="Arial"/>
          <w:szCs w:val="22"/>
        </w:rPr>
      </w:pPr>
      <w:r w:rsidRPr="00862856">
        <w:rPr>
          <w:rFonts w:ascii="Arial" w:hAnsi="Arial" w:cs="Arial"/>
          <w:szCs w:val="22"/>
        </w:rPr>
        <w:t>4.1</w:t>
      </w:r>
      <w:r w:rsidRPr="00862856">
        <w:rPr>
          <w:rFonts w:ascii="Arial" w:hAnsi="Arial" w:cs="Arial"/>
          <w:szCs w:val="22"/>
        </w:rPr>
        <w:tab/>
        <w:t xml:space="preserve">The panel recognised that the distinctions between the disciplines are important on some </w:t>
      </w:r>
      <w:proofErr w:type="gramStart"/>
      <w:r w:rsidRPr="00862856">
        <w:rPr>
          <w:rFonts w:ascii="Arial" w:hAnsi="Arial" w:cs="Arial"/>
          <w:szCs w:val="22"/>
        </w:rPr>
        <w:t>levels,</w:t>
      </w:r>
      <w:proofErr w:type="gramEnd"/>
      <w:r w:rsidRPr="00862856">
        <w:rPr>
          <w:rFonts w:ascii="Arial" w:hAnsi="Arial" w:cs="Arial"/>
          <w:szCs w:val="22"/>
        </w:rPr>
        <w:t xml:space="preserve"> the panel </w:t>
      </w:r>
      <w:r w:rsidRPr="00862856">
        <w:rPr>
          <w:rFonts w:ascii="Arial" w:hAnsi="Arial" w:cs="Arial"/>
          <w:b/>
          <w:szCs w:val="22"/>
        </w:rPr>
        <w:t>recommended</w:t>
      </w:r>
      <w:r w:rsidRPr="00862856">
        <w:rPr>
          <w:rFonts w:ascii="Arial" w:hAnsi="Arial" w:cs="Arial"/>
          <w:szCs w:val="22"/>
        </w:rPr>
        <w:t xml:space="preserve"> further streamlining of administrative procedures within the School. </w:t>
      </w:r>
    </w:p>
    <w:p w:rsidR="00862856" w:rsidRPr="00862856" w:rsidRDefault="00862856" w:rsidP="00862856">
      <w:pPr>
        <w:ind w:left="720" w:hanging="720"/>
        <w:jc w:val="both"/>
        <w:rPr>
          <w:rFonts w:ascii="Arial" w:hAnsi="Arial" w:cs="Arial"/>
          <w:szCs w:val="22"/>
        </w:rPr>
      </w:pPr>
    </w:p>
    <w:p w:rsidR="00862856" w:rsidRPr="00862856" w:rsidRDefault="00862856" w:rsidP="00862856">
      <w:pPr>
        <w:ind w:left="720" w:hanging="720"/>
        <w:jc w:val="both"/>
        <w:rPr>
          <w:rFonts w:ascii="Arial" w:hAnsi="Arial" w:cs="Arial"/>
          <w:szCs w:val="22"/>
        </w:rPr>
      </w:pPr>
      <w:r w:rsidRPr="00862856">
        <w:rPr>
          <w:rFonts w:ascii="Arial" w:hAnsi="Arial" w:cs="Arial"/>
          <w:szCs w:val="22"/>
        </w:rPr>
        <w:t>4.2</w:t>
      </w:r>
      <w:r w:rsidRPr="00862856">
        <w:rPr>
          <w:rFonts w:ascii="Arial" w:hAnsi="Arial" w:cs="Arial"/>
          <w:szCs w:val="22"/>
        </w:rPr>
        <w:tab/>
        <w:t xml:space="preserve">The panel sympathised with the lack of a social space for School staff and </w:t>
      </w:r>
      <w:r w:rsidRPr="00862856">
        <w:rPr>
          <w:rFonts w:ascii="Arial" w:hAnsi="Arial" w:cs="Arial"/>
          <w:b/>
          <w:szCs w:val="22"/>
        </w:rPr>
        <w:t>recommended</w:t>
      </w:r>
      <w:r w:rsidRPr="00862856">
        <w:rPr>
          <w:rFonts w:ascii="Arial" w:hAnsi="Arial" w:cs="Arial"/>
          <w:szCs w:val="22"/>
        </w:rPr>
        <w:t xml:space="preserve"> that more formal structures may therefore be needed for disseminating good practice amongst colleagues.   </w:t>
      </w:r>
    </w:p>
    <w:p w:rsidR="00862856" w:rsidRPr="00862856" w:rsidRDefault="00862856" w:rsidP="00862856">
      <w:pPr>
        <w:jc w:val="both"/>
        <w:rPr>
          <w:rFonts w:ascii="Arial" w:hAnsi="Arial" w:cs="Arial"/>
          <w:b/>
          <w:szCs w:val="22"/>
        </w:rPr>
      </w:pPr>
    </w:p>
    <w:p w:rsidR="00862856" w:rsidRPr="00862856" w:rsidRDefault="00862856" w:rsidP="00862856">
      <w:pPr>
        <w:jc w:val="both"/>
        <w:rPr>
          <w:rFonts w:ascii="Arial" w:hAnsi="Arial" w:cs="Arial"/>
          <w:b/>
          <w:szCs w:val="22"/>
        </w:rPr>
      </w:pPr>
    </w:p>
    <w:p w:rsidR="00862856" w:rsidRPr="00862856" w:rsidRDefault="00862856" w:rsidP="00862856">
      <w:pPr>
        <w:ind w:firstLine="720"/>
        <w:jc w:val="both"/>
        <w:rPr>
          <w:rFonts w:ascii="Arial" w:hAnsi="Arial" w:cs="Arial"/>
          <w:b/>
          <w:szCs w:val="22"/>
        </w:rPr>
      </w:pPr>
      <w:r w:rsidRPr="00862856">
        <w:rPr>
          <w:rFonts w:ascii="Arial" w:hAnsi="Arial" w:cs="Arial"/>
          <w:b/>
          <w:szCs w:val="22"/>
        </w:rPr>
        <w:t>Course and programme design, accessibility and approval</w:t>
      </w:r>
    </w:p>
    <w:p w:rsidR="00862856" w:rsidRPr="00862856" w:rsidRDefault="00862856" w:rsidP="00862856">
      <w:pPr>
        <w:ind w:left="720" w:hanging="720"/>
        <w:jc w:val="both"/>
        <w:rPr>
          <w:rFonts w:ascii="Arial" w:hAnsi="Arial" w:cs="Arial"/>
          <w:szCs w:val="22"/>
        </w:rPr>
      </w:pPr>
    </w:p>
    <w:p w:rsidR="00862856" w:rsidRDefault="00862856" w:rsidP="00862856">
      <w:pPr>
        <w:pStyle w:val="NoSpacing"/>
        <w:ind w:left="720" w:hanging="720"/>
        <w:jc w:val="both"/>
        <w:rPr>
          <w:rStyle w:val="Strong"/>
          <w:b w:val="0"/>
          <w:color w:val="000000"/>
          <w:sz w:val="22"/>
          <w:szCs w:val="22"/>
        </w:rPr>
      </w:pPr>
      <w:r w:rsidRPr="00862856">
        <w:rPr>
          <w:rStyle w:val="Strong"/>
          <w:b w:val="0"/>
          <w:color w:val="000000"/>
          <w:sz w:val="22"/>
          <w:szCs w:val="22"/>
        </w:rPr>
        <w:t>5.5</w:t>
      </w:r>
      <w:r w:rsidRPr="00862856">
        <w:rPr>
          <w:rStyle w:val="Strong"/>
          <w:b w:val="0"/>
          <w:color w:val="000000"/>
          <w:sz w:val="22"/>
          <w:szCs w:val="22"/>
        </w:rPr>
        <w:tab/>
        <w:t>The panel</w:t>
      </w:r>
      <w:r w:rsidRPr="00862856">
        <w:rPr>
          <w:rStyle w:val="Strong"/>
          <w:color w:val="000000"/>
          <w:sz w:val="22"/>
          <w:szCs w:val="22"/>
        </w:rPr>
        <w:t xml:space="preserve"> recommended </w:t>
      </w:r>
      <w:r w:rsidRPr="00862856">
        <w:rPr>
          <w:rStyle w:val="Strong"/>
          <w:b w:val="0"/>
          <w:color w:val="000000"/>
          <w:sz w:val="22"/>
          <w:szCs w:val="22"/>
        </w:rPr>
        <w:t xml:space="preserve">that students, in Levels 2 and above, be required to choose their courses at an earlier stage. Not knowing numbers on courses until the week before teaching resulted in an unnecessary practical and administrative burden. </w:t>
      </w:r>
    </w:p>
    <w:p w:rsidR="00862856" w:rsidRPr="00862856" w:rsidRDefault="00862856" w:rsidP="00862856">
      <w:pPr>
        <w:pStyle w:val="NoSpacing"/>
        <w:ind w:left="720" w:hanging="720"/>
        <w:jc w:val="both"/>
        <w:rPr>
          <w:rStyle w:val="Strong"/>
          <w:b w:val="0"/>
          <w:color w:val="000000"/>
          <w:sz w:val="22"/>
          <w:szCs w:val="22"/>
        </w:rPr>
      </w:pPr>
    </w:p>
    <w:p w:rsidR="00862856" w:rsidRDefault="00862856" w:rsidP="00862856">
      <w:pPr>
        <w:jc w:val="both"/>
        <w:rPr>
          <w:rFonts w:ascii="Arial" w:hAnsi="Arial" w:cs="Arial"/>
          <w:b/>
          <w:szCs w:val="22"/>
        </w:rPr>
      </w:pPr>
    </w:p>
    <w:p w:rsidR="00862856" w:rsidRPr="00862856" w:rsidRDefault="00862856" w:rsidP="00862856">
      <w:pPr>
        <w:ind w:firstLine="720"/>
        <w:jc w:val="both"/>
        <w:rPr>
          <w:rFonts w:ascii="Arial" w:hAnsi="Arial" w:cs="Arial"/>
          <w:b/>
          <w:szCs w:val="22"/>
        </w:rPr>
      </w:pPr>
      <w:r w:rsidRPr="00862856">
        <w:rPr>
          <w:rFonts w:ascii="Arial" w:hAnsi="Arial" w:cs="Arial"/>
          <w:b/>
          <w:szCs w:val="22"/>
        </w:rPr>
        <w:t>Teaching, learning and assessment</w:t>
      </w:r>
    </w:p>
    <w:p w:rsidR="00862856" w:rsidRPr="00862856" w:rsidRDefault="00862856" w:rsidP="00862856">
      <w:pPr>
        <w:ind w:left="720" w:hanging="720"/>
        <w:jc w:val="both"/>
        <w:rPr>
          <w:rFonts w:ascii="Arial" w:hAnsi="Arial" w:cs="Arial"/>
          <w:szCs w:val="22"/>
        </w:rPr>
      </w:pPr>
    </w:p>
    <w:p w:rsidR="00862856" w:rsidRPr="00862856" w:rsidRDefault="00862856" w:rsidP="00862856">
      <w:pPr>
        <w:ind w:left="720" w:hanging="720"/>
        <w:jc w:val="both"/>
        <w:rPr>
          <w:rFonts w:ascii="Arial" w:hAnsi="Arial" w:cs="Arial"/>
          <w:szCs w:val="22"/>
        </w:rPr>
      </w:pPr>
      <w:r w:rsidRPr="00862856">
        <w:rPr>
          <w:rFonts w:ascii="Arial" w:hAnsi="Arial" w:cs="Arial"/>
          <w:szCs w:val="22"/>
        </w:rPr>
        <w:t>6.2</w:t>
      </w:r>
      <w:r w:rsidRPr="00862856">
        <w:rPr>
          <w:rFonts w:ascii="Arial" w:hAnsi="Arial" w:cs="Arial"/>
          <w:szCs w:val="22"/>
        </w:rPr>
        <w:tab/>
        <w:t xml:space="preserve">The panel noted the inconsistent use of </w:t>
      </w:r>
      <w:proofErr w:type="spellStart"/>
      <w:r w:rsidRPr="00862856">
        <w:rPr>
          <w:rFonts w:ascii="Arial" w:hAnsi="Arial" w:cs="Arial"/>
          <w:szCs w:val="22"/>
        </w:rPr>
        <w:t>WebCT</w:t>
      </w:r>
      <w:proofErr w:type="spellEnd"/>
      <w:r w:rsidRPr="00862856">
        <w:rPr>
          <w:rFonts w:ascii="Arial" w:hAnsi="Arial" w:cs="Arial"/>
          <w:szCs w:val="22"/>
        </w:rPr>
        <w:t xml:space="preserve"> and </w:t>
      </w:r>
      <w:r w:rsidRPr="00862856">
        <w:rPr>
          <w:rFonts w:ascii="Arial" w:hAnsi="Arial" w:cs="Arial"/>
          <w:b/>
          <w:szCs w:val="22"/>
        </w:rPr>
        <w:t>recommended</w:t>
      </w:r>
      <w:r w:rsidRPr="00862856">
        <w:rPr>
          <w:rFonts w:ascii="Arial" w:hAnsi="Arial" w:cs="Arial"/>
          <w:szCs w:val="22"/>
        </w:rPr>
        <w:t xml:space="preserve"> a more consistent approach between and within disciplines. The panel recognised that the students generally wanted </w:t>
      </w:r>
      <w:proofErr w:type="spellStart"/>
      <w:r w:rsidRPr="00862856">
        <w:rPr>
          <w:rFonts w:ascii="Arial" w:hAnsi="Arial" w:cs="Arial"/>
          <w:szCs w:val="22"/>
        </w:rPr>
        <w:t>WebCT</w:t>
      </w:r>
      <w:proofErr w:type="spellEnd"/>
      <w:r w:rsidRPr="00862856">
        <w:rPr>
          <w:rFonts w:ascii="Arial" w:hAnsi="Arial" w:cs="Arial"/>
          <w:szCs w:val="22"/>
        </w:rPr>
        <w:t xml:space="preserve"> to be used more, especially to assist students with disabilities. </w:t>
      </w:r>
    </w:p>
    <w:p w:rsidR="00862856" w:rsidRPr="00862856" w:rsidRDefault="00862856" w:rsidP="00862856">
      <w:pPr>
        <w:ind w:left="720" w:hanging="720"/>
        <w:jc w:val="both"/>
        <w:rPr>
          <w:rFonts w:ascii="Arial" w:hAnsi="Arial" w:cs="Arial"/>
          <w:szCs w:val="22"/>
        </w:rPr>
      </w:pPr>
    </w:p>
    <w:p w:rsidR="00862856" w:rsidRPr="00862856" w:rsidRDefault="00862856" w:rsidP="00862856">
      <w:pPr>
        <w:ind w:left="720" w:hanging="720"/>
        <w:jc w:val="both"/>
        <w:rPr>
          <w:rFonts w:ascii="Arial" w:hAnsi="Arial" w:cs="Arial"/>
          <w:szCs w:val="22"/>
        </w:rPr>
      </w:pPr>
      <w:r w:rsidRPr="00862856">
        <w:rPr>
          <w:rFonts w:ascii="Arial" w:hAnsi="Arial" w:cs="Arial"/>
          <w:szCs w:val="22"/>
        </w:rPr>
        <w:t>6.4</w:t>
      </w:r>
      <w:r w:rsidRPr="00862856">
        <w:rPr>
          <w:rFonts w:ascii="Arial" w:hAnsi="Arial" w:cs="Arial"/>
          <w:szCs w:val="22"/>
        </w:rPr>
        <w:tab/>
        <w:t xml:space="preserve">The panel were of the view that the School’s policy on blind double marking of all work at Levels 3 and 4 was very labour intensive and </w:t>
      </w:r>
      <w:r w:rsidRPr="00862856">
        <w:rPr>
          <w:rFonts w:ascii="Arial" w:hAnsi="Arial" w:cs="Arial"/>
          <w:b/>
          <w:szCs w:val="22"/>
        </w:rPr>
        <w:t>recommended</w:t>
      </w:r>
      <w:r w:rsidRPr="00862856">
        <w:rPr>
          <w:rFonts w:ascii="Arial" w:hAnsi="Arial" w:cs="Arial"/>
          <w:szCs w:val="22"/>
        </w:rPr>
        <w:t xml:space="preserve"> that a system of moderation be introduced instead. </w:t>
      </w:r>
    </w:p>
    <w:p w:rsidR="00862856" w:rsidRPr="00862856" w:rsidRDefault="00862856" w:rsidP="00862856">
      <w:pPr>
        <w:jc w:val="both"/>
        <w:rPr>
          <w:rFonts w:ascii="Arial" w:hAnsi="Arial" w:cs="Arial"/>
          <w:szCs w:val="22"/>
        </w:rPr>
      </w:pPr>
    </w:p>
    <w:p w:rsidR="00862856" w:rsidRPr="00862856" w:rsidRDefault="00862856" w:rsidP="00862856">
      <w:pPr>
        <w:ind w:left="720" w:hanging="720"/>
        <w:jc w:val="both"/>
        <w:rPr>
          <w:rFonts w:ascii="Arial" w:hAnsi="Arial" w:cs="Arial"/>
          <w:szCs w:val="22"/>
        </w:rPr>
      </w:pPr>
      <w:r w:rsidRPr="00862856">
        <w:rPr>
          <w:rFonts w:ascii="Arial" w:hAnsi="Arial" w:cs="Arial"/>
          <w:szCs w:val="22"/>
        </w:rPr>
        <w:t>6.5</w:t>
      </w:r>
      <w:r w:rsidRPr="00862856">
        <w:rPr>
          <w:rFonts w:ascii="Arial" w:hAnsi="Arial" w:cs="Arial"/>
          <w:szCs w:val="22"/>
        </w:rPr>
        <w:tab/>
        <w:t xml:space="preserve">The panel noted the inconsistent use of </w:t>
      </w:r>
      <w:proofErr w:type="spellStart"/>
      <w:r w:rsidRPr="00862856">
        <w:rPr>
          <w:rFonts w:ascii="Arial" w:hAnsi="Arial" w:cs="Arial"/>
          <w:szCs w:val="22"/>
        </w:rPr>
        <w:t>Turnitin</w:t>
      </w:r>
      <w:proofErr w:type="spellEnd"/>
      <w:r w:rsidRPr="00862856">
        <w:rPr>
          <w:rFonts w:ascii="Arial" w:hAnsi="Arial" w:cs="Arial"/>
          <w:szCs w:val="22"/>
        </w:rPr>
        <w:t xml:space="preserve"> and </w:t>
      </w:r>
      <w:r w:rsidRPr="00862856">
        <w:rPr>
          <w:rFonts w:ascii="Arial" w:hAnsi="Arial" w:cs="Arial"/>
          <w:b/>
          <w:szCs w:val="22"/>
        </w:rPr>
        <w:t>recommended</w:t>
      </w:r>
      <w:r w:rsidRPr="00862856">
        <w:rPr>
          <w:rFonts w:ascii="Arial" w:hAnsi="Arial" w:cs="Arial"/>
          <w:szCs w:val="22"/>
        </w:rPr>
        <w:t xml:space="preserve"> that there should be a consistent policy to ensure equal treatment of students with regard to plagiarism. </w:t>
      </w:r>
    </w:p>
    <w:p w:rsidR="00862856" w:rsidRPr="00862856" w:rsidRDefault="00862856" w:rsidP="00862856">
      <w:pPr>
        <w:ind w:left="720" w:hanging="720"/>
        <w:jc w:val="both"/>
        <w:rPr>
          <w:rFonts w:ascii="Arial" w:hAnsi="Arial" w:cs="Arial"/>
          <w:szCs w:val="22"/>
        </w:rPr>
      </w:pPr>
    </w:p>
    <w:p w:rsidR="00862856" w:rsidRDefault="00862856" w:rsidP="00862856">
      <w:pPr>
        <w:jc w:val="both"/>
        <w:rPr>
          <w:rFonts w:ascii="Arial" w:hAnsi="Arial" w:cs="Arial"/>
          <w:b/>
          <w:szCs w:val="22"/>
        </w:rPr>
      </w:pPr>
    </w:p>
    <w:p w:rsidR="00862856" w:rsidRPr="00862856" w:rsidRDefault="00862856" w:rsidP="00862856">
      <w:pPr>
        <w:ind w:firstLine="720"/>
        <w:jc w:val="both"/>
        <w:rPr>
          <w:rFonts w:ascii="Arial" w:hAnsi="Arial" w:cs="Arial"/>
          <w:b/>
          <w:szCs w:val="22"/>
        </w:rPr>
      </w:pPr>
      <w:r w:rsidRPr="00862856">
        <w:rPr>
          <w:rFonts w:ascii="Arial" w:hAnsi="Arial" w:cs="Arial"/>
          <w:b/>
          <w:szCs w:val="22"/>
        </w:rPr>
        <w:t>Course and programme monitoring and review</w:t>
      </w:r>
    </w:p>
    <w:p w:rsidR="00862856" w:rsidRPr="00862856" w:rsidRDefault="00862856" w:rsidP="00862856">
      <w:pPr>
        <w:jc w:val="both"/>
        <w:rPr>
          <w:rFonts w:ascii="Arial" w:hAnsi="Arial" w:cs="Arial"/>
          <w:szCs w:val="22"/>
        </w:rPr>
      </w:pPr>
    </w:p>
    <w:p w:rsidR="00862856" w:rsidRDefault="00862856" w:rsidP="00862856">
      <w:pPr>
        <w:ind w:left="720" w:hanging="720"/>
        <w:jc w:val="both"/>
        <w:rPr>
          <w:rFonts w:ascii="Arial" w:hAnsi="Arial" w:cs="Arial"/>
          <w:szCs w:val="22"/>
        </w:rPr>
      </w:pPr>
      <w:r w:rsidRPr="00862856">
        <w:rPr>
          <w:rFonts w:ascii="Arial" w:hAnsi="Arial" w:cs="Arial"/>
          <w:szCs w:val="22"/>
        </w:rPr>
        <w:t>7.2</w:t>
      </w:r>
      <w:r w:rsidRPr="00862856">
        <w:rPr>
          <w:rFonts w:ascii="Arial" w:hAnsi="Arial" w:cs="Arial"/>
          <w:szCs w:val="22"/>
        </w:rPr>
        <w:tab/>
        <w:t xml:space="preserve">The panel </w:t>
      </w:r>
      <w:r w:rsidRPr="00862856">
        <w:rPr>
          <w:rFonts w:ascii="Arial" w:hAnsi="Arial" w:cs="Arial"/>
          <w:b/>
          <w:szCs w:val="22"/>
        </w:rPr>
        <w:t>recommended</w:t>
      </w:r>
      <w:r w:rsidRPr="00862856">
        <w:rPr>
          <w:rFonts w:ascii="Arial" w:hAnsi="Arial" w:cs="Arial"/>
          <w:szCs w:val="22"/>
        </w:rPr>
        <w:t xml:space="preserve"> that the Staff-Student Liaison system be strengthened at undergraduate level. The Minutes of meetings could be posted both on </w:t>
      </w:r>
      <w:proofErr w:type="spellStart"/>
      <w:r w:rsidRPr="00862856">
        <w:rPr>
          <w:rFonts w:ascii="Arial" w:hAnsi="Arial" w:cs="Arial"/>
          <w:szCs w:val="22"/>
        </w:rPr>
        <w:t>WebCT</w:t>
      </w:r>
      <w:proofErr w:type="spellEnd"/>
      <w:r w:rsidRPr="00862856">
        <w:rPr>
          <w:rFonts w:ascii="Arial" w:hAnsi="Arial" w:cs="Arial"/>
          <w:szCs w:val="22"/>
        </w:rPr>
        <w:t xml:space="preserve"> and on the website. The panel commended the opportunities given for class representatives to speak to their peers at the end of classes without the staff present and</w:t>
      </w:r>
      <w:r w:rsidRPr="00862856">
        <w:rPr>
          <w:rFonts w:ascii="Arial" w:hAnsi="Arial" w:cs="Arial"/>
          <w:b/>
          <w:szCs w:val="22"/>
        </w:rPr>
        <w:t xml:space="preserve"> recommended</w:t>
      </w:r>
      <w:r w:rsidRPr="00862856">
        <w:rPr>
          <w:rFonts w:ascii="Arial" w:hAnsi="Arial" w:cs="Arial"/>
          <w:szCs w:val="22"/>
        </w:rPr>
        <w:t xml:space="preserve"> that this be implemented in all subject areas. </w:t>
      </w:r>
    </w:p>
    <w:p w:rsidR="00862856" w:rsidRPr="00862856" w:rsidRDefault="00862856" w:rsidP="00862856">
      <w:pPr>
        <w:ind w:left="720" w:hanging="720"/>
        <w:jc w:val="both"/>
        <w:rPr>
          <w:rFonts w:ascii="Arial" w:hAnsi="Arial" w:cs="Arial"/>
          <w:szCs w:val="22"/>
        </w:rPr>
      </w:pPr>
    </w:p>
    <w:p w:rsidR="00862856" w:rsidRDefault="00862856" w:rsidP="00862856">
      <w:pPr>
        <w:ind w:left="720" w:hanging="720"/>
        <w:jc w:val="both"/>
        <w:rPr>
          <w:rFonts w:ascii="Arial" w:hAnsi="Arial" w:cs="Arial"/>
          <w:szCs w:val="22"/>
        </w:rPr>
      </w:pPr>
      <w:r w:rsidRPr="00862856">
        <w:rPr>
          <w:rFonts w:ascii="Arial" w:hAnsi="Arial" w:cs="Arial"/>
          <w:szCs w:val="22"/>
        </w:rPr>
        <w:lastRenderedPageBreak/>
        <w:t>7.3</w:t>
      </w:r>
      <w:r w:rsidRPr="00862856">
        <w:rPr>
          <w:rFonts w:ascii="Arial" w:hAnsi="Arial" w:cs="Arial"/>
          <w:szCs w:val="22"/>
        </w:rPr>
        <w:tab/>
        <w:t xml:space="preserve">The panel, following meetings with PGT and PGR students, </w:t>
      </w:r>
      <w:r w:rsidRPr="00862856">
        <w:rPr>
          <w:rFonts w:ascii="Arial" w:hAnsi="Arial" w:cs="Arial"/>
          <w:b/>
          <w:szCs w:val="22"/>
        </w:rPr>
        <w:t>recommended</w:t>
      </w:r>
      <w:r w:rsidRPr="00862856">
        <w:rPr>
          <w:rFonts w:ascii="Arial" w:hAnsi="Arial" w:cs="Arial"/>
          <w:szCs w:val="22"/>
        </w:rPr>
        <w:t xml:space="preserve"> that the School facilitates expression of collective student views and increases students’ awareness of the existing opportunities for the communication of such views through the School PG Committee.  </w:t>
      </w:r>
    </w:p>
    <w:p w:rsidR="00862856" w:rsidRDefault="00862856" w:rsidP="00862856">
      <w:pPr>
        <w:ind w:left="720" w:hanging="720"/>
        <w:jc w:val="both"/>
        <w:rPr>
          <w:rFonts w:ascii="Arial" w:hAnsi="Arial" w:cs="Arial"/>
          <w:szCs w:val="22"/>
        </w:rPr>
      </w:pPr>
    </w:p>
    <w:p w:rsidR="00862856" w:rsidRPr="00862856" w:rsidRDefault="00862856" w:rsidP="00862856">
      <w:pPr>
        <w:ind w:left="720" w:hanging="720"/>
        <w:jc w:val="both"/>
        <w:rPr>
          <w:rFonts w:ascii="Arial" w:hAnsi="Arial" w:cs="Arial"/>
          <w:szCs w:val="22"/>
        </w:rPr>
      </w:pPr>
    </w:p>
    <w:p w:rsidR="00862856" w:rsidRPr="00862856" w:rsidRDefault="00862856" w:rsidP="00862856">
      <w:pPr>
        <w:ind w:firstLine="720"/>
        <w:jc w:val="both"/>
        <w:rPr>
          <w:rFonts w:ascii="Arial" w:hAnsi="Arial" w:cs="Arial"/>
          <w:b/>
          <w:szCs w:val="22"/>
        </w:rPr>
      </w:pPr>
      <w:r w:rsidRPr="00862856">
        <w:rPr>
          <w:rFonts w:ascii="Arial" w:hAnsi="Arial" w:cs="Arial"/>
          <w:b/>
          <w:szCs w:val="22"/>
        </w:rPr>
        <w:t>Training and supervision of research students</w:t>
      </w:r>
    </w:p>
    <w:p w:rsidR="00862856" w:rsidRPr="00862856" w:rsidRDefault="00862856" w:rsidP="00862856">
      <w:pPr>
        <w:jc w:val="both"/>
        <w:rPr>
          <w:rFonts w:ascii="Arial" w:hAnsi="Arial" w:cs="Arial"/>
          <w:szCs w:val="22"/>
        </w:rPr>
      </w:pPr>
    </w:p>
    <w:p w:rsidR="00862856" w:rsidRPr="00862856" w:rsidRDefault="00862856" w:rsidP="00862856">
      <w:pPr>
        <w:ind w:left="720" w:hanging="720"/>
        <w:jc w:val="both"/>
        <w:rPr>
          <w:rFonts w:ascii="Arial" w:hAnsi="Arial" w:cs="Arial"/>
          <w:color w:val="FF0000"/>
        </w:rPr>
      </w:pPr>
      <w:r w:rsidRPr="00862856">
        <w:rPr>
          <w:rFonts w:ascii="Arial" w:hAnsi="Arial" w:cs="Arial"/>
          <w:szCs w:val="22"/>
        </w:rPr>
        <w:t>9.3</w:t>
      </w:r>
      <w:r w:rsidRPr="00862856">
        <w:rPr>
          <w:rFonts w:ascii="Arial" w:hAnsi="Arial" w:cs="Arial"/>
          <w:szCs w:val="22"/>
        </w:rPr>
        <w:tab/>
        <w:t xml:space="preserve">Students seemed unaware that funding could be available to assist with trips to libraries where materials were not available at Aberdeen. The panel </w:t>
      </w:r>
      <w:r w:rsidRPr="00862856">
        <w:rPr>
          <w:rFonts w:ascii="Arial" w:hAnsi="Arial" w:cs="Arial"/>
          <w:b/>
          <w:szCs w:val="22"/>
        </w:rPr>
        <w:t>recommended</w:t>
      </w:r>
      <w:r w:rsidRPr="00862856">
        <w:rPr>
          <w:rFonts w:ascii="Arial" w:hAnsi="Arial" w:cs="Arial"/>
          <w:szCs w:val="22"/>
        </w:rPr>
        <w:t xml:space="preserve"> that the School advertises this and other funding opportunities more generally to students. </w:t>
      </w:r>
    </w:p>
    <w:p w:rsidR="00862856" w:rsidRPr="00862856" w:rsidRDefault="00862856" w:rsidP="00862856">
      <w:pPr>
        <w:ind w:left="720" w:hanging="720"/>
        <w:jc w:val="both"/>
        <w:rPr>
          <w:rFonts w:ascii="Arial" w:hAnsi="Arial" w:cs="Arial"/>
          <w:szCs w:val="22"/>
        </w:rPr>
      </w:pPr>
    </w:p>
    <w:p w:rsidR="00862856" w:rsidRPr="00862856" w:rsidRDefault="00862856" w:rsidP="00862856">
      <w:pPr>
        <w:ind w:left="720" w:hanging="720"/>
        <w:jc w:val="both"/>
        <w:rPr>
          <w:rFonts w:ascii="Arial" w:hAnsi="Arial" w:cs="Arial"/>
          <w:szCs w:val="22"/>
        </w:rPr>
      </w:pPr>
      <w:r w:rsidRPr="00862856">
        <w:rPr>
          <w:rFonts w:ascii="Arial" w:hAnsi="Arial" w:cs="Arial"/>
          <w:szCs w:val="22"/>
        </w:rPr>
        <w:t>9.7</w:t>
      </w:r>
      <w:r w:rsidRPr="00862856">
        <w:rPr>
          <w:rFonts w:ascii="Arial" w:hAnsi="Arial" w:cs="Arial"/>
          <w:szCs w:val="22"/>
        </w:rPr>
        <w:tab/>
        <w:t xml:space="preserve">The panel </w:t>
      </w:r>
      <w:r w:rsidRPr="00862856">
        <w:rPr>
          <w:rFonts w:ascii="Arial" w:hAnsi="Arial" w:cs="Arial"/>
          <w:b/>
          <w:szCs w:val="22"/>
        </w:rPr>
        <w:t>recommended</w:t>
      </w:r>
      <w:r w:rsidRPr="00862856">
        <w:rPr>
          <w:rFonts w:ascii="Arial" w:hAnsi="Arial" w:cs="Arial"/>
          <w:szCs w:val="22"/>
        </w:rPr>
        <w:t xml:space="preserve"> that there be informal and regular opportunities for research students to provide feedback and receive information. </w:t>
      </w:r>
    </w:p>
    <w:p w:rsidR="00862856" w:rsidRPr="00862856" w:rsidRDefault="00862856" w:rsidP="00862856">
      <w:pPr>
        <w:jc w:val="both"/>
        <w:rPr>
          <w:rFonts w:ascii="Arial" w:hAnsi="Arial" w:cs="Arial"/>
          <w:szCs w:val="22"/>
          <w:shd w:val="clear" w:color="auto" w:fill="FFFFFF"/>
        </w:rPr>
      </w:pPr>
    </w:p>
    <w:p w:rsidR="00862856" w:rsidRPr="00862856" w:rsidRDefault="00862856" w:rsidP="00862856">
      <w:pPr>
        <w:jc w:val="both"/>
        <w:rPr>
          <w:rFonts w:ascii="Arial" w:hAnsi="Arial" w:cs="Arial"/>
          <w:b/>
          <w:szCs w:val="22"/>
        </w:rPr>
      </w:pPr>
    </w:p>
    <w:p w:rsidR="00862856" w:rsidRPr="00862856" w:rsidRDefault="00862856" w:rsidP="00862856">
      <w:pPr>
        <w:ind w:firstLine="720"/>
        <w:jc w:val="both"/>
        <w:rPr>
          <w:rFonts w:ascii="Arial" w:hAnsi="Arial" w:cs="Arial"/>
          <w:b/>
          <w:szCs w:val="22"/>
        </w:rPr>
      </w:pPr>
      <w:r w:rsidRPr="00862856">
        <w:rPr>
          <w:rFonts w:ascii="Arial" w:hAnsi="Arial" w:cs="Arial"/>
          <w:b/>
          <w:szCs w:val="22"/>
        </w:rPr>
        <w:t>Staff training and educational development</w:t>
      </w:r>
    </w:p>
    <w:p w:rsidR="00862856" w:rsidRPr="00862856" w:rsidRDefault="00862856" w:rsidP="00862856">
      <w:pPr>
        <w:ind w:left="720" w:hanging="720"/>
        <w:jc w:val="both"/>
        <w:rPr>
          <w:rFonts w:ascii="Arial" w:hAnsi="Arial" w:cs="Arial"/>
          <w:szCs w:val="22"/>
        </w:rPr>
      </w:pPr>
    </w:p>
    <w:p w:rsidR="00862856" w:rsidRPr="00862856" w:rsidRDefault="00862856" w:rsidP="00862856">
      <w:pPr>
        <w:ind w:left="720" w:hanging="720"/>
        <w:jc w:val="both"/>
        <w:rPr>
          <w:rFonts w:ascii="Arial" w:hAnsi="Arial" w:cs="Arial"/>
          <w:szCs w:val="22"/>
        </w:rPr>
      </w:pPr>
      <w:r w:rsidRPr="00862856">
        <w:rPr>
          <w:rFonts w:ascii="Arial" w:hAnsi="Arial" w:cs="Arial"/>
          <w:szCs w:val="22"/>
        </w:rPr>
        <w:t>12.3</w:t>
      </w:r>
      <w:r w:rsidRPr="00862856">
        <w:rPr>
          <w:rFonts w:ascii="Arial" w:hAnsi="Arial" w:cs="Arial"/>
          <w:szCs w:val="22"/>
        </w:rPr>
        <w:tab/>
        <w:t xml:space="preserve">The panel noted that a few staff who had taught previously commented that initial training provided on arrival at Aberdeen was not at a high enough level and that more subject-focussed training would be desirable. The panel </w:t>
      </w:r>
      <w:r w:rsidRPr="00862856">
        <w:rPr>
          <w:rFonts w:ascii="Arial" w:hAnsi="Arial" w:cs="Arial"/>
          <w:b/>
          <w:szCs w:val="22"/>
        </w:rPr>
        <w:t>recommended</w:t>
      </w:r>
      <w:r w:rsidRPr="00862856">
        <w:rPr>
          <w:rFonts w:ascii="Arial" w:hAnsi="Arial" w:cs="Arial"/>
          <w:szCs w:val="22"/>
        </w:rPr>
        <w:t xml:space="preserve"> that thought be given to how this could be improved, but also to how more extensive training could be provided to those new to teaching whether they </w:t>
      </w:r>
      <w:proofErr w:type="gramStart"/>
      <w:r w:rsidRPr="00862856">
        <w:rPr>
          <w:rFonts w:ascii="Arial" w:hAnsi="Arial" w:cs="Arial"/>
          <w:szCs w:val="22"/>
        </w:rPr>
        <w:t>be</w:t>
      </w:r>
      <w:proofErr w:type="gramEnd"/>
      <w:r w:rsidRPr="00862856">
        <w:rPr>
          <w:rFonts w:ascii="Arial" w:hAnsi="Arial" w:cs="Arial"/>
          <w:szCs w:val="22"/>
        </w:rPr>
        <w:t xml:space="preserve"> PGR students or part-time teaching staff.</w:t>
      </w:r>
    </w:p>
    <w:p w:rsidR="00862856" w:rsidRPr="00862856" w:rsidRDefault="00862856" w:rsidP="00862856">
      <w:pPr>
        <w:jc w:val="both"/>
        <w:rPr>
          <w:rFonts w:ascii="Arial" w:hAnsi="Arial" w:cs="Arial"/>
          <w:szCs w:val="22"/>
        </w:rPr>
      </w:pPr>
    </w:p>
    <w:p w:rsidR="00862856" w:rsidRPr="00862856" w:rsidRDefault="00862856" w:rsidP="00862856">
      <w:pPr>
        <w:jc w:val="both"/>
        <w:rPr>
          <w:rFonts w:ascii="Arial" w:hAnsi="Arial" w:cs="Arial"/>
          <w:b/>
          <w:szCs w:val="22"/>
        </w:rPr>
      </w:pPr>
    </w:p>
    <w:p w:rsidR="00862856" w:rsidRPr="00862856" w:rsidRDefault="00862856" w:rsidP="00862856">
      <w:pPr>
        <w:ind w:firstLine="720"/>
        <w:jc w:val="both"/>
        <w:rPr>
          <w:rFonts w:ascii="Arial" w:hAnsi="Arial" w:cs="Arial"/>
          <w:sz w:val="20"/>
          <w:szCs w:val="20"/>
        </w:rPr>
      </w:pPr>
      <w:r w:rsidRPr="00862856">
        <w:rPr>
          <w:rFonts w:ascii="Arial" w:hAnsi="Arial" w:cs="Arial"/>
          <w:b/>
          <w:szCs w:val="22"/>
        </w:rPr>
        <w:t>Student support, retention and progression</w:t>
      </w:r>
    </w:p>
    <w:p w:rsidR="00862856" w:rsidRPr="00862856" w:rsidRDefault="00862856" w:rsidP="00862856">
      <w:pPr>
        <w:ind w:left="720" w:hanging="720"/>
        <w:jc w:val="both"/>
        <w:rPr>
          <w:rFonts w:ascii="Arial" w:hAnsi="Arial" w:cs="Arial"/>
          <w:szCs w:val="22"/>
        </w:rPr>
      </w:pPr>
    </w:p>
    <w:p w:rsidR="00862856" w:rsidRPr="00862856" w:rsidRDefault="00862856" w:rsidP="00862856">
      <w:pPr>
        <w:ind w:left="720" w:hanging="720"/>
        <w:jc w:val="both"/>
        <w:rPr>
          <w:rFonts w:ascii="Arial" w:hAnsi="Arial" w:cs="Arial"/>
        </w:rPr>
      </w:pPr>
      <w:r w:rsidRPr="00862856">
        <w:rPr>
          <w:rFonts w:ascii="Arial" w:hAnsi="Arial" w:cs="Arial"/>
          <w:szCs w:val="22"/>
        </w:rPr>
        <w:t>15.4</w:t>
      </w:r>
      <w:r w:rsidRPr="00862856">
        <w:rPr>
          <w:rFonts w:ascii="Arial" w:hAnsi="Arial" w:cs="Arial"/>
          <w:szCs w:val="22"/>
        </w:rPr>
        <w:tab/>
        <w:t xml:space="preserve">The panel </w:t>
      </w:r>
      <w:r w:rsidRPr="00862856">
        <w:rPr>
          <w:rFonts w:ascii="Arial" w:hAnsi="Arial" w:cs="Arial"/>
          <w:b/>
          <w:szCs w:val="22"/>
        </w:rPr>
        <w:t>recommended</w:t>
      </w:r>
      <w:r w:rsidRPr="00862856">
        <w:rPr>
          <w:rFonts w:ascii="Arial" w:hAnsi="Arial" w:cs="Arial"/>
          <w:szCs w:val="22"/>
        </w:rPr>
        <w:t xml:space="preserve"> that the School evaluates its</w:t>
      </w:r>
      <w:r w:rsidR="007F24EF">
        <w:rPr>
          <w:rFonts w:ascii="Arial" w:hAnsi="Arial" w:cs="Arial"/>
          <w:szCs w:val="22"/>
        </w:rPr>
        <w:t xml:space="preserve"> postgraduate</w:t>
      </w:r>
      <w:r w:rsidRPr="00862856">
        <w:rPr>
          <w:rFonts w:ascii="Arial" w:hAnsi="Arial" w:cs="Arial"/>
          <w:szCs w:val="22"/>
        </w:rPr>
        <w:t xml:space="preserve"> induction provision considering issues such as the tailoring of the provision for different groups of students and the adequacy of publicity about the timing of the provision.</w:t>
      </w:r>
    </w:p>
    <w:p w:rsidR="0000133B" w:rsidRPr="00862856" w:rsidRDefault="0000133B" w:rsidP="004C1E71">
      <w:pPr>
        <w:jc w:val="both"/>
        <w:rPr>
          <w:rFonts w:ascii="Arial" w:hAnsi="Arial" w:cs="Arial"/>
          <w:b/>
          <w:szCs w:val="22"/>
        </w:rPr>
      </w:pPr>
    </w:p>
    <w:p w:rsidR="0000133B" w:rsidRPr="007F24EF" w:rsidRDefault="0000133B" w:rsidP="004C1E71">
      <w:pPr>
        <w:jc w:val="both"/>
        <w:rPr>
          <w:rFonts w:ascii="Arial" w:hAnsi="Arial" w:cs="Arial"/>
          <w:b/>
          <w:szCs w:val="22"/>
        </w:rPr>
      </w:pPr>
    </w:p>
    <w:p w:rsidR="007F24EF" w:rsidRPr="007F24EF" w:rsidRDefault="007F24EF" w:rsidP="007F24EF">
      <w:pPr>
        <w:ind w:firstLine="720"/>
        <w:jc w:val="both"/>
        <w:rPr>
          <w:rFonts w:ascii="Arial" w:hAnsi="Arial" w:cs="Arial"/>
          <w:b/>
          <w:szCs w:val="22"/>
        </w:rPr>
      </w:pPr>
      <w:r w:rsidRPr="007F24EF">
        <w:rPr>
          <w:rFonts w:ascii="Arial" w:hAnsi="Arial" w:cs="Arial"/>
          <w:b/>
          <w:szCs w:val="22"/>
        </w:rPr>
        <w:t>Quality enhancement and good practice</w:t>
      </w:r>
    </w:p>
    <w:p w:rsidR="007F24EF" w:rsidRPr="007F24EF" w:rsidRDefault="007F24EF" w:rsidP="007F24EF">
      <w:pPr>
        <w:jc w:val="both"/>
        <w:rPr>
          <w:rFonts w:ascii="Arial" w:hAnsi="Arial" w:cs="Arial"/>
          <w:szCs w:val="22"/>
        </w:rPr>
      </w:pPr>
    </w:p>
    <w:p w:rsidR="007F24EF" w:rsidRPr="007F24EF" w:rsidRDefault="007F24EF" w:rsidP="007F24EF">
      <w:pPr>
        <w:ind w:left="720" w:hanging="720"/>
        <w:jc w:val="both"/>
        <w:rPr>
          <w:rFonts w:ascii="Arial" w:hAnsi="Arial" w:cs="Arial"/>
          <w:szCs w:val="22"/>
        </w:rPr>
      </w:pPr>
      <w:r w:rsidRPr="007F24EF">
        <w:rPr>
          <w:rFonts w:ascii="Arial" w:hAnsi="Arial" w:cs="Arial"/>
          <w:szCs w:val="22"/>
        </w:rPr>
        <w:t xml:space="preserve">19.2 </w:t>
      </w:r>
      <w:r w:rsidRPr="007F24EF">
        <w:rPr>
          <w:rFonts w:ascii="Arial" w:hAnsi="Arial" w:cs="Arial"/>
          <w:szCs w:val="22"/>
        </w:rPr>
        <w:tab/>
        <w:t xml:space="preserve">The panel </w:t>
      </w:r>
      <w:r w:rsidRPr="007F24EF">
        <w:rPr>
          <w:rFonts w:ascii="Arial" w:hAnsi="Arial" w:cs="Arial"/>
          <w:b/>
          <w:szCs w:val="22"/>
        </w:rPr>
        <w:t xml:space="preserve">recommended </w:t>
      </w:r>
      <w:r w:rsidRPr="007F24EF">
        <w:rPr>
          <w:rFonts w:ascii="Arial" w:hAnsi="Arial" w:cs="Arial"/>
          <w:szCs w:val="22"/>
        </w:rPr>
        <w:t>that more formalised st</w:t>
      </w:r>
      <w:r>
        <w:rPr>
          <w:rFonts w:ascii="Arial" w:hAnsi="Arial" w:cs="Arial"/>
          <w:szCs w:val="22"/>
        </w:rPr>
        <w:t>ructures for disseminating good</w:t>
      </w:r>
      <w:r w:rsidRPr="007F24EF">
        <w:rPr>
          <w:rFonts w:ascii="Arial" w:hAnsi="Arial" w:cs="Arial"/>
          <w:szCs w:val="22"/>
        </w:rPr>
        <w:t xml:space="preserve"> practice between different disciplines would be beneficial. </w:t>
      </w:r>
    </w:p>
    <w:p w:rsidR="007F24EF" w:rsidRPr="007F24EF" w:rsidRDefault="007F24EF" w:rsidP="007F24EF">
      <w:pPr>
        <w:rPr>
          <w:rFonts w:ascii="Arial" w:hAnsi="Arial" w:cs="Arial"/>
          <w:szCs w:val="22"/>
        </w:rPr>
      </w:pPr>
    </w:p>
    <w:p w:rsidR="007F24EF" w:rsidRPr="007F24EF" w:rsidRDefault="007F24EF" w:rsidP="007F24EF">
      <w:pPr>
        <w:ind w:left="720" w:hanging="720"/>
        <w:jc w:val="both"/>
        <w:rPr>
          <w:rFonts w:ascii="Arial" w:hAnsi="Arial" w:cs="Arial"/>
          <w:szCs w:val="22"/>
        </w:rPr>
      </w:pPr>
      <w:r>
        <w:rPr>
          <w:rFonts w:ascii="Arial" w:hAnsi="Arial" w:cs="Arial"/>
          <w:szCs w:val="22"/>
        </w:rPr>
        <w:t>19.4</w:t>
      </w:r>
      <w:r>
        <w:rPr>
          <w:rFonts w:ascii="Arial" w:hAnsi="Arial" w:cs="Arial"/>
          <w:szCs w:val="22"/>
        </w:rPr>
        <w:tab/>
      </w:r>
      <w:r w:rsidRPr="007F24EF">
        <w:rPr>
          <w:rFonts w:ascii="Arial" w:hAnsi="Arial" w:cs="Arial"/>
          <w:szCs w:val="22"/>
        </w:rPr>
        <w:t xml:space="preserve">The panel commended the approach adopted in History of including learning outcomes as part of feedback on assignments </w:t>
      </w:r>
      <w:r>
        <w:rPr>
          <w:rFonts w:ascii="Arial" w:hAnsi="Arial" w:cs="Arial"/>
          <w:szCs w:val="22"/>
        </w:rPr>
        <w:t>and</w:t>
      </w:r>
      <w:r w:rsidRPr="007F24EF">
        <w:rPr>
          <w:rFonts w:ascii="Arial" w:hAnsi="Arial" w:cs="Arial"/>
          <w:szCs w:val="22"/>
        </w:rPr>
        <w:t xml:space="preserve"> </w:t>
      </w:r>
      <w:r w:rsidRPr="007F24EF">
        <w:rPr>
          <w:rFonts w:ascii="Arial" w:hAnsi="Arial" w:cs="Arial"/>
          <w:b/>
          <w:szCs w:val="22"/>
        </w:rPr>
        <w:t>recommended</w:t>
      </w:r>
      <w:r w:rsidRPr="007F24EF">
        <w:rPr>
          <w:rFonts w:ascii="Arial" w:hAnsi="Arial" w:cs="Arial"/>
          <w:szCs w:val="22"/>
        </w:rPr>
        <w:t xml:space="preserve"> that this practice be considered for adoption across the School.</w:t>
      </w:r>
    </w:p>
    <w:p w:rsidR="007F24EF" w:rsidRPr="007F24EF" w:rsidRDefault="007F24EF" w:rsidP="004C1E71">
      <w:pPr>
        <w:jc w:val="both"/>
        <w:rPr>
          <w:rFonts w:ascii="Arial" w:hAnsi="Arial" w:cs="Arial"/>
          <w:b/>
          <w:szCs w:val="22"/>
        </w:rPr>
      </w:pPr>
    </w:p>
    <w:p w:rsidR="007F24EF" w:rsidRDefault="007F24EF" w:rsidP="004C1E71">
      <w:pPr>
        <w:jc w:val="both"/>
        <w:rPr>
          <w:rFonts w:ascii="Arial" w:hAnsi="Arial" w:cs="Arial"/>
          <w:b/>
          <w:szCs w:val="22"/>
        </w:rPr>
      </w:pPr>
    </w:p>
    <w:p w:rsidR="007F24EF" w:rsidRDefault="007F24EF" w:rsidP="007F24EF">
      <w:pPr>
        <w:ind w:firstLine="720"/>
        <w:jc w:val="both"/>
        <w:rPr>
          <w:rFonts w:ascii="Arial" w:hAnsi="Arial" w:cs="Arial"/>
          <w:b/>
          <w:szCs w:val="22"/>
        </w:rPr>
      </w:pPr>
      <w:r>
        <w:rPr>
          <w:rFonts w:ascii="Arial" w:hAnsi="Arial" w:cs="Arial"/>
          <w:b/>
          <w:szCs w:val="22"/>
        </w:rPr>
        <w:t>Matters to be taken up outside the School</w:t>
      </w:r>
    </w:p>
    <w:p w:rsidR="007F24EF" w:rsidRPr="00862856" w:rsidRDefault="007F24EF" w:rsidP="007F24EF">
      <w:pPr>
        <w:jc w:val="both"/>
        <w:rPr>
          <w:rFonts w:ascii="Arial" w:hAnsi="Arial" w:cs="Arial"/>
          <w:szCs w:val="22"/>
        </w:rPr>
      </w:pPr>
    </w:p>
    <w:p w:rsidR="007F24EF" w:rsidRPr="00862856" w:rsidRDefault="007F24EF" w:rsidP="007F24EF">
      <w:pPr>
        <w:ind w:left="720" w:hanging="720"/>
        <w:jc w:val="both"/>
        <w:rPr>
          <w:rFonts w:ascii="Arial" w:hAnsi="Arial" w:cs="Arial"/>
          <w:szCs w:val="22"/>
        </w:rPr>
      </w:pPr>
      <w:r w:rsidRPr="00862856">
        <w:rPr>
          <w:rFonts w:ascii="Arial" w:hAnsi="Arial" w:cs="Arial"/>
          <w:szCs w:val="22"/>
        </w:rPr>
        <w:t>5.4</w:t>
      </w:r>
      <w:r w:rsidRPr="00862856">
        <w:rPr>
          <w:rFonts w:ascii="Arial" w:hAnsi="Arial" w:cs="Arial"/>
          <w:szCs w:val="22"/>
        </w:rPr>
        <w:tab/>
        <w:t xml:space="preserve">The panel </w:t>
      </w:r>
      <w:r w:rsidRPr="00862856">
        <w:rPr>
          <w:rFonts w:ascii="Arial" w:hAnsi="Arial" w:cs="Arial"/>
          <w:b/>
          <w:szCs w:val="22"/>
        </w:rPr>
        <w:t>recommended</w:t>
      </w:r>
      <w:r w:rsidRPr="00862856">
        <w:rPr>
          <w:rFonts w:ascii="Arial" w:hAnsi="Arial" w:cs="Arial"/>
          <w:szCs w:val="22"/>
        </w:rPr>
        <w:t xml:space="preserve"> that the University consider the accessibility of buildings for disabled students and students with mobility issues. It was noted that the </w:t>
      </w:r>
      <w:proofErr w:type="spellStart"/>
      <w:r w:rsidRPr="00862856">
        <w:rPr>
          <w:rFonts w:ascii="Arial" w:hAnsi="Arial" w:cs="Arial"/>
          <w:szCs w:val="22"/>
        </w:rPr>
        <w:t>Crombie</w:t>
      </w:r>
      <w:proofErr w:type="spellEnd"/>
      <w:r w:rsidRPr="00862856">
        <w:rPr>
          <w:rFonts w:ascii="Arial" w:hAnsi="Arial" w:cs="Arial"/>
          <w:szCs w:val="22"/>
        </w:rPr>
        <w:t xml:space="preserve"> Annexe where many of the academic History staff are located has no lift and is only accessible via stairs. The panel also recognised that parts of King’s College have limited accessibility. </w:t>
      </w:r>
    </w:p>
    <w:p w:rsidR="007F24EF" w:rsidRPr="007F24EF" w:rsidRDefault="007F24EF" w:rsidP="007F24EF">
      <w:pPr>
        <w:ind w:left="720" w:hanging="720"/>
        <w:jc w:val="both"/>
        <w:rPr>
          <w:rFonts w:ascii="Arial" w:hAnsi="Arial" w:cs="Arial"/>
          <w:szCs w:val="22"/>
        </w:rPr>
      </w:pPr>
    </w:p>
    <w:p w:rsidR="007F24EF" w:rsidRPr="007F24EF" w:rsidRDefault="007F24EF" w:rsidP="007F24EF">
      <w:pPr>
        <w:ind w:left="720" w:hanging="720"/>
        <w:jc w:val="both"/>
        <w:rPr>
          <w:rFonts w:ascii="Arial" w:hAnsi="Arial" w:cs="Arial"/>
          <w:szCs w:val="22"/>
        </w:rPr>
      </w:pPr>
      <w:r w:rsidRPr="007F24EF">
        <w:rPr>
          <w:rFonts w:ascii="Arial" w:hAnsi="Arial" w:cs="Arial"/>
          <w:szCs w:val="22"/>
        </w:rPr>
        <w:t>20.4</w:t>
      </w:r>
      <w:r w:rsidRPr="007F24EF">
        <w:rPr>
          <w:rFonts w:ascii="Arial" w:hAnsi="Arial" w:cs="Arial"/>
          <w:szCs w:val="22"/>
        </w:rPr>
        <w:tab/>
        <w:t xml:space="preserve">The panel </w:t>
      </w:r>
      <w:r w:rsidRPr="007F24EF">
        <w:rPr>
          <w:rFonts w:ascii="Arial" w:hAnsi="Arial" w:cs="Arial"/>
          <w:b/>
          <w:szCs w:val="22"/>
        </w:rPr>
        <w:t>recommended</w:t>
      </w:r>
      <w:r w:rsidRPr="007F24EF">
        <w:rPr>
          <w:rFonts w:ascii="Arial" w:hAnsi="Arial" w:cs="Arial"/>
          <w:szCs w:val="22"/>
        </w:rPr>
        <w:t xml:space="preserve"> that the University considers improvements to buildings where the School is located, specifically to improve disabled access and to modernise older rooms.</w:t>
      </w:r>
    </w:p>
    <w:p w:rsidR="007F24EF" w:rsidRPr="007F24EF" w:rsidRDefault="007F24EF" w:rsidP="004C1E71">
      <w:pPr>
        <w:jc w:val="both"/>
        <w:rPr>
          <w:rFonts w:ascii="Arial" w:hAnsi="Arial" w:cs="Arial"/>
          <w:b/>
          <w:szCs w:val="22"/>
        </w:rPr>
      </w:pPr>
    </w:p>
    <w:p w:rsidR="007F24EF" w:rsidRPr="007F24EF" w:rsidRDefault="007F24EF" w:rsidP="004C1E71">
      <w:pPr>
        <w:jc w:val="both"/>
        <w:rPr>
          <w:rFonts w:ascii="Arial" w:hAnsi="Arial" w:cs="Arial"/>
          <w:b/>
          <w:szCs w:val="22"/>
        </w:rPr>
      </w:pPr>
    </w:p>
    <w:p w:rsidR="004C1E71" w:rsidRPr="007F24EF" w:rsidRDefault="007F24EF" w:rsidP="004C1E71">
      <w:pPr>
        <w:jc w:val="both"/>
        <w:rPr>
          <w:rFonts w:ascii="Arial" w:hAnsi="Arial" w:cs="Arial"/>
          <w:szCs w:val="22"/>
        </w:rPr>
      </w:pPr>
      <w:r>
        <w:rPr>
          <w:rFonts w:ascii="Arial" w:hAnsi="Arial" w:cs="Arial"/>
          <w:b/>
          <w:szCs w:val="22"/>
        </w:rPr>
        <w:t>4.</w:t>
      </w:r>
      <w:r>
        <w:rPr>
          <w:rFonts w:ascii="Arial" w:hAnsi="Arial" w:cs="Arial"/>
          <w:b/>
          <w:szCs w:val="22"/>
        </w:rPr>
        <w:tab/>
      </w:r>
      <w:r w:rsidR="004C1E71" w:rsidRPr="007F24EF">
        <w:rPr>
          <w:rFonts w:ascii="Arial" w:hAnsi="Arial" w:cs="Arial"/>
          <w:b/>
          <w:szCs w:val="22"/>
        </w:rPr>
        <w:t>CONCLUSIONS</w:t>
      </w:r>
    </w:p>
    <w:p w:rsidR="004C1E71" w:rsidRPr="007F24EF" w:rsidRDefault="004C1E71" w:rsidP="004C1E71">
      <w:pPr>
        <w:jc w:val="both"/>
        <w:rPr>
          <w:rFonts w:ascii="Arial" w:hAnsi="Arial" w:cs="Arial"/>
          <w:szCs w:val="22"/>
        </w:rPr>
      </w:pPr>
    </w:p>
    <w:p w:rsidR="004C1E71" w:rsidRPr="007F24EF" w:rsidRDefault="004C1E71" w:rsidP="004C1E71">
      <w:pPr>
        <w:jc w:val="both"/>
        <w:rPr>
          <w:rFonts w:ascii="Arial" w:hAnsi="Arial" w:cs="Arial"/>
          <w:szCs w:val="22"/>
        </w:rPr>
      </w:pPr>
      <w:r w:rsidRPr="007F24EF">
        <w:rPr>
          <w:rFonts w:ascii="Arial" w:hAnsi="Arial" w:cs="Arial"/>
          <w:szCs w:val="22"/>
        </w:rPr>
        <w:t xml:space="preserve">The panel recommended </w:t>
      </w:r>
      <w:r w:rsidRPr="007F24EF">
        <w:rPr>
          <w:rFonts w:ascii="Arial" w:hAnsi="Arial" w:cs="Arial"/>
          <w:b/>
          <w:szCs w:val="22"/>
        </w:rPr>
        <w:t>unconditional revalidation</w:t>
      </w:r>
      <w:r w:rsidRPr="007F24EF">
        <w:rPr>
          <w:rFonts w:ascii="Arial" w:hAnsi="Arial" w:cs="Arial"/>
          <w:szCs w:val="22"/>
        </w:rPr>
        <w:t>.</w:t>
      </w:r>
    </w:p>
    <w:p w:rsidR="004C1E71" w:rsidRPr="007F24EF" w:rsidRDefault="004C1E71" w:rsidP="004C1E71">
      <w:pPr>
        <w:jc w:val="both"/>
        <w:rPr>
          <w:rFonts w:ascii="Arial" w:hAnsi="Arial" w:cs="Arial"/>
          <w:szCs w:val="22"/>
        </w:rPr>
      </w:pPr>
    </w:p>
    <w:p w:rsidR="004C1E71" w:rsidRPr="007F24EF" w:rsidRDefault="004C1E71" w:rsidP="004C1E71">
      <w:pPr>
        <w:jc w:val="both"/>
        <w:rPr>
          <w:rFonts w:ascii="Arial" w:hAnsi="Arial" w:cs="Arial"/>
          <w:szCs w:val="22"/>
        </w:rPr>
      </w:pPr>
      <w:r w:rsidRPr="007F24EF">
        <w:rPr>
          <w:rFonts w:ascii="Arial" w:hAnsi="Arial" w:cs="Arial"/>
          <w:szCs w:val="22"/>
        </w:rPr>
        <w:t xml:space="preserve">The panel wished to thank all members of staff within the School of Divinity, History and Philosophy for the work that had gone in to producing the ITR documentation and for their commitment to the review process. The panel also wished to thank all students and staff who participated in the visit; the visit itself went very smoothly and the panel were made to feel very welcome. </w:t>
      </w:r>
    </w:p>
    <w:p w:rsidR="004C1E71" w:rsidRPr="007F24EF" w:rsidRDefault="004C1E71" w:rsidP="004C1E71">
      <w:pPr>
        <w:jc w:val="both"/>
        <w:rPr>
          <w:rFonts w:ascii="Arial" w:hAnsi="Arial" w:cs="Arial"/>
        </w:rPr>
      </w:pPr>
    </w:p>
    <w:p w:rsidR="004C1E71" w:rsidRPr="007F24EF" w:rsidRDefault="004C1E71" w:rsidP="004C1E71">
      <w:pPr>
        <w:jc w:val="both"/>
        <w:rPr>
          <w:rFonts w:ascii="Arial" w:hAnsi="Arial" w:cs="Arial"/>
        </w:rPr>
      </w:pPr>
    </w:p>
    <w:p w:rsidR="00EE0AAA" w:rsidRPr="007F24EF" w:rsidRDefault="007F24EF" w:rsidP="004C1E71">
      <w:pPr>
        <w:jc w:val="both"/>
        <w:rPr>
          <w:rFonts w:ascii="Arial" w:hAnsi="Arial" w:cs="Arial"/>
        </w:rPr>
      </w:pPr>
      <w:r>
        <w:rPr>
          <w:rFonts w:ascii="Arial" w:hAnsi="Arial" w:cs="Arial"/>
          <w:b/>
        </w:rPr>
        <w:t>5</w:t>
      </w:r>
      <w:r w:rsidR="004C1E71" w:rsidRPr="007F24EF">
        <w:rPr>
          <w:rFonts w:ascii="Arial" w:hAnsi="Arial" w:cs="Arial"/>
          <w:b/>
        </w:rPr>
        <w:t xml:space="preserve">. </w:t>
      </w:r>
      <w:r w:rsidR="004C1E71" w:rsidRPr="007F24EF">
        <w:rPr>
          <w:rFonts w:ascii="Arial" w:hAnsi="Arial" w:cs="Arial"/>
          <w:b/>
        </w:rPr>
        <w:tab/>
        <w:t>REVALIDATION OF PROGRAMMES</w:t>
      </w:r>
    </w:p>
    <w:p w:rsidR="00EE0AAA" w:rsidRPr="007F24EF" w:rsidRDefault="00EE0AAA" w:rsidP="00EE0AAA">
      <w:pPr>
        <w:ind w:left="567" w:hanging="567"/>
        <w:jc w:val="both"/>
        <w:outlineLvl w:val="0"/>
        <w:rPr>
          <w:rFonts w:ascii="Arial" w:hAnsi="Arial" w:cs="Arial"/>
        </w:rPr>
      </w:pPr>
    </w:p>
    <w:p w:rsidR="00EE0AAA" w:rsidRPr="007F24EF" w:rsidRDefault="00EE0AAA" w:rsidP="00EE0AAA">
      <w:pPr>
        <w:ind w:left="567" w:hanging="567"/>
        <w:jc w:val="both"/>
        <w:outlineLvl w:val="0"/>
        <w:rPr>
          <w:rFonts w:ascii="Arial" w:hAnsi="Arial" w:cs="Arial"/>
        </w:rPr>
      </w:pPr>
      <w:r w:rsidRPr="007F24EF">
        <w:rPr>
          <w:rFonts w:ascii="Arial" w:hAnsi="Arial" w:cs="Arial"/>
        </w:rPr>
        <w:t>The following programmes were revalidated.</w:t>
      </w:r>
    </w:p>
    <w:p w:rsidR="00EE0AAA" w:rsidRPr="007F24EF" w:rsidRDefault="00EE0AAA" w:rsidP="00EE0AAA">
      <w:pPr>
        <w:ind w:left="567" w:hanging="567"/>
        <w:jc w:val="both"/>
        <w:outlineLvl w:val="0"/>
        <w:rPr>
          <w:rFonts w:ascii="Arial" w:hAnsi="Arial" w:cs="Arial"/>
          <w:i/>
        </w:rPr>
      </w:pPr>
    </w:p>
    <w:p w:rsidR="00EE0AAA" w:rsidRPr="007F24EF" w:rsidRDefault="00EE0AAA" w:rsidP="00EE0AAA">
      <w:pPr>
        <w:ind w:left="567" w:hanging="567"/>
        <w:jc w:val="both"/>
        <w:outlineLvl w:val="0"/>
        <w:rPr>
          <w:rFonts w:ascii="Arial" w:hAnsi="Arial" w:cs="Arial"/>
          <w:b/>
        </w:rPr>
      </w:pPr>
      <w:r w:rsidRPr="007F24EF">
        <w:rPr>
          <w:rFonts w:ascii="Arial" w:hAnsi="Arial" w:cs="Arial"/>
          <w:b/>
        </w:rPr>
        <w:t>Undergraduate</w:t>
      </w:r>
      <w:r w:rsidR="00D524A2" w:rsidRPr="007F24EF">
        <w:rPr>
          <w:rFonts w:ascii="Arial" w:hAnsi="Arial" w:cs="Arial"/>
          <w:b/>
        </w:rPr>
        <w:t>:</w:t>
      </w:r>
    </w:p>
    <w:p w:rsidR="00EE0AAA" w:rsidRDefault="00EE0AAA" w:rsidP="00EE0AAA">
      <w:pPr>
        <w:ind w:left="567" w:hanging="567"/>
        <w:jc w:val="both"/>
        <w:outlineLvl w:val="0"/>
        <w:rPr>
          <w:rFonts w:ascii="Arial" w:hAnsi="Arial"/>
        </w:rPr>
      </w:pPr>
    </w:p>
    <w:p w:rsidR="00EE0AAA" w:rsidRPr="00EE0AAA" w:rsidRDefault="00EE0AAA" w:rsidP="00EE0AAA">
      <w:pPr>
        <w:jc w:val="both"/>
        <w:rPr>
          <w:rFonts w:ascii="Arial" w:hAnsi="Arial" w:cs="Arial"/>
          <w:b/>
          <w:szCs w:val="22"/>
        </w:rPr>
      </w:pPr>
      <w:r w:rsidRPr="00EE0AAA">
        <w:rPr>
          <w:rFonts w:ascii="Arial" w:hAnsi="Arial" w:cs="Arial"/>
          <w:b/>
          <w:szCs w:val="22"/>
        </w:rPr>
        <w:t xml:space="preserve">Master of Arts (MA) </w:t>
      </w:r>
    </w:p>
    <w:p w:rsidR="00EE0AAA" w:rsidRPr="00EE0AAA" w:rsidRDefault="00EE0AAA" w:rsidP="00EE0AAA">
      <w:pPr>
        <w:jc w:val="both"/>
        <w:rPr>
          <w:rFonts w:ascii="Arial" w:hAnsi="Arial" w:cs="Arial"/>
          <w:szCs w:val="22"/>
        </w:rPr>
      </w:pPr>
      <w:r w:rsidRPr="00EE0AAA">
        <w:rPr>
          <w:rFonts w:ascii="Arial" w:hAnsi="Arial" w:cs="Arial"/>
          <w:szCs w:val="22"/>
        </w:rPr>
        <w:t>Master of Arts (MA) in Divinity</w:t>
      </w:r>
    </w:p>
    <w:p w:rsidR="00EE0AAA" w:rsidRPr="00EE0AAA" w:rsidRDefault="00EE0AAA" w:rsidP="00EE0AAA">
      <w:pPr>
        <w:jc w:val="both"/>
        <w:rPr>
          <w:rFonts w:ascii="Arial" w:hAnsi="Arial" w:cs="Arial"/>
          <w:szCs w:val="22"/>
        </w:rPr>
      </w:pPr>
      <w:r w:rsidRPr="00EE0AAA">
        <w:rPr>
          <w:rFonts w:ascii="Arial" w:hAnsi="Arial" w:cs="Arial"/>
          <w:szCs w:val="22"/>
        </w:rPr>
        <w:t>Master of Arts (MA) in European Studies</w:t>
      </w:r>
    </w:p>
    <w:p w:rsidR="00EE0AAA" w:rsidRPr="00EE0AAA" w:rsidRDefault="00EE0AAA" w:rsidP="00EE0AAA">
      <w:pPr>
        <w:jc w:val="both"/>
        <w:rPr>
          <w:rFonts w:ascii="Arial" w:hAnsi="Arial" w:cs="Arial"/>
          <w:szCs w:val="22"/>
        </w:rPr>
      </w:pPr>
      <w:r w:rsidRPr="00EE0AAA">
        <w:rPr>
          <w:rFonts w:ascii="Arial" w:hAnsi="Arial" w:cs="Arial"/>
          <w:szCs w:val="22"/>
        </w:rPr>
        <w:t>Master of Arts (MA) in History</w:t>
      </w:r>
    </w:p>
    <w:p w:rsidR="00EE0AAA" w:rsidRPr="00EE0AAA" w:rsidRDefault="00EE0AAA" w:rsidP="00EE0AAA">
      <w:pPr>
        <w:jc w:val="both"/>
        <w:rPr>
          <w:rFonts w:ascii="Arial" w:hAnsi="Arial" w:cs="Arial"/>
          <w:szCs w:val="22"/>
        </w:rPr>
      </w:pPr>
      <w:r w:rsidRPr="00EE0AAA">
        <w:rPr>
          <w:rFonts w:ascii="Arial" w:hAnsi="Arial" w:cs="Arial"/>
          <w:szCs w:val="22"/>
        </w:rPr>
        <w:t>Master of Arts (MA) in History of Art</w:t>
      </w:r>
    </w:p>
    <w:p w:rsidR="00EE0AAA" w:rsidRPr="00EE0AAA" w:rsidRDefault="00EE0AAA" w:rsidP="00EE0AAA">
      <w:pPr>
        <w:jc w:val="both"/>
        <w:rPr>
          <w:rFonts w:ascii="Arial" w:hAnsi="Arial" w:cs="Arial"/>
          <w:szCs w:val="22"/>
        </w:rPr>
      </w:pPr>
      <w:r w:rsidRPr="00EE0AAA">
        <w:rPr>
          <w:rFonts w:ascii="Arial" w:hAnsi="Arial" w:cs="Arial"/>
          <w:szCs w:val="22"/>
        </w:rPr>
        <w:t>Master of Arts (MA) in Philosophy</w:t>
      </w:r>
    </w:p>
    <w:p w:rsidR="00EE0AAA" w:rsidRPr="00EE0AAA" w:rsidRDefault="00EE0AAA" w:rsidP="00EE0AAA">
      <w:pPr>
        <w:jc w:val="both"/>
        <w:rPr>
          <w:rFonts w:ascii="Arial" w:hAnsi="Arial" w:cs="Arial"/>
          <w:szCs w:val="22"/>
        </w:rPr>
      </w:pPr>
      <w:r w:rsidRPr="00EE0AAA">
        <w:rPr>
          <w:rFonts w:ascii="Arial" w:hAnsi="Arial" w:cs="Arial"/>
          <w:szCs w:val="22"/>
        </w:rPr>
        <w:t>Master of Arts (MA) in Religious studies</w:t>
      </w:r>
    </w:p>
    <w:p w:rsidR="00EE0AAA" w:rsidRPr="00EE0AAA" w:rsidRDefault="00EE0AAA" w:rsidP="00EE0AAA">
      <w:pPr>
        <w:ind w:firstLine="720"/>
        <w:jc w:val="both"/>
        <w:rPr>
          <w:rFonts w:ascii="Arial" w:hAnsi="Arial" w:cs="Arial"/>
          <w:szCs w:val="22"/>
        </w:rPr>
      </w:pPr>
    </w:p>
    <w:p w:rsidR="00EE0AAA" w:rsidRPr="00EE0AAA" w:rsidRDefault="00EE0AAA" w:rsidP="00EE0AAA">
      <w:pPr>
        <w:jc w:val="both"/>
        <w:rPr>
          <w:rFonts w:ascii="Arial" w:hAnsi="Arial" w:cs="Arial"/>
          <w:b/>
          <w:szCs w:val="22"/>
        </w:rPr>
      </w:pPr>
      <w:r w:rsidRPr="00EE0AAA">
        <w:rPr>
          <w:rFonts w:ascii="Arial" w:hAnsi="Arial" w:cs="Arial"/>
          <w:b/>
          <w:szCs w:val="22"/>
        </w:rPr>
        <w:t>Bachelor of Divinity (BD)</w:t>
      </w:r>
    </w:p>
    <w:p w:rsidR="00EE0AAA" w:rsidRPr="00EE0AAA" w:rsidRDefault="00EE0AAA" w:rsidP="00EE0AAA">
      <w:pPr>
        <w:jc w:val="both"/>
        <w:rPr>
          <w:rFonts w:ascii="Arial" w:hAnsi="Arial" w:cs="Arial"/>
          <w:b/>
          <w:szCs w:val="22"/>
        </w:rPr>
      </w:pPr>
      <w:r w:rsidRPr="00EE0AAA">
        <w:rPr>
          <w:rFonts w:ascii="Arial" w:hAnsi="Arial" w:cs="Arial"/>
          <w:b/>
          <w:szCs w:val="22"/>
        </w:rPr>
        <w:t>Bachelor of Theology (</w:t>
      </w:r>
      <w:proofErr w:type="spellStart"/>
      <w:r w:rsidRPr="00EE0AAA">
        <w:rPr>
          <w:rFonts w:ascii="Arial" w:hAnsi="Arial" w:cs="Arial"/>
          <w:b/>
          <w:szCs w:val="22"/>
        </w:rPr>
        <w:t>BTh</w:t>
      </w:r>
      <w:proofErr w:type="spellEnd"/>
      <w:r w:rsidRPr="00EE0AAA">
        <w:rPr>
          <w:rFonts w:ascii="Arial" w:hAnsi="Arial" w:cs="Arial"/>
          <w:b/>
          <w:szCs w:val="22"/>
        </w:rPr>
        <w:t xml:space="preserve">) </w:t>
      </w:r>
    </w:p>
    <w:p w:rsidR="00EE0AAA" w:rsidRPr="00EE0AAA" w:rsidRDefault="00EE0AAA" w:rsidP="00EE0AAA">
      <w:pPr>
        <w:ind w:left="720"/>
        <w:jc w:val="both"/>
        <w:rPr>
          <w:rFonts w:ascii="Arial" w:hAnsi="Arial" w:cs="Arial"/>
          <w:i/>
          <w:szCs w:val="22"/>
        </w:rPr>
      </w:pPr>
    </w:p>
    <w:p w:rsidR="00EE0AAA" w:rsidRPr="00D524A2" w:rsidRDefault="00EE0AAA" w:rsidP="00EE0AAA">
      <w:pPr>
        <w:ind w:left="720" w:hanging="720"/>
        <w:jc w:val="both"/>
        <w:rPr>
          <w:rFonts w:ascii="Arial" w:hAnsi="Arial" w:cs="Arial"/>
          <w:b/>
          <w:szCs w:val="22"/>
        </w:rPr>
      </w:pPr>
      <w:r w:rsidRPr="00D524A2">
        <w:rPr>
          <w:rFonts w:ascii="Arial" w:hAnsi="Arial" w:cs="Arial"/>
          <w:b/>
          <w:szCs w:val="22"/>
        </w:rPr>
        <w:t>Postgraduate taught programmes</w:t>
      </w:r>
      <w:r w:rsidR="00D524A2">
        <w:rPr>
          <w:rFonts w:ascii="Arial" w:hAnsi="Arial" w:cs="Arial"/>
          <w:b/>
          <w:szCs w:val="22"/>
        </w:rPr>
        <w:t>:</w:t>
      </w:r>
    </w:p>
    <w:p w:rsidR="00EE0AAA" w:rsidRPr="00EE0AAA" w:rsidRDefault="00EE0AAA" w:rsidP="00EE0AAA">
      <w:pPr>
        <w:jc w:val="both"/>
        <w:rPr>
          <w:rFonts w:ascii="Arial" w:hAnsi="Arial" w:cs="Arial"/>
          <w:szCs w:val="22"/>
        </w:rPr>
      </w:pPr>
    </w:p>
    <w:p w:rsidR="00EE0AAA" w:rsidRPr="00EE0AAA" w:rsidRDefault="00EE0AAA" w:rsidP="00EE0AAA">
      <w:pPr>
        <w:jc w:val="both"/>
        <w:rPr>
          <w:rFonts w:ascii="Arial" w:hAnsi="Arial" w:cs="Arial"/>
          <w:b/>
          <w:szCs w:val="22"/>
        </w:rPr>
      </w:pPr>
      <w:r w:rsidRPr="00EE0AAA">
        <w:rPr>
          <w:rFonts w:ascii="Arial" w:hAnsi="Arial" w:cs="Arial"/>
          <w:b/>
          <w:szCs w:val="22"/>
        </w:rPr>
        <w:t>Master of Letters (MLitt)</w:t>
      </w:r>
    </w:p>
    <w:p w:rsidR="00EE0AAA" w:rsidRPr="00EE0AAA" w:rsidRDefault="00EE0AAA" w:rsidP="00EE0AAA">
      <w:pPr>
        <w:jc w:val="both"/>
        <w:rPr>
          <w:rFonts w:ascii="Arial" w:hAnsi="Arial" w:cs="Arial"/>
          <w:szCs w:val="22"/>
        </w:rPr>
      </w:pPr>
      <w:r w:rsidRPr="00EE0AAA">
        <w:rPr>
          <w:rFonts w:ascii="Arial" w:hAnsi="Arial" w:cs="Arial"/>
          <w:szCs w:val="22"/>
        </w:rPr>
        <w:t>MLitt Art and Business</w:t>
      </w:r>
    </w:p>
    <w:p w:rsidR="00EE0AAA" w:rsidRPr="00EE0AAA" w:rsidRDefault="00EE0AAA" w:rsidP="00EE0AAA">
      <w:pPr>
        <w:jc w:val="both"/>
        <w:rPr>
          <w:rFonts w:ascii="Arial" w:hAnsi="Arial" w:cs="Arial"/>
          <w:szCs w:val="22"/>
        </w:rPr>
      </w:pPr>
      <w:r w:rsidRPr="00EE0AAA">
        <w:rPr>
          <w:rFonts w:ascii="Arial" w:hAnsi="Arial" w:cs="Arial"/>
          <w:szCs w:val="22"/>
        </w:rPr>
        <w:t>MLitt Art in Scotland</w:t>
      </w:r>
    </w:p>
    <w:p w:rsidR="00EE0AAA" w:rsidRPr="00EE0AAA" w:rsidRDefault="00EE0AAA" w:rsidP="00EE0AAA">
      <w:pPr>
        <w:jc w:val="both"/>
        <w:rPr>
          <w:rFonts w:ascii="Arial" w:hAnsi="Arial" w:cs="Arial"/>
          <w:szCs w:val="22"/>
        </w:rPr>
      </w:pPr>
      <w:r w:rsidRPr="00EE0AAA">
        <w:rPr>
          <w:rFonts w:ascii="Arial" w:hAnsi="Arial" w:cs="Arial"/>
          <w:szCs w:val="22"/>
        </w:rPr>
        <w:t>MLitt Cultural History</w:t>
      </w:r>
    </w:p>
    <w:p w:rsidR="00EE0AAA" w:rsidRPr="00EE0AAA" w:rsidRDefault="00EE0AAA" w:rsidP="00EE0AAA">
      <w:pPr>
        <w:jc w:val="both"/>
        <w:rPr>
          <w:rFonts w:ascii="Arial" w:hAnsi="Arial" w:cs="Arial"/>
          <w:b/>
          <w:szCs w:val="22"/>
        </w:rPr>
      </w:pPr>
      <w:r w:rsidRPr="00EE0AAA">
        <w:rPr>
          <w:rFonts w:ascii="Arial" w:hAnsi="Arial" w:cs="Arial"/>
          <w:szCs w:val="22"/>
        </w:rPr>
        <w:t>MLitt History and Philosophy of Science</w:t>
      </w:r>
    </w:p>
    <w:p w:rsidR="00EE0AAA" w:rsidRPr="00EE0AAA" w:rsidRDefault="00EE0AAA" w:rsidP="00EE0AAA">
      <w:pPr>
        <w:jc w:val="both"/>
        <w:rPr>
          <w:rFonts w:ascii="Arial" w:hAnsi="Arial" w:cs="Arial"/>
          <w:szCs w:val="22"/>
        </w:rPr>
      </w:pPr>
      <w:r w:rsidRPr="00EE0AAA">
        <w:rPr>
          <w:rFonts w:ascii="Arial" w:hAnsi="Arial" w:cs="Arial"/>
          <w:szCs w:val="22"/>
        </w:rPr>
        <w:t>MLitt Irish and Scottish Studies</w:t>
      </w:r>
    </w:p>
    <w:p w:rsidR="00EE0AAA" w:rsidRPr="00EE0AAA" w:rsidRDefault="00EE0AAA" w:rsidP="00EE0AAA">
      <w:pPr>
        <w:jc w:val="both"/>
        <w:rPr>
          <w:rFonts w:ascii="Arial" w:hAnsi="Arial" w:cs="Arial"/>
          <w:szCs w:val="22"/>
        </w:rPr>
      </w:pPr>
      <w:r w:rsidRPr="00EE0AAA">
        <w:rPr>
          <w:rFonts w:ascii="Arial" w:hAnsi="Arial" w:cs="Arial"/>
          <w:szCs w:val="22"/>
        </w:rPr>
        <w:t>MLitt Jewish Studies</w:t>
      </w:r>
    </w:p>
    <w:p w:rsidR="00EE0AAA" w:rsidRPr="00EE0AAA" w:rsidRDefault="00EE0AAA" w:rsidP="00EE0AAA">
      <w:pPr>
        <w:jc w:val="both"/>
        <w:rPr>
          <w:rFonts w:ascii="Arial" w:hAnsi="Arial" w:cs="Arial"/>
          <w:szCs w:val="22"/>
        </w:rPr>
      </w:pPr>
      <w:r w:rsidRPr="00EE0AAA">
        <w:rPr>
          <w:rFonts w:ascii="Arial" w:hAnsi="Arial" w:cs="Arial"/>
          <w:szCs w:val="22"/>
        </w:rPr>
        <w:t>MLitt Medieval Studies</w:t>
      </w:r>
    </w:p>
    <w:p w:rsidR="00EE0AAA" w:rsidRPr="00EE0AAA" w:rsidRDefault="00EE0AAA" w:rsidP="00EE0AAA">
      <w:pPr>
        <w:jc w:val="both"/>
        <w:rPr>
          <w:rFonts w:ascii="Arial" w:hAnsi="Arial" w:cs="Arial"/>
          <w:szCs w:val="22"/>
        </w:rPr>
      </w:pPr>
      <w:r w:rsidRPr="00EE0AAA">
        <w:rPr>
          <w:rFonts w:ascii="Arial" w:hAnsi="Arial" w:cs="Arial"/>
          <w:szCs w:val="22"/>
        </w:rPr>
        <w:t>MLitt Modern Historical Studies</w:t>
      </w:r>
    </w:p>
    <w:p w:rsidR="00EE0AAA" w:rsidRPr="00EE0AAA" w:rsidRDefault="00EE0AAA" w:rsidP="00EE0AAA">
      <w:pPr>
        <w:jc w:val="both"/>
        <w:rPr>
          <w:rFonts w:ascii="Arial" w:hAnsi="Arial" w:cs="Arial"/>
          <w:szCs w:val="22"/>
        </w:rPr>
      </w:pPr>
      <w:r w:rsidRPr="00EE0AAA">
        <w:rPr>
          <w:rFonts w:ascii="Arial" w:hAnsi="Arial" w:cs="Arial"/>
          <w:szCs w:val="22"/>
        </w:rPr>
        <w:t>MLitt Philosophy</w:t>
      </w:r>
    </w:p>
    <w:p w:rsidR="00EE0AAA" w:rsidRPr="00EE0AAA" w:rsidRDefault="00EE0AAA" w:rsidP="00EE0AAA">
      <w:pPr>
        <w:jc w:val="both"/>
        <w:rPr>
          <w:rFonts w:ascii="Arial" w:hAnsi="Arial" w:cs="Arial"/>
          <w:szCs w:val="22"/>
        </w:rPr>
      </w:pPr>
      <w:r w:rsidRPr="00EE0AAA">
        <w:rPr>
          <w:rFonts w:ascii="Arial" w:hAnsi="Arial" w:cs="Arial"/>
          <w:szCs w:val="22"/>
        </w:rPr>
        <w:t>MLitt Renaissance and Early Modern Studies</w:t>
      </w:r>
    </w:p>
    <w:p w:rsidR="00EE0AAA" w:rsidRPr="00EE0AAA" w:rsidRDefault="00EE0AAA" w:rsidP="00EE0AAA">
      <w:pPr>
        <w:jc w:val="both"/>
        <w:rPr>
          <w:rFonts w:ascii="Arial" w:hAnsi="Arial" w:cs="Arial"/>
          <w:szCs w:val="22"/>
        </w:rPr>
      </w:pPr>
      <w:r w:rsidRPr="00EE0AAA">
        <w:rPr>
          <w:rFonts w:ascii="Arial" w:hAnsi="Arial" w:cs="Arial"/>
          <w:szCs w:val="22"/>
        </w:rPr>
        <w:t>MLitt Visual Culture</w:t>
      </w:r>
    </w:p>
    <w:p w:rsidR="00EE0AAA" w:rsidRPr="00EE0AAA" w:rsidRDefault="00EE0AAA" w:rsidP="00EE0AAA">
      <w:pPr>
        <w:ind w:left="720"/>
        <w:jc w:val="both"/>
        <w:rPr>
          <w:rFonts w:ascii="Arial" w:hAnsi="Arial" w:cs="Arial"/>
          <w:szCs w:val="22"/>
        </w:rPr>
      </w:pPr>
    </w:p>
    <w:p w:rsidR="00EE0AAA" w:rsidRPr="00EE0AAA" w:rsidRDefault="00EE0AAA" w:rsidP="00EE0AAA">
      <w:pPr>
        <w:jc w:val="both"/>
        <w:rPr>
          <w:rFonts w:ascii="Arial" w:hAnsi="Arial" w:cs="Arial"/>
          <w:b/>
          <w:szCs w:val="22"/>
        </w:rPr>
      </w:pPr>
      <w:r w:rsidRPr="00EE0AAA">
        <w:rPr>
          <w:rFonts w:ascii="Arial" w:hAnsi="Arial" w:cs="Arial"/>
          <w:b/>
          <w:szCs w:val="22"/>
        </w:rPr>
        <w:t>Master of Theology (</w:t>
      </w:r>
      <w:proofErr w:type="spellStart"/>
      <w:r w:rsidRPr="00EE0AAA">
        <w:rPr>
          <w:rFonts w:ascii="Arial" w:hAnsi="Arial" w:cs="Arial"/>
          <w:b/>
          <w:szCs w:val="22"/>
        </w:rPr>
        <w:t>Mth</w:t>
      </w:r>
      <w:proofErr w:type="spellEnd"/>
      <w:r w:rsidRPr="00EE0AAA">
        <w:rPr>
          <w:rFonts w:ascii="Arial" w:hAnsi="Arial" w:cs="Arial"/>
          <w:b/>
          <w:szCs w:val="22"/>
        </w:rPr>
        <w:t>)</w:t>
      </w:r>
    </w:p>
    <w:p w:rsidR="00EE0AAA" w:rsidRPr="00EE0AAA" w:rsidRDefault="00EE0AAA" w:rsidP="00EE0AAA">
      <w:pPr>
        <w:jc w:val="both"/>
        <w:rPr>
          <w:rFonts w:ascii="Arial" w:hAnsi="Arial" w:cs="Arial"/>
          <w:szCs w:val="22"/>
        </w:rPr>
      </w:pPr>
      <w:r w:rsidRPr="00EE0AAA">
        <w:rPr>
          <w:rFonts w:ascii="Arial" w:hAnsi="Arial" w:cs="Arial"/>
          <w:szCs w:val="22"/>
        </w:rPr>
        <w:t>MTh Biblical Theology</w:t>
      </w:r>
    </w:p>
    <w:p w:rsidR="00EE0AAA" w:rsidRPr="00EE0AAA" w:rsidRDefault="00EE0AAA" w:rsidP="00EE0AAA">
      <w:pPr>
        <w:jc w:val="both"/>
        <w:rPr>
          <w:rFonts w:ascii="Arial" w:hAnsi="Arial" w:cs="Arial"/>
          <w:szCs w:val="22"/>
        </w:rPr>
      </w:pPr>
      <w:r w:rsidRPr="00EE0AAA">
        <w:rPr>
          <w:rFonts w:ascii="Arial" w:hAnsi="Arial" w:cs="Arial"/>
          <w:szCs w:val="22"/>
        </w:rPr>
        <w:t>MTh Church History</w:t>
      </w:r>
    </w:p>
    <w:p w:rsidR="00EE0AAA" w:rsidRPr="00EE0AAA" w:rsidRDefault="00EE0AAA" w:rsidP="00EE0AAA">
      <w:pPr>
        <w:jc w:val="both"/>
        <w:rPr>
          <w:rFonts w:ascii="Arial" w:hAnsi="Arial" w:cs="Arial"/>
          <w:szCs w:val="22"/>
        </w:rPr>
      </w:pPr>
      <w:r w:rsidRPr="00EE0AAA">
        <w:rPr>
          <w:rFonts w:ascii="Arial" w:hAnsi="Arial" w:cs="Arial"/>
          <w:szCs w:val="22"/>
        </w:rPr>
        <w:t>MTh Practical Theology and Christian Ethics</w:t>
      </w:r>
    </w:p>
    <w:p w:rsidR="00EE0AAA" w:rsidRPr="00EE0AAA" w:rsidRDefault="00EE0AAA" w:rsidP="00EE0AAA">
      <w:pPr>
        <w:jc w:val="both"/>
        <w:rPr>
          <w:rFonts w:ascii="Arial" w:hAnsi="Arial" w:cs="Arial"/>
          <w:szCs w:val="22"/>
        </w:rPr>
      </w:pPr>
      <w:r w:rsidRPr="00EE0AAA">
        <w:rPr>
          <w:rFonts w:ascii="Arial" w:hAnsi="Arial" w:cs="Arial"/>
          <w:szCs w:val="22"/>
        </w:rPr>
        <w:t>MTh Systematic Theology</w:t>
      </w:r>
    </w:p>
    <w:p w:rsidR="00EE0AAA" w:rsidRPr="00EE0AAA" w:rsidRDefault="00EE0AAA" w:rsidP="00EE0AAA">
      <w:pPr>
        <w:jc w:val="both"/>
        <w:rPr>
          <w:rFonts w:ascii="Arial" w:hAnsi="Arial" w:cs="Arial"/>
          <w:szCs w:val="22"/>
        </w:rPr>
      </w:pPr>
      <w:r w:rsidRPr="00EE0AAA">
        <w:rPr>
          <w:rFonts w:ascii="Arial" w:hAnsi="Arial" w:cs="Arial"/>
          <w:szCs w:val="22"/>
        </w:rPr>
        <w:t>MTh Theology and Religious Studies</w:t>
      </w:r>
    </w:p>
    <w:p w:rsidR="00EE0AAA" w:rsidRPr="00EE0AAA" w:rsidRDefault="00EE0AAA" w:rsidP="00EE0AAA">
      <w:pPr>
        <w:ind w:left="720"/>
        <w:jc w:val="both"/>
        <w:rPr>
          <w:rFonts w:ascii="Arial" w:hAnsi="Arial" w:cs="Arial"/>
          <w:szCs w:val="22"/>
        </w:rPr>
      </w:pPr>
    </w:p>
    <w:p w:rsidR="00EE0AAA" w:rsidRPr="00EE0AAA" w:rsidRDefault="00EE0AAA" w:rsidP="00EE0AAA">
      <w:pPr>
        <w:jc w:val="both"/>
        <w:rPr>
          <w:rFonts w:ascii="Arial" w:hAnsi="Arial" w:cs="Arial"/>
          <w:b/>
          <w:szCs w:val="22"/>
        </w:rPr>
      </w:pPr>
      <w:r w:rsidRPr="00EE0AAA">
        <w:rPr>
          <w:rFonts w:ascii="Arial" w:hAnsi="Arial" w:cs="Arial"/>
          <w:b/>
          <w:szCs w:val="22"/>
        </w:rPr>
        <w:t>Doctor of Ministry</w:t>
      </w:r>
    </w:p>
    <w:p w:rsidR="00EE0AAA" w:rsidRPr="00EE0AAA" w:rsidRDefault="00EE0AAA" w:rsidP="00EE0AAA">
      <w:pPr>
        <w:jc w:val="both"/>
        <w:rPr>
          <w:rFonts w:ascii="Arial" w:hAnsi="Arial" w:cs="Arial"/>
          <w:szCs w:val="22"/>
        </w:rPr>
      </w:pPr>
      <w:proofErr w:type="spellStart"/>
      <w:r w:rsidRPr="00EE0AAA">
        <w:rPr>
          <w:rFonts w:ascii="Arial" w:hAnsi="Arial" w:cs="Arial"/>
          <w:szCs w:val="22"/>
        </w:rPr>
        <w:t>DMin</w:t>
      </w:r>
      <w:proofErr w:type="spellEnd"/>
      <w:r w:rsidRPr="00EE0AAA">
        <w:rPr>
          <w:rFonts w:ascii="Arial" w:hAnsi="Arial" w:cs="Arial"/>
          <w:szCs w:val="22"/>
        </w:rPr>
        <w:t xml:space="preserve"> Ministry</w:t>
      </w:r>
    </w:p>
    <w:p w:rsidR="00EE0AAA" w:rsidRPr="00EE0AAA" w:rsidRDefault="00EE0AAA" w:rsidP="00EE0AAA">
      <w:pPr>
        <w:ind w:left="720"/>
        <w:jc w:val="both"/>
        <w:rPr>
          <w:rFonts w:ascii="Arial" w:hAnsi="Arial" w:cs="Arial"/>
          <w:szCs w:val="22"/>
        </w:rPr>
      </w:pPr>
    </w:p>
    <w:p w:rsidR="00EE0AAA" w:rsidRPr="00EE0AAA" w:rsidRDefault="00EE0AAA" w:rsidP="00EE0AAA">
      <w:pPr>
        <w:jc w:val="both"/>
        <w:rPr>
          <w:rFonts w:ascii="Arial" w:hAnsi="Arial" w:cs="Arial"/>
          <w:b/>
          <w:szCs w:val="22"/>
        </w:rPr>
      </w:pPr>
      <w:r w:rsidRPr="00EE0AAA">
        <w:rPr>
          <w:rFonts w:ascii="Arial" w:hAnsi="Arial" w:cs="Arial"/>
          <w:b/>
          <w:szCs w:val="22"/>
        </w:rPr>
        <w:t>Postgraduate Diploma (</w:t>
      </w:r>
      <w:proofErr w:type="spellStart"/>
      <w:r w:rsidRPr="00EE0AAA">
        <w:rPr>
          <w:rFonts w:ascii="Arial" w:hAnsi="Arial" w:cs="Arial"/>
          <w:b/>
          <w:szCs w:val="22"/>
        </w:rPr>
        <w:t>PGDip</w:t>
      </w:r>
      <w:proofErr w:type="spellEnd"/>
      <w:r w:rsidRPr="00EE0AAA">
        <w:rPr>
          <w:rFonts w:ascii="Arial" w:hAnsi="Arial" w:cs="Arial"/>
          <w:b/>
          <w:szCs w:val="22"/>
        </w:rPr>
        <w:t>)</w:t>
      </w:r>
    </w:p>
    <w:p w:rsidR="00EE0AAA" w:rsidRPr="00EE0AAA" w:rsidRDefault="00EE0AAA" w:rsidP="00EE0AAA">
      <w:pPr>
        <w:jc w:val="both"/>
        <w:rPr>
          <w:rFonts w:ascii="Arial" w:hAnsi="Arial" w:cs="Arial"/>
          <w:szCs w:val="22"/>
        </w:rPr>
      </w:pPr>
      <w:proofErr w:type="spellStart"/>
      <w:r w:rsidRPr="00EE0AAA">
        <w:rPr>
          <w:rFonts w:ascii="Arial" w:hAnsi="Arial" w:cs="Arial"/>
          <w:szCs w:val="22"/>
        </w:rPr>
        <w:t>PGDip</w:t>
      </w:r>
      <w:proofErr w:type="spellEnd"/>
      <w:r w:rsidRPr="00EE0AAA">
        <w:rPr>
          <w:rFonts w:ascii="Arial" w:hAnsi="Arial" w:cs="Arial"/>
          <w:szCs w:val="22"/>
        </w:rPr>
        <w:t xml:space="preserve"> Pastoral Studies</w:t>
      </w:r>
    </w:p>
    <w:p w:rsidR="00EE0AAA" w:rsidRPr="00EE0AAA" w:rsidRDefault="00EE0AAA" w:rsidP="00EE0AAA">
      <w:pPr>
        <w:ind w:left="720"/>
        <w:jc w:val="both"/>
        <w:rPr>
          <w:rFonts w:ascii="Arial" w:hAnsi="Arial" w:cs="Arial"/>
          <w:szCs w:val="22"/>
        </w:rPr>
      </w:pPr>
    </w:p>
    <w:p w:rsidR="00EE0AAA" w:rsidRPr="00EE0AAA" w:rsidRDefault="00EE0AAA" w:rsidP="00EE0AAA">
      <w:pPr>
        <w:jc w:val="both"/>
        <w:rPr>
          <w:rFonts w:ascii="Arial" w:hAnsi="Arial" w:cs="Arial"/>
          <w:b/>
          <w:szCs w:val="22"/>
        </w:rPr>
      </w:pPr>
      <w:r w:rsidRPr="00EE0AAA">
        <w:rPr>
          <w:rFonts w:ascii="Arial" w:hAnsi="Arial" w:cs="Arial"/>
          <w:b/>
          <w:szCs w:val="22"/>
        </w:rPr>
        <w:t>Master of Research (</w:t>
      </w:r>
      <w:proofErr w:type="spellStart"/>
      <w:r w:rsidRPr="00EE0AAA">
        <w:rPr>
          <w:rFonts w:ascii="Arial" w:hAnsi="Arial" w:cs="Arial"/>
          <w:b/>
          <w:szCs w:val="22"/>
        </w:rPr>
        <w:t>MRes</w:t>
      </w:r>
      <w:proofErr w:type="spellEnd"/>
      <w:r w:rsidRPr="00EE0AAA">
        <w:rPr>
          <w:rFonts w:ascii="Arial" w:hAnsi="Arial" w:cs="Arial"/>
          <w:b/>
          <w:szCs w:val="22"/>
        </w:rPr>
        <w:t>)</w:t>
      </w:r>
    </w:p>
    <w:p w:rsidR="00EE0AAA" w:rsidRPr="00EE0AAA" w:rsidRDefault="00EE0AAA" w:rsidP="00EE0AAA">
      <w:pPr>
        <w:jc w:val="both"/>
        <w:rPr>
          <w:rFonts w:ascii="Arial" w:hAnsi="Arial" w:cs="Arial"/>
          <w:szCs w:val="22"/>
        </w:rPr>
      </w:pPr>
      <w:proofErr w:type="spellStart"/>
      <w:r w:rsidRPr="00EE0AAA">
        <w:rPr>
          <w:rFonts w:ascii="Arial" w:hAnsi="Arial" w:cs="Arial"/>
          <w:szCs w:val="22"/>
        </w:rPr>
        <w:t>MRes</w:t>
      </w:r>
      <w:proofErr w:type="spellEnd"/>
      <w:r w:rsidRPr="00EE0AAA">
        <w:rPr>
          <w:rFonts w:ascii="Arial" w:hAnsi="Arial" w:cs="Arial"/>
          <w:szCs w:val="22"/>
        </w:rPr>
        <w:t xml:space="preserve"> Methods and Practices of Philosophical Research (to begin in 2011-12)</w:t>
      </w:r>
    </w:p>
    <w:p w:rsidR="00EE0AAA" w:rsidRPr="00EE0AAA" w:rsidRDefault="00EE0AAA" w:rsidP="00EE0AAA">
      <w:pPr>
        <w:jc w:val="both"/>
        <w:rPr>
          <w:rFonts w:ascii="Arial" w:hAnsi="Arial" w:cs="Arial"/>
          <w:b/>
          <w:szCs w:val="22"/>
        </w:rPr>
      </w:pPr>
    </w:p>
    <w:p w:rsidR="00EE0AAA" w:rsidRPr="00D524A2" w:rsidRDefault="00EE0AAA" w:rsidP="004C1E71">
      <w:pPr>
        <w:jc w:val="both"/>
        <w:outlineLvl w:val="0"/>
        <w:rPr>
          <w:rFonts w:ascii="Arial" w:hAnsi="Arial"/>
          <w:b/>
        </w:rPr>
      </w:pPr>
      <w:r w:rsidRPr="00D524A2">
        <w:rPr>
          <w:rFonts w:ascii="Arial" w:hAnsi="Arial" w:cs="Arial"/>
          <w:b/>
          <w:szCs w:val="22"/>
        </w:rPr>
        <w:t>Postgraduate research programmes</w:t>
      </w:r>
    </w:p>
    <w:sectPr w:rsidR="00EE0AAA" w:rsidRPr="00D524A2" w:rsidSect="0000133B">
      <w:headerReference w:type="default" r:id="rId7"/>
      <w:footerReference w:type="even" r:id="rId8"/>
      <w:footerReference w:type="default" r:id="rId9"/>
      <w:headerReference w:type="first" r:id="rId10"/>
      <w:pgSz w:w="11900" w:h="16840"/>
      <w:pgMar w:top="1134" w:right="1134" w:bottom="1134" w:left="1134" w:header="567" w:footer="907"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4EF" w:rsidRDefault="007F24EF" w:rsidP="00EE0AAA">
      <w:r>
        <w:separator/>
      </w:r>
    </w:p>
  </w:endnote>
  <w:endnote w:type="continuationSeparator" w:id="0">
    <w:p w:rsidR="007F24EF" w:rsidRDefault="007F24EF" w:rsidP="00EE0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Optima">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EF" w:rsidRDefault="00DF2A1A" w:rsidP="0000133B">
    <w:pPr>
      <w:pStyle w:val="Footer"/>
      <w:framePr w:wrap="around" w:vAnchor="text" w:hAnchor="margin" w:xAlign="center" w:y="1"/>
      <w:rPr>
        <w:rStyle w:val="PageNumber"/>
      </w:rPr>
    </w:pPr>
    <w:r>
      <w:rPr>
        <w:rStyle w:val="PageNumber"/>
      </w:rPr>
      <w:fldChar w:fldCharType="begin"/>
    </w:r>
    <w:r w:rsidR="007F24EF">
      <w:rPr>
        <w:rStyle w:val="PageNumber"/>
      </w:rPr>
      <w:instrText xml:space="preserve">PAGE  </w:instrText>
    </w:r>
    <w:r>
      <w:rPr>
        <w:rStyle w:val="PageNumber"/>
      </w:rPr>
      <w:fldChar w:fldCharType="end"/>
    </w:r>
  </w:p>
  <w:p w:rsidR="007F24EF" w:rsidRDefault="007F24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EF" w:rsidRPr="00D51376" w:rsidRDefault="00DF2A1A" w:rsidP="0000133B">
    <w:pPr>
      <w:pStyle w:val="Footer"/>
      <w:framePr w:wrap="around" w:vAnchor="text" w:hAnchor="margin" w:xAlign="center" w:y="1"/>
      <w:rPr>
        <w:rStyle w:val="PageNumber"/>
        <w:rFonts w:ascii="Arial" w:hAnsi="Arial"/>
      </w:rPr>
    </w:pPr>
    <w:r w:rsidRPr="00D51376">
      <w:rPr>
        <w:rStyle w:val="PageNumber"/>
      </w:rPr>
      <w:fldChar w:fldCharType="begin"/>
    </w:r>
    <w:r w:rsidR="007F24EF" w:rsidRPr="00D51376">
      <w:rPr>
        <w:rStyle w:val="PageNumber"/>
        <w:rFonts w:ascii="Arial" w:hAnsi="Arial"/>
      </w:rPr>
      <w:instrText xml:space="preserve">PAGE  </w:instrText>
    </w:r>
    <w:r w:rsidRPr="00D51376">
      <w:rPr>
        <w:rStyle w:val="PageNumber"/>
      </w:rPr>
      <w:fldChar w:fldCharType="separate"/>
    </w:r>
    <w:r w:rsidR="00D314F3">
      <w:rPr>
        <w:rStyle w:val="PageNumber"/>
        <w:rFonts w:ascii="Arial" w:hAnsi="Arial"/>
        <w:noProof/>
      </w:rPr>
      <w:t>6</w:t>
    </w:r>
    <w:r w:rsidRPr="00D51376">
      <w:rPr>
        <w:rStyle w:val="PageNumber"/>
      </w:rPr>
      <w:fldChar w:fldCharType="end"/>
    </w:r>
  </w:p>
  <w:p w:rsidR="007F24EF" w:rsidRPr="00F223B2" w:rsidRDefault="007F24EF">
    <w:pPr>
      <w:pStyle w:val="Footer"/>
      <w:rPr>
        <w:rFonts w:ascii="Arial" w:hAnsi="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4EF" w:rsidRDefault="007F24EF" w:rsidP="00EE0AAA">
      <w:r>
        <w:separator/>
      </w:r>
    </w:p>
  </w:footnote>
  <w:footnote w:type="continuationSeparator" w:id="0">
    <w:p w:rsidR="007F24EF" w:rsidRDefault="007F24EF" w:rsidP="00EE0A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EF" w:rsidRPr="00E85DCA" w:rsidRDefault="007F24EF" w:rsidP="0000133B">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EF" w:rsidRPr="00E85DCA" w:rsidRDefault="007F24EF" w:rsidP="0000133B">
    <w:pPr>
      <w:pStyle w:val="Header"/>
      <w:jc w:val="right"/>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3D4"/>
    <w:multiLevelType w:val="multilevel"/>
    <w:tmpl w:val="51780354"/>
    <w:lvl w:ilvl="0">
      <w:start w:val="19"/>
      <w:numFmt w:val="decimal"/>
      <w:lvlText w:val="%1"/>
      <w:lvlJc w:val="left"/>
      <w:pPr>
        <w:ind w:left="420" w:hanging="420"/>
      </w:pPr>
      <w:rPr>
        <w:rFonts w:hint="default"/>
      </w:rPr>
    </w:lvl>
    <w:lvl w:ilvl="1">
      <w:start w:val="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D3F5AFD"/>
    <w:multiLevelType w:val="multilevel"/>
    <w:tmpl w:val="000887F0"/>
    <w:lvl w:ilvl="0">
      <w:start w:val="19"/>
      <w:numFmt w:val="decimal"/>
      <w:lvlText w:val="%1"/>
      <w:lvlJc w:val="left"/>
      <w:pPr>
        <w:ind w:left="405" w:hanging="405"/>
      </w:pPr>
      <w:rPr>
        <w:rFonts w:hint="default"/>
      </w:rPr>
    </w:lvl>
    <w:lvl w:ilvl="1">
      <w:start w:val="2"/>
      <w:numFmt w:val="decimal"/>
      <w:lvlText w:val="%1.%2"/>
      <w:lvlJc w:val="left"/>
      <w:pPr>
        <w:ind w:left="405" w:hanging="40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C02C6B"/>
    <w:multiLevelType w:val="multilevel"/>
    <w:tmpl w:val="8528E148"/>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6734BD7"/>
    <w:multiLevelType w:val="multilevel"/>
    <w:tmpl w:val="9C2838FC"/>
    <w:lvl w:ilvl="0">
      <w:start w:val="19"/>
      <w:numFmt w:val="decimal"/>
      <w:lvlText w:val="%1"/>
      <w:lvlJc w:val="left"/>
      <w:pPr>
        <w:ind w:left="420" w:hanging="420"/>
      </w:pPr>
      <w:rPr>
        <w:rFonts w:ascii="Arial" w:hAnsi="Arial" w:cs="Arial" w:hint="default"/>
      </w:rPr>
    </w:lvl>
    <w:lvl w:ilvl="1">
      <w:start w:val="2"/>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4">
    <w:nsid w:val="284E6755"/>
    <w:multiLevelType w:val="multilevel"/>
    <w:tmpl w:val="07546C32"/>
    <w:lvl w:ilvl="0">
      <w:start w:val="19"/>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EEC601C"/>
    <w:multiLevelType w:val="multilevel"/>
    <w:tmpl w:val="A858AEB4"/>
    <w:lvl w:ilvl="0">
      <w:start w:val="19"/>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E5A1824"/>
    <w:multiLevelType w:val="multilevel"/>
    <w:tmpl w:val="96F245E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B936537"/>
    <w:multiLevelType w:val="multilevel"/>
    <w:tmpl w:val="6CFEE7E4"/>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7"/>
  </w:num>
  <w:num w:numId="3">
    <w:abstractNumId w:val="0"/>
  </w:num>
  <w:num w:numId="4">
    <w:abstractNumId w:val="4"/>
  </w:num>
  <w:num w:numId="5">
    <w:abstractNumId w:val="2"/>
  </w:num>
  <w:num w:numId="6">
    <w:abstractNumId w:val="3"/>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E0AAA"/>
    <w:rsid w:val="0000133B"/>
    <w:rsid w:val="003461F4"/>
    <w:rsid w:val="003B0C0F"/>
    <w:rsid w:val="004C1E71"/>
    <w:rsid w:val="004F7BB5"/>
    <w:rsid w:val="00593AE3"/>
    <w:rsid w:val="005E025F"/>
    <w:rsid w:val="0066603D"/>
    <w:rsid w:val="007F24EF"/>
    <w:rsid w:val="00862856"/>
    <w:rsid w:val="00BF439E"/>
    <w:rsid w:val="00C268FC"/>
    <w:rsid w:val="00D314F3"/>
    <w:rsid w:val="00D524A2"/>
    <w:rsid w:val="00DF2A1A"/>
    <w:rsid w:val="00EE0AAA"/>
    <w:rsid w:val="00FE12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AAA"/>
    <w:pPr>
      <w:spacing w:after="0" w:line="240" w:lineRule="auto"/>
    </w:pPr>
    <w:rPr>
      <w:rFonts w:ascii="Optima" w:eastAsia="Times New Roman" w:hAnsi="Optim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EE0AAA"/>
    <w:pPr>
      <w:tabs>
        <w:tab w:val="center" w:pos="4320"/>
        <w:tab w:val="right" w:pos="8640"/>
      </w:tabs>
    </w:pPr>
  </w:style>
  <w:style w:type="character" w:customStyle="1" w:styleId="FooterChar">
    <w:name w:val="Footer Char"/>
    <w:basedOn w:val="DefaultParagraphFont"/>
    <w:link w:val="Footer"/>
    <w:semiHidden/>
    <w:rsid w:val="00EE0AAA"/>
    <w:rPr>
      <w:rFonts w:ascii="Optima" w:eastAsia="Times New Roman" w:hAnsi="Optima" w:cs="Times New Roman"/>
      <w:szCs w:val="24"/>
    </w:rPr>
  </w:style>
  <w:style w:type="character" w:styleId="PageNumber">
    <w:name w:val="page number"/>
    <w:basedOn w:val="DefaultParagraphFont"/>
    <w:rsid w:val="00EE0AAA"/>
  </w:style>
  <w:style w:type="paragraph" w:styleId="Header">
    <w:name w:val="header"/>
    <w:basedOn w:val="Normal"/>
    <w:link w:val="HeaderChar"/>
    <w:rsid w:val="00EE0AAA"/>
    <w:pPr>
      <w:tabs>
        <w:tab w:val="center" w:pos="4320"/>
        <w:tab w:val="right" w:pos="8640"/>
      </w:tabs>
    </w:pPr>
  </w:style>
  <w:style w:type="character" w:customStyle="1" w:styleId="HeaderChar">
    <w:name w:val="Header Char"/>
    <w:basedOn w:val="DefaultParagraphFont"/>
    <w:link w:val="Header"/>
    <w:rsid w:val="00EE0AAA"/>
    <w:rPr>
      <w:rFonts w:ascii="Optima" w:eastAsia="Times New Roman" w:hAnsi="Optima" w:cs="Times New Roman"/>
      <w:szCs w:val="24"/>
    </w:rPr>
  </w:style>
  <w:style w:type="character" w:styleId="Strong">
    <w:name w:val="Strong"/>
    <w:basedOn w:val="DefaultParagraphFont"/>
    <w:qFormat/>
    <w:rsid w:val="00EE0AAA"/>
    <w:rPr>
      <w:b/>
      <w:bCs/>
    </w:rPr>
  </w:style>
  <w:style w:type="paragraph" w:styleId="NoSpacing">
    <w:name w:val="No Spacing"/>
    <w:uiPriority w:val="1"/>
    <w:qFormat/>
    <w:rsid w:val="00EE0AAA"/>
    <w:pPr>
      <w:spacing w:after="0" w:line="240" w:lineRule="auto"/>
    </w:pPr>
    <w:rPr>
      <w:rFonts w:ascii="Arial" w:eastAsia="Times New Roman" w:hAnsi="Arial" w:cs="Arial"/>
      <w:sz w:val="24"/>
      <w:szCs w:val="24"/>
      <w:lang w:eastAsia="en-GB"/>
    </w:rPr>
  </w:style>
  <w:style w:type="paragraph" w:styleId="ListParagraph">
    <w:name w:val="List Paragraph"/>
    <w:basedOn w:val="Normal"/>
    <w:uiPriority w:val="34"/>
    <w:qFormat/>
    <w:rsid w:val="004C1E71"/>
    <w:pPr>
      <w:ind w:left="720"/>
    </w:pPr>
    <w:rPr>
      <w:rFonts w:ascii="Arial" w:hAnsi="Arial" w:cs="Arial"/>
      <w:sz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adr187</dc:creator>
  <cp:keywords/>
  <dc:description/>
  <cp:lastModifiedBy>adr187</cp:lastModifiedBy>
  <cp:revision>5</cp:revision>
  <cp:lastPrinted>2011-03-14T16:26:00Z</cp:lastPrinted>
  <dcterms:created xsi:type="dcterms:W3CDTF">2011-03-14T09:15:00Z</dcterms:created>
  <dcterms:modified xsi:type="dcterms:W3CDTF">2011-03-15T12:50:00Z</dcterms:modified>
</cp:coreProperties>
</file>