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DE39" w14:textId="1D425488" w:rsidR="00C564EF" w:rsidRPr="00181370" w:rsidRDefault="006462BB" w:rsidP="00C564EF">
      <w:pPr>
        <w:spacing w:after="0" w:line="240" w:lineRule="auto"/>
        <w:jc w:val="both"/>
        <w:rPr>
          <w:rFonts w:ascii="Arial" w:hAnsi="Arial" w:cs="Arial"/>
          <w:b/>
          <w:bCs/>
        </w:rPr>
      </w:pPr>
      <w:r w:rsidRPr="00181370">
        <w:rPr>
          <w:rFonts w:ascii="Arial" w:hAnsi="Arial" w:cs="Arial"/>
          <w:b/>
          <w:bCs/>
        </w:rPr>
        <w:t>O</w:t>
      </w:r>
      <w:r w:rsidR="00C564EF" w:rsidRPr="00181370">
        <w:rPr>
          <w:rFonts w:ascii="Arial" w:hAnsi="Arial" w:cs="Arial"/>
          <w:b/>
          <w:bCs/>
        </w:rPr>
        <w:t xml:space="preserve">nboarding </w:t>
      </w:r>
      <w:r w:rsidRPr="00181370">
        <w:rPr>
          <w:rFonts w:ascii="Arial" w:hAnsi="Arial" w:cs="Arial"/>
          <w:b/>
          <w:bCs/>
        </w:rPr>
        <w:t xml:space="preserve">information and </w:t>
      </w:r>
      <w:r w:rsidR="00C564EF" w:rsidRPr="00181370">
        <w:rPr>
          <w:rFonts w:ascii="Arial" w:hAnsi="Arial" w:cs="Arial"/>
          <w:b/>
          <w:bCs/>
        </w:rPr>
        <w:t>activities</w:t>
      </w:r>
      <w:r w:rsidRPr="00181370">
        <w:rPr>
          <w:rFonts w:ascii="Arial" w:hAnsi="Arial" w:cs="Arial"/>
          <w:b/>
          <w:bCs/>
        </w:rPr>
        <w:t xml:space="preserve"> for</w:t>
      </w:r>
      <w:r w:rsidR="00C74A0F" w:rsidRPr="00181370">
        <w:rPr>
          <w:rFonts w:ascii="Arial" w:hAnsi="Arial" w:cs="Arial"/>
          <w:b/>
          <w:bCs/>
        </w:rPr>
        <w:t xml:space="preserve"> line managers and new staff</w:t>
      </w:r>
      <w:r w:rsidR="00C564EF" w:rsidRPr="00181370">
        <w:rPr>
          <w:rFonts w:ascii="Arial" w:hAnsi="Arial" w:cs="Arial"/>
          <w:b/>
          <w:bCs/>
        </w:rPr>
        <w:t>:</w:t>
      </w:r>
    </w:p>
    <w:p w14:paraId="14B1A433" w14:textId="77777777" w:rsidR="00C74A0F" w:rsidRPr="00181370" w:rsidRDefault="00C74A0F" w:rsidP="00C564EF">
      <w:pPr>
        <w:spacing w:after="0" w:line="240" w:lineRule="auto"/>
        <w:jc w:val="both"/>
        <w:rPr>
          <w:rFonts w:ascii="Arial" w:hAnsi="Arial" w:cs="Arial"/>
          <w:b/>
          <w:bCs/>
        </w:rPr>
      </w:pPr>
    </w:p>
    <w:p w14:paraId="1590448A" w14:textId="4F43177C" w:rsidR="000A11DC" w:rsidRPr="00181370" w:rsidRDefault="007740D0" w:rsidP="00C564EF">
      <w:pPr>
        <w:spacing w:after="0" w:line="240" w:lineRule="auto"/>
        <w:jc w:val="both"/>
        <w:rPr>
          <w:rFonts w:ascii="Arial" w:hAnsi="Arial" w:cs="Arial"/>
        </w:rPr>
      </w:pPr>
      <w:r w:rsidRPr="00181370">
        <w:rPr>
          <w:rFonts w:ascii="Arial" w:hAnsi="Arial" w:cs="Arial"/>
          <w:i/>
          <w:iCs/>
        </w:rPr>
        <w:t>HR Employment Services</w:t>
      </w:r>
      <w:r w:rsidRPr="00181370">
        <w:rPr>
          <w:rFonts w:ascii="Arial" w:hAnsi="Arial" w:cs="Arial"/>
        </w:rPr>
        <w:t xml:space="preserve"> is your first point of contact for any general HR issues including recruitment, terms and conditions, annual leave, HR policies and procedures and family friendly (maternity/paternity)</w:t>
      </w:r>
      <w:r w:rsidR="0002795C" w:rsidRPr="00181370">
        <w:rPr>
          <w:rFonts w:ascii="Arial" w:hAnsi="Arial" w:cs="Arial"/>
        </w:rPr>
        <w:t xml:space="preserve"> policies</w:t>
      </w:r>
      <w:r w:rsidRPr="00181370">
        <w:rPr>
          <w:rFonts w:ascii="Arial" w:hAnsi="Arial" w:cs="Arial"/>
        </w:rPr>
        <w:t>. </w:t>
      </w:r>
      <w:r w:rsidR="00A45CBA" w:rsidRPr="00181370">
        <w:rPr>
          <w:rFonts w:ascii="Arial" w:hAnsi="Arial" w:cs="Arial"/>
        </w:rPr>
        <w:t xml:space="preserve">Their contact details are on the website on the following link: </w:t>
      </w:r>
      <w:hyperlink r:id="rId10" w:anchor="panel3040" w:history="1">
        <w:r w:rsidR="00A45CBA" w:rsidRPr="00181370">
          <w:rPr>
            <w:rStyle w:val="Hyperlink"/>
            <w:rFonts w:ascii="Arial" w:hAnsi="Arial" w:cs="Arial"/>
          </w:rPr>
          <w:t>https://www.abdn.ac.uk/staffnet/working-here/hr-employment-services-3031.php#panel3040</w:t>
        </w:r>
      </w:hyperlink>
      <w:r w:rsidR="000A11DC" w:rsidRPr="00181370">
        <w:rPr>
          <w:rFonts w:ascii="Arial" w:hAnsi="Arial" w:cs="Arial"/>
        </w:rPr>
        <w:t xml:space="preserve"> </w:t>
      </w:r>
    </w:p>
    <w:p w14:paraId="61130575" w14:textId="77777777" w:rsidR="00C74A0F" w:rsidRPr="00181370" w:rsidRDefault="00C74A0F" w:rsidP="00C564EF">
      <w:pPr>
        <w:spacing w:after="0" w:line="240" w:lineRule="auto"/>
        <w:jc w:val="both"/>
        <w:rPr>
          <w:rFonts w:ascii="Arial" w:hAnsi="Arial" w:cs="Arial"/>
        </w:rPr>
      </w:pPr>
    </w:p>
    <w:p w14:paraId="32A3E48C" w14:textId="50E31773" w:rsidR="008D7A9F" w:rsidRPr="00181370" w:rsidRDefault="00A45CBA" w:rsidP="00C564EF">
      <w:pPr>
        <w:spacing w:after="0" w:line="240" w:lineRule="auto"/>
        <w:jc w:val="both"/>
        <w:rPr>
          <w:rFonts w:ascii="Arial" w:hAnsi="Arial" w:cs="Arial"/>
        </w:rPr>
      </w:pPr>
      <w:r w:rsidRPr="00181370">
        <w:rPr>
          <w:rFonts w:ascii="Arial" w:hAnsi="Arial" w:cs="Arial"/>
        </w:rPr>
        <w:t xml:space="preserve">In </w:t>
      </w:r>
      <w:r w:rsidR="00284A0F" w:rsidRPr="00181370">
        <w:rPr>
          <w:rFonts w:ascii="Arial" w:hAnsi="Arial" w:cs="Arial"/>
        </w:rPr>
        <w:t>addition,</w:t>
      </w:r>
      <w:r w:rsidRPr="00181370">
        <w:rPr>
          <w:rFonts w:ascii="Arial" w:hAnsi="Arial" w:cs="Arial"/>
        </w:rPr>
        <w:t xml:space="preserve"> there is a wealth of information on a wide range of topics linked to </w:t>
      </w:r>
      <w:r w:rsidR="00453A1A" w:rsidRPr="00181370">
        <w:rPr>
          <w:rFonts w:ascii="Arial" w:hAnsi="Arial" w:cs="Arial"/>
        </w:rPr>
        <w:t>working at the University of Aberdeen on the</w:t>
      </w:r>
      <w:r w:rsidR="00284A0F" w:rsidRPr="00181370">
        <w:rPr>
          <w:rFonts w:ascii="Arial" w:hAnsi="Arial" w:cs="Arial"/>
        </w:rPr>
        <w:t xml:space="preserve"> website</w:t>
      </w:r>
      <w:r w:rsidR="00453A1A" w:rsidRPr="00181370">
        <w:rPr>
          <w:rFonts w:ascii="Arial" w:hAnsi="Arial" w:cs="Arial"/>
        </w:rPr>
        <w:t xml:space="preserve"> found</w:t>
      </w:r>
      <w:r w:rsidR="00284A0F" w:rsidRPr="00181370">
        <w:rPr>
          <w:rFonts w:ascii="Arial" w:hAnsi="Arial" w:cs="Arial"/>
        </w:rPr>
        <w:t xml:space="preserve"> on the following link: </w:t>
      </w:r>
      <w:hyperlink r:id="rId11" w:history="1">
        <w:r w:rsidR="006462BB" w:rsidRPr="00181370">
          <w:rPr>
            <w:rStyle w:val="Hyperlink"/>
            <w:rFonts w:ascii="Arial" w:hAnsi="Arial" w:cs="Arial"/>
          </w:rPr>
          <w:t>https://www.abdn.ac.uk/staffnet/working-here/index.php</w:t>
        </w:r>
      </w:hyperlink>
      <w:r w:rsidR="008D7A9F" w:rsidRPr="00181370">
        <w:rPr>
          <w:rFonts w:ascii="Arial" w:hAnsi="Arial" w:cs="Arial"/>
        </w:rPr>
        <w:t xml:space="preserve"> </w:t>
      </w:r>
    </w:p>
    <w:p w14:paraId="33076FB8" w14:textId="3F55B09F" w:rsidR="00C74A0F" w:rsidRPr="00181370" w:rsidRDefault="00C74A0F" w:rsidP="00C564EF">
      <w:pPr>
        <w:spacing w:after="0" w:line="240" w:lineRule="auto"/>
        <w:jc w:val="both"/>
        <w:rPr>
          <w:rFonts w:ascii="Arial" w:hAnsi="Arial" w:cs="Arial"/>
        </w:rPr>
      </w:pPr>
    </w:p>
    <w:p w14:paraId="5565A83D" w14:textId="479812E7" w:rsidR="00C74A0F" w:rsidRPr="00181370" w:rsidRDefault="00754EB1" w:rsidP="00C564EF">
      <w:pPr>
        <w:spacing w:after="0" w:line="240" w:lineRule="auto"/>
        <w:jc w:val="both"/>
        <w:rPr>
          <w:rFonts w:ascii="Arial" w:hAnsi="Arial" w:cs="Arial"/>
        </w:rPr>
      </w:pPr>
      <w:r w:rsidRPr="00181370">
        <w:rPr>
          <w:rFonts w:ascii="Arial" w:hAnsi="Arial" w:cs="Arial"/>
        </w:rPr>
        <w:t xml:space="preserve">Finally, further information related to </w:t>
      </w:r>
      <w:r w:rsidR="00620C8E" w:rsidRPr="00181370">
        <w:rPr>
          <w:rFonts w:ascii="Arial" w:hAnsi="Arial" w:cs="Arial"/>
        </w:rPr>
        <w:t xml:space="preserve">exploring and understanding the working environment of the University of Aberdeen and </w:t>
      </w:r>
      <w:r w:rsidR="00295A7A" w:rsidRPr="00181370">
        <w:rPr>
          <w:rFonts w:ascii="Arial" w:hAnsi="Arial" w:cs="Arial"/>
        </w:rPr>
        <w:t>p</w:t>
      </w:r>
      <w:r w:rsidR="00620C8E" w:rsidRPr="00181370">
        <w:rPr>
          <w:rFonts w:ascii="Arial" w:hAnsi="Arial" w:cs="Arial"/>
        </w:rPr>
        <w:t xml:space="preserve">rofessional development </w:t>
      </w:r>
      <w:r w:rsidR="00295A7A" w:rsidRPr="00181370">
        <w:rPr>
          <w:rFonts w:ascii="Arial" w:hAnsi="Arial" w:cs="Arial"/>
        </w:rPr>
        <w:t>opportunities are identified in the table below:</w:t>
      </w:r>
    </w:p>
    <w:p w14:paraId="2657EE9A" w14:textId="77777777" w:rsidR="00C564EF" w:rsidRPr="00181370" w:rsidRDefault="00C564EF" w:rsidP="00C564EF">
      <w:pPr>
        <w:spacing w:after="0" w:line="240" w:lineRule="auto"/>
        <w:jc w:val="both"/>
        <w:rPr>
          <w:rFonts w:ascii="Arial" w:hAnsi="Arial" w:cs="Arial"/>
        </w:rPr>
      </w:pPr>
    </w:p>
    <w:tbl>
      <w:tblPr>
        <w:tblStyle w:val="ListTable4-Accent1"/>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3"/>
        <w:gridCol w:w="4487"/>
        <w:gridCol w:w="4159"/>
        <w:gridCol w:w="2895"/>
      </w:tblGrid>
      <w:tr w:rsidR="00C564EF" w:rsidRPr="00181370" w14:paraId="287DD64F" w14:textId="77777777" w:rsidTr="00181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3366CC"/>
            <w:vAlign w:val="center"/>
          </w:tcPr>
          <w:p w14:paraId="16693EC6" w14:textId="77777777" w:rsidR="00C564EF" w:rsidRPr="00181370" w:rsidRDefault="00C564EF" w:rsidP="00C40687">
            <w:pPr>
              <w:jc w:val="center"/>
              <w:rPr>
                <w:rFonts w:ascii="Arial" w:hAnsi="Arial" w:cs="Arial"/>
                <w:b w:val="0"/>
              </w:rPr>
            </w:pPr>
            <w:r w:rsidRPr="00181370">
              <w:rPr>
                <w:rFonts w:ascii="Arial" w:hAnsi="Arial" w:cs="Arial"/>
              </w:rPr>
              <w:t>Environment</w:t>
            </w:r>
          </w:p>
        </w:tc>
        <w:tc>
          <w:tcPr>
            <w:tcW w:w="345" w:type="pct"/>
            <w:shd w:val="clear" w:color="auto" w:fill="3366CC"/>
            <w:vAlign w:val="center"/>
          </w:tcPr>
          <w:p w14:paraId="5E99E794" w14:textId="77777777" w:rsidR="00C564EF" w:rsidRPr="00181370" w:rsidRDefault="00C564EF" w:rsidP="00C4068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81370">
              <w:rPr>
                <w:rFonts w:ascii="Arial" w:hAnsi="Arial" w:cs="Arial"/>
              </w:rPr>
              <w:t>Duration</w:t>
            </w:r>
          </w:p>
        </w:tc>
        <w:tc>
          <w:tcPr>
            <w:tcW w:w="1561" w:type="pct"/>
            <w:shd w:val="clear" w:color="auto" w:fill="3366CC"/>
            <w:vAlign w:val="center"/>
          </w:tcPr>
          <w:p w14:paraId="5155F4B4" w14:textId="77777777" w:rsidR="00C564EF" w:rsidRPr="00181370" w:rsidRDefault="00C564EF" w:rsidP="00C4068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81370">
              <w:rPr>
                <w:rFonts w:ascii="Arial" w:hAnsi="Arial" w:cs="Arial"/>
              </w:rPr>
              <w:t>Content</w:t>
            </w:r>
          </w:p>
        </w:tc>
        <w:tc>
          <w:tcPr>
            <w:tcW w:w="1447" w:type="pct"/>
            <w:shd w:val="clear" w:color="auto" w:fill="3366CC"/>
            <w:vAlign w:val="center"/>
          </w:tcPr>
          <w:p w14:paraId="6999725B" w14:textId="77777777" w:rsidR="00C564EF" w:rsidRPr="00181370" w:rsidRDefault="00C564EF" w:rsidP="00C4068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81370">
              <w:rPr>
                <w:rFonts w:ascii="Arial" w:hAnsi="Arial" w:cs="Arial"/>
              </w:rPr>
              <w:t>Contributors</w:t>
            </w:r>
          </w:p>
        </w:tc>
        <w:tc>
          <w:tcPr>
            <w:tcW w:w="1007" w:type="pct"/>
            <w:shd w:val="clear" w:color="auto" w:fill="3366CC"/>
            <w:vAlign w:val="center"/>
          </w:tcPr>
          <w:p w14:paraId="3EC50C83" w14:textId="77777777" w:rsidR="00C564EF" w:rsidRPr="00181370" w:rsidRDefault="00C564EF" w:rsidP="00C4068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81370">
              <w:rPr>
                <w:rFonts w:ascii="Arial" w:hAnsi="Arial" w:cs="Arial"/>
              </w:rPr>
              <w:t>Attendance</w:t>
            </w:r>
          </w:p>
        </w:tc>
      </w:tr>
      <w:tr w:rsidR="00C564EF" w:rsidRPr="00181370" w14:paraId="777A4705" w14:textId="77777777" w:rsidTr="00181370">
        <w:trPr>
          <w:cnfStyle w:val="000000100000" w:firstRow="0" w:lastRow="0" w:firstColumn="0" w:lastColumn="0" w:oddVBand="0" w:evenVBand="0" w:oddHBand="1" w:evenHBand="0" w:firstRowFirstColumn="0" w:firstRowLastColumn="0" w:lastRowFirstColumn="0" w:lastRowLastColumn="0"/>
          <w:trHeight w:val="2928"/>
        </w:trPr>
        <w:tc>
          <w:tcPr>
            <w:cnfStyle w:val="001000000000" w:firstRow="0" w:lastRow="0" w:firstColumn="1" w:lastColumn="0" w:oddVBand="0" w:evenVBand="0" w:oddHBand="0" w:evenHBand="0" w:firstRowFirstColumn="0" w:firstRowLastColumn="0" w:lastRowFirstColumn="0" w:lastRowLastColumn="0"/>
            <w:tcW w:w="639" w:type="pct"/>
            <w:vAlign w:val="center"/>
          </w:tcPr>
          <w:p w14:paraId="7E934A92" w14:textId="3ACCC361" w:rsidR="00C564EF" w:rsidRPr="00181370" w:rsidRDefault="00C564EF" w:rsidP="00C40687">
            <w:pPr>
              <w:rPr>
                <w:rFonts w:ascii="Arial" w:hAnsi="Arial" w:cs="Arial"/>
              </w:rPr>
            </w:pPr>
            <w:r w:rsidRPr="00181370">
              <w:rPr>
                <w:rFonts w:ascii="Arial" w:hAnsi="Arial" w:cs="Arial"/>
              </w:rPr>
              <w:t>University structure</w:t>
            </w:r>
            <w:r w:rsidR="002E3388" w:rsidRPr="00181370">
              <w:rPr>
                <w:rFonts w:ascii="Arial" w:hAnsi="Arial" w:cs="Arial"/>
              </w:rPr>
              <w:t>,</w:t>
            </w:r>
            <w:r w:rsidRPr="00181370">
              <w:rPr>
                <w:rFonts w:ascii="Arial" w:hAnsi="Arial" w:cs="Arial"/>
              </w:rPr>
              <w:t xml:space="preserve"> governance</w:t>
            </w:r>
            <w:r w:rsidR="002E3388" w:rsidRPr="00181370">
              <w:rPr>
                <w:rFonts w:ascii="Arial" w:hAnsi="Arial" w:cs="Arial"/>
              </w:rPr>
              <w:t xml:space="preserve"> and departments, networks and organisations available to support staff</w:t>
            </w:r>
          </w:p>
        </w:tc>
        <w:tc>
          <w:tcPr>
            <w:tcW w:w="345" w:type="pct"/>
            <w:vAlign w:val="center"/>
          </w:tcPr>
          <w:p w14:paraId="73A0B3E1" w14:textId="77777777"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1.5 hours</w:t>
            </w:r>
          </w:p>
        </w:tc>
        <w:tc>
          <w:tcPr>
            <w:tcW w:w="1561" w:type="pct"/>
            <w:vAlign w:val="center"/>
          </w:tcPr>
          <w:p w14:paraId="7721ADDB" w14:textId="0041C8A4" w:rsidR="00C564EF" w:rsidRPr="00181370" w:rsidRDefault="002E3388"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 xml:space="preserve">The purpose of the event is for the new member of staff to engage in person with our senior leaders of the University of Aberdeen, as well as with all the Staff Networks that offer information, support and opportunities to connect with more of their colleagues at the University. In </w:t>
            </w:r>
            <w:r w:rsidR="00C40687" w:rsidRPr="00181370">
              <w:rPr>
                <w:rFonts w:ascii="Arial" w:hAnsi="Arial" w:cs="Arial"/>
              </w:rPr>
              <w:t>addition,</w:t>
            </w:r>
            <w:r w:rsidRPr="00181370">
              <w:rPr>
                <w:rFonts w:ascii="Arial" w:hAnsi="Arial" w:cs="Arial"/>
              </w:rPr>
              <w:t xml:space="preserve"> </w:t>
            </w:r>
            <w:r w:rsidR="00A97AD3" w:rsidRPr="00181370">
              <w:rPr>
                <w:rFonts w:ascii="Arial" w:hAnsi="Arial" w:cs="Arial"/>
              </w:rPr>
              <w:t xml:space="preserve">there is ample opportunity for new staff to engage with </w:t>
            </w:r>
            <w:r w:rsidRPr="00181370">
              <w:rPr>
                <w:rFonts w:ascii="Arial" w:hAnsi="Arial" w:cs="Arial"/>
              </w:rPr>
              <w:t xml:space="preserve">various </w:t>
            </w:r>
            <w:r w:rsidR="00A97AD3" w:rsidRPr="00181370">
              <w:rPr>
                <w:rFonts w:ascii="Arial" w:hAnsi="Arial" w:cs="Arial"/>
              </w:rPr>
              <w:t xml:space="preserve">stalls managed by </w:t>
            </w:r>
            <w:r w:rsidRPr="00181370">
              <w:rPr>
                <w:rFonts w:ascii="Arial" w:hAnsi="Arial" w:cs="Arial"/>
              </w:rPr>
              <w:t>teams and departments who provide access to information, development, support, and other key resources to ensure we can fulfil our potential as staff at the university.</w:t>
            </w:r>
          </w:p>
        </w:tc>
        <w:tc>
          <w:tcPr>
            <w:tcW w:w="1447" w:type="pct"/>
            <w:vAlign w:val="center"/>
          </w:tcPr>
          <w:p w14:paraId="621792C8" w14:textId="77777777"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New Staff Engagement Event:</w:t>
            </w:r>
          </w:p>
          <w:p w14:paraId="3D66F5F9" w14:textId="77777777"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 xml:space="preserve">Principal and Vice Chancellor, George Boyne &amp; University Secretary and Chief Operating Officer, Tracey Slaven </w:t>
            </w:r>
          </w:p>
        </w:tc>
        <w:tc>
          <w:tcPr>
            <w:tcW w:w="1007" w:type="pct"/>
            <w:vAlign w:val="center"/>
          </w:tcPr>
          <w:p w14:paraId="6FA71269" w14:textId="67765F93" w:rsidR="00C564EF" w:rsidRPr="00181370" w:rsidRDefault="007F474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 xml:space="preserve">Optional </w:t>
            </w:r>
            <w:r w:rsidR="00A02668" w:rsidRPr="00181370">
              <w:rPr>
                <w:rFonts w:ascii="Arial" w:hAnsi="Arial" w:cs="Arial"/>
              </w:rPr>
              <w:t xml:space="preserve">– Each new start receives an </w:t>
            </w:r>
            <w:r w:rsidR="00F10324" w:rsidRPr="00181370">
              <w:rPr>
                <w:rFonts w:ascii="Arial" w:hAnsi="Arial" w:cs="Arial"/>
              </w:rPr>
              <w:t>invitation</w:t>
            </w:r>
            <w:r w:rsidR="00A02668" w:rsidRPr="00181370">
              <w:rPr>
                <w:rFonts w:ascii="Arial" w:hAnsi="Arial" w:cs="Arial"/>
              </w:rPr>
              <w:t xml:space="preserve"> to the event closest to the period they joined the university</w:t>
            </w:r>
            <w:r w:rsidR="00F10324" w:rsidRPr="00181370">
              <w:rPr>
                <w:rFonts w:ascii="Arial" w:hAnsi="Arial" w:cs="Arial"/>
              </w:rPr>
              <w:t>. It is h</w:t>
            </w:r>
            <w:r w:rsidR="00C564EF" w:rsidRPr="00181370">
              <w:rPr>
                <w:rFonts w:ascii="Arial" w:hAnsi="Arial" w:cs="Arial"/>
              </w:rPr>
              <w:t xml:space="preserve">eld 2x a year </w:t>
            </w:r>
          </w:p>
        </w:tc>
      </w:tr>
      <w:tr w:rsidR="00C564EF" w:rsidRPr="00181370" w14:paraId="2A672AD0" w14:textId="77777777" w:rsidTr="00181370">
        <w:tc>
          <w:tcPr>
            <w:cnfStyle w:val="001000000000" w:firstRow="0" w:lastRow="0" w:firstColumn="1" w:lastColumn="0" w:oddVBand="0" w:evenVBand="0" w:oddHBand="0" w:evenHBand="0" w:firstRowFirstColumn="0" w:firstRowLastColumn="0" w:lastRowFirstColumn="0" w:lastRowLastColumn="0"/>
            <w:tcW w:w="639" w:type="pct"/>
            <w:vAlign w:val="center"/>
          </w:tcPr>
          <w:p w14:paraId="290374D7" w14:textId="1103F205" w:rsidR="00C564EF" w:rsidRPr="00181370" w:rsidRDefault="00C564EF" w:rsidP="00C40687">
            <w:pPr>
              <w:rPr>
                <w:rFonts w:ascii="Arial" w:hAnsi="Arial" w:cs="Arial"/>
              </w:rPr>
            </w:pPr>
            <w:r w:rsidRPr="00181370">
              <w:rPr>
                <w:rFonts w:ascii="Arial" w:hAnsi="Arial" w:cs="Arial"/>
              </w:rPr>
              <w:t xml:space="preserve">Mandatory eLearning </w:t>
            </w:r>
          </w:p>
        </w:tc>
        <w:tc>
          <w:tcPr>
            <w:tcW w:w="345" w:type="pct"/>
            <w:vAlign w:val="center"/>
          </w:tcPr>
          <w:p w14:paraId="04A636D9" w14:textId="77777777" w:rsidR="00C564EF" w:rsidRPr="00181370" w:rsidRDefault="00C564EF"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w:t>
            </w:r>
          </w:p>
        </w:tc>
        <w:tc>
          <w:tcPr>
            <w:tcW w:w="1561" w:type="pct"/>
            <w:vAlign w:val="center"/>
          </w:tcPr>
          <w:p w14:paraId="7792D508" w14:textId="77777777" w:rsidR="00C564EF" w:rsidRPr="00181370" w:rsidRDefault="00C564EF"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Equality and Diversity, Health and Safety, IT security awareness</w:t>
            </w:r>
          </w:p>
        </w:tc>
        <w:tc>
          <w:tcPr>
            <w:tcW w:w="1447" w:type="pct"/>
            <w:vAlign w:val="center"/>
          </w:tcPr>
          <w:p w14:paraId="57038892" w14:textId="77777777" w:rsidR="00C564EF" w:rsidRPr="00181370" w:rsidRDefault="00C564EF"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 xml:space="preserve">Mandatory eLearning accessed via </w:t>
            </w:r>
          </w:p>
          <w:p w14:paraId="3D9B1BD6" w14:textId="77777777" w:rsidR="00C564EF" w:rsidRPr="00181370" w:rsidRDefault="001D2216"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2" w:history="1">
              <w:r w:rsidR="00C564EF" w:rsidRPr="00181370">
                <w:rPr>
                  <w:rStyle w:val="Hyperlink"/>
                  <w:rFonts w:ascii="Arial" w:hAnsi="Arial" w:cs="Arial"/>
                </w:rPr>
                <w:t>https://www.abdn.ac.uk/staffnet/working-here/elearning-12510.php</w:t>
              </w:r>
            </w:hyperlink>
            <w:r w:rsidR="00C564EF" w:rsidRPr="00181370">
              <w:rPr>
                <w:rFonts w:ascii="Arial" w:hAnsi="Arial" w:cs="Arial"/>
              </w:rPr>
              <w:t xml:space="preserve"> </w:t>
            </w:r>
          </w:p>
        </w:tc>
        <w:tc>
          <w:tcPr>
            <w:tcW w:w="1007" w:type="pct"/>
            <w:vAlign w:val="center"/>
          </w:tcPr>
          <w:p w14:paraId="0287AF92" w14:textId="77777777" w:rsidR="00C564EF" w:rsidRPr="00181370" w:rsidRDefault="00C564EF" w:rsidP="00C4068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1370">
              <w:rPr>
                <w:rFonts w:ascii="Arial" w:hAnsi="Arial" w:cs="Arial"/>
              </w:rPr>
              <w:t>Induction checklist – to be managed and coordinated via line manager</w:t>
            </w:r>
          </w:p>
        </w:tc>
      </w:tr>
      <w:tr w:rsidR="00C564EF" w:rsidRPr="00181370" w14:paraId="48EC1C21" w14:textId="77777777" w:rsidTr="0018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bottom"/>
          </w:tcPr>
          <w:p w14:paraId="6A4FF6F1" w14:textId="6461A951" w:rsidR="00B65624" w:rsidRPr="00181370" w:rsidRDefault="00C564EF" w:rsidP="007D7F27">
            <w:pPr>
              <w:rPr>
                <w:rFonts w:ascii="Arial" w:hAnsi="Arial" w:cs="Arial"/>
                <w:b w:val="0"/>
                <w:bCs w:val="0"/>
              </w:rPr>
            </w:pPr>
            <w:r w:rsidRPr="00181370">
              <w:rPr>
                <w:rFonts w:ascii="Arial" w:hAnsi="Arial" w:cs="Arial"/>
              </w:rPr>
              <w:t>History of the University</w:t>
            </w:r>
          </w:p>
          <w:p w14:paraId="4FBE636B" w14:textId="77777777" w:rsidR="00B65624" w:rsidRPr="00181370" w:rsidRDefault="00B65624" w:rsidP="007D7F27">
            <w:pPr>
              <w:rPr>
                <w:rFonts w:ascii="Arial" w:hAnsi="Arial" w:cs="Arial"/>
                <w:b w:val="0"/>
                <w:bCs w:val="0"/>
              </w:rPr>
            </w:pPr>
          </w:p>
          <w:p w14:paraId="458B9AE3" w14:textId="77777777" w:rsidR="00B65624" w:rsidRPr="00181370" w:rsidRDefault="00B65624" w:rsidP="007D7F27">
            <w:pPr>
              <w:rPr>
                <w:rFonts w:ascii="Arial" w:hAnsi="Arial" w:cs="Arial"/>
                <w:b w:val="0"/>
                <w:bCs w:val="0"/>
              </w:rPr>
            </w:pPr>
          </w:p>
          <w:p w14:paraId="52E23EF0" w14:textId="55F8D18B" w:rsidR="00B65624" w:rsidRPr="00181370" w:rsidRDefault="00B65624" w:rsidP="007D7F27">
            <w:pPr>
              <w:rPr>
                <w:rFonts w:ascii="Arial" w:hAnsi="Arial" w:cs="Arial"/>
              </w:rPr>
            </w:pPr>
          </w:p>
        </w:tc>
        <w:tc>
          <w:tcPr>
            <w:tcW w:w="345" w:type="pct"/>
            <w:vAlign w:val="center"/>
          </w:tcPr>
          <w:p w14:paraId="4C9551B5" w14:textId="77777777"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lastRenderedPageBreak/>
              <w:t>1 hour</w:t>
            </w:r>
          </w:p>
        </w:tc>
        <w:tc>
          <w:tcPr>
            <w:tcW w:w="1561" w:type="pct"/>
            <w:vAlign w:val="center"/>
          </w:tcPr>
          <w:p w14:paraId="176C6266" w14:textId="77777777"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Walking tour of the University and its points of interest</w:t>
            </w:r>
          </w:p>
        </w:tc>
        <w:tc>
          <w:tcPr>
            <w:tcW w:w="1447" w:type="pct"/>
            <w:vAlign w:val="center"/>
          </w:tcPr>
          <w:p w14:paraId="3407AE22" w14:textId="77777777"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 xml:space="preserve">Student Ambassador conduct tours arranged by Student Experience. </w:t>
            </w:r>
          </w:p>
          <w:p w14:paraId="6AC5B8ED" w14:textId="6E056399"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 xml:space="preserve">Request Student Ambassadors by following </w:t>
            </w:r>
            <w:hyperlink r:id="rId13" w:history="1">
              <w:r w:rsidRPr="00181370">
                <w:rPr>
                  <w:rStyle w:val="Hyperlink"/>
                  <w:rFonts w:ascii="Arial" w:hAnsi="Arial" w:cs="Arial"/>
                </w:rPr>
                <w:t>https://www.abdn.ac.uk/staffnet/working-here/student-ambassadors-14884.php</w:t>
              </w:r>
            </w:hyperlink>
            <w:r w:rsidRPr="00181370">
              <w:rPr>
                <w:rFonts w:ascii="Arial" w:hAnsi="Arial" w:cs="Arial"/>
              </w:rPr>
              <w:t xml:space="preserve"> </w:t>
            </w:r>
          </w:p>
          <w:p w14:paraId="1D22CF7C" w14:textId="77777777" w:rsidR="009C5D75" w:rsidRPr="00181370" w:rsidRDefault="009C5D75"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FCAC4F0" w14:textId="32C61E72" w:rsidR="002E3388" w:rsidRPr="00181370" w:rsidRDefault="002E3388"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 xml:space="preserve">There are maps that one can download off the </w:t>
            </w:r>
            <w:r w:rsidR="00D7185B" w:rsidRPr="00181370">
              <w:rPr>
                <w:rFonts w:ascii="Arial" w:hAnsi="Arial" w:cs="Arial"/>
              </w:rPr>
              <w:t>U</w:t>
            </w:r>
            <w:r w:rsidRPr="00181370">
              <w:rPr>
                <w:rFonts w:ascii="Arial" w:hAnsi="Arial" w:cs="Arial"/>
              </w:rPr>
              <w:t>niversity website of the Old Aberdeen Campus, Foresterhill Campus and Medical Sciences Campus by following:</w:t>
            </w:r>
          </w:p>
          <w:p w14:paraId="25B02858" w14:textId="7DC3D246" w:rsidR="002E3388" w:rsidRPr="00181370" w:rsidRDefault="001D2216"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2E3388" w:rsidRPr="00181370">
                <w:rPr>
                  <w:rStyle w:val="Hyperlink"/>
                  <w:rFonts w:ascii="Arial" w:hAnsi="Arial" w:cs="Arial"/>
                </w:rPr>
                <w:t>https://www.abdn.ac.uk/about/campus/maps/download.php</w:t>
              </w:r>
            </w:hyperlink>
          </w:p>
        </w:tc>
        <w:tc>
          <w:tcPr>
            <w:tcW w:w="1007" w:type="pct"/>
            <w:vAlign w:val="center"/>
          </w:tcPr>
          <w:p w14:paraId="72087136" w14:textId="7FD61090" w:rsidR="00C564EF" w:rsidRPr="00181370" w:rsidRDefault="00D1717B" w:rsidP="00C40687">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1370">
              <w:rPr>
                <w:rFonts w:ascii="Arial" w:hAnsi="Arial" w:cs="Arial"/>
              </w:rPr>
              <w:lastRenderedPageBreak/>
              <w:t>Optional – t</w:t>
            </w:r>
            <w:r w:rsidR="00C564EF" w:rsidRPr="00181370">
              <w:rPr>
                <w:rFonts w:ascii="Arial" w:hAnsi="Arial" w:cs="Arial"/>
              </w:rPr>
              <w:t xml:space="preserve">o be arranged per School/Department when sufficient interest has </w:t>
            </w:r>
            <w:r w:rsidR="00C564EF" w:rsidRPr="00181370">
              <w:rPr>
                <w:rFonts w:ascii="Arial" w:hAnsi="Arial" w:cs="Arial"/>
              </w:rPr>
              <w:lastRenderedPageBreak/>
              <w:t>been shown by the new starts</w:t>
            </w:r>
          </w:p>
        </w:tc>
      </w:tr>
      <w:tr w:rsidR="00C564EF" w:rsidRPr="00181370" w14:paraId="24E671BF" w14:textId="77777777" w:rsidTr="00181370">
        <w:tc>
          <w:tcPr>
            <w:cnfStyle w:val="001000000000" w:firstRow="0" w:lastRow="0" w:firstColumn="1" w:lastColumn="0" w:oddVBand="0" w:evenVBand="0" w:oddHBand="0" w:evenHBand="0" w:firstRowFirstColumn="0" w:firstRowLastColumn="0" w:lastRowFirstColumn="0" w:lastRowLastColumn="0"/>
            <w:tcW w:w="639" w:type="pct"/>
            <w:shd w:val="clear" w:color="auto" w:fill="3366CC"/>
            <w:vAlign w:val="center"/>
          </w:tcPr>
          <w:p w14:paraId="24FFED0A" w14:textId="77777777" w:rsidR="00C564EF" w:rsidRPr="00181370" w:rsidRDefault="00C564EF" w:rsidP="00C40687">
            <w:pPr>
              <w:jc w:val="center"/>
              <w:rPr>
                <w:rFonts w:ascii="Arial" w:hAnsi="Arial" w:cs="Arial"/>
                <w:color w:val="FFFFFF" w:themeColor="background1"/>
              </w:rPr>
            </w:pPr>
            <w:r w:rsidRPr="00181370">
              <w:rPr>
                <w:rFonts w:ascii="Arial" w:hAnsi="Arial" w:cs="Arial"/>
                <w:color w:val="FFFFFF" w:themeColor="background1"/>
              </w:rPr>
              <w:lastRenderedPageBreak/>
              <w:t>Work / Life Balance</w:t>
            </w:r>
          </w:p>
        </w:tc>
        <w:tc>
          <w:tcPr>
            <w:tcW w:w="345" w:type="pct"/>
            <w:shd w:val="clear" w:color="auto" w:fill="3366CC"/>
            <w:vAlign w:val="center"/>
          </w:tcPr>
          <w:p w14:paraId="09356450" w14:textId="77777777" w:rsidR="00C564EF" w:rsidRPr="00181370" w:rsidRDefault="00C564EF" w:rsidP="00C406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181370">
              <w:rPr>
                <w:rFonts w:ascii="Arial" w:hAnsi="Arial" w:cs="Arial"/>
                <w:b/>
                <w:color w:val="FFFFFF" w:themeColor="background1"/>
              </w:rPr>
              <w:t>Duration</w:t>
            </w:r>
          </w:p>
        </w:tc>
        <w:tc>
          <w:tcPr>
            <w:tcW w:w="1561" w:type="pct"/>
            <w:shd w:val="clear" w:color="auto" w:fill="3366CC"/>
            <w:vAlign w:val="center"/>
          </w:tcPr>
          <w:p w14:paraId="60561612" w14:textId="77777777" w:rsidR="00C564EF" w:rsidRPr="00181370" w:rsidRDefault="00C564EF" w:rsidP="00C406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181370">
              <w:rPr>
                <w:rFonts w:ascii="Arial" w:hAnsi="Arial" w:cs="Arial"/>
                <w:b/>
                <w:color w:val="FFFFFF" w:themeColor="background1"/>
              </w:rPr>
              <w:t>Content</w:t>
            </w:r>
          </w:p>
        </w:tc>
        <w:tc>
          <w:tcPr>
            <w:tcW w:w="1447" w:type="pct"/>
            <w:shd w:val="clear" w:color="auto" w:fill="3366CC"/>
            <w:vAlign w:val="center"/>
          </w:tcPr>
          <w:p w14:paraId="6199958A" w14:textId="77777777" w:rsidR="00C564EF" w:rsidRPr="00181370" w:rsidRDefault="00C564EF" w:rsidP="00C406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181370">
              <w:rPr>
                <w:rFonts w:ascii="Arial" w:hAnsi="Arial" w:cs="Arial"/>
                <w:b/>
                <w:color w:val="FFFFFF" w:themeColor="background1"/>
              </w:rPr>
              <w:t>Contributors</w:t>
            </w:r>
          </w:p>
        </w:tc>
        <w:tc>
          <w:tcPr>
            <w:tcW w:w="1007" w:type="pct"/>
            <w:shd w:val="clear" w:color="auto" w:fill="3366CC"/>
            <w:vAlign w:val="center"/>
          </w:tcPr>
          <w:p w14:paraId="5C0AC9A4" w14:textId="77777777" w:rsidR="00C564EF" w:rsidRPr="00181370" w:rsidRDefault="00C564EF" w:rsidP="00C406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p>
        </w:tc>
      </w:tr>
      <w:tr w:rsidR="00A97AD3" w:rsidRPr="00181370" w14:paraId="09C8EE8A" w14:textId="77777777" w:rsidTr="0018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0F2FD2C9" w14:textId="0DC32A20" w:rsidR="00A97AD3" w:rsidRPr="00181370" w:rsidRDefault="00A97AD3" w:rsidP="00C40687">
            <w:pPr>
              <w:rPr>
                <w:rFonts w:ascii="Arial" w:hAnsi="Arial" w:cs="Arial"/>
              </w:rPr>
            </w:pPr>
            <w:r w:rsidRPr="00181370">
              <w:rPr>
                <w:rFonts w:ascii="Arial" w:hAnsi="Arial" w:cs="Arial"/>
              </w:rPr>
              <w:t>Homeworking Policy</w:t>
            </w:r>
          </w:p>
        </w:tc>
        <w:tc>
          <w:tcPr>
            <w:tcW w:w="345" w:type="pct"/>
            <w:vAlign w:val="center"/>
          </w:tcPr>
          <w:p w14:paraId="38B61C3C" w14:textId="1333CBBE" w:rsidR="00A97AD3" w:rsidRPr="00181370" w:rsidRDefault="00A97AD3"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w:t>
            </w:r>
          </w:p>
        </w:tc>
        <w:tc>
          <w:tcPr>
            <w:tcW w:w="1561" w:type="pct"/>
            <w:vAlign w:val="center"/>
          </w:tcPr>
          <w:p w14:paraId="4F5CEFC9" w14:textId="5428AE25" w:rsidR="00A97AD3" w:rsidRPr="00181370" w:rsidRDefault="00A97AD3"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The pandemic has demonstrated that a range of roles can be carried out in a more flexible way. We also know from our staff surveys that many of our community would like to be able to work more flexibly. The Homeworking Policy sets out different arrangements for homeworking whether they be occasional, regular or permanent. </w:t>
            </w:r>
          </w:p>
          <w:p w14:paraId="3D65F643" w14:textId="36419413" w:rsidR="00A97AD3" w:rsidRPr="00181370" w:rsidRDefault="001D2216"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5" w:history="1">
              <w:r w:rsidR="00A97AD3" w:rsidRPr="00181370">
                <w:rPr>
                  <w:rStyle w:val="Hyperlink"/>
                  <w:rFonts w:ascii="Arial" w:hAnsi="Arial" w:cs="Arial"/>
                </w:rPr>
                <w:t>https://www.abdn.ac.uk/staffnet/working-here/working-from-home-13515.php</w:t>
              </w:r>
            </w:hyperlink>
            <w:r w:rsidR="00A97AD3" w:rsidRPr="00181370">
              <w:rPr>
                <w:rFonts w:ascii="Arial" w:hAnsi="Arial" w:cs="Arial"/>
              </w:rPr>
              <w:t xml:space="preserve"> </w:t>
            </w:r>
          </w:p>
        </w:tc>
        <w:tc>
          <w:tcPr>
            <w:tcW w:w="1447" w:type="pct"/>
            <w:vAlign w:val="center"/>
          </w:tcPr>
          <w:p w14:paraId="0BA53D03" w14:textId="5DB4C64A" w:rsidR="00A97AD3" w:rsidRPr="00181370" w:rsidRDefault="00A97AD3"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HR Partners and Advisors</w:t>
            </w:r>
          </w:p>
        </w:tc>
        <w:tc>
          <w:tcPr>
            <w:tcW w:w="1007" w:type="pct"/>
            <w:vAlign w:val="center"/>
          </w:tcPr>
          <w:p w14:paraId="5D22594E" w14:textId="4E2C496B" w:rsidR="00A97AD3" w:rsidRPr="00181370" w:rsidRDefault="00026604"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Your line manager should discuss with you what the various options are and how to complete the online homeworking request form.</w:t>
            </w:r>
          </w:p>
        </w:tc>
      </w:tr>
      <w:tr w:rsidR="00C564EF" w:rsidRPr="00181370" w14:paraId="6527634D" w14:textId="77777777" w:rsidTr="00181370">
        <w:tc>
          <w:tcPr>
            <w:cnfStyle w:val="001000000000" w:firstRow="0" w:lastRow="0" w:firstColumn="1" w:lastColumn="0" w:oddVBand="0" w:evenVBand="0" w:oddHBand="0" w:evenHBand="0" w:firstRowFirstColumn="0" w:firstRowLastColumn="0" w:lastRowFirstColumn="0" w:lastRowLastColumn="0"/>
            <w:tcW w:w="639" w:type="pct"/>
            <w:vAlign w:val="center"/>
          </w:tcPr>
          <w:p w14:paraId="37A665B5" w14:textId="4773945C" w:rsidR="00C564EF" w:rsidRPr="00181370" w:rsidRDefault="00C564EF" w:rsidP="00C40687">
            <w:pPr>
              <w:rPr>
                <w:rFonts w:ascii="Arial" w:hAnsi="Arial" w:cs="Arial"/>
                <w:b w:val="0"/>
                <w:bCs w:val="0"/>
              </w:rPr>
            </w:pPr>
            <w:r w:rsidRPr="00181370">
              <w:rPr>
                <w:rFonts w:ascii="Arial" w:hAnsi="Arial" w:cs="Arial"/>
              </w:rPr>
              <w:t xml:space="preserve">Family friendly policies </w:t>
            </w:r>
          </w:p>
        </w:tc>
        <w:tc>
          <w:tcPr>
            <w:tcW w:w="345" w:type="pct"/>
            <w:vAlign w:val="center"/>
          </w:tcPr>
          <w:p w14:paraId="0598A8E0" w14:textId="77777777" w:rsidR="00C564EF" w:rsidRPr="00181370" w:rsidRDefault="00C564EF"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1 hour</w:t>
            </w:r>
          </w:p>
        </w:tc>
        <w:tc>
          <w:tcPr>
            <w:tcW w:w="1561" w:type="pct"/>
            <w:vAlign w:val="center"/>
          </w:tcPr>
          <w:p w14:paraId="4C933DDD" w14:textId="448F99AC" w:rsidR="00FF1063" w:rsidRPr="00181370" w:rsidRDefault="00C564EF"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How the UoA can support those with family commitments and ensure all Staff are aware of the Staff networks and what they do.</w:t>
            </w:r>
          </w:p>
        </w:tc>
        <w:tc>
          <w:tcPr>
            <w:tcW w:w="1447" w:type="pct"/>
            <w:vAlign w:val="center"/>
          </w:tcPr>
          <w:p w14:paraId="47B932BB" w14:textId="77777777" w:rsidR="00C564EF" w:rsidRPr="00181370" w:rsidRDefault="00C564EF"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HR Partners and Advisors</w:t>
            </w:r>
          </w:p>
        </w:tc>
        <w:tc>
          <w:tcPr>
            <w:tcW w:w="1007" w:type="pct"/>
            <w:vAlign w:val="center"/>
          </w:tcPr>
          <w:p w14:paraId="26DC1BE8" w14:textId="18C212EB" w:rsidR="00C564EF" w:rsidRPr="00181370" w:rsidRDefault="00C564EF" w:rsidP="00C4068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1370">
              <w:rPr>
                <w:rFonts w:ascii="Arial" w:hAnsi="Arial" w:cs="Arial"/>
              </w:rPr>
              <w:t>Staff Development can arrange this with HR colleagues when School/Department have enough people interested.</w:t>
            </w:r>
            <w:r w:rsidRPr="00181370">
              <w:rPr>
                <w:rFonts w:ascii="Arial" w:hAnsi="Arial" w:cs="Arial"/>
                <w:b/>
                <w:bCs/>
              </w:rPr>
              <w:t xml:space="preserve"> </w:t>
            </w:r>
          </w:p>
        </w:tc>
      </w:tr>
      <w:tr w:rsidR="00C564EF" w:rsidRPr="00181370" w14:paraId="54C6B64A" w14:textId="77777777" w:rsidTr="0018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69C9511E" w14:textId="62BB5332" w:rsidR="00C564EF" w:rsidRPr="00181370" w:rsidRDefault="00C728BF" w:rsidP="00C40687">
            <w:pPr>
              <w:rPr>
                <w:rFonts w:ascii="Arial" w:hAnsi="Arial" w:cs="Arial"/>
              </w:rPr>
            </w:pPr>
            <w:r w:rsidRPr="00181370">
              <w:rPr>
                <w:rFonts w:ascii="Arial" w:hAnsi="Arial" w:cs="Arial"/>
              </w:rPr>
              <w:t>Staff Engagement Networks</w:t>
            </w:r>
          </w:p>
        </w:tc>
        <w:tc>
          <w:tcPr>
            <w:tcW w:w="345" w:type="pct"/>
            <w:vAlign w:val="center"/>
          </w:tcPr>
          <w:p w14:paraId="6B39E475" w14:textId="3552E3DE"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w:t>
            </w:r>
          </w:p>
        </w:tc>
        <w:tc>
          <w:tcPr>
            <w:tcW w:w="1561" w:type="pct"/>
            <w:vAlign w:val="center"/>
          </w:tcPr>
          <w:p w14:paraId="079DE64A" w14:textId="666C0FC2" w:rsidR="00C564EF" w:rsidRPr="00181370" w:rsidRDefault="00C728B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 xml:space="preserve">Staff Networks to assist in developing a support network within the </w:t>
            </w:r>
            <w:r w:rsidR="006B4762" w:rsidRPr="00181370">
              <w:rPr>
                <w:rFonts w:ascii="Arial" w:hAnsi="Arial" w:cs="Arial"/>
              </w:rPr>
              <w:t>organisation.</w:t>
            </w:r>
          </w:p>
          <w:p w14:paraId="5FE2FF26" w14:textId="300EE08E" w:rsidR="00A97AD3" w:rsidRPr="00181370" w:rsidRDefault="001D2216" w:rsidP="00C40687">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hyperlink r:id="rId16" w:history="1">
              <w:r w:rsidR="00A97AD3" w:rsidRPr="00181370">
                <w:rPr>
                  <w:rStyle w:val="Hyperlink"/>
                  <w:rFonts w:ascii="Arial" w:hAnsi="Arial" w:cs="Arial"/>
                </w:rPr>
                <w:t>https://www.abdn.ac.uk/staffnet/working-here/Staff-equality-networks-and-committees.php</w:t>
              </w:r>
            </w:hyperlink>
          </w:p>
          <w:p w14:paraId="26FE404F" w14:textId="6B5B3C26" w:rsidR="004B3E79" w:rsidRPr="00181370" w:rsidRDefault="004B3E79"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47" w:type="pct"/>
            <w:vAlign w:val="center"/>
          </w:tcPr>
          <w:p w14:paraId="66884D67" w14:textId="77D5B184" w:rsidR="00537084" w:rsidRPr="00181370" w:rsidRDefault="00537084"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New Staff Network</w:t>
            </w:r>
          </w:p>
          <w:p w14:paraId="53557932" w14:textId="5D38C91D" w:rsidR="00C728BF" w:rsidRPr="00181370" w:rsidRDefault="00C728B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Women’s Development Network</w:t>
            </w:r>
          </w:p>
          <w:p w14:paraId="11174CA2" w14:textId="77777777" w:rsidR="00C728BF" w:rsidRPr="00181370" w:rsidRDefault="00C728B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LGBTQ+ Network</w:t>
            </w:r>
          </w:p>
          <w:p w14:paraId="45E391AF" w14:textId="7B500132" w:rsidR="00C728BF" w:rsidRPr="00181370" w:rsidRDefault="00C728B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 xml:space="preserve">Parents </w:t>
            </w:r>
            <w:r w:rsidR="00676B26" w:rsidRPr="00181370">
              <w:rPr>
                <w:rFonts w:ascii="Arial" w:hAnsi="Arial" w:cs="Arial"/>
              </w:rPr>
              <w:t xml:space="preserve">and Carers </w:t>
            </w:r>
            <w:r w:rsidRPr="00181370">
              <w:rPr>
                <w:rFonts w:ascii="Arial" w:hAnsi="Arial" w:cs="Arial"/>
              </w:rPr>
              <w:t>Network</w:t>
            </w:r>
          </w:p>
          <w:p w14:paraId="531FF39B" w14:textId="1B27B433" w:rsidR="00C728BF" w:rsidRPr="00181370" w:rsidRDefault="00537084"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 xml:space="preserve">Staff </w:t>
            </w:r>
            <w:r w:rsidR="00C728BF" w:rsidRPr="00181370">
              <w:rPr>
                <w:rFonts w:ascii="Arial" w:hAnsi="Arial" w:cs="Arial"/>
              </w:rPr>
              <w:t>Disability Network</w:t>
            </w:r>
          </w:p>
          <w:p w14:paraId="0BD15EAC" w14:textId="77777777" w:rsidR="00C728BF" w:rsidRPr="00181370" w:rsidRDefault="00C728B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Menopause Network</w:t>
            </w:r>
          </w:p>
          <w:p w14:paraId="02F5EE72" w14:textId="1F728B25" w:rsidR="00C564EF" w:rsidRPr="00181370" w:rsidRDefault="006B4762"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Race Equality</w:t>
            </w:r>
            <w:r w:rsidR="00C728BF" w:rsidRPr="00181370">
              <w:rPr>
                <w:rFonts w:ascii="Arial" w:hAnsi="Arial" w:cs="Arial"/>
              </w:rPr>
              <w:t xml:space="preserve"> Network</w:t>
            </w:r>
          </w:p>
        </w:tc>
        <w:tc>
          <w:tcPr>
            <w:tcW w:w="1007" w:type="pct"/>
            <w:vAlign w:val="center"/>
          </w:tcPr>
          <w:p w14:paraId="2FC9336D" w14:textId="36A11F31" w:rsidR="00C564EF" w:rsidRPr="00181370" w:rsidRDefault="00C728B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Optional</w:t>
            </w:r>
          </w:p>
        </w:tc>
      </w:tr>
      <w:tr w:rsidR="00C728BF" w:rsidRPr="00181370" w14:paraId="6CBFFEED" w14:textId="77777777" w:rsidTr="00181370">
        <w:tc>
          <w:tcPr>
            <w:cnfStyle w:val="001000000000" w:firstRow="0" w:lastRow="0" w:firstColumn="1" w:lastColumn="0" w:oddVBand="0" w:evenVBand="0" w:oddHBand="0" w:evenHBand="0" w:firstRowFirstColumn="0" w:firstRowLastColumn="0" w:lastRowFirstColumn="0" w:lastRowLastColumn="0"/>
            <w:tcW w:w="639" w:type="pct"/>
            <w:vAlign w:val="center"/>
          </w:tcPr>
          <w:p w14:paraId="0FC9ACB9" w14:textId="77777777" w:rsidR="00C564EF" w:rsidRPr="00181370" w:rsidRDefault="00C564EF" w:rsidP="00C40687">
            <w:pPr>
              <w:rPr>
                <w:rFonts w:ascii="Arial" w:hAnsi="Arial" w:cs="Arial"/>
              </w:rPr>
            </w:pPr>
            <w:r w:rsidRPr="00181370">
              <w:rPr>
                <w:rFonts w:ascii="Arial" w:hAnsi="Arial" w:cs="Arial"/>
              </w:rPr>
              <w:lastRenderedPageBreak/>
              <w:t>Managing money and finances</w:t>
            </w:r>
          </w:p>
        </w:tc>
        <w:tc>
          <w:tcPr>
            <w:tcW w:w="345" w:type="pct"/>
            <w:vAlign w:val="center"/>
          </w:tcPr>
          <w:p w14:paraId="46F3EF47" w14:textId="77777777" w:rsidR="00C564EF" w:rsidRPr="00181370" w:rsidRDefault="00C564EF"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1.5 hours</w:t>
            </w:r>
          </w:p>
        </w:tc>
        <w:tc>
          <w:tcPr>
            <w:tcW w:w="1561" w:type="pct"/>
            <w:vAlign w:val="center"/>
          </w:tcPr>
          <w:p w14:paraId="172F47DE" w14:textId="77777777" w:rsidR="00C564EF" w:rsidRPr="00181370" w:rsidRDefault="00C564EF"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Advice around budgeting, debt etc…</w:t>
            </w:r>
          </w:p>
        </w:tc>
        <w:tc>
          <w:tcPr>
            <w:tcW w:w="1447" w:type="pct"/>
            <w:vAlign w:val="center"/>
          </w:tcPr>
          <w:p w14:paraId="0BE4D7A8" w14:textId="77777777" w:rsidR="00C564EF" w:rsidRPr="00181370" w:rsidRDefault="00C564EF" w:rsidP="00C4068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1370">
              <w:rPr>
                <w:rFonts w:ascii="Arial" w:hAnsi="Arial" w:cs="Arial"/>
              </w:rPr>
              <w:t>An external provider will deliver the training</w:t>
            </w:r>
            <w:r w:rsidRPr="00181370">
              <w:rPr>
                <w:rFonts w:ascii="Arial" w:hAnsi="Arial" w:cs="Arial"/>
                <w:b/>
                <w:bCs/>
              </w:rPr>
              <w:t xml:space="preserve"> </w:t>
            </w:r>
          </w:p>
          <w:p w14:paraId="653210DC" w14:textId="77777777" w:rsidR="00C564EF" w:rsidRPr="00181370" w:rsidRDefault="001D2216"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7" w:history="1">
              <w:r w:rsidR="00C564EF" w:rsidRPr="00181370">
                <w:rPr>
                  <w:rStyle w:val="Hyperlink"/>
                  <w:rFonts w:ascii="Arial" w:hAnsi="Arial" w:cs="Arial"/>
                </w:rPr>
                <w:t>https://www.abdn.ac.uk/coursebooking/</w:t>
              </w:r>
            </w:hyperlink>
            <w:r w:rsidR="00C564EF" w:rsidRPr="00181370">
              <w:rPr>
                <w:rFonts w:ascii="Arial" w:hAnsi="Arial" w:cs="Arial"/>
              </w:rPr>
              <w:t xml:space="preserve"> </w:t>
            </w:r>
          </w:p>
        </w:tc>
        <w:tc>
          <w:tcPr>
            <w:tcW w:w="1007" w:type="pct"/>
            <w:vAlign w:val="center"/>
          </w:tcPr>
          <w:p w14:paraId="2523E2C9" w14:textId="4437B185" w:rsidR="00C564EF" w:rsidRPr="00181370" w:rsidRDefault="00C564EF"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 xml:space="preserve">Optional </w:t>
            </w:r>
            <w:r w:rsidR="0012368D" w:rsidRPr="00181370">
              <w:rPr>
                <w:rFonts w:ascii="Arial" w:hAnsi="Arial" w:cs="Arial"/>
              </w:rPr>
              <w:t xml:space="preserve">- </w:t>
            </w:r>
            <w:r w:rsidRPr="00181370">
              <w:rPr>
                <w:rFonts w:ascii="Arial" w:hAnsi="Arial" w:cs="Arial"/>
              </w:rPr>
              <w:t>staff to regularly check course bookings for useful courses on managing one’s finances and book onto courses via course bookings.</w:t>
            </w:r>
          </w:p>
        </w:tc>
      </w:tr>
      <w:tr w:rsidR="00C564EF" w:rsidRPr="00181370" w14:paraId="12A6D685" w14:textId="77777777" w:rsidTr="0018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3366CC"/>
            <w:vAlign w:val="center"/>
          </w:tcPr>
          <w:p w14:paraId="1CA3B5FF" w14:textId="2DC80E28" w:rsidR="00C564EF" w:rsidRPr="00181370" w:rsidRDefault="00C728BF" w:rsidP="00C40687">
            <w:pPr>
              <w:jc w:val="center"/>
              <w:rPr>
                <w:rFonts w:ascii="Arial" w:hAnsi="Arial" w:cs="Arial"/>
                <w:b w:val="0"/>
                <w:color w:val="FFFFFF" w:themeColor="background1"/>
              </w:rPr>
            </w:pPr>
            <w:r w:rsidRPr="00181370">
              <w:rPr>
                <w:rFonts w:ascii="Arial" w:hAnsi="Arial" w:cs="Arial"/>
                <w:color w:val="FFFFFF" w:themeColor="background1"/>
              </w:rPr>
              <w:t xml:space="preserve">Professional </w:t>
            </w:r>
            <w:r w:rsidR="00C564EF" w:rsidRPr="00181370">
              <w:rPr>
                <w:rFonts w:ascii="Arial" w:hAnsi="Arial" w:cs="Arial"/>
                <w:color w:val="FFFFFF" w:themeColor="background1"/>
              </w:rPr>
              <w:t>Development</w:t>
            </w:r>
          </w:p>
        </w:tc>
        <w:tc>
          <w:tcPr>
            <w:tcW w:w="345" w:type="pct"/>
            <w:shd w:val="clear" w:color="auto" w:fill="3366CC"/>
            <w:vAlign w:val="center"/>
          </w:tcPr>
          <w:p w14:paraId="4F89C0B1" w14:textId="77777777" w:rsidR="00C564EF" w:rsidRPr="00181370" w:rsidRDefault="00C564EF" w:rsidP="00C4068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1370">
              <w:rPr>
                <w:rFonts w:ascii="Arial" w:hAnsi="Arial" w:cs="Arial"/>
                <w:b/>
                <w:color w:val="FFFFFF" w:themeColor="background1"/>
              </w:rPr>
              <w:t>Duration</w:t>
            </w:r>
          </w:p>
        </w:tc>
        <w:tc>
          <w:tcPr>
            <w:tcW w:w="1561" w:type="pct"/>
            <w:shd w:val="clear" w:color="auto" w:fill="3366CC"/>
            <w:vAlign w:val="center"/>
          </w:tcPr>
          <w:p w14:paraId="72B223F5" w14:textId="77777777" w:rsidR="00C564EF" w:rsidRPr="00181370" w:rsidRDefault="00C564EF" w:rsidP="00C4068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1370">
              <w:rPr>
                <w:rFonts w:ascii="Arial" w:hAnsi="Arial" w:cs="Arial"/>
                <w:b/>
                <w:color w:val="FFFFFF" w:themeColor="background1"/>
              </w:rPr>
              <w:t>Content</w:t>
            </w:r>
          </w:p>
        </w:tc>
        <w:tc>
          <w:tcPr>
            <w:tcW w:w="1447" w:type="pct"/>
            <w:shd w:val="clear" w:color="auto" w:fill="3366CC"/>
            <w:vAlign w:val="center"/>
          </w:tcPr>
          <w:p w14:paraId="371A7028" w14:textId="77777777" w:rsidR="00C564EF" w:rsidRPr="00181370" w:rsidRDefault="00C564EF" w:rsidP="00C4068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1370">
              <w:rPr>
                <w:rFonts w:ascii="Arial" w:hAnsi="Arial" w:cs="Arial"/>
                <w:b/>
                <w:color w:val="FFFFFF" w:themeColor="background1"/>
              </w:rPr>
              <w:t>Contributors</w:t>
            </w:r>
          </w:p>
        </w:tc>
        <w:tc>
          <w:tcPr>
            <w:tcW w:w="1007" w:type="pct"/>
            <w:shd w:val="clear" w:color="auto" w:fill="3366CC"/>
            <w:vAlign w:val="center"/>
          </w:tcPr>
          <w:p w14:paraId="0C4D75A4" w14:textId="77777777" w:rsidR="00C564EF" w:rsidRPr="00181370" w:rsidRDefault="00C564EF" w:rsidP="00C4068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p>
        </w:tc>
      </w:tr>
      <w:tr w:rsidR="00C728BF" w:rsidRPr="00181370" w14:paraId="14912A12" w14:textId="77777777" w:rsidTr="00181370">
        <w:tc>
          <w:tcPr>
            <w:cnfStyle w:val="001000000000" w:firstRow="0" w:lastRow="0" w:firstColumn="1" w:lastColumn="0" w:oddVBand="0" w:evenVBand="0" w:oddHBand="0" w:evenHBand="0" w:firstRowFirstColumn="0" w:firstRowLastColumn="0" w:lastRowFirstColumn="0" w:lastRowLastColumn="0"/>
            <w:tcW w:w="639" w:type="pct"/>
            <w:vAlign w:val="center"/>
          </w:tcPr>
          <w:p w14:paraId="0249BEBC" w14:textId="43D010D0" w:rsidR="00C728BF" w:rsidRPr="00181370" w:rsidRDefault="00C728BF" w:rsidP="00C40687">
            <w:pPr>
              <w:rPr>
                <w:rFonts w:ascii="Arial" w:hAnsi="Arial" w:cs="Arial"/>
              </w:rPr>
            </w:pPr>
            <w:r w:rsidRPr="00181370">
              <w:rPr>
                <w:rFonts w:ascii="Arial" w:hAnsi="Arial" w:cs="Arial"/>
              </w:rPr>
              <w:t>Staff Development</w:t>
            </w:r>
          </w:p>
        </w:tc>
        <w:tc>
          <w:tcPr>
            <w:tcW w:w="345" w:type="pct"/>
            <w:vAlign w:val="center"/>
          </w:tcPr>
          <w:p w14:paraId="6226E22D" w14:textId="21F42C68" w:rsidR="00C728BF" w:rsidRPr="00181370" w:rsidRDefault="00046132"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w:t>
            </w:r>
          </w:p>
        </w:tc>
        <w:tc>
          <w:tcPr>
            <w:tcW w:w="1561" w:type="pct"/>
            <w:vAlign w:val="center"/>
          </w:tcPr>
          <w:p w14:paraId="4A26E868" w14:textId="727F8FF6" w:rsidR="00026604" w:rsidRPr="00181370" w:rsidRDefault="000D3BF4"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 xml:space="preserve">Staff development is here to support staff in their professional development at the University. This includes </w:t>
            </w:r>
            <w:r w:rsidR="00D51537" w:rsidRPr="00181370">
              <w:rPr>
                <w:rFonts w:ascii="Arial" w:hAnsi="Arial" w:cs="Arial"/>
              </w:rPr>
              <w:t xml:space="preserve">providing </w:t>
            </w:r>
            <w:r w:rsidRPr="00181370">
              <w:rPr>
                <w:rFonts w:ascii="Arial" w:hAnsi="Arial" w:cs="Arial"/>
              </w:rPr>
              <w:t xml:space="preserve">a variety of programmes and workshops </w:t>
            </w:r>
            <w:r w:rsidR="00026604" w:rsidRPr="00181370">
              <w:rPr>
                <w:rFonts w:ascii="Arial" w:hAnsi="Arial" w:cs="Arial"/>
              </w:rPr>
              <w:t xml:space="preserve">which also </w:t>
            </w:r>
            <w:r w:rsidR="00A04B71" w:rsidRPr="00181370">
              <w:rPr>
                <w:rFonts w:ascii="Arial" w:hAnsi="Arial" w:cs="Arial"/>
              </w:rPr>
              <w:t>comprise</w:t>
            </w:r>
            <w:r w:rsidR="00026604" w:rsidRPr="00181370">
              <w:rPr>
                <w:rFonts w:ascii="Arial" w:hAnsi="Arial" w:cs="Arial"/>
              </w:rPr>
              <w:t xml:space="preserve"> external professionally accredited courses such as the ILM 5 &amp; 3 in Leadership and Management.</w:t>
            </w:r>
          </w:p>
          <w:p w14:paraId="08BFB4D1" w14:textId="0122ACE3" w:rsidR="00C728BF" w:rsidRPr="00181370" w:rsidRDefault="00026604"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 xml:space="preserve">They also manage the </w:t>
            </w:r>
            <w:r w:rsidR="000D3BF4" w:rsidRPr="00181370">
              <w:rPr>
                <w:rFonts w:ascii="Arial" w:hAnsi="Arial" w:cs="Arial"/>
              </w:rPr>
              <w:t>Coaching and Mentoring Schemes</w:t>
            </w:r>
            <w:r w:rsidRPr="00181370">
              <w:rPr>
                <w:rFonts w:ascii="Arial" w:hAnsi="Arial" w:cs="Arial"/>
              </w:rPr>
              <w:t xml:space="preserve"> that all members of staff have access to</w:t>
            </w:r>
            <w:r w:rsidR="000D3BF4" w:rsidRPr="00181370">
              <w:rPr>
                <w:rFonts w:ascii="Arial" w:hAnsi="Arial" w:cs="Arial"/>
              </w:rPr>
              <w:t>.</w:t>
            </w:r>
          </w:p>
        </w:tc>
        <w:tc>
          <w:tcPr>
            <w:tcW w:w="1447" w:type="pct"/>
            <w:vAlign w:val="center"/>
          </w:tcPr>
          <w:p w14:paraId="2379681D" w14:textId="1100D0A3" w:rsidR="00D51537" w:rsidRPr="00181370" w:rsidRDefault="00D51537"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Staff Development pages on the website:</w:t>
            </w:r>
          </w:p>
          <w:p w14:paraId="3D885F96" w14:textId="77F522CF" w:rsidR="00C728BF" w:rsidRPr="00181370" w:rsidRDefault="001D2216"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8" w:history="1">
              <w:r w:rsidR="000D3BF4" w:rsidRPr="00181370">
                <w:rPr>
                  <w:rStyle w:val="Hyperlink"/>
                  <w:rFonts w:ascii="Arial" w:hAnsi="Arial" w:cs="Arial"/>
                </w:rPr>
                <w:t>https://www.abdn.ac.uk/staffnet/working-here/staff-development-111.php</w:t>
              </w:r>
            </w:hyperlink>
          </w:p>
        </w:tc>
        <w:tc>
          <w:tcPr>
            <w:tcW w:w="1007" w:type="pct"/>
            <w:vAlign w:val="center"/>
          </w:tcPr>
          <w:p w14:paraId="33C7D708" w14:textId="60B88837" w:rsidR="00C728BF" w:rsidRPr="00181370" w:rsidRDefault="00791E28" w:rsidP="00EF77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Optional</w:t>
            </w:r>
          </w:p>
        </w:tc>
      </w:tr>
      <w:tr w:rsidR="00C728BF" w:rsidRPr="00181370" w14:paraId="52570D33" w14:textId="77777777" w:rsidTr="00181370">
        <w:trPr>
          <w:cnfStyle w:val="000000100000" w:firstRow="0" w:lastRow="0" w:firstColumn="0" w:lastColumn="0" w:oddVBand="0" w:evenVBand="0" w:oddHBand="1" w:evenHBand="0" w:firstRowFirstColumn="0" w:firstRowLastColumn="0" w:lastRowFirstColumn="0" w:lastRowLastColumn="0"/>
          <w:trHeight w:val="2934"/>
        </w:trPr>
        <w:tc>
          <w:tcPr>
            <w:cnfStyle w:val="001000000000" w:firstRow="0" w:lastRow="0" w:firstColumn="1" w:lastColumn="0" w:oddVBand="0" w:evenVBand="0" w:oddHBand="0" w:evenHBand="0" w:firstRowFirstColumn="0" w:firstRowLastColumn="0" w:lastRowFirstColumn="0" w:lastRowLastColumn="0"/>
            <w:tcW w:w="639" w:type="pct"/>
            <w:vAlign w:val="center"/>
          </w:tcPr>
          <w:p w14:paraId="4801CAC4" w14:textId="7D35549C" w:rsidR="00C564EF" w:rsidRPr="00181370" w:rsidRDefault="00C728BF" w:rsidP="00C40687">
            <w:pPr>
              <w:rPr>
                <w:rFonts w:ascii="Arial" w:hAnsi="Arial" w:cs="Arial"/>
              </w:rPr>
            </w:pPr>
            <w:r w:rsidRPr="00181370">
              <w:rPr>
                <w:rFonts w:ascii="Arial" w:hAnsi="Arial" w:cs="Arial"/>
              </w:rPr>
              <w:t>eLearning</w:t>
            </w:r>
          </w:p>
        </w:tc>
        <w:tc>
          <w:tcPr>
            <w:tcW w:w="345" w:type="pct"/>
            <w:vAlign w:val="center"/>
          </w:tcPr>
          <w:p w14:paraId="07CC8B03" w14:textId="5F2457B2" w:rsidR="00C564EF" w:rsidRPr="00181370" w:rsidRDefault="00CA2F19"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+-45 minutes</w:t>
            </w:r>
          </w:p>
        </w:tc>
        <w:tc>
          <w:tcPr>
            <w:tcW w:w="1561" w:type="pct"/>
            <w:vAlign w:val="center"/>
          </w:tcPr>
          <w:p w14:paraId="53BBFBA2" w14:textId="77777777" w:rsidR="00CA2F19" w:rsidRPr="00181370" w:rsidRDefault="00CA2F19"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A variety of online courses comprising of easily digestible sections with learner notes available to all staff.</w:t>
            </w:r>
          </w:p>
          <w:p w14:paraId="1BB6A262" w14:textId="5108A558" w:rsidR="00B55B9C" w:rsidRPr="00181370" w:rsidRDefault="00B26CFB"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 xml:space="preserve">The </w:t>
            </w:r>
            <w:r w:rsidR="00CA2F19" w:rsidRPr="00181370">
              <w:rPr>
                <w:rFonts w:ascii="Arial" w:hAnsi="Arial" w:cs="Arial"/>
              </w:rPr>
              <w:t>broad</w:t>
            </w:r>
            <w:r w:rsidRPr="00181370">
              <w:rPr>
                <w:rFonts w:ascii="Arial" w:hAnsi="Arial" w:cs="Arial"/>
              </w:rPr>
              <w:t xml:space="preserve"> topics under which </w:t>
            </w:r>
            <w:r w:rsidR="00E532E9" w:rsidRPr="00181370">
              <w:rPr>
                <w:rFonts w:ascii="Arial" w:hAnsi="Arial" w:cs="Arial"/>
              </w:rPr>
              <w:t>the</w:t>
            </w:r>
            <w:r w:rsidR="00CA2F19" w:rsidRPr="00181370">
              <w:rPr>
                <w:rFonts w:ascii="Arial" w:hAnsi="Arial" w:cs="Arial"/>
              </w:rPr>
              <w:t xml:space="preserve"> eLearning courses are grouped:</w:t>
            </w:r>
          </w:p>
          <w:p w14:paraId="0FD424FC" w14:textId="77777777" w:rsidR="008703F5" w:rsidRPr="00181370" w:rsidRDefault="008703F5" w:rsidP="00C4068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Equality &amp; Diversity</w:t>
            </w:r>
          </w:p>
          <w:p w14:paraId="589BA180" w14:textId="77777777" w:rsidR="008703F5" w:rsidRPr="00181370" w:rsidRDefault="008703F5" w:rsidP="00C4068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Inclusion</w:t>
            </w:r>
          </w:p>
          <w:p w14:paraId="4F9639C8" w14:textId="77777777" w:rsidR="008703F5" w:rsidRPr="00181370" w:rsidRDefault="008703F5" w:rsidP="00C4068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Leadership</w:t>
            </w:r>
          </w:p>
          <w:p w14:paraId="51339F8C" w14:textId="77777777" w:rsidR="008703F5" w:rsidRPr="00181370" w:rsidRDefault="008703F5" w:rsidP="00C4068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Workplace Wellbeing</w:t>
            </w:r>
          </w:p>
          <w:p w14:paraId="447C9B4C" w14:textId="77777777" w:rsidR="008703F5" w:rsidRPr="00181370" w:rsidRDefault="008703F5" w:rsidP="00C4068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Communication</w:t>
            </w:r>
          </w:p>
          <w:p w14:paraId="352C46B7" w14:textId="2D592B2F" w:rsidR="00C564EF" w:rsidRPr="00181370" w:rsidRDefault="008703F5" w:rsidP="00C4068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Personal Effectiveness</w:t>
            </w:r>
          </w:p>
        </w:tc>
        <w:tc>
          <w:tcPr>
            <w:tcW w:w="1447" w:type="pct"/>
            <w:vAlign w:val="center"/>
          </w:tcPr>
          <w:p w14:paraId="7EA1A435" w14:textId="77777777"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Staff Development</w:t>
            </w:r>
          </w:p>
          <w:p w14:paraId="6B7AB051" w14:textId="77777777" w:rsidR="009D1F04"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Skill Boosters online course via Staff Development pages on the website</w:t>
            </w:r>
            <w:r w:rsidR="009D1F04" w:rsidRPr="00181370">
              <w:rPr>
                <w:rFonts w:ascii="Arial" w:hAnsi="Arial" w:cs="Arial"/>
              </w:rPr>
              <w:t>:</w:t>
            </w:r>
          </w:p>
          <w:p w14:paraId="2AF6BCD7" w14:textId="12AC9F27" w:rsidR="00C564EF" w:rsidRPr="00181370" w:rsidRDefault="001D2216"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9" w:history="1">
              <w:r w:rsidR="00791E28" w:rsidRPr="00181370">
                <w:rPr>
                  <w:rStyle w:val="Hyperlink"/>
                  <w:rFonts w:ascii="Arial" w:hAnsi="Arial" w:cs="Arial"/>
                </w:rPr>
                <w:t>https://www.abdn.ac.uk/staffnet/working-here/skill-booster-draft-15186.php</w:t>
              </w:r>
            </w:hyperlink>
            <w:r w:rsidR="009D1F04" w:rsidRPr="00181370">
              <w:rPr>
                <w:rFonts w:ascii="Arial" w:hAnsi="Arial" w:cs="Arial"/>
              </w:rPr>
              <w:t xml:space="preserve"> </w:t>
            </w:r>
          </w:p>
        </w:tc>
        <w:tc>
          <w:tcPr>
            <w:tcW w:w="1007" w:type="pct"/>
            <w:vAlign w:val="center"/>
          </w:tcPr>
          <w:p w14:paraId="56B7557A" w14:textId="351725D8" w:rsidR="00C564EF" w:rsidRPr="00181370" w:rsidRDefault="002324CA"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Optional</w:t>
            </w:r>
          </w:p>
        </w:tc>
      </w:tr>
      <w:tr w:rsidR="00BF5FA6" w:rsidRPr="00181370" w14:paraId="61D46E70" w14:textId="77777777" w:rsidTr="00181370">
        <w:tc>
          <w:tcPr>
            <w:cnfStyle w:val="001000000000" w:firstRow="0" w:lastRow="0" w:firstColumn="1" w:lastColumn="0" w:oddVBand="0" w:evenVBand="0" w:oddHBand="0" w:evenHBand="0" w:firstRowFirstColumn="0" w:firstRowLastColumn="0" w:lastRowFirstColumn="0" w:lastRowLastColumn="0"/>
            <w:tcW w:w="639" w:type="pct"/>
            <w:vAlign w:val="center"/>
          </w:tcPr>
          <w:p w14:paraId="15388762" w14:textId="7EDFF485" w:rsidR="00BF5FA6" w:rsidRPr="00181370" w:rsidRDefault="008C11D5" w:rsidP="00C40687">
            <w:pPr>
              <w:rPr>
                <w:rFonts w:ascii="Arial" w:hAnsi="Arial" w:cs="Arial"/>
              </w:rPr>
            </w:pPr>
            <w:r w:rsidRPr="00181370">
              <w:rPr>
                <w:rFonts w:ascii="Arial" w:hAnsi="Arial" w:cs="Arial"/>
              </w:rPr>
              <w:t>Centre</w:t>
            </w:r>
            <w:r w:rsidR="00BF5FA6" w:rsidRPr="00181370">
              <w:rPr>
                <w:rFonts w:ascii="Arial" w:hAnsi="Arial" w:cs="Arial"/>
              </w:rPr>
              <w:t xml:space="preserve"> for Academic Devel</w:t>
            </w:r>
            <w:r w:rsidRPr="00181370">
              <w:rPr>
                <w:rFonts w:ascii="Arial" w:hAnsi="Arial" w:cs="Arial"/>
              </w:rPr>
              <w:t>opment (CAD)</w:t>
            </w:r>
          </w:p>
        </w:tc>
        <w:tc>
          <w:tcPr>
            <w:tcW w:w="345" w:type="pct"/>
            <w:vAlign w:val="center"/>
          </w:tcPr>
          <w:p w14:paraId="34AE77E5" w14:textId="7D0AC9FF" w:rsidR="00BF5FA6" w:rsidRPr="00181370" w:rsidRDefault="00046132"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w:t>
            </w:r>
          </w:p>
        </w:tc>
        <w:tc>
          <w:tcPr>
            <w:tcW w:w="1561" w:type="pct"/>
            <w:vAlign w:val="center"/>
          </w:tcPr>
          <w:p w14:paraId="1D61D96C" w14:textId="77777777" w:rsidR="00B94CD8" w:rsidRPr="00181370" w:rsidRDefault="00FB36B3"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 xml:space="preserve">The Centre for Academic Development provides learning, teaching and professional development for staff and students across the University. </w:t>
            </w:r>
          </w:p>
          <w:p w14:paraId="243A55FF" w14:textId="1BEFFB7C" w:rsidR="00BF5FA6" w:rsidRPr="00181370" w:rsidRDefault="00B94CD8"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lastRenderedPageBreak/>
              <w:t>I</w:t>
            </w:r>
            <w:r w:rsidR="00A660CA" w:rsidRPr="00181370">
              <w:rPr>
                <w:rFonts w:ascii="Arial" w:hAnsi="Arial" w:cs="Arial"/>
              </w:rPr>
              <w:t xml:space="preserve">n collaboration with key individuals from across the University, </w:t>
            </w:r>
            <w:r w:rsidRPr="00181370">
              <w:rPr>
                <w:rFonts w:ascii="Arial" w:hAnsi="Arial" w:cs="Arial"/>
              </w:rPr>
              <w:t xml:space="preserve">CAD </w:t>
            </w:r>
            <w:r w:rsidR="00A660CA" w:rsidRPr="00181370">
              <w:rPr>
                <w:rFonts w:ascii="Arial" w:hAnsi="Arial" w:cs="Arial"/>
              </w:rPr>
              <w:t>run a two-day Learning and Teaching in Higher Education course for new academic staff.</w:t>
            </w:r>
          </w:p>
        </w:tc>
        <w:tc>
          <w:tcPr>
            <w:tcW w:w="1447" w:type="pct"/>
            <w:vAlign w:val="center"/>
          </w:tcPr>
          <w:p w14:paraId="2861952C" w14:textId="77777777" w:rsidR="00766448" w:rsidRPr="00181370" w:rsidRDefault="00766448"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lastRenderedPageBreak/>
              <w:t>Centre for Academic Development pages on the website:</w:t>
            </w:r>
          </w:p>
          <w:p w14:paraId="6D01EE40" w14:textId="375ECDFB" w:rsidR="00BF5FA6" w:rsidRPr="00181370" w:rsidRDefault="001D2216"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0" w:history="1">
              <w:r w:rsidR="00766448" w:rsidRPr="00181370">
                <w:rPr>
                  <w:rStyle w:val="Hyperlink"/>
                  <w:rFonts w:ascii="Arial" w:hAnsi="Arial" w:cs="Arial"/>
                </w:rPr>
                <w:t>https://www.abdn.ac.uk/staffnet/teaching/educational-development-1583.php</w:t>
              </w:r>
            </w:hyperlink>
            <w:r w:rsidR="00766448" w:rsidRPr="00181370">
              <w:rPr>
                <w:rFonts w:ascii="Arial" w:hAnsi="Arial" w:cs="Arial"/>
              </w:rPr>
              <w:t xml:space="preserve"> </w:t>
            </w:r>
          </w:p>
        </w:tc>
        <w:tc>
          <w:tcPr>
            <w:tcW w:w="1007" w:type="pct"/>
            <w:vAlign w:val="center"/>
          </w:tcPr>
          <w:p w14:paraId="7E1E0C8D" w14:textId="137A5228" w:rsidR="00BF5FA6" w:rsidRPr="00181370" w:rsidRDefault="00766448"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Optional</w:t>
            </w:r>
          </w:p>
        </w:tc>
      </w:tr>
      <w:tr w:rsidR="00C728BF" w:rsidRPr="00181370" w14:paraId="6B6271D5" w14:textId="77777777" w:rsidTr="0018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70A23C3C" w14:textId="77777777" w:rsidR="00C564EF" w:rsidRPr="00181370" w:rsidRDefault="00C564EF" w:rsidP="00C40687">
            <w:pPr>
              <w:rPr>
                <w:rFonts w:ascii="Arial" w:hAnsi="Arial" w:cs="Arial"/>
              </w:rPr>
            </w:pPr>
            <w:r w:rsidRPr="00181370">
              <w:rPr>
                <w:rFonts w:ascii="Arial" w:hAnsi="Arial" w:cs="Arial"/>
              </w:rPr>
              <w:t>Effective Email Communication</w:t>
            </w:r>
          </w:p>
        </w:tc>
        <w:tc>
          <w:tcPr>
            <w:tcW w:w="345" w:type="pct"/>
            <w:vAlign w:val="center"/>
          </w:tcPr>
          <w:p w14:paraId="1AEDBA6B" w14:textId="77777777"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w:t>
            </w:r>
          </w:p>
        </w:tc>
        <w:tc>
          <w:tcPr>
            <w:tcW w:w="1561" w:type="pct"/>
            <w:vAlign w:val="center"/>
          </w:tcPr>
          <w:p w14:paraId="2D154EA6" w14:textId="77777777"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 xml:space="preserve">Appropriate Email Etiquette </w:t>
            </w:r>
          </w:p>
        </w:tc>
        <w:tc>
          <w:tcPr>
            <w:tcW w:w="1447" w:type="pct"/>
            <w:vAlign w:val="center"/>
          </w:tcPr>
          <w:p w14:paraId="2576FD7D" w14:textId="77777777"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UoA Website:</w:t>
            </w:r>
          </w:p>
          <w:p w14:paraId="60E76D50" w14:textId="77777777" w:rsidR="00C564EF" w:rsidRPr="00181370" w:rsidRDefault="001D2216"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1" w:history="1">
              <w:r w:rsidR="00C564EF" w:rsidRPr="00181370">
                <w:rPr>
                  <w:rStyle w:val="Hyperlink"/>
                  <w:rFonts w:ascii="Arial" w:hAnsi="Arial" w:cs="Arial"/>
                </w:rPr>
                <w:t>https://www.abdn.ac.uk/toolkit/documents/uploads/email-etiquette.pdf</w:t>
              </w:r>
            </w:hyperlink>
          </w:p>
        </w:tc>
        <w:tc>
          <w:tcPr>
            <w:tcW w:w="1007" w:type="pct"/>
            <w:vAlign w:val="center"/>
          </w:tcPr>
          <w:p w14:paraId="29598C27" w14:textId="7380F3D5" w:rsidR="00C564EF" w:rsidRPr="00181370" w:rsidRDefault="002324CA"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Optional</w:t>
            </w:r>
          </w:p>
        </w:tc>
      </w:tr>
      <w:tr w:rsidR="00C728BF" w:rsidRPr="00181370" w14:paraId="3E32CEE2" w14:textId="77777777" w:rsidTr="00181370">
        <w:tc>
          <w:tcPr>
            <w:cnfStyle w:val="001000000000" w:firstRow="0" w:lastRow="0" w:firstColumn="1" w:lastColumn="0" w:oddVBand="0" w:evenVBand="0" w:oddHBand="0" w:evenHBand="0" w:firstRowFirstColumn="0" w:firstRowLastColumn="0" w:lastRowFirstColumn="0" w:lastRowLastColumn="0"/>
            <w:tcW w:w="639" w:type="pct"/>
            <w:vAlign w:val="center"/>
          </w:tcPr>
          <w:p w14:paraId="3AB5E507" w14:textId="77777777" w:rsidR="00C564EF" w:rsidRPr="00181370" w:rsidRDefault="00C564EF" w:rsidP="00C40687">
            <w:pPr>
              <w:rPr>
                <w:rFonts w:ascii="Arial" w:hAnsi="Arial" w:cs="Arial"/>
              </w:rPr>
            </w:pPr>
            <w:r w:rsidRPr="00181370">
              <w:rPr>
                <w:rFonts w:ascii="Arial" w:hAnsi="Arial" w:cs="Arial"/>
              </w:rPr>
              <w:t>Finance system</w:t>
            </w:r>
          </w:p>
        </w:tc>
        <w:tc>
          <w:tcPr>
            <w:tcW w:w="345" w:type="pct"/>
            <w:vAlign w:val="center"/>
          </w:tcPr>
          <w:p w14:paraId="6F1FFFB4" w14:textId="77777777" w:rsidR="00C564EF" w:rsidRPr="00181370" w:rsidRDefault="00C564EF"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w:t>
            </w:r>
          </w:p>
        </w:tc>
        <w:tc>
          <w:tcPr>
            <w:tcW w:w="1561" w:type="pct"/>
            <w:vAlign w:val="center"/>
          </w:tcPr>
          <w:p w14:paraId="39A18524" w14:textId="77777777" w:rsidR="00C564EF" w:rsidRPr="00181370" w:rsidRDefault="00C564EF"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How to use the system</w:t>
            </w:r>
          </w:p>
        </w:tc>
        <w:tc>
          <w:tcPr>
            <w:tcW w:w="1447" w:type="pct"/>
            <w:vAlign w:val="center"/>
          </w:tcPr>
          <w:p w14:paraId="047D8D86" w14:textId="77777777" w:rsidR="00C564EF" w:rsidRPr="00181370" w:rsidRDefault="00C564EF" w:rsidP="00C4068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1370">
              <w:rPr>
                <w:rFonts w:ascii="Arial" w:hAnsi="Arial" w:cs="Arial"/>
              </w:rPr>
              <w:t>There are links to guidance on accessing the Finance system via the Induction Checklist Form</w:t>
            </w:r>
          </w:p>
        </w:tc>
        <w:tc>
          <w:tcPr>
            <w:tcW w:w="1007" w:type="pct"/>
            <w:vAlign w:val="center"/>
          </w:tcPr>
          <w:p w14:paraId="5FAB002E" w14:textId="77777777" w:rsidR="00C564EF" w:rsidRPr="00181370" w:rsidRDefault="00C564EF"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Optional as appropriate</w:t>
            </w:r>
          </w:p>
        </w:tc>
      </w:tr>
      <w:tr w:rsidR="00C728BF" w:rsidRPr="00181370" w14:paraId="7B1DF1C3" w14:textId="77777777" w:rsidTr="0018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3E379CB4" w14:textId="77777777" w:rsidR="00C564EF" w:rsidRPr="00181370" w:rsidRDefault="00C564EF" w:rsidP="00C40687">
            <w:pPr>
              <w:rPr>
                <w:rFonts w:ascii="Arial" w:hAnsi="Arial" w:cs="Arial"/>
              </w:rPr>
            </w:pPr>
            <w:r w:rsidRPr="00181370">
              <w:rPr>
                <w:rFonts w:ascii="Arial" w:hAnsi="Arial" w:cs="Arial"/>
              </w:rPr>
              <w:t>Wellbeing and Wellness</w:t>
            </w:r>
          </w:p>
        </w:tc>
        <w:tc>
          <w:tcPr>
            <w:tcW w:w="345" w:type="pct"/>
            <w:vAlign w:val="center"/>
          </w:tcPr>
          <w:p w14:paraId="76836EBE" w14:textId="77777777"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w:t>
            </w:r>
          </w:p>
        </w:tc>
        <w:tc>
          <w:tcPr>
            <w:tcW w:w="1561" w:type="pct"/>
            <w:vAlign w:val="center"/>
          </w:tcPr>
          <w:p w14:paraId="7463EC55" w14:textId="606211EC" w:rsidR="00026604" w:rsidRPr="00181370" w:rsidRDefault="00026604"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The resources within this page are here to help and support your mental health and wellbeing:</w:t>
            </w:r>
          </w:p>
          <w:p w14:paraId="69A21C08" w14:textId="4ECA1CB1" w:rsidR="000F1BE8" w:rsidRPr="00181370" w:rsidRDefault="001D2216"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2" w:anchor="panel13618" w:history="1">
              <w:r w:rsidR="00026604" w:rsidRPr="00181370">
                <w:rPr>
                  <w:rStyle w:val="Hyperlink"/>
                  <w:rFonts w:ascii="Arial" w:hAnsi="Arial" w:cs="Arial"/>
                </w:rPr>
                <w:t>https://www.abdn.ac.uk/staffnet/working-here/wellbeing-portal/physicalhealth-10503.php#panel13618</w:t>
              </w:r>
            </w:hyperlink>
            <w:r w:rsidR="00FA3EB6" w:rsidRPr="00181370">
              <w:rPr>
                <w:rFonts w:ascii="Arial" w:hAnsi="Arial" w:cs="Arial"/>
              </w:rPr>
              <w:t xml:space="preserve"> </w:t>
            </w:r>
          </w:p>
          <w:p w14:paraId="2B3C688F" w14:textId="3EC6BF35"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Wellbeing Toolkit:</w:t>
            </w:r>
          </w:p>
          <w:p w14:paraId="47840167" w14:textId="77777777" w:rsidR="00C564EF" w:rsidRPr="00181370" w:rsidRDefault="001D2216"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3" w:history="1">
              <w:r w:rsidR="00C564EF" w:rsidRPr="00181370">
                <w:rPr>
                  <w:rStyle w:val="Hyperlink"/>
                  <w:rFonts w:ascii="Arial" w:hAnsi="Arial" w:cs="Arial"/>
                </w:rPr>
                <w:t>https://www.abdn.ac.uk/staffnet/working-here/wellbeing-portal/winter-wellbeing-toolkit-12278.php</w:t>
              </w:r>
            </w:hyperlink>
            <w:r w:rsidR="00C564EF" w:rsidRPr="00181370">
              <w:rPr>
                <w:rFonts w:ascii="Arial" w:hAnsi="Arial" w:cs="Arial"/>
              </w:rPr>
              <w:t xml:space="preserve"> </w:t>
            </w:r>
          </w:p>
        </w:tc>
        <w:tc>
          <w:tcPr>
            <w:tcW w:w="1447" w:type="pct"/>
            <w:vAlign w:val="center"/>
          </w:tcPr>
          <w:p w14:paraId="2E36A2E3" w14:textId="77777777"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Your Wellbeing page on the UoA Website:</w:t>
            </w:r>
          </w:p>
          <w:p w14:paraId="0113A979" w14:textId="77777777" w:rsidR="00C564EF" w:rsidRPr="00181370" w:rsidRDefault="001D2216"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4" w:anchor="panel13618" w:history="1">
              <w:r w:rsidR="00C564EF" w:rsidRPr="00181370">
                <w:rPr>
                  <w:rStyle w:val="Hyperlink"/>
                  <w:rFonts w:ascii="Arial" w:hAnsi="Arial" w:cs="Arial"/>
                </w:rPr>
                <w:t>https://www.abdn.ac.uk/staffnet/working-here/wellbeing-portal/physicalhealth-10503.php#panel13618</w:t>
              </w:r>
            </w:hyperlink>
            <w:r w:rsidR="00C564EF" w:rsidRPr="00181370">
              <w:rPr>
                <w:rFonts w:ascii="Arial" w:hAnsi="Arial" w:cs="Arial"/>
              </w:rPr>
              <w:t xml:space="preserve"> </w:t>
            </w:r>
          </w:p>
        </w:tc>
        <w:tc>
          <w:tcPr>
            <w:tcW w:w="1007" w:type="pct"/>
            <w:vAlign w:val="center"/>
          </w:tcPr>
          <w:p w14:paraId="6A59339D" w14:textId="06AE9B1A"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 xml:space="preserve">Optional </w:t>
            </w:r>
          </w:p>
        </w:tc>
      </w:tr>
      <w:tr w:rsidR="000A5BEB" w:rsidRPr="00181370" w14:paraId="338A0F1D" w14:textId="77777777" w:rsidTr="00181370">
        <w:tc>
          <w:tcPr>
            <w:cnfStyle w:val="001000000000" w:firstRow="0" w:lastRow="0" w:firstColumn="1" w:lastColumn="0" w:oddVBand="0" w:evenVBand="0" w:oddHBand="0" w:evenHBand="0" w:firstRowFirstColumn="0" w:firstRowLastColumn="0" w:lastRowFirstColumn="0" w:lastRowLastColumn="0"/>
            <w:tcW w:w="639" w:type="pct"/>
            <w:vAlign w:val="center"/>
          </w:tcPr>
          <w:p w14:paraId="629AFCFA" w14:textId="0871163E" w:rsidR="000A5BEB" w:rsidRPr="00181370" w:rsidRDefault="00D65B4A" w:rsidP="00C40687">
            <w:pPr>
              <w:rPr>
                <w:rFonts w:ascii="Arial" w:hAnsi="Arial" w:cs="Arial"/>
              </w:rPr>
            </w:pPr>
            <w:r w:rsidRPr="00181370">
              <w:rPr>
                <w:rFonts w:ascii="Arial" w:hAnsi="Arial" w:cs="Arial"/>
              </w:rPr>
              <w:t>Harassment and abuse</w:t>
            </w:r>
          </w:p>
        </w:tc>
        <w:tc>
          <w:tcPr>
            <w:tcW w:w="345" w:type="pct"/>
            <w:vAlign w:val="center"/>
          </w:tcPr>
          <w:p w14:paraId="6EE7E726" w14:textId="77777777" w:rsidR="000A5BEB" w:rsidRPr="00181370" w:rsidRDefault="000A5BEB"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1" w:type="pct"/>
            <w:vAlign w:val="center"/>
          </w:tcPr>
          <w:p w14:paraId="519B7EF6" w14:textId="42F2AC2A" w:rsidR="000A5BEB" w:rsidRPr="00181370" w:rsidRDefault="005E2353"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 xml:space="preserve">Information for new staff about </w:t>
            </w:r>
            <w:r w:rsidR="00067AA5" w:rsidRPr="00181370">
              <w:rPr>
                <w:rFonts w:ascii="Arial" w:hAnsi="Arial" w:cs="Arial"/>
              </w:rPr>
              <w:t xml:space="preserve">the University’s approach to tackling harassment and abuse, </w:t>
            </w:r>
            <w:r w:rsidR="00293A00" w:rsidRPr="00181370">
              <w:rPr>
                <w:rFonts w:ascii="Arial" w:hAnsi="Arial" w:cs="Arial"/>
              </w:rPr>
              <w:t xml:space="preserve">e.g. sexual harassment and </w:t>
            </w:r>
            <w:proofErr w:type="gramStart"/>
            <w:r w:rsidR="00293A00" w:rsidRPr="00181370">
              <w:rPr>
                <w:rFonts w:ascii="Arial" w:hAnsi="Arial" w:cs="Arial"/>
              </w:rPr>
              <w:t>gender based</w:t>
            </w:r>
            <w:proofErr w:type="gramEnd"/>
            <w:r w:rsidR="00293A00" w:rsidRPr="00181370">
              <w:rPr>
                <w:rFonts w:ascii="Arial" w:hAnsi="Arial" w:cs="Arial"/>
              </w:rPr>
              <w:t xml:space="preserve"> violence, including </w:t>
            </w:r>
            <w:r w:rsidR="00067AA5" w:rsidRPr="00181370">
              <w:rPr>
                <w:rFonts w:ascii="Arial" w:hAnsi="Arial" w:cs="Arial"/>
              </w:rPr>
              <w:t>how to report any instances, and signposting of support for staff and students</w:t>
            </w:r>
          </w:p>
        </w:tc>
        <w:tc>
          <w:tcPr>
            <w:tcW w:w="1447" w:type="pct"/>
            <w:vAlign w:val="center"/>
          </w:tcPr>
          <w:p w14:paraId="390578AE" w14:textId="3BDDB13C" w:rsidR="000A5BEB" w:rsidRPr="00181370" w:rsidRDefault="000D30F3"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Information about the University’s approach</w:t>
            </w:r>
            <w:r w:rsidR="00A96201" w:rsidRPr="00181370">
              <w:rPr>
                <w:rFonts w:ascii="Arial" w:hAnsi="Arial" w:cs="Arial"/>
              </w:rPr>
              <w:t>, reporting, and support</w:t>
            </w:r>
            <w:r w:rsidRPr="00181370">
              <w:rPr>
                <w:rFonts w:ascii="Arial" w:hAnsi="Arial" w:cs="Arial"/>
              </w:rPr>
              <w:t xml:space="preserve"> is available here - </w:t>
            </w:r>
            <w:hyperlink r:id="rId25" w:history="1">
              <w:r w:rsidRPr="00181370">
                <w:rPr>
                  <w:rStyle w:val="Hyperlink"/>
                  <w:rFonts w:ascii="Arial" w:hAnsi="Arial" w:cs="Arial"/>
                </w:rPr>
                <w:t xml:space="preserve">Gender-Based and Sexual Violence | </w:t>
              </w:r>
              <w:proofErr w:type="spellStart"/>
              <w:r w:rsidRPr="00181370">
                <w:rPr>
                  <w:rStyle w:val="Hyperlink"/>
                  <w:rFonts w:ascii="Arial" w:hAnsi="Arial" w:cs="Arial"/>
                </w:rPr>
                <w:t>StaffNet</w:t>
              </w:r>
              <w:proofErr w:type="spellEnd"/>
              <w:r w:rsidRPr="00181370">
                <w:rPr>
                  <w:rStyle w:val="Hyperlink"/>
                  <w:rFonts w:ascii="Arial" w:hAnsi="Arial" w:cs="Arial"/>
                </w:rPr>
                <w:t xml:space="preserve"> | The University of Aberdeen (abdn.ac.uk)</w:t>
              </w:r>
            </w:hyperlink>
          </w:p>
          <w:p w14:paraId="3E15271B" w14:textId="77777777" w:rsidR="005E2353" w:rsidRPr="00181370" w:rsidRDefault="005E2353"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32C13BF" w14:textId="77777777" w:rsidR="00A96201" w:rsidRPr="00181370" w:rsidRDefault="00A96201"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t>Online training is available as follows:</w:t>
            </w:r>
          </w:p>
          <w:p w14:paraId="34AB4E61" w14:textId="77777777" w:rsidR="00A96201" w:rsidRPr="00181370" w:rsidRDefault="00A96201"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04914C" w14:textId="75A1A8AD" w:rsidR="00A96201" w:rsidRPr="00181370" w:rsidRDefault="001D2216"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6" w:history="1">
              <w:r w:rsidR="0096624C" w:rsidRPr="00181370">
                <w:rPr>
                  <w:rStyle w:val="Hyperlink"/>
                  <w:rFonts w:ascii="Arial" w:hAnsi="Arial" w:cs="Arial"/>
                </w:rPr>
                <w:t>GBV: Gender Based Violence (abdn.ac.uk)</w:t>
              </w:r>
            </w:hyperlink>
          </w:p>
          <w:p w14:paraId="074A78EF" w14:textId="77777777" w:rsidR="0096624C" w:rsidRPr="00181370" w:rsidRDefault="0096624C"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C7EB975" w14:textId="77777777" w:rsidR="00A96201" w:rsidRPr="00181370" w:rsidRDefault="001D2216"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7" w:history="1">
              <w:r w:rsidR="0096624C" w:rsidRPr="00181370">
                <w:rPr>
                  <w:rStyle w:val="Hyperlink"/>
                  <w:rFonts w:ascii="Arial" w:hAnsi="Arial" w:cs="Arial"/>
                </w:rPr>
                <w:t>Tackling Sexual harassment at work – a manager’s guide: Tackling Sexual harassment at work – a manager’s guide (abdn.ac.uk)</w:t>
              </w:r>
            </w:hyperlink>
          </w:p>
          <w:p w14:paraId="0D5DF199" w14:textId="77777777" w:rsidR="0096624C" w:rsidRPr="00181370" w:rsidRDefault="0096624C"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5627B68" w14:textId="6FB30218" w:rsidR="0096624C" w:rsidRPr="00181370" w:rsidRDefault="001D2216"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8" w:history="1">
              <w:r w:rsidR="0096624C" w:rsidRPr="00181370">
                <w:rPr>
                  <w:rStyle w:val="Hyperlink"/>
                  <w:rFonts w:ascii="Arial" w:hAnsi="Arial" w:cs="Arial"/>
                </w:rPr>
                <w:t>Understanding and confronting sexual harassment at work: Understanding and confronting sexual harassment at work (abdn.ac.uk)</w:t>
              </w:r>
            </w:hyperlink>
          </w:p>
        </w:tc>
        <w:tc>
          <w:tcPr>
            <w:tcW w:w="1007" w:type="pct"/>
            <w:vAlign w:val="center"/>
          </w:tcPr>
          <w:p w14:paraId="3E252F08" w14:textId="3E5EA597" w:rsidR="000A5BEB" w:rsidRPr="00181370" w:rsidRDefault="00364240"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1370">
              <w:rPr>
                <w:rFonts w:ascii="Arial" w:hAnsi="Arial" w:cs="Arial"/>
              </w:rPr>
              <w:lastRenderedPageBreak/>
              <w:t>Recommended</w:t>
            </w:r>
          </w:p>
        </w:tc>
      </w:tr>
      <w:tr w:rsidR="00C728BF" w:rsidRPr="00181370" w14:paraId="125CE4D2" w14:textId="77777777" w:rsidTr="00181370">
        <w:trPr>
          <w:cnfStyle w:val="000000100000" w:firstRow="0" w:lastRow="0" w:firstColumn="0" w:lastColumn="0" w:oddVBand="0" w:evenVBand="0" w:oddHBand="1" w:evenHBand="0" w:firstRowFirstColumn="0" w:firstRowLastColumn="0" w:lastRowFirstColumn="0" w:lastRowLastColumn="0"/>
          <w:trHeight w:val="4045"/>
        </w:trPr>
        <w:tc>
          <w:tcPr>
            <w:cnfStyle w:val="001000000000" w:firstRow="0" w:lastRow="0" w:firstColumn="1" w:lastColumn="0" w:oddVBand="0" w:evenVBand="0" w:oddHBand="0" w:evenHBand="0" w:firstRowFirstColumn="0" w:firstRowLastColumn="0" w:lastRowFirstColumn="0" w:lastRowLastColumn="0"/>
            <w:tcW w:w="639" w:type="pct"/>
            <w:vAlign w:val="center"/>
          </w:tcPr>
          <w:p w14:paraId="071CD74D" w14:textId="77777777" w:rsidR="00C564EF" w:rsidRPr="00181370" w:rsidRDefault="00C564EF" w:rsidP="00C40687">
            <w:pPr>
              <w:rPr>
                <w:rFonts w:ascii="Arial" w:hAnsi="Arial" w:cs="Arial"/>
              </w:rPr>
            </w:pPr>
            <w:r w:rsidRPr="00181370">
              <w:rPr>
                <w:rFonts w:ascii="Arial" w:hAnsi="Arial" w:cs="Arial"/>
              </w:rPr>
              <w:t>IT</w:t>
            </w:r>
          </w:p>
        </w:tc>
        <w:tc>
          <w:tcPr>
            <w:tcW w:w="345" w:type="pct"/>
            <w:vAlign w:val="center"/>
          </w:tcPr>
          <w:p w14:paraId="787C4EC8" w14:textId="77777777"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w:t>
            </w:r>
          </w:p>
        </w:tc>
        <w:tc>
          <w:tcPr>
            <w:tcW w:w="1561" w:type="pct"/>
            <w:vAlign w:val="center"/>
          </w:tcPr>
          <w:p w14:paraId="53E73622" w14:textId="77777777"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 xml:space="preserve">Microsoft (including email/Outlook and Teams) and University packages (e.g., SRS, </w:t>
            </w:r>
            <w:proofErr w:type="spellStart"/>
            <w:r w:rsidRPr="00181370">
              <w:rPr>
                <w:rFonts w:ascii="Arial" w:hAnsi="Arial" w:cs="Arial"/>
              </w:rPr>
              <w:t>MyCurriculum</w:t>
            </w:r>
            <w:proofErr w:type="spellEnd"/>
            <w:r w:rsidRPr="00181370">
              <w:rPr>
                <w:rFonts w:ascii="Arial" w:hAnsi="Arial" w:cs="Arial"/>
              </w:rPr>
              <w:t>)</w:t>
            </w:r>
          </w:p>
        </w:tc>
        <w:tc>
          <w:tcPr>
            <w:tcW w:w="1447" w:type="pct"/>
            <w:vAlign w:val="center"/>
          </w:tcPr>
          <w:p w14:paraId="68148A58" w14:textId="77777777"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IT training and development team</w:t>
            </w:r>
          </w:p>
          <w:p w14:paraId="12EBD3A3" w14:textId="77777777" w:rsidR="00C564EF" w:rsidRPr="00181370" w:rsidRDefault="001D2216"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9" w:history="1">
              <w:r w:rsidR="00C564EF" w:rsidRPr="00181370">
                <w:rPr>
                  <w:rStyle w:val="Hyperlink"/>
                  <w:rFonts w:ascii="Arial" w:hAnsi="Arial" w:cs="Arial"/>
                </w:rPr>
                <w:t>https://www.abdn.ac.uk/staffnet/working-here/it-services/training.php</w:t>
              </w:r>
            </w:hyperlink>
            <w:r w:rsidR="00C564EF" w:rsidRPr="00181370">
              <w:rPr>
                <w:rFonts w:ascii="Arial" w:hAnsi="Arial" w:cs="Arial"/>
              </w:rPr>
              <w:t xml:space="preserve"> </w:t>
            </w:r>
          </w:p>
          <w:p w14:paraId="2CA365FA" w14:textId="77777777" w:rsidR="00026604" w:rsidRPr="00181370" w:rsidRDefault="00026604"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You can also email the IT service desk as</w:t>
            </w:r>
            <w:r w:rsidRPr="00181370">
              <w:rPr>
                <w:rFonts w:ascii="Arial" w:hAnsi="Arial" w:cs="Arial"/>
                <w:color w:val="444444"/>
                <w:shd w:val="clear" w:color="auto" w:fill="FFFFFF"/>
              </w:rPr>
              <w:t xml:space="preserve"> </w:t>
            </w:r>
            <w:r w:rsidRPr="00181370">
              <w:rPr>
                <w:rFonts w:ascii="Arial" w:hAnsi="Arial" w:cs="Arial"/>
              </w:rPr>
              <w:t xml:space="preserve">your first point of contact for IT support and ask for any help you may need with your laptop and apps </w:t>
            </w:r>
            <w:hyperlink r:id="rId30" w:history="1">
              <w:r w:rsidRPr="00181370">
                <w:rPr>
                  <w:rStyle w:val="Hyperlink"/>
                  <w:rFonts w:ascii="Arial" w:hAnsi="Arial" w:cs="Arial"/>
                </w:rPr>
                <w:t>servicedesk@abdn.ac.uk</w:t>
              </w:r>
            </w:hyperlink>
            <w:r w:rsidRPr="00181370">
              <w:rPr>
                <w:rFonts w:ascii="Arial" w:hAnsi="Arial" w:cs="Arial"/>
              </w:rPr>
              <w:t xml:space="preserve"> </w:t>
            </w:r>
          </w:p>
          <w:p w14:paraId="5463E1C8" w14:textId="29B1AAF2" w:rsidR="00026604" w:rsidRPr="00181370" w:rsidRDefault="000E1281" w:rsidP="00C40687">
            <w:pPr>
              <w:shd w:val="clear" w:color="auto" w:fill="FFFFFF"/>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You can also v</w:t>
            </w:r>
            <w:r w:rsidR="00026604" w:rsidRPr="00181370">
              <w:rPr>
                <w:rFonts w:ascii="Arial" w:hAnsi="Arial" w:cs="Arial"/>
              </w:rPr>
              <w:t xml:space="preserve">isit </w:t>
            </w:r>
            <w:r w:rsidRPr="00181370">
              <w:rPr>
                <w:rFonts w:ascii="Arial" w:hAnsi="Arial" w:cs="Arial"/>
              </w:rPr>
              <w:t>IT</w:t>
            </w:r>
            <w:r w:rsidR="00026604" w:rsidRPr="00181370">
              <w:rPr>
                <w:rFonts w:ascii="Arial" w:hAnsi="Arial" w:cs="Arial"/>
              </w:rPr>
              <w:t xml:space="preserve"> in </w:t>
            </w:r>
            <w:r w:rsidR="00C645CA" w:rsidRPr="00181370">
              <w:rPr>
                <w:rFonts w:ascii="Arial" w:hAnsi="Arial" w:cs="Arial"/>
              </w:rPr>
              <w:t>person.</w:t>
            </w:r>
          </w:p>
          <w:p w14:paraId="16D98861" w14:textId="77777777" w:rsidR="00026604" w:rsidRPr="00181370" w:rsidRDefault="00026604" w:rsidP="00C40687">
            <w:pPr>
              <w:numPr>
                <w:ilvl w:val="0"/>
                <w:numId w:val="4"/>
              </w:numPr>
              <w:shd w:val="clear" w:color="auto" w:fill="FFFFFF"/>
              <w:tabs>
                <w:tab w:val="num" w:pos="72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In The Sir Duncan Rice Library, Floor 1</w:t>
            </w:r>
          </w:p>
          <w:p w14:paraId="3251B918" w14:textId="77777777" w:rsidR="00026604" w:rsidRPr="00181370" w:rsidRDefault="00026604" w:rsidP="00C40687">
            <w:pPr>
              <w:numPr>
                <w:ilvl w:val="0"/>
                <w:numId w:val="4"/>
              </w:numPr>
              <w:shd w:val="clear" w:color="auto" w:fill="FFFFFF"/>
              <w:tabs>
                <w:tab w:val="num" w:pos="72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In the Medical Library, Polwarth Building, Floor 1</w:t>
            </w:r>
          </w:p>
          <w:p w14:paraId="770C438F" w14:textId="49C44340" w:rsidR="00026604" w:rsidRPr="00181370" w:rsidRDefault="00026604" w:rsidP="00C40687">
            <w:pPr>
              <w:shd w:val="clear" w:color="auto" w:fill="FFFFFF"/>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4444"/>
                <w:lang w:eastAsia="en-GB"/>
              </w:rPr>
            </w:pPr>
            <w:r w:rsidRPr="00181370">
              <w:rPr>
                <w:rFonts w:ascii="Arial" w:hAnsi="Arial" w:cs="Arial"/>
              </w:rPr>
              <w:t>Available between 9am and 4.45pm, except for Wednesdays between 9am and 10.45am due to staff training.</w:t>
            </w:r>
          </w:p>
        </w:tc>
        <w:tc>
          <w:tcPr>
            <w:tcW w:w="1007" w:type="pct"/>
            <w:vAlign w:val="center"/>
          </w:tcPr>
          <w:p w14:paraId="2C88ACE0" w14:textId="77777777" w:rsidR="00C564EF" w:rsidRPr="00181370" w:rsidRDefault="00C564EF" w:rsidP="00C4068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1370">
              <w:rPr>
                <w:rFonts w:ascii="Arial" w:hAnsi="Arial" w:cs="Arial"/>
              </w:rPr>
              <w:t>Bespoke</w:t>
            </w:r>
          </w:p>
        </w:tc>
      </w:tr>
      <w:tr w:rsidR="00181370" w:rsidRPr="00181370" w14:paraId="1D869F00" w14:textId="77777777" w:rsidTr="00614711">
        <w:tc>
          <w:tcPr>
            <w:cnfStyle w:val="001000000000" w:firstRow="0" w:lastRow="0" w:firstColumn="1" w:lastColumn="0" w:oddVBand="0" w:evenVBand="0" w:oddHBand="0" w:evenHBand="0" w:firstRowFirstColumn="0" w:firstRowLastColumn="0" w:lastRowFirstColumn="0" w:lastRowLastColumn="0"/>
            <w:tcW w:w="639" w:type="pct"/>
            <w:shd w:val="clear" w:color="auto" w:fill="auto"/>
            <w:vAlign w:val="center"/>
          </w:tcPr>
          <w:p w14:paraId="4CADAA27" w14:textId="3F2B9C26" w:rsidR="00181370" w:rsidRPr="00614711" w:rsidRDefault="00181370" w:rsidP="00C40687">
            <w:pPr>
              <w:rPr>
                <w:rFonts w:ascii="Arial" w:hAnsi="Arial" w:cs="Arial"/>
              </w:rPr>
            </w:pPr>
            <w:r w:rsidRPr="00614711">
              <w:rPr>
                <w:rFonts w:ascii="Arial" w:hAnsi="Arial" w:cs="Arial"/>
              </w:rPr>
              <w:t xml:space="preserve">ORCID (Research Staff Only) </w:t>
            </w:r>
          </w:p>
        </w:tc>
        <w:tc>
          <w:tcPr>
            <w:tcW w:w="345" w:type="pct"/>
            <w:shd w:val="clear" w:color="auto" w:fill="auto"/>
            <w:vAlign w:val="center"/>
          </w:tcPr>
          <w:p w14:paraId="3D658949" w14:textId="77777777" w:rsidR="00181370" w:rsidRPr="00614711" w:rsidRDefault="00181370"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1" w:type="pct"/>
            <w:shd w:val="clear" w:color="auto" w:fill="auto"/>
            <w:vAlign w:val="center"/>
          </w:tcPr>
          <w:p w14:paraId="7B509DAB" w14:textId="3FEDE3F3" w:rsidR="00181370" w:rsidRPr="00614711" w:rsidRDefault="00181370"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14711">
              <w:rPr>
                <w:rFonts w:ascii="Arial" w:eastAsia="Times New Roman" w:hAnsi="Arial" w:cs="Arial"/>
                <w:color w:val="242424"/>
                <w:shd w:val="clear" w:color="auto" w:fill="FFFFFF"/>
              </w:rPr>
              <w:t xml:space="preserve">We encourage you to adopt and consistently use an ORCID throughout your research journey. This unique identifier ensures accurate attribution of your work and enhances visibility within the academic landscape. </w:t>
            </w:r>
          </w:p>
        </w:tc>
        <w:tc>
          <w:tcPr>
            <w:tcW w:w="1447" w:type="pct"/>
            <w:shd w:val="clear" w:color="auto" w:fill="auto"/>
            <w:vAlign w:val="center"/>
          </w:tcPr>
          <w:p w14:paraId="5EBD9564" w14:textId="244EC755" w:rsidR="00181370" w:rsidRPr="00614711" w:rsidRDefault="00181370"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14711">
              <w:rPr>
                <w:rFonts w:ascii="Arial" w:eastAsia="Times New Roman" w:hAnsi="Arial" w:cs="Arial"/>
                <w:color w:val="242424"/>
                <w:shd w:val="clear" w:color="auto" w:fill="FFFFFF"/>
              </w:rPr>
              <w:t xml:space="preserve">We recommend integrating your ORCID with the Pure system and other platforms such as Scopus, Web of Science and </w:t>
            </w:r>
            <w:proofErr w:type="spellStart"/>
            <w:r w:rsidRPr="00614711">
              <w:rPr>
                <w:rFonts w:ascii="Arial" w:eastAsia="Times New Roman" w:hAnsi="Arial" w:cs="Arial"/>
                <w:color w:val="242424"/>
                <w:shd w:val="clear" w:color="auto" w:fill="FFFFFF"/>
              </w:rPr>
              <w:t>Researchfish</w:t>
            </w:r>
            <w:proofErr w:type="spellEnd"/>
            <w:r w:rsidRPr="00614711">
              <w:rPr>
                <w:rFonts w:ascii="Arial" w:eastAsia="Times New Roman" w:hAnsi="Arial" w:cs="Arial"/>
                <w:color w:val="242424"/>
                <w:shd w:val="clear" w:color="auto" w:fill="FFFFFF"/>
              </w:rPr>
              <w:t>, as applicable. This allows you to streamline data flow across systems and ensure a comprehensive and accurate representation of your scholarly contributions.</w:t>
            </w:r>
          </w:p>
        </w:tc>
        <w:tc>
          <w:tcPr>
            <w:tcW w:w="1007" w:type="pct"/>
            <w:shd w:val="clear" w:color="auto" w:fill="auto"/>
            <w:vAlign w:val="center"/>
          </w:tcPr>
          <w:p w14:paraId="2A19094D" w14:textId="4937643D" w:rsidR="00181370" w:rsidRPr="00614711" w:rsidRDefault="00181370" w:rsidP="00C406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14711">
              <w:rPr>
                <w:rFonts w:ascii="Arial" w:hAnsi="Arial" w:cs="Arial"/>
              </w:rPr>
              <w:t>N/A</w:t>
            </w:r>
          </w:p>
        </w:tc>
      </w:tr>
    </w:tbl>
    <w:p w14:paraId="4F9A0861" w14:textId="77777777" w:rsidR="00C564EF" w:rsidRDefault="00C564EF"/>
    <w:sectPr w:rsidR="00C564EF" w:rsidSect="00C564EF">
      <w:headerReference w:type="even" r:id="rId31"/>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6A45" w14:textId="77777777" w:rsidR="0079310A" w:rsidRDefault="0079310A" w:rsidP="00EC29B4">
      <w:pPr>
        <w:spacing w:after="0" w:line="240" w:lineRule="auto"/>
      </w:pPr>
      <w:r>
        <w:separator/>
      </w:r>
    </w:p>
  </w:endnote>
  <w:endnote w:type="continuationSeparator" w:id="0">
    <w:p w14:paraId="65E86D96" w14:textId="77777777" w:rsidR="0079310A" w:rsidRDefault="0079310A" w:rsidP="00EC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E43" w14:textId="77777777" w:rsidR="00C91F89" w:rsidRDefault="00C91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11FC" w14:textId="2F7CDE1C" w:rsidR="00EC29B4" w:rsidRDefault="00B65624">
    <w:pPr>
      <w:pStyle w:val="Footer"/>
    </w:pPr>
    <w:r>
      <w:t>V:</w:t>
    </w:r>
    <w:r w:rsidR="00C91F89">
      <w:t>2</w:t>
    </w:r>
    <w:r w:rsidR="00EC29B4">
      <w:t xml:space="preserve"> </w:t>
    </w:r>
    <w:r w:rsidR="00F80429">
      <w:t xml:space="preserve">Onboarding information and activities for line managers and new </w:t>
    </w:r>
    <w:r w:rsidR="00FF1063">
      <w:t xml:space="preserve">staff - </w:t>
    </w:r>
    <w:r w:rsidR="00C91F89">
      <w:t xml:space="preserve">August </w:t>
    </w:r>
    <w:r w:rsidR="00FF1063">
      <w:t>2023</w:t>
    </w:r>
  </w:p>
  <w:p w14:paraId="2A36C4B1" w14:textId="77777777" w:rsidR="00EC29B4" w:rsidRDefault="00EC2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259D" w14:textId="77777777" w:rsidR="00C91F89" w:rsidRDefault="00C9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B3C5" w14:textId="77777777" w:rsidR="0079310A" w:rsidRDefault="0079310A" w:rsidP="00EC29B4">
      <w:pPr>
        <w:spacing w:after="0" w:line="240" w:lineRule="auto"/>
      </w:pPr>
      <w:r>
        <w:separator/>
      </w:r>
    </w:p>
  </w:footnote>
  <w:footnote w:type="continuationSeparator" w:id="0">
    <w:p w14:paraId="1C015173" w14:textId="77777777" w:rsidR="0079310A" w:rsidRDefault="0079310A" w:rsidP="00EC2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70E8" w14:textId="77777777" w:rsidR="00C91F89" w:rsidRDefault="00C91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D316" w14:textId="77777777" w:rsidR="00C91F89" w:rsidRDefault="00C91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4281" w14:textId="77777777" w:rsidR="00C91F89" w:rsidRDefault="00C91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A1B"/>
    <w:multiLevelType w:val="multilevel"/>
    <w:tmpl w:val="964685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79015C4"/>
    <w:multiLevelType w:val="multilevel"/>
    <w:tmpl w:val="57F24E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00A525A"/>
    <w:multiLevelType w:val="hybridMultilevel"/>
    <w:tmpl w:val="02B06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4715D4"/>
    <w:multiLevelType w:val="hybridMultilevel"/>
    <w:tmpl w:val="50C04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1158581">
    <w:abstractNumId w:val="2"/>
  </w:num>
  <w:num w:numId="2" w16cid:durableId="57365880">
    <w:abstractNumId w:val="3"/>
  </w:num>
  <w:num w:numId="3" w16cid:durableId="683869117">
    <w:abstractNumId w:val="0"/>
  </w:num>
  <w:num w:numId="4" w16cid:durableId="2006664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EF"/>
    <w:rsid w:val="00026604"/>
    <w:rsid w:val="0002795C"/>
    <w:rsid w:val="00046132"/>
    <w:rsid w:val="00067AA5"/>
    <w:rsid w:val="00093D36"/>
    <w:rsid w:val="000A11DC"/>
    <w:rsid w:val="000A5BEB"/>
    <w:rsid w:val="000D30F3"/>
    <w:rsid w:val="000D3BF4"/>
    <w:rsid w:val="000E1281"/>
    <w:rsid w:val="000F1BE8"/>
    <w:rsid w:val="001201DF"/>
    <w:rsid w:val="0012368D"/>
    <w:rsid w:val="00181370"/>
    <w:rsid w:val="002324CA"/>
    <w:rsid w:val="00284A0F"/>
    <w:rsid w:val="00293A00"/>
    <w:rsid w:val="00295A7A"/>
    <w:rsid w:val="002E3388"/>
    <w:rsid w:val="002E3F97"/>
    <w:rsid w:val="00364240"/>
    <w:rsid w:val="003A05D1"/>
    <w:rsid w:val="003E4F1D"/>
    <w:rsid w:val="00453A1A"/>
    <w:rsid w:val="004B3E79"/>
    <w:rsid w:val="00513EB6"/>
    <w:rsid w:val="00537084"/>
    <w:rsid w:val="00552CD1"/>
    <w:rsid w:val="00586ABF"/>
    <w:rsid w:val="005E2353"/>
    <w:rsid w:val="00614711"/>
    <w:rsid w:val="00620C8E"/>
    <w:rsid w:val="006449AB"/>
    <w:rsid w:val="006462BB"/>
    <w:rsid w:val="00676B26"/>
    <w:rsid w:val="00695FBB"/>
    <w:rsid w:val="006B4762"/>
    <w:rsid w:val="00754EB1"/>
    <w:rsid w:val="00766448"/>
    <w:rsid w:val="007740D0"/>
    <w:rsid w:val="00791E28"/>
    <w:rsid w:val="0079310A"/>
    <w:rsid w:val="007C5E1C"/>
    <w:rsid w:val="007D5ED5"/>
    <w:rsid w:val="007D7F27"/>
    <w:rsid w:val="007F474F"/>
    <w:rsid w:val="008703F5"/>
    <w:rsid w:val="008C11D5"/>
    <w:rsid w:val="008D7A9F"/>
    <w:rsid w:val="008E25B7"/>
    <w:rsid w:val="00960468"/>
    <w:rsid w:val="0096591B"/>
    <w:rsid w:val="0096624C"/>
    <w:rsid w:val="009B6D0A"/>
    <w:rsid w:val="009C5D75"/>
    <w:rsid w:val="009D1F04"/>
    <w:rsid w:val="00A02668"/>
    <w:rsid w:val="00A04B71"/>
    <w:rsid w:val="00A13167"/>
    <w:rsid w:val="00A34B63"/>
    <w:rsid w:val="00A4000C"/>
    <w:rsid w:val="00A45CBA"/>
    <w:rsid w:val="00A660CA"/>
    <w:rsid w:val="00A9562C"/>
    <w:rsid w:val="00A9571A"/>
    <w:rsid w:val="00A96201"/>
    <w:rsid w:val="00A97AD3"/>
    <w:rsid w:val="00B209B0"/>
    <w:rsid w:val="00B26CFB"/>
    <w:rsid w:val="00B41881"/>
    <w:rsid w:val="00B55B9C"/>
    <w:rsid w:val="00B65624"/>
    <w:rsid w:val="00B657B8"/>
    <w:rsid w:val="00B93B5C"/>
    <w:rsid w:val="00B94CD8"/>
    <w:rsid w:val="00BF5FA6"/>
    <w:rsid w:val="00C40687"/>
    <w:rsid w:val="00C564EF"/>
    <w:rsid w:val="00C645CA"/>
    <w:rsid w:val="00C728BF"/>
    <w:rsid w:val="00C74A0F"/>
    <w:rsid w:val="00C91F89"/>
    <w:rsid w:val="00CA2F19"/>
    <w:rsid w:val="00D1717B"/>
    <w:rsid w:val="00D51537"/>
    <w:rsid w:val="00D65B4A"/>
    <w:rsid w:val="00D7185B"/>
    <w:rsid w:val="00E2384D"/>
    <w:rsid w:val="00E52D36"/>
    <w:rsid w:val="00E532E9"/>
    <w:rsid w:val="00E837E2"/>
    <w:rsid w:val="00EC29B4"/>
    <w:rsid w:val="00EF7747"/>
    <w:rsid w:val="00F10324"/>
    <w:rsid w:val="00F419C1"/>
    <w:rsid w:val="00F80429"/>
    <w:rsid w:val="00F83410"/>
    <w:rsid w:val="00FA3EB6"/>
    <w:rsid w:val="00FB36B3"/>
    <w:rsid w:val="00FF1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7B3C"/>
  <w15:chartTrackingRefBased/>
  <w15:docId w15:val="{344A0E69-DF0A-4ACE-941E-63290C4B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EF"/>
    <w:pPr>
      <w:ind w:left="720"/>
      <w:contextualSpacing/>
    </w:pPr>
  </w:style>
  <w:style w:type="character" w:styleId="Hyperlink">
    <w:name w:val="Hyperlink"/>
    <w:basedOn w:val="DefaultParagraphFont"/>
    <w:uiPriority w:val="99"/>
    <w:unhideWhenUsed/>
    <w:rsid w:val="00C564EF"/>
    <w:rPr>
      <w:color w:val="0563C1" w:themeColor="hyperlink"/>
      <w:u w:val="single"/>
    </w:rPr>
  </w:style>
  <w:style w:type="table" w:styleId="ListTable4-Accent1">
    <w:name w:val="List Table 4 Accent 1"/>
    <w:basedOn w:val="TableNormal"/>
    <w:uiPriority w:val="49"/>
    <w:rsid w:val="00C564E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4B3E79"/>
    <w:rPr>
      <w:color w:val="605E5C"/>
      <w:shd w:val="clear" w:color="auto" w:fill="E1DFDD"/>
    </w:rPr>
  </w:style>
  <w:style w:type="character" w:styleId="FollowedHyperlink">
    <w:name w:val="FollowedHyperlink"/>
    <w:basedOn w:val="DefaultParagraphFont"/>
    <w:uiPriority w:val="99"/>
    <w:semiHidden/>
    <w:unhideWhenUsed/>
    <w:rsid w:val="003A05D1"/>
    <w:rPr>
      <w:color w:val="954F72" w:themeColor="followedHyperlink"/>
      <w:u w:val="single"/>
    </w:rPr>
  </w:style>
  <w:style w:type="paragraph" w:styleId="Header">
    <w:name w:val="header"/>
    <w:basedOn w:val="Normal"/>
    <w:link w:val="HeaderChar"/>
    <w:uiPriority w:val="99"/>
    <w:unhideWhenUsed/>
    <w:rsid w:val="00EC2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9B4"/>
  </w:style>
  <w:style w:type="paragraph" w:styleId="Footer">
    <w:name w:val="footer"/>
    <w:basedOn w:val="Normal"/>
    <w:link w:val="FooterChar"/>
    <w:uiPriority w:val="99"/>
    <w:unhideWhenUsed/>
    <w:rsid w:val="00EC2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9B4"/>
  </w:style>
  <w:style w:type="character" w:styleId="CommentReference">
    <w:name w:val="annotation reference"/>
    <w:basedOn w:val="DefaultParagraphFont"/>
    <w:uiPriority w:val="99"/>
    <w:semiHidden/>
    <w:unhideWhenUsed/>
    <w:rsid w:val="00B93B5C"/>
    <w:rPr>
      <w:sz w:val="16"/>
      <w:szCs w:val="16"/>
    </w:rPr>
  </w:style>
  <w:style w:type="paragraph" w:styleId="CommentText">
    <w:name w:val="annotation text"/>
    <w:basedOn w:val="Normal"/>
    <w:link w:val="CommentTextChar"/>
    <w:uiPriority w:val="99"/>
    <w:semiHidden/>
    <w:unhideWhenUsed/>
    <w:rsid w:val="00B93B5C"/>
    <w:pPr>
      <w:spacing w:line="240" w:lineRule="auto"/>
    </w:pPr>
    <w:rPr>
      <w:sz w:val="20"/>
      <w:szCs w:val="20"/>
    </w:rPr>
  </w:style>
  <w:style w:type="character" w:customStyle="1" w:styleId="CommentTextChar">
    <w:name w:val="Comment Text Char"/>
    <w:basedOn w:val="DefaultParagraphFont"/>
    <w:link w:val="CommentText"/>
    <w:uiPriority w:val="99"/>
    <w:semiHidden/>
    <w:rsid w:val="00B93B5C"/>
    <w:rPr>
      <w:sz w:val="20"/>
      <w:szCs w:val="20"/>
    </w:rPr>
  </w:style>
  <w:style w:type="paragraph" w:styleId="CommentSubject">
    <w:name w:val="annotation subject"/>
    <w:basedOn w:val="CommentText"/>
    <w:next w:val="CommentText"/>
    <w:link w:val="CommentSubjectChar"/>
    <w:uiPriority w:val="99"/>
    <w:semiHidden/>
    <w:unhideWhenUsed/>
    <w:rsid w:val="00B93B5C"/>
    <w:rPr>
      <w:b/>
      <w:bCs/>
    </w:rPr>
  </w:style>
  <w:style w:type="character" w:customStyle="1" w:styleId="CommentSubjectChar">
    <w:name w:val="Comment Subject Char"/>
    <w:basedOn w:val="CommentTextChar"/>
    <w:link w:val="CommentSubject"/>
    <w:uiPriority w:val="99"/>
    <w:semiHidden/>
    <w:rsid w:val="00B93B5C"/>
    <w:rPr>
      <w:b/>
      <w:bCs/>
      <w:sz w:val="20"/>
      <w:szCs w:val="20"/>
    </w:rPr>
  </w:style>
  <w:style w:type="paragraph" w:styleId="Revision">
    <w:name w:val="Revision"/>
    <w:hidden/>
    <w:uiPriority w:val="99"/>
    <w:semiHidden/>
    <w:rsid w:val="00E52D36"/>
    <w:pPr>
      <w:spacing w:after="0" w:line="240" w:lineRule="auto"/>
    </w:pPr>
  </w:style>
  <w:style w:type="character" w:customStyle="1" w:styleId="cf01">
    <w:name w:val="cf01"/>
    <w:basedOn w:val="DefaultParagraphFont"/>
    <w:rsid w:val="00A97AD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0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dn.ac.uk/staffnet/working-here/student-ambassadors-14884.php" TargetMode="External"/><Relationship Id="rId18" Type="http://schemas.openxmlformats.org/officeDocument/2006/relationships/hyperlink" Target="https://www.abdn.ac.uk/staffnet/working-here/staff-development-111.php" TargetMode="External"/><Relationship Id="rId26" Type="http://schemas.openxmlformats.org/officeDocument/2006/relationships/hyperlink" Target="https://training.abdn.ac.uk/mod/scorm/view.php?id=91" TargetMode="External"/><Relationship Id="rId21" Type="http://schemas.openxmlformats.org/officeDocument/2006/relationships/hyperlink" Target="https://www.abdn.ac.uk/toolkit/documents/uploads/email-etiquette.pdf"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abdn.ac.uk/staffnet/working-here/elearning-12510.php" TargetMode="External"/><Relationship Id="rId17" Type="http://schemas.openxmlformats.org/officeDocument/2006/relationships/hyperlink" Target="https://www.abdn.ac.uk/coursebooking/" TargetMode="External"/><Relationship Id="rId25" Type="http://schemas.openxmlformats.org/officeDocument/2006/relationships/hyperlink" Target="https://www.abdn.ac.uk/staffnet/working-here/gender-based-and-sexual-violence-14079.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bdn.ac.uk/staffnet/working-here/Staff-equality-networks-and-committees.php" TargetMode="External"/><Relationship Id="rId20" Type="http://schemas.openxmlformats.org/officeDocument/2006/relationships/hyperlink" Target="https://www.abdn.ac.uk/staffnet/teaching/educational-development-1583.php" TargetMode="External"/><Relationship Id="rId29" Type="http://schemas.openxmlformats.org/officeDocument/2006/relationships/hyperlink" Target="https://www.abdn.ac.uk/staffnet/working-here/it-services/training.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dn.ac.uk/staffnet/working-here/index.php" TargetMode="External"/><Relationship Id="rId24" Type="http://schemas.openxmlformats.org/officeDocument/2006/relationships/hyperlink" Target="https://www.abdn.ac.uk/staffnet/working-here/wellbeing-portal/physicalhealth-10503.php"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bdn.ac.uk/staffnet/working-here/working-from-home-13515.php" TargetMode="External"/><Relationship Id="rId23" Type="http://schemas.openxmlformats.org/officeDocument/2006/relationships/hyperlink" Target="https://www.abdn.ac.uk/staffnet/working-here/wellbeing-portal/winter-wellbeing-toolkit-12278.php" TargetMode="External"/><Relationship Id="rId28" Type="http://schemas.openxmlformats.org/officeDocument/2006/relationships/hyperlink" Target="https://training.abdn.ac.uk/mod/scorm/view.php?id=158" TargetMode="External"/><Relationship Id="rId36" Type="http://schemas.openxmlformats.org/officeDocument/2006/relationships/footer" Target="footer3.xml"/><Relationship Id="rId10" Type="http://schemas.openxmlformats.org/officeDocument/2006/relationships/hyperlink" Target="https://www.abdn.ac.uk/staffnet/working-here/hr-employment-services-3031.php" TargetMode="External"/><Relationship Id="rId19" Type="http://schemas.openxmlformats.org/officeDocument/2006/relationships/hyperlink" Target="https://www.abdn.ac.uk/staffnet/working-here/skill-booster-draft-15186.php"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bdn.ac.uk/about/campus/maps/download.php" TargetMode="External"/><Relationship Id="rId22" Type="http://schemas.openxmlformats.org/officeDocument/2006/relationships/hyperlink" Target="https://www.abdn.ac.uk/staffnet/working-here/wellbeing-portal/physicalhealth-10503.php" TargetMode="External"/><Relationship Id="rId27" Type="http://schemas.openxmlformats.org/officeDocument/2006/relationships/hyperlink" Target="https://training.abdn.ac.uk/mod/scorm/view.php?id=157" TargetMode="External"/><Relationship Id="rId30" Type="http://schemas.openxmlformats.org/officeDocument/2006/relationships/hyperlink" Target="mailto:servicedesk@abdn.ac.uk"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1fe774-67eb-47f5-8bb6-66e6c6f73c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539BFB48B9E44FA661E5A9E60EF9C8" ma:contentTypeVersion="10" ma:contentTypeDescription="Create a new document." ma:contentTypeScope="" ma:versionID="afa4b2b4094e81af5291bf38a5a7148b">
  <xsd:schema xmlns:xsd="http://www.w3.org/2001/XMLSchema" xmlns:xs="http://www.w3.org/2001/XMLSchema" xmlns:p="http://schemas.microsoft.com/office/2006/metadata/properties" xmlns:ns2="191fe774-67eb-47f5-8bb6-66e6c6f73c48" targetNamespace="http://schemas.microsoft.com/office/2006/metadata/properties" ma:root="true" ma:fieldsID="de55526c7276e119fcca5fcf457dbfff" ns2:_="">
    <xsd:import namespace="191fe774-67eb-47f5-8bb6-66e6c6f73c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fe774-67eb-47f5-8bb6-66e6c6f73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96551-C691-4775-A14C-D91C0D5DAD93}">
  <ds:schemaRefs>
    <ds:schemaRef ds:uri="http://schemas.microsoft.com/sharepoint/v3/contenttype/forms"/>
  </ds:schemaRefs>
</ds:datastoreItem>
</file>

<file path=customXml/itemProps2.xml><?xml version="1.0" encoding="utf-8"?>
<ds:datastoreItem xmlns:ds="http://schemas.openxmlformats.org/officeDocument/2006/customXml" ds:itemID="{56ACDAE7-3094-4A3B-99D5-4A59047DF795}">
  <ds:schemaRefs>
    <ds:schemaRef ds:uri="http://schemas.microsoft.com/office/2006/metadata/properties"/>
    <ds:schemaRef ds:uri="http://schemas.microsoft.com/office/infopath/2007/PartnerControls"/>
    <ds:schemaRef ds:uri="191fe774-67eb-47f5-8bb6-66e6c6f73c48"/>
  </ds:schemaRefs>
</ds:datastoreItem>
</file>

<file path=customXml/itemProps3.xml><?xml version="1.0" encoding="utf-8"?>
<ds:datastoreItem xmlns:ds="http://schemas.openxmlformats.org/officeDocument/2006/customXml" ds:itemID="{7A63860D-BF57-49A5-81A9-80913A1C3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fe774-67eb-47f5-8bb6-66e6c6f73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Caron</dc:creator>
  <cp:keywords/>
  <dc:description/>
  <cp:lastModifiedBy>Foster, Caron</cp:lastModifiedBy>
  <cp:revision>2</cp:revision>
  <dcterms:created xsi:type="dcterms:W3CDTF">2024-04-05T13:43:00Z</dcterms:created>
  <dcterms:modified xsi:type="dcterms:W3CDTF">2024-04-05T13:43:00Z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0x0101005F539BFB48B9E44FA661E5A9E60EF9C8</vt:lpwstr>
  </property>
</Properties>
</file>