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ED522" w14:textId="3778ED80" w:rsidR="00EE1701" w:rsidRDefault="00EE1701" w:rsidP="00EE1701">
      <w:bookmarkStart w:id="0" w:name="_Hlk96078941"/>
      <w:r>
        <w:rPr>
          <w:noProof/>
        </w:rPr>
        <w:drawing>
          <wp:anchor distT="0" distB="0" distL="114300" distR="114300" simplePos="0" relativeHeight="251658245" behindDoc="1" locked="0" layoutInCell="1" allowOverlap="1" wp14:anchorId="7D1FA75C" wp14:editId="11D547D6">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337C4" w14:textId="0D274B1A" w:rsidR="00EE1701" w:rsidRDefault="00EE1701" w:rsidP="00EE1701">
      <w:r>
        <w:rPr>
          <w:noProof/>
        </w:rPr>
        <mc:AlternateContent>
          <mc:Choice Requires="wpg">
            <w:drawing>
              <wp:anchor distT="0" distB="0" distL="114300" distR="114300" simplePos="0" relativeHeight="251658246" behindDoc="0" locked="0" layoutInCell="1" allowOverlap="1" wp14:anchorId="239007CD" wp14:editId="67880D5A">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468AC4E8" id="Group 10" o:spid="_x0000_s1026" style="position:absolute;margin-left:365.15pt;margin-top:215.45pt;width:416.35pt;height:563.25pt;z-index:25165824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4C5F3FCE" w14:textId="77777777" w:rsidR="00EE1701" w:rsidRDefault="00EE1701" w:rsidP="00EE1701">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58248" behindDoc="1" locked="0" layoutInCell="1" allowOverlap="1" wp14:anchorId="69751347" wp14:editId="42E39827">
                <wp:simplePos x="0" y="0"/>
                <wp:positionH relativeFrom="page">
                  <wp:align>right</wp:align>
                </wp:positionH>
                <wp:positionV relativeFrom="paragraph">
                  <wp:posOffset>447675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4E258599" w14:textId="0AD23372" w:rsidR="00EE1701" w:rsidRPr="0068292F" w:rsidRDefault="00096C2C" w:rsidP="00EE1701">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 xml:space="preserve">PY4302- </w:t>
                            </w:r>
                            <w:r w:rsidR="009E551A">
                              <w:rPr>
                                <w:rFonts w:ascii="Source Sans Pro SemiBold" w:hAnsi="Source Sans Pro SemiBold"/>
                                <w:b w:val="0"/>
                                <w:bCs/>
                                <w:i/>
                                <w:iCs/>
                                <w:color w:val="002060"/>
                                <w:sz w:val="52"/>
                                <w:szCs w:val="52"/>
                              </w:rPr>
                              <w:t>Developmental Neuroscience</w:t>
                            </w:r>
                          </w:p>
                          <w:p w14:paraId="10831EB8" w14:textId="77777777" w:rsidR="00EE1701" w:rsidRPr="0068292F" w:rsidRDefault="00EE1701" w:rsidP="00EE1701">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751347" id="_x0000_t202" coordsize="21600,21600" o:spt="202" path="m,l,21600r21600,l21600,xe">
                <v:stroke joinstyle="miter"/>
                <v:path gradientshapeok="t" o:connecttype="rect"/>
              </v:shapetype>
              <v:shape id="Text Box 217" o:spid="_x0000_s1026" type="#_x0000_t202" style="position:absolute;margin-left:314.8pt;margin-top:35.25pt;width:366pt;height:143.25pt;z-index:-2516582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" filled="f" stroked="f">
                <v:textbox>
                  <w:txbxContent>
                    <w:p w14:paraId="4E258599" w14:textId="0AD23372" w:rsidR="00EE1701" w:rsidRPr="0068292F" w:rsidRDefault="00096C2C" w:rsidP="00EE1701">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 xml:space="preserve">PY4302- </w:t>
                      </w:r>
                      <w:r w:rsidR="009E551A">
                        <w:rPr>
                          <w:rFonts w:ascii="Source Sans Pro SemiBold" w:hAnsi="Source Sans Pro SemiBold"/>
                          <w:b w:val="0"/>
                          <w:bCs/>
                          <w:i/>
                          <w:iCs/>
                          <w:color w:val="002060"/>
                          <w:sz w:val="52"/>
                          <w:szCs w:val="52"/>
                        </w:rPr>
                        <w:t>Developmental Neuroscience</w:t>
                      </w:r>
                    </w:p>
                    <w:p w14:paraId="10831EB8" w14:textId="77777777" w:rsidR="00EE1701" w:rsidRPr="0068292F" w:rsidRDefault="00EE1701" w:rsidP="00EE1701">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58247" behindDoc="0" locked="0" layoutInCell="1" allowOverlap="1" wp14:anchorId="5D2D92F9" wp14:editId="386C3B6A">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1979347D" w14:textId="77777777" w:rsidR="00EE1701" w:rsidRPr="00ED7CBC" w:rsidRDefault="00EE1701" w:rsidP="00EE1701">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59DF66BE" w14:textId="77777777" w:rsidR="00EE1701" w:rsidRPr="00ED7CBC" w:rsidRDefault="00EE1701" w:rsidP="00EE1701">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D92F9" id="Text Box 8" o:spid="_x0000_s1027" type="#_x0000_t202" style="position:absolute;margin-left:0;margin-top:265.1pt;width:899.4pt;height:66pt;rotation:-90;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1979347D" w14:textId="77777777" w:rsidR="00EE1701" w:rsidRPr="00ED7CBC" w:rsidRDefault="00EE1701" w:rsidP="00EE1701">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59DF66BE" w14:textId="77777777" w:rsidR="00EE1701" w:rsidRPr="00ED7CBC" w:rsidRDefault="00EE1701" w:rsidP="00EE1701">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36E36135" w14:textId="29941828" w:rsidR="0075109E" w:rsidRDefault="00EE1701" w:rsidP="0075109E">
      <w:r>
        <w:rPr>
          <w:noProof/>
        </w:rPr>
        <w:lastRenderedPageBreak/>
        <mc:AlternateContent>
          <mc:Choice Requires="wps">
            <w:drawing>
              <wp:anchor distT="0" distB="0" distL="114300" distR="114300" simplePos="0" relativeHeight="251658240" behindDoc="0" locked="0" layoutInCell="1" allowOverlap="1" wp14:anchorId="316F6F07" wp14:editId="124ED97F">
                <wp:simplePos x="0" y="0"/>
                <wp:positionH relativeFrom="column">
                  <wp:posOffset>-205105</wp:posOffset>
                </wp:positionH>
                <wp:positionV relativeFrom="paragraph">
                  <wp:posOffset>0</wp:posOffset>
                </wp:positionV>
                <wp:extent cx="2910096" cy="10746150"/>
                <wp:effectExtent l="0" t="0" r="5080" b="0"/>
                <wp:wrapSquare wrapText="bothSides"/>
                <wp:docPr id="185" name="Text Box 185"/>
                <wp:cNvGraphicFramePr/>
                <a:graphic xmlns:a="http://schemas.openxmlformats.org/drawingml/2006/main">
                  <a:graphicData uri="http://schemas.microsoft.com/office/word/2010/wordprocessingShape">
                    <wps:wsp>
                      <wps:cNvSpPr txBox="1"/>
                      <wps:spPr>
                        <a:xfrm>
                          <a:off x="0" y="0"/>
                          <a:ext cx="2910096" cy="107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2C9BB" w14:textId="77777777" w:rsidR="0075109E" w:rsidRPr="00447EBA" w:rsidRDefault="0075109E" w:rsidP="0075109E">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79A6C190" w14:textId="4D5E8C81" w:rsidR="0075109E" w:rsidRPr="0075109E" w:rsidRDefault="0075109E" w:rsidP="009D24A0">
                            <w:pPr>
                              <w:pStyle w:val="TOC1"/>
                              <w:numPr>
                                <w:ilvl w:val="0"/>
                                <w:numId w:val="0"/>
                              </w:numPr>
                              <w:rPr>
                                <w:rFonts w:eastAsiaTheme="minorEastAsia"/>
                                <w:lang w:eastAsia="en-GB"/>
                              </w:rPr>
                            </w:pPr>
                          </w:p>
                          <w:p w14:paraId="0D5CA4EE" w14:textId="22FFE516" w:rsidR="0075109E" w:rsidRPr="0075109E" w:rsidRDefault="0075109E" w:rsidP="006C6530">
                            <w:pPr>
                              <w:pStyle w:val="TOC1"/>
                              <w:rPr>
                                <w:rFonts w:eastAsiaTheme="minorEastAsia"/>
                                <w:lang w:eastAsia="en-GB"/>
                              </w:rPr>
                            </w:pPr>
                            <w:r w:rsidRPr="0075109E">
                              <w:t>Course Summary</w:t>
                            </w:r>
                            <w:r w:rsidR="009D24A0">
                              <w:t xml:space="preserve">  </w:t>
                            </w:r>
                            <w:r w:rsidR="009D24A0">
                              <w:rPr>
                                <w:b w:val="0"/>
                                <w:bCs w:val="0"/>
                              </w:rPr>
                              <w:t>(3)</w:t>
                            </w:r>
                          </w:p>
                          <w:p w14:paraId="362FFC6D" w14:textId="77777777" w:rsidR="0075109E" w:rsidRPr="0075109E" w:rsidRDefault="00D52256" w:rsidP="006C6530">
                            <w:pPr>
                              <w:pStyle w:val="TOC1"/>
                              <w:rPr>
                                <w:rFonts w:eastAsiaTheme="minorEastAsia"/>
                                <w:lang w:eastAsia="en-GB"/>
                              </w:rPr>
                            </w:pPr>
                            <w:hyperlink w:anchor="_Toc78464227" w:history="1">
                              <w:r w:rsidR="0075109E" w:rsidRPr="0075109E">
                                <w:rPr>
                                  <w:rStyle w:val="Hyperlink"/>
                                  <w:b/>
                                  <w:bCs/>
                                </w:rPr>
                                <w:t>Course Aims &amp; Learning Outcomes</w:t>
                              </w:r>
                            </w:hyperlink>
                          </w:p>
                          <w:p w14:paraId="69F3C3C0" w14:textId="77777777" w:rsidR="0075109E" w:rsidRPr="0075109E" w:rsidRDefault="00D52256" w:rsidP="006C6530">
                            <w:pPr>
                              <w:pStyle w:val="TOC1"/>
                              <w:rPr>
                                <w:rFonts w:eastAsiaTheme="minorEastAsia"/>
                                <w:lang w:eastAsia="en-GB"/>
                              </w:rPr>
                            </w:pPr>
                            <w:hyperlink w:anchor="_Toc78464228" w:history="1">
                              <w:r w:rsidR="0075109E" w:rsidRPr="0075109E">
                                <w:rPr>
                                  <w:rStyle w:val="Hyperlink"/>
                                  <w:b/>
                                  <w:bCs/>
                                </w:rPr>
                                <w:t>Course Teaching Staff</w:t>
                              </w:r>
                            </w:hyperlink>
                          </w:p>
                          <w:p w14:paraId="47A99B01" w14:textId="77777777" w:rsidR="0075109E" w:rsidRPr="0075109E" w:rsidRDefault="00D52256" w:rsidP="006C6530">
                            <w:pPr>
                              <w:pStyle w:val="TOC1"/>
                              <w:rPr>
                                <w:rFonts w:eastAsiaTheme="minorEastAsia"/>
                                <w:lang w:eastAsia="en-GB"/>
                              </w:rPr>
                            </w:pPr>
                            <w:hyperlink w:anchor="_Toc78464229" w:history="1">
                              <w:r w:rsidR="0075109E" w:rsidRPr="0075109E">
                                <w:rPr>
                                  <w:rStyle w:val="Hyperlink"/>
                                  <w:b/>
                                  <w:bCs/>
                                </w:rPr>
                                <w:t>Assessments &amp; Examinations</w:t>
                              </w:r>
                            </w:hyperlink>
                          </w:p>
                          <w:p w14:paraId="50AC51AD" w14:textId="2046A3CC" w:rsidR="0075109E" w:rsidRPr="0075109E" w:rsidRDefault="00D52256" w:rsidP="006C6530">
                            <w:pPr>
                              <w:pStyle w:val="TOC1"/>
                              <w:rPr>
                                <w:rFonts w:eastAsiaTheme="minorEastAsia"/>
                                <w:lang w:eastAsia="en-GB"/>
                              </w:rPr>
                            </w:pPr>
                            <w:hyperlink w:anchor="_Toc78464230" w:history="1">
                              <w:r w:rsidR="0075109E" w:rsidRPr="0075109E">
                                <w:rPr>
                                  <w:rStyle w:val="Hyperlink"/>
                                  <w:b/>
                                  <w:bCs/>
                                </w:rPr>
                                <w:t>Class Representatives</w:t>
                              </w:r>
                            </w:hyperlink>
                            <w:r w:rsidR="009D24A0">
                              <w:rPr>
                                <w:rStyle w:val="Hyperlink"/>
                                <w:b/>
                                <w:bCs/>
                              </w:rPr>
                              <w:t xml:space="preserve">  </w:t>
                            </w:r>
                            <w:r w:rsidR="009D24A0">
                              <w:rPr>
                                <w:rStyle w:val="Hyperlink"/>
                              </w:rPr>
                              <w:t>(4)</w:t>
                            </w:r>
                          </w:p>
                          <w:p w14:paraId="7DC62B4B" w14:textId="77777777" w:rsidR="0075109E" w:rsidRPr="0075109E" w:rsidRDefault="00D52256" w:rsidP="006C6530">
                            <w:pPr>
                              <w:pStyle w:val="TOC1"/>
                              <w:rPr>
                                <w:rFonts w:eastAsiaTheme="minorEastAsia"/>
                                <w:lang w:eastAsia="en-GB"/>
                              </w:rPr>
                            </w:pPr>
                            <w:hyperlink w:anchor="_Toc78464231" w:history="1">
                              <w:r w:rsidR="0075109E" w:rsidRPr="0075109E">
                                <w:rPr>
                                  <w:rStyle w:val="Hyperlink"/>
                                  <w:b/>
                                  <w:bCs/>
                                </w:rPr>
                                <w:t>Problems with Coursework</w:t>
                              </w:r>
                            </w:hyperlink>
                          </w:p>
                          <w:p w14:paraId="3677C718" w14:textId="1DFA7F37" w:rsidR="0075109E" w:rsidRPr="0075109E" w:rsidRDefault="00D52256" w:rsidP="006C6530">
                            <w:pPr>
                              <w:pStyle w:val="TOC1"/>
                              <w:rPr>
                                <w:rFonts w:eastAsiaTheme="minorEastAsia"/>
                                <w:lang w:eastAsia="en-GB"/>
                              </w:rPr>
                            </w:pPr>
                            <w:hyperlink w:anchor="_Toc78464232" w:history="1">
                              <w:r w:rsidR="0075109E" w:rsidRPr="0075109E">
                                <w:rPr>
                                  <w:rStyle w:val="Hyperlink"/>
                                  <w:b/>
                                  <w:bCs/>
                                </w:rPr>
                                <w:t>Course Reading List</w:t>
                              </w:r>
                            </w:hyperlink>
                            <w:r w:rsidR="009D24A0">
                              <w:rPr>
                                <w:rStyle w:val="Hyperlink"/>
                                <w:b/>
                                <w:bCs/>
                              </w:rPr>
                              <w:t xml:space="preserve">  </w:t>
                            </w:r>
                            <w:r w:rsidR="009D24A0">
                              <w:rPr>
                                <w:rStyle w:val="Hyperlink"/>
                              </w:rPr>
                              <w:t>(5)</w:t>
                            </w:r>
                          </w:p>
                          <w:p w14:paraId="2C1DBE75" w14:textId="77777777" w:rsidR="0075109E" w:rsidRPr="0075109E" w:rsidRDefault="00D52256" w:rsidP="006C6530">
                            <w:pPr>
                              <w:pStyle w:val="TOC1"/>
                              <w:rPr>
                                <w:rFonts w:eastAsiaTheme="minorEastAsia"/>
                                <w:lang w:eastAsia="en-GB"/>
                              </w:rPr>
                            </w:pPr>
                            <w:hyperlink w:anchor="_Toc78464233" w:history="1">
                              <w:r w:rsidR="0075109E" w:rsidRPr="0075109E">
                                <w:rPr>
                                  <w:rStyle w:val="Hyperlink"/>
                                  <w:b/>
                                  <w:bCs/>
                                </w:rPr>
                                <w:t>Lecture Synopsis</w:t>
                              </w:r>
                            </w:hyperlink>
                          </w:p>
                          <w:p w14:paraId="521EEBD7" w14:textId="17089DF9" w:rsidR="0075109E" w:rsidRPr="0075109E" w:rsidRDefault="00D52256" w:rsidP="006C6530">
                            <w:pPr>
                              <w:pStyle w:val="TOC1"/>
                              <w:rPr>
                                <w:rFonts w:eastAsiaTheme="minorEastAsia"/>
                                <w:lang w:eastAsia="en-GB"/>
                              </w:rPr>
                            </w:pPr>
                            <w:hyperlink w:anchor="_Toc78464234" w:history="1">
                              <w:r w:rsidR="0075109E" w:rsidRPr="0075109E">
                                <w:rPr>
                                  <w:rStyle w:val="Hyperlink"/>
                                  <w:b/>
                                  <w:bCs/>
                                </w:rPr>
                                <w:t>Practical/Lab/Tutorial Work</w:t>
                              </w:r>
                            </w:hyperlink>
                            <w:bookmarkStart w:id="3" w:name="_Hlk96080144"/>
                            <w:r w:rsidR="009D24A0">
                              <w:rPr>
                                <w:rStyle w:val="Hyperlink"/>
                                <w:b/>
                                <w:bCs/>
                              </w:rPr>
                              <w:t xml:space="preserve">  </w:t>
                            </w:r>
                            <w:r w:rsidR="009D24A0">
                              <w:rPr>
                                <w:rStyle w:val="Hyperlink"/>
                              </w:rPr>
                              <w:t>(7)</w:t>
                            </w:r>
                          </w:p>
                          <w:bookmarkEnd w:id="3"/>
                          <w:p w14:paraId="074A69D5" w14:textId="44ABD2FE" w:rsidR="0075109E" w:rsidRPr="0075109E" w:rsidRDefault="0075109E" w:rsidP="006C6530">
                            <w:pPr>
                              <w:pStyle w:val="TOC1"/>
                              <w:rPr>
                                <w:rFonts w:eastAsiaTheme="minorEastAsia"/>
                                <w:lang w:eastAsia="en-GB"/>
                              </w:rPr>
                            </w:pPr>
                            <w:r w:rsidRPr="0075109E">
                              <w:rPr>
                                <w:color w:val="17365D" w:themeColor="text2" w:themeShade="BF"/>
                              </w:rPr>
                              <w:fldChar w:fldCharType="begin"/>
                            </w:r>
                            <w:r w:rsidRPr="0075109E">
                              <w:instrText xml:space="preserve"> HYPERLINK \l "_Toc78464236" </w:instrText>
                            </w:r>
                            <w:r w:rsidRPr="0075109E">
                              <w:rPr>
                                <w:color w:val="17365D" w:themeColor="text2" w:themeShade="BF"/>
                              </w:rPr>
                            </w:r>
                            <w:r w:rsidRPr="0075109E">
                              <w:rPr>
                                <w:color w:val="17365D" w:themeColor="text2" w:themeShade="BF"/>
                              </w:rPr>
                              <w:fldChar w:fldCharType="separate"/>
                            </w:r>
                            <w:r w:rsidRPr="0075109E">
                              <w:rPr>
                                <w:rStyle w:val="Hyperlink"/>
                                <w:b/>
                                <w:bCs/>
                              </w:rPr>
                              <w:t>University Policies</w:t>
                            </w:r>
                            <w:r w:rsidRPr="0075109E">
                              <w:rPr>
                                <w:rStyle w:val="Hyperlink"/>
                                <w:b/>
                                <w:bCs/>
                              </w:rPr>
                              <w:fldChar w:fldCharType="end"/>
                            </w:r>
                            <w:r w:rsidR="009D24A0">
                              <w:rPr>
                                <w:rStyle w:val="Hyperlink"/>
                                <w:b/>
                                <w:bCs/>
                              </w:rPr>
                              <w:t xml:space="preserve">  </w:t>
                            </w:r>
                            <w:r w:rsidR="009D24A0">
                              <w:rPr>
                                <w:rStyle w:val="Hyperlink"/>
                              </w:rPr>
                              <w:t>(9)</w:t>
                            </w:r>
                          </w:p>
                          <w:p w14:paraId="4CCAB1DF" w14:textId="2FEA5B85" w:rsidR="0075109E" w:rsidRPr="0075109E" w:rsidRDefault="00D52256" w:rsidP="006C6530">
                            <w:pPr>
                              <w:pStyle w:val="TOC1"/>
                              <w:rPr>
                                <w:rFonts w:eastAsiaTheme="minorEastAsia"/>
                                <w:lang w:eastAsia="en-GB"/>
                              </w:rPr>
                            </w:pPr>
                            <w:hyperlink w:anchor="_Toc78464237" w:history="1">
                              <w:r w:rsidR="0075109E" w:rsidRPr="0075109E">
                                <w:rPr>
                                  <w:rStyle w:val="Hyperlink"/>
                                  <w:b/>
                                  <w:bCs/>
                                </w:rPr>
                                <w:t>Academic Language &amp; Skills support</w:t>
                              </w:r>
                            </w:hyperlink>
                            <w:r w:rsidR="009D24A0">
                              <w:rPr>
                                <w:rStyle w:val="Hyperlink"/>
                                <w:b/>
                                <w:bCs/>
                              </w:rPr>
                              <w:t xml:space="preserve">  </w:t>
                            </w:r>
                            <w:r w:rsidR="009D24A0">
                              <w:rPr>
                                <w:rStyle w:val="Hyperlink"/>
                              </w:rPr>
                              <w:t>(10)</w:t>
                            </w:r>
                          </w:p>
                          <w:p w14:paraId="17169945" w14:textId="14914B25" w:rsidR="0075109E" w:rsidRPr="0075109E" w:rsidRDefault="00D52256" w:rsidP="006C6530">
                            <w:pPr>
                              <w:pStyle w:val="TOC1"/>
                              <w:rPr>
                                <w:rFonts w:eastAsiaTheme="minorEastAsia"/>
                                <w:lang w:eastAsia="en-GB"/>
                              </w:rPr>
                            </w:pPr>
                            <w:hyperlink w:anchor="_Toc78464244" w:history="1">
                              <w:r w:rsidR="0075109E" w:rsidRPr="0075109E">
                                <w:rPr>
                                  <w:rStyle w:val="Hyperlink"/>
                                  <w:b/>
                                  <w:bCs/>
                                </w:rPr>
                                <w:t>Medical Sciences Common Grading Scale</w:t>
                              </w:r>
                            </w:hyperlink>
                            <w:r w:rsidR="009D24A0">
                              <w:rPr>
                                <w:rStyle w:val="Hyperlink"/>
                                <w:b/>
                                <w:bCs/>
                              </w:rPr>
                              <w:t xml:space="preserve">  </w:t>
                            </w:r>
                            <w:r w:rsidR="009D24A0">
                              <w:rPr>
                                <w:rStyle w:val="Hyperlink"/>
                              </w:rPr>
                              <w:t>(11)</w:t>
                            </w:r>
                          </w:p>
                          <w:p w14:paraId="5902BD10" w14:textId="3C07953A" w:rsidR="0075109E" w:rsidRPr="0075109E" w:rsidRDefault="00D52256" w:rsidP="006C6530">
                            <w:pPr>
                              <w:pStyle w:val="TOC1"/>
                              <w:rPr>
                                <w:rFonts w:eastAsiaTheme="minorEastAsia"/>
                                <w:lang w:eastAsia="en-GB"/>
                              </w:rPr>
                            </w:pPr>
                            <w:hyperlink w:anchor="_Toc78464245" w:history="1">
                              <w:r w:rsidR="0075109E" w:rsidRPr="0075109E">
                                <w:rPr>
                                  <w:rStyle w:val="Hyperlink"/>
                                  <w:b/>
                                  <w:bCs/>
                                </w:rPr>
                                <w:t xml:space="preserve">Course Timetable </w:t>
                              </w:r>
                              <w:r w:rsidR="0075109E">
                                <w:rPr>
                                  <w:rStyle w:val="Hyperlink"/>
                                  <w:b/>
                                  <w:bCs/>
                                </w:rPr>
                                <w:t>PY4302</w:t>
                              </w:r>
                              <w:r w:rsidR="0075109E" w:rsidRPr="0075109E">
                                <w:rPr>
                                  <w:rStyle w:val="Hyperlink"/>
                                  <w:b/>
                                  <w:bCs/>
                                </w:rPr>
                                <w:t>: 202</w:t>
                              </w:r>
                              <w:r w:rsidR="00901BF1">
                                <w:rPr>
                                  <w:rStyle w:val="Hyperlink"/>
                                  <w:b/>
                                  <w:bCs/>
                                </w:rPr>
                                <w:t>3</w:t>
                              </w:r>
                              <w:r w:rsidR="0075109E" w:rsidRPr="0075109E">
                                <w:rPr>
                                  <w:rStyle w:val="Hyperlink"/>
                                  <w:b/>
                                  <w:bCs/>
                                </w:rPr>
                                <w:t>-202</w:t>
                              </w:r>
                              <w:r w:rsidR="00901BF1">
                                <w:rPr>
                                  <w:rStyle w:val="Hyperlink"/>
                                  <w:b/>
                                  <w:bCs/>
                                </w:rPr>
                                <w:t>4</w:t>
                              </w:r>
                            </w:hyperlink>
                            <w:r w:rsidR="009D24A0">
                              <w:rPr>
                                <w:rStyle w:val="Hyperlink"/>
                                <w:b/>
                                <w:bCs/>
                              </w:rPr>
                              <w:t xml:space="preserve">  </w:t>
                            </w:r>
                            <w:r w:rsidR="009D24A0">
                              <w:rPr>
                                <w:rStyle w:val="Hyperlink"/>
                              </w:rPr>
                              <w:t>(12)</w:t>
                            </w:r>
                          </w:p>
                          <w:bookmarkEnd w:id="1"/>
                          <w:bookmarkEnd w:id="2"/>
                          <w:p w14:paraId="591BF636" w14:textId="77777777" w:rsidR="0075109E" w:rsidRPr="006C6530" w:rsidRDefault="0075109E" w:rsidP="006C6530">
                            <w:pPr>
                              <w:pStyle w:val="TOC1"/>
                            </w:pPr>
                            <w:r w:rsidRPr="006C6530">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6F6F07" id="Text Box 185" o:spid="_x0000_s1028" type="#_x0000_t202" style="position:absolute;margin-left:-16.15pt;margin-top:0;width:229.15pt;height:846.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" filled="f" stroked="f" strokeweight=".5pt">
                <v:textbox inset="0,0,0,0">
                  <w:txbxContent>
                    <w:p w14:paraId="3A12C9BB" w14:textId="77777777" w:rsidR="0075109E" w:rsidRPr="00447EBA" w:rsidRDefault="0075109E" w:rsidP="0075109E">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79A6C190" w14:textId="4D5E8C81" w:rsidR="0075109E" w:rsidRPr="0075109E" w:rsidRDefault="0075109E" w:rsidP="009D24A0">
                      <w:pPr>
                        <w:pStyle w:val="TOC1"/>
                        <w:numPr>
                          <w:ilvl w:val="0"/>
                          <w:numId w:val="0"/>
                        </w:numPr>
                        <w:rPr>
                          <w:rFonts w:eastAsiaTheme="minorEastAsia"/>
                          <w:lang w:eastAsia="en-GB"/>
                        </w:rPr>
                      </w:pPr>
                    </w:p>
                    <w:p w14:paraId="0D5CA4EE" w14:textId="22FFE516" w:rsidR="0075109E" w:rsidRPr="0075109E" w:rsidRDefault="0075109E" w:rsidP="006C6530">
                      <w:pPr>
                        <w:pStyle w:val="TOC1"/>
                        <w:rPr>
                          <w:rFonts w:eastAsiaTheme="minorEastAsia"/>
                          <w:lang w:eastAsia="en-GB"/>
                        </w:rPr>
                      </w:pPr>
                      <w:r w:rsidRPr="0075109E">
                        <w:t>Course Summary</w:t>
                      </w:r>
                      <w:r w:rsidR="009D24A0">
                        <w:t xml:space="preserve">  </w:t>
                      </w:r>
                      <w:r w:rsidR="009D24A0">
                        <w:rPr>
                          <w:b w:val="0"/>
                          <w:bCs w:val="0"/>
                        </w:rPr>
                        <w:t>(3)</w:t>
                      </w:r>
                    </w:p>
                    <w:p w14:paraId="362FFC6D" w14:textId="77777777" w:rsidR="0075109E" w:rsidRPr="0075109E" w:rsidRDefault="00D52256" w:rsidP="006C6530">
                      <w:pPr>
                        <w:pStyle w:val="TOC1"/>
                        <w:rPr>
                          <w:rFonts w:eastAsiaTheme="minorEastAsia"/>
                          <w:lang w:eastAsia="en-GB"/>
                        </w:rPr>
                      </w:pPr>
                      <w:hyperlink w:anchor="_Toc78464227" w:history="1">
                        <w:r w:rsidR="0075109E" w:rsidRPr="0075109E">
                          <w:rPr>
                            <w:rStyle w:val="Hyperlink"/>
                            <w:b/>
                            <w:bCs/>
                          </w:rPr>
                          <w:t>Course Aims &amp; Learning Outcomes</w:t>
                        </w:r>
                      </w:hyperlink>
                    </w:p>
                    <w:p w14:paraId="69F3C3C0" w14:textId="77777777" w:rsidR="0075109E" w:rsidRPr="0075109E" w:rsidRDefault="00D52256" w:rsidP="006C6530">
                      <w:pPr>
                        <w:pStyle w:val="TOC1"/>
                        <w:rPr>
                          <w:rFonts w:eastAsiaTheme="minorEastAsia"/>
                          <w:lang w:eastAsia="en-GB"/>
                        </w:rPr>
                      </w:pPr>
                      <w:hyperlink w:anchor="_Toc78464228" w:history="1">
                        <w:r w:rsidR="0075109E" w:rsidRPr="0075109E">
                          <w:rPr>
                            <w:rStyle w:val="Hyperlink"/>
                            <w:b/>
                            <w:bCs/>
                          </w:rPr>
                          <w:t>Course Teaching Staff</w:t>
                        </w:r>
                      </w:hyperlink>
                    </w:p>
                    <w:p w14:paraId="47A99B01" w14:textId="77777777" w:rsidR="0075109E" w:rsidRPr="0075109E" w:rsidRDefault="00D52256" w:rsidP="006C6530">
                      <w:pPr>
                        <w:pStyle w:val="TOC1"/>
                        <w:rPr>
                          <w:rFonts w:eastAsiaTheme="minorEastAsia"/>
                          <w:lang w:eastAsia="en-GB"/>
                        </w:rPr>
                      </w:pPr>
                      <w:hyperlink w:anchor="_Toc78464229" w:history="1">
                        <w:r w:rsidR="0075109E" w:rsidRPr="0075109E">
                          <w:rPr>
                            <w:rStyle w:val="Hyperlink"/>
                            <w:b/>
                            <w:bCs/>
                          </w:rPr>
                          <w:t>Assessments &amp; Examinations</w:t>
                        </w:r>
                      </w:hyperlink>
                    </w:p>
                    <w:p w14:paraId="50AC51AD" w14:textId="2046A3CC" w:rsidR="0075109E" w:rsidRPr="0075109E" w:rsidRDefault="00D52256" w:rsidP="006C6530">
                      <w:pPr>
                        <w:pStyle w:val="TOC1"/>
                        <w:rPr>
                          <w:rFonts w:eastAsiaTheme="minorEastAsia"/>
                          <w:lang w:eastAsia="en-GB"/>
                        </w:rPr>
                      </w:pPr>
                      <w:hyperlink w:anchor="_Toc78464230" w:history="1">
                        <w:r w:rsidR="0075109E" w:rsidRPr="0075109E">
                          <w:rPr>
                            <w:rStyle w:val="Hyperlink"/>
                            <w:b/>
                            <w:bCs/>
                          </w:rPr>
                          <w:t>Class Representatives</w:t>
                        </w:r>
                      </w:hyperlink>
                      <w:r w:rsidR="009D24A0">
                        <w:rPr>
                          <w:rStyle w:val="Hyperlink"/>
                          <w:b/>
                          <w:bCs/>
                        </w:rPr>
                        <w:t xml:space="preserve">  </w:t>
                      </w:r>
                      <w:r w:rsidR="009D24A0">
                        <w:rPr>
                          <w:rStyle w:val="Hyperlink"/>
                        </w:rPr>
                        <w:t>(4)</w:t>
                      </w:r>
                    </w:p>
                    <w:p w14:paraId="7DC62B4B" w14:textId="77777777" w:rsidR="0075109E" w:rsidRPr="0075109E" w:rsidRDefault="00D52256" w:rsidP="006C6530">
                      <w:pPr>
                        <w:pStyle w:val="TOC1"/>
                        <w:rPr>
                          <w:rFonts w:eastAsiaTheme="minorEastAsia"/>
                          <w:lang w:eastAsia="en-GB"/>
                        </w:rPr>
                      </w:pPr>
                      <w:hyperlink w:anchor="_Toc78464231" w:history="1">
                        <w:r w:rsidR="0075109E" w:rsidRPr="0075109E">
                          <w:rPr>
                            <w:rStyle w:val="Hyperlink"/>
                            <w:b/>
                            <w:bCs/>
                          </w:rPr>
                          <w:t>Problems with Coursework</w:t>
                        </w:r>
                      </w:hyperlink>
                    </w:p>
                    <w:p w14:paraId="3677C718" w14:textId="1DFA7F37" w:rsidR="0075109E" w:rsidRPr="0075109E" w:rsidRDefault="00D52256" w:rsidP="006C6530">
                      <w:pPr>
                        <w:pStyle w:val="TOC1"/>
                        <w:rPr>
                          <w:rFonts w:eastAsiaTheme="minorEastAsia"/>
                          <w:lang w:eastAsia="en-GB"/>
                        </w:rPr>
                      </w:pPr>
                      <w:hyperlink w:anchor="_Toc78464232" w:history="1">
                        <w:r w:rsidR="0075109E" w:rsidRPr="0075109E">
                          <w:rPr>
                            <w:rStyle w:val="Hyperlink"/>
                            <w:b/>
                            <w:bCs/>
                          </w:rPr>
                          <w:t>Course Reading List</w:t>
                        </w:r>
                      </w:hyperlink>
                      <w:r w:rsidR="009D24A0">
                        <w:rPr>
                          <w:rStyle w:val="Hyperlink"/>
                          <w:b/>
                          <w:bCs/>
                        </w:rPr>
                        <w:t xml:space="preserve">  </w:t>
                      </w:r>
                      <w:r w:rsidR="009D24A0">
                        <w:rPr>
                          <w:rStyle w:val="Hyperlink"/>
                        </w:rPr>
                        <w:t>(5)</w:t>
                      </w:r>
                    </w:p>
                    <w:p w14:paraId="2C1DBE75" w14:textId="77777777" w:rsidR="0075109E" w:rsidRPr="0075109E" w:rsidRDefault="00D52256" w:rsidP="006C6530">
                      <w:pPr>
                        <w:pStyle w:val="TOC1"/>
                        <w:rPr>
                          <w:rFonts w:eastAsiaTheme="minorEastAsia"/>
                          <w:lang w:eastAsia="en-GB"/>
                        </w:rPr>
                      </w:pPr>
                      <w:hyperlink w:anchor="_Toc78464233" w:history="1">
                        <w:r w:rsidR="0075109E" w:rsidRPr="0075109E">
                          <w:rPr>
                            <w:rStyle w:val="Hyperlink"/>
                            <w:b/>
                            <w:bCs/>
                          </w:rPr>
                          <w:t>Lecture Synopsis</w:t>
                        </w:r>
                      </w:hyperlink>
                    </w:p>
                    <w:p w14:paraId="521EEBD7" w14:textId="17089DF9" w:rsidR="0075109E" w:rsidRPr="0075109E" w:rsidRDefault="00D52256" w:rsidP="006C6530">
                      <w:pPr>
                        <w:pStyle w:val="TOC1"/>
                        <w:rPr>
                          <w:rFonts w:eastAsiaTheme="minorEastAsia"/>
                          <w:lang w:eastAsia="en-GB"/>
                        </w:rPr>
                      </w:pPr>
                      <w:hyperlink w:anchor="_Toc78464234" w:history="1">
                        <w:r w:rsidR="0075109E" w:rsidRPr="0075109E">
                          <w:rPr>
                            <w:rStyle w:val="Hyperlink"/>
                            <w:b/>
                            <w:bCs/>
                          </w:rPr>
                          <w:t>Practical/Lab/Tutorial Work</w:t>
                        </w:r>
                      </w:hyperlink>
                      <w:bookmarkStart w:id="6" w:name="_Hlk96080144"/>
                      <w:r w:rsidR="009D24A0">
                        <w:rPr>
                          <w:rStyle w:val="Hyperlink"/>
                          <w:b/>
                          <w:bCs/>
                        </w:rPr>
                        <w:t xml:space="preserve">  </w:t>
                      </w:r>
                      <w:r w:rsidR="009D24A0">
                        <w:rPr>
                          <w:rStyle w:val="Hyperlink"/>
                        </w:rPr>
                        <w:t>(7)</w:t>
                      </w:r>
                    </w:p>
                    <w:bookmarkEnd w:id="6"/>
                    <w:p w14:paraId="074A69D5" w14:textId="44ABD2FE" w:rsidR="0075109E" w:rsidRPr="0075109E" w:rsidRDefault="0075109E" w:rsidP="006C6530">
                      <w:pPr>
                        <w:pStyle w:val="TOC1"/>
                        <w:rPr>
                          <w:rFonts w:eastAsiaTheme="minorEastAsia"/>
                          <w:lang w:eastAsia="en-GB"/>
                        </w:rPr>
                      </w:pPr>
                      <w:r w:rsidRPr="0075109E">
                        <w:rPr>
                          <w:color w:val="17365D" w:themeColor="text2" w:themeShade="BF"/>
                        </w:rPr>
                        <w:fldChar w:fldCharType="begin"/>
                      </w:r>
                      <w:r w:rsidRPr="0075109E">
                        <w:instrText xml:space="preserve"> HYPERLINK \l "_Toc78464236" </w:instrText>
                      </w:r>
                      <w:r w:rsidRPr="0075109E">
                        <w:rPr>
                          <w:color w:val="17365D" w:themeColor="text2" w:themeShade="BF"/>
                        </w:rPr>
                      </w:r>
                      <w:r w:rsidRPr="0075109E">
                        <w:rPr>
                          <w:color w:val="17365D" w:themeColor="text2" w:themeShade="BF"/>
                        </w:rPr>
                        <w:fldChar w:fldCharType="separate"/>
                      </w:r>
                      <w:r w:rsidRPr="0075109E">
                        <w:rPr>
                          <w:rStyle w:val="Hyperlink"/>
                          <w:b/>
                          <w:bCs/>
                        </w:rPr>
                        <w:t>University Policies</w:t>
                      </w:r>
                      <w:r w:rsidRPr="0075109E">
                        <w:rPr>
                          <w:rStyle w:val="Hyperlink"/>
                          <w:b/>
                          <w:bCs/>
                        </w:rPr>
                        <w:fldChar w:fldCharType="end"/>
                      </w:r>
                      <w:r w:rsidR="009D24A0">
                        <w:rPr>
                          <w:rStyle w:val="Hyperlink"/>
                          <w:b/>
                          <w:bCs/>
                        </w:rPr>
                        <w:t xml:space="preserve">  </w:t>
                      </w:r>
                      <w:r w:rsidR="009D24A0">
                        <w:rPr>
                          <w:rStyle w:val="Hyperlink"/>
                        </w:rPr>
                        <w:t>(9)</w:t>
                      </w:r>
                    </w:p>
                    <w:p w14:paraId="4CCAB1DF" w14:textId="2FEA5B85" w:rsidR="0075109E" w:rsidRPr="0075109E" w:rsidRDefault="00D52256" w:rsidP="006C6530">
                      <w:pPr>
                        <w:pStyle w:val="TOC1"/>
                        <w:rPr>
                          <w:rFonts w:eastAsiaTheme="minorEastAsia"/>
                          <w:lang w:eastAsia="en-GB"/>
                        </w:rPr>
                      </w:pPr>
                      <w:hyperlink w:anchor="_Toc78464237" w:history="1">
                        <w:r w:rsidR="0075109E" w:rsidRPr="0075109E">
                          <w:rPr>
                            <w:rStyle w:val="Hyperlink"/>
                            <w:b/>
                            <w:bCs/>
                          </w:rPr>
                          <w:t>Academic Language &amp; Skills support</w:t>
                        </w:r>
                      </w:hyperlink>
                      <w:r w:rsidR="009D24A0">
                        <w:rPr>
                          <w:rStyle w:val="Hyperlink"/>
                          <w:b/>
                          <w:bCs/>
                        </w:rPr>
                        <w:t xml:space="preserve">  </w:t>
                      </w:r>
                      <w:r w:rsidR="009D24A0">
                        <w:rPr>
                          <w:rStyle w:val="Hyperlink"/>
                        </w:rPr>
                        <w:t>(10)</w:t>
                      </w:r>
                    </w:p>
                    <w:p w14:paraId="17169945" w14:textId="14914B25" w:rsidR="0075109E" w:rsidRPr="0075109E" w:rsidRDefault="00D52256" w:rsidP="006C6530">
                      <w:pPr>
                        <w:pStyle w:val="TOC1"/>
                        <w:rPr>
                          <w:rFonts w:eastAsiaTheme="minorEastAsia"/>
                          <w:lang w:eastAsia="en-GB"/>
                        </w:rPr>
                      </w:pPr>
                      <w:hyperlink w:anchor="_Toc78464244" w:history="1">
                        <w:r w:rsidR="0075109E" w:rsidRPr="0075109E">
                          <w:rPr>
                            <w:rStyle w:val="Hyperlink"/>
                            <w:b/>
                            <w:bCs/>
                          </w:rPr>
                          <w:t>Medical Sciences Common Grading Scale</w:t>
                        </w:r>
                      </w:hyperlink>
                      <w:r w:rsidR="009D24A0">
                        <w:rPr>
                          <w:rStyle w:val="Hyperlink"/>
                          <w:b/>
                          <w:bCs/>
                        </w:rPr>
                        <w:t xml:space="preserve">  </w:t>
                      </w:r>
                      <w:r w:rsidR="009D24A0">
                        <w:rPr>
                          <w:rStyle w:val="Hyperlink"/>
                        </w:rPr>
                        <w:t>(11)</w:t>
                      </w:r>
                    </w:p>
                    <w:p w14:paraId="5902BD10" w14:textId="3C07953A" w:rsidR="0075109E" w:rsidRPr="0075109E" w:rsidRDefault="00D52256" w:rsidP="006C6530">
                      <w:pPr>
                        <w:pStyle w:val="TOC1"/>
                        <w:rPr>
                          <w:rFonts w:eastAsiaTheme="minorEastAsia"/>
                          <w:lang w:eastAsia="en-GB"/>
                        </w:rPr>
                      </w:pPr>
                      <w:hyperlink w:anchor="_Toc78464245" w:history="1">
                        <w:r w:rsidR="0075109E" w:rsidRPr="0075109E">
                          <w:rPr>
                            <w:rStyle w:val="Hyperlink"/>
                            <w:b/>
                            <w:bCs/>
                          </w:rPr>
                          <w:t xml:space="preserve">Course Timetable </w:t>
                        </w:r>
                        <w:r w:rsidR="0075109E">
                          <w:rPr>
                            <w:rStyle w:val="Hyperlink"/>
                            <w:b/>
                            <w:bCs/>
                          </w:rPr>
                          <w:t>PY4302</w:t>
                        </w:r>
                        <w:r w:rsidR="0075109E" w:rsidRPr="0075109E">
                          <w:rPr>
                            <w:rStyle w:val="Hyperlink"/>
                            <w:b/>
                            <w:bCs/>
                          </w:rPr>
                          <w:t>: 202</w:t>
                        </w:r>
                        <w:r w:rsidR="00901BF1">
                          <w:rPr>
                            <w:rStyle w:val="Hyperlink"/>
                            <w:b/>
                            <w:bCs/>
                          </w:rPr>
                          <w:t>3</w:t>
                        </w:r>
                        <w:r w:rsidR="0075109E" w:rsidRPr="0075109E">
                          <w:rPr>
                            <w:rStyle w:val="Hyperlink"/>
                            <w:b/>
                            <w:bCs/>
                          </w:rPr>
                          <w:t>-202</w:t>
                        </w:r>
                        <w:r w:rsidR="00901BF1">
                          <w:rPr>
                            <w:rStyle w:val="Hyperlink"/>
                            <w:b/>
                            <w:bCs/>
                          </w:rPr>
                          <w:t>4</w:t>
                        </w:r>
                      </w:hyperlink>
                      <w:r w:rsidR="009D24A0">
                        <w:rPr>
                          <w:rStyle w:val="Hyperlink"/>
                          <w:b/>
                          <w:bCs/>
                        </w:rPr>
                        <w:t xml:space="preserve">  </w:t>
                      </w:r>
                      <w:r w:rsidR="009D24A0">
                        <w:rPr>
                          <w:rStyle w:val="Hyperlink"/>
                        </w:rPr>
                        <w:t>(12)</w:t>
                      </w:r>
                    </w:p>
                    <w:bookmarkEnd w:id="4"/>
                    <w:bookmarkEnd w:id="5"/>
                    <w:p w14:paraId="591BF636" w14:textId="77777777" w:rsidR="0075109E" w:rsidRPr="006C6530" w:rsidRDefault="0075109E" w:rsidP="006C6530">
                      <w:pPr>
                        <w:pStyle w:val="TOC1"/>
                      </w:pPr>
                      <w:r w:rsidRPr="006C6530">
                        <w:t>Campus and Floor Maps</w:t>
                      </w:r>
                    </w:p>
                  </w:txbxContent>
                </v:textbox>
                <w10:wrap type="square"/>
              </v:shape>
            </w:pict>
          </mc:Fallback>
        </mc:AlternateContent>
      </w:r>
    </w:p>
    <w:bookmarkEnd w:id="0"/>
    <w:p w14:paraId="3C068C02" w14:textId="77777777" w:rsidR="0075109E" w:rsidRPr="006C6530" w:rsidRDefault="0075109E" w:rsidP="0075109E">
      <w:pPr>
        <w:rPr>
          <w:color w:val="002060"/>
        </w:rPr>
      </w:pPr>
      <w:r w:rsidRPr="006C6530">
        <w:rPr>
          <w:color w:val="002060"/>
        </w:rPr>
        <w:lastRenderedPageBreak/>
        <w:t xml:space="preserve">Course Summary </w:t>
      </w:r>
    </w:p>
    <w:p w14:paraId="6235ECAF" w14:textId="77777777" w:rsidR="0075109E" w:rsidRPr="00646D16" w:rsidRDefault="0075109E" w:rsidP="0075109E">
      <w:pPr>
        <w:pStyle w:val="NormalWeb"/>
        <w:spacing w:before="0" w:beforeAutospacing="0" w:after="0" w:afterAutospacing="0"/>
        <w:jc w:val="both"/>
        <w:rPr>
          <w:rFonts w:ascii="Calibri" w:hAnsi="Calibri"/>
          <w:szCs w:val="22"/>
        </w:rPr>
      </w:pPr>
      <w:bookmarkStart w:id="7" w:name="_Hlk50547678"/>
      <w:r w:rsidRPr="00FF6EEC">
        <w:rPr>
          <w:rFonts w:ascii="Calibri" w:eastAsia="Calibri" w:hAnsi="Calibri" w:cs="Calibri"/>
        </w:rPr>
        <w:t xml:space="preserve">This course considers the development of the nervous system </w:t>
      </w:r>
      <w:r>
        <w:rPr>
          <w:rFonts w:ascii="Calibri" w:eastAsia="Calibri" w:hAnsi="Calibri" w:cs="Calibri"/>
        </w:rPr>
        <w:t>and examples of functional networks</w:t>
      </w:r>
      <w:r w:rsidRPr="00FF6EEC">
        <w:rPr>
          <w:rFonts w:ascii="Calibri" w:eastAsia="Calibri" w:hAnsi="Calibri" w:cs="Calibri"/>
        </w:rPr>
        <w:t>.</w:t>
      </w:r>
      <w:r>
        <w:rPr>
          <w:rFonts w:ascii="Calibri" w:eastAsia="Calibri" w:hAnsi="Calibri" w:cs="Calibri"/>
        </w:rPr>
        <w:t xml:space="preserve"> Areas discussed: 1)</w:t>
      </w:r>
      <w:r w:rsidRPr="00FF6EEC">
        <w:rPr>
          <w:rFonts w:ascii="Calibri" w:eastAsia="Calibri" w:hAnsi="Calibri" w:cs="Calibri"/>
        </w:rPr>
        <w:t xml:space="preserve"> </w:t>
      </w:r>
      <w:r>
        <w:rPr>
          <w:rFonts w:ascii="Calibri" w:eastAsia="Calibri" w:hAnsi="Calibri" w:cs="Calibri"/>
        </w:rPr>
        <w:t>T</w:t>
      </w:r>
      <w:r w:rsidRPr="00FF6EEC">
        <w:rPr>
          <w:rFonts w:ascii="Calibri" w:eastAsia="Calibri" w:hAnsi="Calibri" w:cs="Calibri"/>
        </w:rPr>
        <w:t xml:space="preserve">he </w:t>
      </w:r>
      <w:r>
        <w:rPr>
          <w:rFonts w:ascii="Calibri" w:eastAsia="Calibri" w:hAnsi="Calibri" w:cs="Calibri"/>
        </w:rPr>
        <w:t xml:space="preserve">initial </w:t>
      </w:r>
      <w:r w:rsidRPr="00FF6EEC">
        <w:rPr>
          <w:rFonts w:ascii="Calibri" w:eastAsia="Calibri" w:hAnsi="Calibri" w:cs="Calibri"/>
        </w:rPr>
        <w:t xml:space="preserve">establishment of </w:t>
      </w:r>
      <w:r>
        <w:rPr>
          <w:rFonts w:ascii="Calibri" w:eastAsia="Calibri" w:hAnsi="Calibri" w:cs="Calibri"/>
        </w:rPr>
        <w:t>the</w:t>
      </w:r>
      <w:r w:rsidRPr="00FF6EEC">
        <w:rPr>
          <w:rFonts w:ascii="Calibri" w:eastAsia="Calibri" w:hAnsi="Calibri" w:cs="Calibri"/>
        </w:rPr>
        <w:t xml:space="preserve"> nervous system in the embryo</w:t>
      </w:r>
      <w:r>
        <w:rPr>
          <w:rFonts w:ascii="Calibri" w:eastAsia="Calibri" w:hAnsi="Calibri" w:cs="Calibri"/>
        </w:rPr>
        <w:t xml:space="preserve"> and subsequent neuron growth. 2) Development of functional networks. 3) Synaptogenesis, development of the neuromuscular junction and pain pathways</w:t>
      </w:r>
      <w:r w:rsidRPr="00FF6EEC">
        <w:rPr>
          <w:rFonts w:ascii="Calibri" w:eastAsia="Calibri" w:hAnsi="Calibri" w:cs="Calibri"/>
        </w:rPr>
        <w:t xml:space="preserve">. </w:t>
      </w:r>
      <w:r>
        <w:rPr>
          <w:rFonts w:ascii="Calibri" w:eastAsia="Calibri" w:hAnsi="Calibri" w:cs="Calibri"/>
        </w:rPr>
        <w:t>Topics incorporate aspect</w:t>
      </w:r>
      <w:r w:rsidRPr="00FF6EEC">
        <w:rPr>
          <w:rFonts w:ascii="Calibri" w:eastAsia="Calibri" w:hAnsi="Calibri" w:cs="Calibri"/>
        </w:rPr>
        <w:t>s of stem cell</w:t>
      </w:r>
      <w:r>
        <w:rPr>
          <w:rFonts w:ascii="Calibri" w:eastAsia="Calibri" w:hAnsi="Calibri" w:cs="Calibri"/>
        </w:rPr>
        <w:t xml:space="preserve"> function</w:t>
      </w:r>
      <w:r w:rsidRPr="00FF6EEC">
        <w:rPr>
          <w:rFonts w:ascii="Calibri" w:eastAsia="Calibri" w:hAnsi="Calibri" w:cs="Calibri"/>
        </w:rPr>
        <w:t xml:space="preserve">, nerve and muscle </w:t>
      </w:r>
      <w:r>
        <w:rPr>
          <w:rFonts w:ascii="Calibri" w:eastAsia="Calibri" w:hAnsi="Calibri" w:cs="Calibri"/>
        </w:rPr>
        <w:t>function</w:t>
      </w:r>
      <w:r w:rsidRPr="00FF6EEC">
        <w:rPr>
          <w:rFonts w:ascii="Calibri" w:eastAsia="Calibri" w:hAnsi="Calibri" w:cs="Calibri"/>
        </w:rPr>
        <w:t xml:space="preserve"> and examples of disease states</w:t>
      </w:r>
      <w:r>
        <w:rPr>
          <w:rFonts w:ascii="Calibri" w:eastAsia="Calibri" w:hAnsi="Calibri" w:cs="Calibri"/>
        </w:rPr>
        <w:t>.</w:t>
      </w:r>
      <w:r w:rsidRPr="00FF6EEC">
        <w:rPr>
          <w:rFonts w:ascii="Calibri" w:eastAsia="Calibri" w:hAnsi="Calibri" w:cs="Calibri"/>
        </w:rPr>
        <w:t xml:space="preserve"> The course consists of 4 lectures per week and is examined by continuous assessment of a group presentation topic (</w:t>
      </w:r>
      <w:r>
        <w:rPr>
          <w:rFonts w:ascii="Calibri" w:eastAsia="Calibri" w:hAnsi="Calibri" w:cs="Calibri"/>
        </w:rPr>
        <w:t>group and individual elements</w:t>
      </w:r>
      <w:r w:rsidRPr="00FF6EEC">
        <w:rPr>
          <w:rFonts w:ascii="Calibri" w:eastAsia="Calibri" w:hAnsi="Calibri" w:cs="Calibri"/>
        </w:rPr>
        <w:t>), a</w:t>
      </w:r>
      <w:r>
        <w:rPr>
          <w:rFonts w:ascii="Calibri" w:eastAsia="Calibri" w:hAnsi="Calibri" w:cs="Calibri"/>
        </w:rPr>
        <w:t xml:space="preserve"> critical assessment of a research paper</w:t>
      </w:r>
      <w:r w:rsidRPr="00FF6EEC">
        <w:rPr>
          <w:rFonts w:ascii="Calibri" w:eastAsia="Calibri" w:hAnsi="Calibri" w:cs="Calibri"/>
        </w:rPr>
        <w:t xml:space="preserve"> and a 2-hour written exam</w:t>
      </w:r>
      <w:bookmarkEnd w:id="7"/>
      <w:r w:rsidRPr="00FF6EEC">
        <w:rPr>
          <w:rFonts w:ascii="Calibri" w:eastAsia="Calibri" w:hAnsi="Calibri" w:cs="Calibri"/>
        </w:rPr>
        <w:t>.</w:t>
      </w:r>
    </w:p>
    <w:p w14:paraId="45988361" w14:textId="77777777" w:rsidR="0075109E" w:rsidRDefault="0075109E" w:rsidP="0075109E">
      <w:bookmarkStart w:id="8" w:name="_Toc394920384"/>
      <w:bookmarkStart w:id="9" w:name="_Toc394928784"/>
      <w:bookmarkStart w:id="10" w:name="_Toc395527697"/>
      <w:bookmarkStart w:id="11" w:name="_Toc396290959"/>
      <w:bookmarkStart w:id="12" w:name="_Toc271898408"/>
      <w:bookmarkStart w:id="13" w:name="_Toc271898729"/>
      <w:bookmarkStart w:id="14" w:name="_Toc271898748"/>
      <w:bookmarkStart w:id="15" w:name="_Toc271899002"/>
      <w:bookmarkStart w:id="16" w:name="_Toc271898730"/>
      <w:bookmarkStart w:id="17" w:name="_Toc271898749"/>
    </w:p>
    <w:p w14:paraId="49C5EC1C" w14:textId="25839FDC" w:rsidR="0075109E" w:rsidRPr="006C6530" w:rsidRDefault="0075109E" w:rsidP="0075109E">
      <w:pPr>
        <w:rPr>
          <w:color w:val="002060"/>
        </w:rPr>
      </w:pPr>
      <w:r w:rsidRPr="006C6530">
        <w:rPr>
          <w:color w:val="002060"/>
        </w:rPr>
        <w:t>Course Aims &amp; Learning Outcomes</w:t>
      </w:r>
      <w:bookmarkEnd w:id="8"/>
      <w:bookmarkEnd w:id="9"/>
      <w:bookmarkEnd w:id="10"/>
      <w:bookmarkEnd w:id="11"/>
    </w:p>
    <w:p w14:paraId="48FFD5A6" w14:textId="77777777" w:rsidR="0075109E" w:rsidRDefault="0075109E" w:rsidP="0075109E">
      <w:pPr>
        <w:pStyle w:val="NormalWeb"/>
        <w:numPr>
          <w:ilvl w:val="0"/>
          <w:numId w:val="3"/>
        </w:numPr>
        <w:spacing w:before="0" w:beforeAutospacing="0" w:after="0" w:afterAutospacing="0"/>
        <w:jc w:val="both"/>
        <w:rPr>
          <w:rFonts w:ascii="Calibri" w:eastAsia="Calibri" w:hAnsi="Calibri" w:cs="Calibri"/>
        </w:rPr>
      </w:pPr>
      <w:bookmarkStart w:id="18" w:name="_Hlk50547139"/>
      <w:bookmarkStart w:id="19" w:name="_Hlk50546797"/>
      <w:bookmarkStart w:id="20" w:name="_Toc394920385"/>
      <w:bookmarkEnd w:id="12"/>
      <w:bookmarkEnd w:id="13"/>
      <w:bookmarkEnd w:id="14"/>
      <w:bookmarkEnd w:id="15"/>
      <w:bookmarkEnd w:id="16"/>
      <w:bookmarkEnd w:id="17"/>
      <w:r w:rsidRPr="5ACF7969">
        <w:rPr>
          <w:rFonts w:ascii="Calibri" w:eastAsia="Calibri" w:hAnsi="Calibri" w:cs="Calibri"/>
        </w:rPr>
        <w:t>To consider how the</w:t>
      </w:r>
      <w:r>
        <w:rPr>
          <w:rFonts w:ascii="Calibri" w:eastAsia="Calibri" w:hAnsi="Calibri" w:cs="Calibri"/>
        </w:rPr>
        <w:t xml:space="preserve"> central and peripheral nervous</w:t>
      </w:r>
      <w:r w:rsidRPr="5ACF7969">
        <w:rPr>
          <w:rFonts w:ascii="Calibri" w:eastAsia="Calibri" w:hAnsi="Calibri" w:cs="Calibri"/>
        </w:rPr>
        <w:t xml:space="preserve"> systems become established from undifferentiated cells</w:t>
      </w:r>
      <w:r>
        <w:rPr>
          <w:rFonts w:ascii="Calibri" w:eastAsia="Calibri" w:hAnsi="Calibri" w:cs="Calibri"/>
        </w:rPr>
        <w:t xml:space="preserve"> and integrated to generate specific functions</w:t>
      </w:r>
      <w:r w:rsidRPr="5ACF7969">
        <w:rPr>
          <w:rFonts w:ascii="Calibri" w:eastAsia="Calibri" w:hAnsi="Calibri" w:cs="Calibri"/>
        </w:rPr>
        <w:t xml:space="preserve">. </w:t>
      </w:r>
    </w:p>
    <w:bookmarkEnd w:id="18"/>
    <w:p w14:paraId="19B4153A" w14:textId="77777777" w:rsidR="0075109E" w:rsidRDefault="0075109E" w:rsidP="0075109E">
      <w:pPr>
        <w:pStyle w:val="NormalWeb"/>
        <w:numPr>
          <w:ilvl w:val="0"/>
          <w:numId w:val="3"/>
        </w:numPr>
        <w:spacing w:before="0" w:beforeAutospacing="0" w:after="0" w:afterAutospacing="0"/>
        <w:jc w:val="both"/>
        <w:rPr>
          <w:rFonts w:ascii="Calibri" w:eastAsia="Calibri" w:hAnsi="Calibri" w:cs="Calibri"/>
        </w:rPr>
      </w:pPr>
      <w:r>
        <w:rPr>
          <w:rFonts w:ascii="Calibri" w:eastAsia="Calibri" w:hAnsi="Calibri" w:cs="Calibri"/>
        </w:rPr>
        <w:t>To</w:t>
      </w:r>
      <w:r w:rsidRPr="5ACF7969">
        <w:rPr>
          <w:rFonts w:ascii="Calibri" w:eastAsia="Calibri" w:hAnsi="Calibri" w:cs="Calibri"/>
        </w:rPr>
        <w:t xml:space="preserve"> learn how nerves grow, how they move, how they transport materials, how </w:t>
      </w:r>
      <w:r>
        <w:rPr>
          <w:rFonts w:ascii="Calibri" w:eastAsia="Calibri" w:hAnsi="Calibri" w:cs="Calibri"/>
        </w:rPr>
        <w:t>they</w:t>
      </w:r>
      <w:r w:rsidRPr="5ACF7969">
        <w:rPr>
          <w:rFonts w:ascii="Calibri" w:eastAsia="Calibri" w:hAnsi="Calibri" w:cs="Calibri"/>
        </w:rPr>
        <w:t xml:space="preserve"> communicate, what signals regulate these activities and how the nervous system </w:t>
      </w:r>
      <w:r>
        <w:rPr>
          <w:rFonts w:ascii="Calibri" w:eastAsia="Calibri" w:hAnsi="Calibri" w:cs="Calibri"/>
        </w:rPr>
        <w:t>produces complex behaviours.</w:t>
      </w:r>
      <w:r w:rsidRPr="5ACF7969">
        <w:rPr>
          <w:rFonts w:ascii="Calibri" w:eastAsia="Calibri" w:hAnsi="Calibri" w:cs="Calibri"/>
        </w:rPr>
        <w:t xml:space="preserve"> </w:t>
      </w:r>
    </w:p>
    <w:p w14:paraId="2C9F1655" w14:textId="77777777" w:rsidR="0075109E" w:rsidRDefault="0075109E" w:rsidP="0075109E">
      <w:pPr>
        <w:pStyle w:val="NormalWeb"/>
        <w:numPr>
          <w:ilvl w:val="0"/>
          <w:numId w:val="3"/>
        </w:numPr>
        <w:spacing w:before="0" w:beforeAutospacing="0" w:after="0" w:afterAutospacing="0"/>
        <w:jc w:val="both"/>
        <w:rPr>
          <w:rFonts w:ascii="Calibri" w:eastAsia="Calibri" w:hAnsi="Calibri" w:cs="Calibri"/>
        </w:rPr>
      </w:pPr>
      <w:r>
        <w:rPr>
          <w:rFonts w:ascii="Calibri" w:eastAsia="Calibri" w:hAnsi="Calibri" w:cs="Calibri"/>
        </w:rPr>
        <w:t>To refine teamworking and scientific presentation skills by creating and delivering a scientific presentation based on primary scientific literature</w:t>
      </w:r>
    </w:p>
    <w:p w14:paraId="6E28808F" w14:textId="77777777" w:rsidR="0075109E" w:rsidRDefault="0075109E" w:rsidP="0075109E">
      <w:pPr>
        <w:pStyle w:val="NormalWeb"/>
        <w:numPr>
          <w:ilvl w:val="0"/>
          <w:numId w:val="3"/>
        </w:numPr>
        <w:spacing w:before="0" w:beforeAutospacing="0" w:after="0" w:afterAutospacing="0"/>
        <w:jc w:val="both"/>
        <w:rPr>
          <w:rFonts w:ascii="Calibri" w:eastAsia="Calibri" w:hAnsi="Calibri" w:cs="Calibri"/>
        </w:rPr>
      </w:pPr>
      <w:r>
        <w:rPr>
          <w:rFonts w:ascii="Calibri" w:eastAsia="Calibri" w:hAnsi="Calibri" w:cs="Calibri"/>
        </w:rPr>
        <w:t>To hone skills in concise scientific writing (abstract writing)</w:t>
      </w:r>
    </w:p>
    <w:p w14:paraId="22D8EB4E" w14:textId="77777777" w:rsidR="0075109E" w:rsidRDefault="0075109E" w:rsidP="0075109E">
      <w:pPr>
        <w:pStyle w:val="NormalWeb"/>
        <w:numPr>
          <w:ilvl w:val="0"/>
          <w:numId w:val="3"/>
        </w:numPr>
        <w:spacing w:before="0" w:beforeAutospacing="0" w:after="0" w:afterAutospacing="0"/>
        <w:jc w:val="both"/>
        <w:rPr>
          <w:rFonts w:ascii="Calibri" w:eastAsia="Calibri" w:hAnsi="Calibri" w:cs="Calibri"/>
        </w:rPr>
      </w:pPr>
      <w:r>
        <w:rPr>
          <w:rFonts w:ascii="Calibri" w:eastAsia="Calibri" w:hAnsi="Calibri" w:cs="Calibri"/>
        </w:rPr>
        <w:t>To assess a scientific publication</w:t>
      </w:r>
      <w:r w:rsidRPr="001457E7">
        <w:rPr>
          <w:rFonts w:ascii="Calibri" w:eastAsia="Calibri" w:hAnsi="Calibri" w:cs="Calibri"/>
        </w:rPr>
        <w:t xml:space="preserve"> </w:t>
      </w:r>
      <w:r>
        <w:rPr>
          <w:rFonts w:ascii="Calibri" w:eastAsia="Calibri" w:hAnsi="Calibri" w:cs="Calibri"/>
        </w:rPr>
        <w:t>critically (peer review).</w:t>
      </w:r>
    </w:p>
    <w:p w14:paraId="1318DB75" w14:textId="77777777" w:rsidR="0075109E" w:rsidRDefault="0075109E" w:rsidP="0075109E">
      <w:bookmarkStart w:id="21" w:name="_Toc394928785"/>
      <w:bookmarkStart w:id="22" w:name="_Toc395527698"/>
      <w:bookmarkStart w:id="23" w:name="_Toc396290960"/>
      <w:bookmarkEnd w:id="19"/>
    </w:p>
    <w:p w14:paraId="76C7E4D3" w14:textId="5BBA3F3D" w:rsidR="0075109E" w:rsidRPr="006C6530" w:rsidRDefault="0075109E" w:rsidP="0075109E">
      <w:pPr>
        <w:rPr>
          <w:color w:val="002060"/>
        </w:rPr>
      </w:pPr>
      <w:r w:rsidRPr="006C6530">
        <w:rPr>
          <w:color w:val="002060"/>
        </w:rPr>
        <w:t>Course Teaching Staff</w:t>
      </w:r>
      <w:bookmarkEnd w:id="20"/>
      <w:bookmarkEnd w:id="21"/>
      <w:bookmarkEnd w:id="22"/>
      <w:bookmarkEnd w:id="23"/>
    </w:p>
    <w:p w14:paraId="22D959A4" w14:textId="77777777" w:rsidR="0075109E" w:rsidRDefault="0075109E" w:rsidP="0075109E">
      <w:pPr>
        <w:spacing w:after="0"/>
        <w:rPr>
          <w:bCs/>
          <w:color w:val="auto"/>
          <w:sz w:val="24"/>
          <w:szCs w:val="24"/>
        </w:rPr>
      </w:pPr>
    </w:p>
    <w:p w14:paraId="6DA27C85" w14:textId="6FD393C8" w:rsidR="0075109E" w:rsidRPr="0075109E" w:rsidRDefault="0075109E" w:rsidP="0075109E">
      <w:pPr>
        <w:spacing w:after="0"/>
        <w:rPr>
          <w:color w:val="auto"/>
          <w:sz w:val="24"/>
          <w:szCs w:val="24"/>
        </w:rPr>
      </w:pPr>
      <w:r w:rsidRPr="0075109E">
        <w:rPr>
          <w:bCs/>
          <w:color w:val="auto"/>
          <w:sz w:val="24"/>
          <w:szCs w:val="24"/>
        </w:rPr>
        <w:t>Course Co-ordinator:</w:t>
      </w:r>
    </w:p>
    <w:p w14:paraId="0D8FDC8D" w14:textId="77777777" w:rsidR="0075109E" w:rsidRPr="00974ABE" w:rsidRDefault="0075109E" w:rsidP="0075109E">
      <w:pPr>
        <w:pStyle w:val="NormalWeb"/>
        <w:spacing w:before="0" w:beforeAutospacing="0" w:after="0" w:afterAutospacing="0"/>
        <w:jc w:val="both"/>
        <w:rPr>
          <w:rFonts w:ascii="Calibri" w:hAnsi="Calibri"/>
          <w:szCs w:val="22"/>
        </w:rPr>
      </w:pPr>
      <w:r w:rsidRPr="00FF6EEC">
        <w:rPr>
          <w:rFonts w:ascii="Calibri" w:eastAsia="Calibri" w:hAnsi="Calibri" w:cs="Calibri"/>
        </w:rPr>
        <w:t xml:space="preserve">Dr Ann M. Rajnicek </w:t>
      </w:r>
      <w:r>
        <w:rPr>
          <w:rFonts w:ascii="Calibri" w:eastAsia="Calibri" w:hAnsi="Calibri" w:cs="Calibri"/>
        </w:rPr>
        <w:t>(</w:t>
      </w:r>
      <w:hyperlink r:id="rId15" w:history="1">
        <w:r w:rsidRPr="00AA0D22">
          <w:rPr>
            <w:rStyle w:val="Hyperlink"/>
            <w:rFonts w:ascii="Calibri" w:eastAsia="Calibri" w:hAnsi="Calibri" w:cs="Calibri"/>
            <w:shd w:val="clear" w:color="auto" w:fill="auto"/>
          </w:rPr>
          <w:t>a.m.rajnicek@abdn.ac.uk</w:t>
        </w:r>
      </w:hyperlink>
      <w:r>
        <w:rPr>
          <w:rStyle w:val="Hyperlink"/>
          <w:rFonts w:ascii="Calibri" w:eastAsia="Calibri" w:hAnsi="Calibri" w:cs="Calibri"/>
          <w:shd w:val="clear" w:color="auto" w:fill="auto"/>
        </w:rPr>
        <w:t>)</w:t>
      </w:r>
    </w:p>
    <w:p w14:paraId="630CC5CB" w14:textId="77777777" w:rsidR="0075109E" w:rsidRDefault="0075109E" w:rsidP="0075109E">
      <w:pPr>
        <w:rPr>
          <w:b w:val="0"/>
          <w:sz w:val="24"/>
          <w:szCs w:val="24"/>
        </w:rPr>
      </w:pPr>
    </w:p>
    <w:p w14:paraId="7C0CDBE7" w14:textId="77777777" w:rsidR="0075109E" w:rsidRPr="0075109E" w:rsidRDefault="0075109E" w:rsidP="0075109E">
      <w:pPr>
        <w:spacing w:after="0"/>
        <w:rPr>
          <w:b w:val="0"/>
          <w:color w:val="auto"/>
          <w:sz w:val="24"/>
          <w:szCs w:val="24"/>
        </w:rPr>
      </w:pPr>
      <w:r w:rsidRPr="0075109E">
        <w:rPr>
          <w:bCs/>
          <w:color w:val="auto"/>
          <w:sz w:val="24"/>
          <w:szCs w:val="24"/>
        </w:rPr>
        <w:t>Other Staff:</w:t>
      </w:r>
    </w:p>
    <w:p w14:paraId="145D20FC" w14:textId="77777777" w:rsidR="0075109E" w:rsidRPr="0075109E" w:rsidRDefault="0075109E" w:rsidP="0075109E">
      <w:pPr>
        <w:spacing w:after="0"/>
        <w:rPr>
          <w:b w:val="0"/>
          <w:bCs/>
          <w:sz w:val="24"/>
          <w:szCs w:val="24"/>
        </w:rPr>
      </w:pPr>
      <w:bookmarkStart w:id="24" w:name="_Hlk50472858"/>
      <w:r w:rsidRPr="0075109E">
        <w:rPr>
          <w:b w:val="0"/>
          <w:bCs/>
          <w:color w:val="auto"/>
          <w:sz w:val="24"/>
          <w:szCs w:val="24"/>
        </w:rPr>
        <w:t xml:space="preserve">Dr Daniel Berg </w:t>
      </w:r>
      <w:r w:rsidRPr="0075109E">
        <w:rPr>
          <w:b w:val="0"/>
          <w:bCs/>
          <w:sz w:val="24"/>
          <w:szCs w:val="24"/>
        </w:rPr>
        <w:t>(</w:t>
      </w:r>
      <w:hyperlink r:id="rId16" w:history="1">
        <w:r w:rsidRPr="0075109E">
          <w:rPr>
            <w:rStyle w:val="Hyperlink"/>
            <w:b/>
            <w:bCs w:val="0"/>
            <w:sz w:val="24"/>
            <w:szCs w:val="24"/>
            <w:shd w:val="clear" w:color="auto" w:fill="auto"/>
          </w:rPr>
          <w:t>daniel.berg@abdn.ac.uk</w:t>
        </w:r>
      </w:hyperlink>
      <w:r w:rsidRPr="0075109E">
        <w:rPr>
          <w:b w:val="0"/>
          <w:bCs/>
          <w:sz w:val="24"/>
          <w:szCs w:val="24"/>
        </w:rPr>
        <w:t>)</w:t>
      </w:r>
    </w:p>
    <w:p w14:paraId="53C724F5" w14:textId="77777777" w:rsidR="0075109E" w:rsidRPr="0075109E" w:rsidRDefault="0075109E" w:rsidP="0075109E">
      <w:pPr>
        <w:spacing w:after="0"/>
        <w:rPr>
          <w:b w:val="0"/>
          <w:bCs/>
          <w:sz w:val="24"/>
          <w:szCs w:val="24"/>
        </w:rPr>
      </w:pPr>
      <w:r w:rsidRPr="0075109E">
        <w:rPr>
          <w:b w:val="0"/>
          <w:bCs/>
          <w:color w:val="auto"/>
          <w:sz w:val="24"/>
          <w:szCs w:val="24"/>
        </w:rPr>
        <w:t xml:space="preserve">Dr Guy S Bewick </w:t>
      </w:r>
      <w:r w:rsidRPr="0075109E">
        <w:rPr>
          <w:b w:val="0"/>
          <w:bCs/>
          <w:sz w:val="24"/>
          <w:szCs w:val="24"/>
        </w:rPr>
        <w:t>(</w:t>
      </w:r>
      <w:hyperlink r:id="rId17" w:history="1">
        <w:r w:rsidRPr="0075109E">
          <w:rPr>
            <w:rStyle w:val="Hyperlink"/>
            <w:b/>
            <w:bCs w:val="0"/>
            <w:sz w:val="24"/>
            <w:szCs w:val="24"/>
            <w:shd w:val="clear" w:color="auto" w:fill="auto"/>
          </w:rPr>
          <w:t>g.s.bewick@abdn.ac.uk</w:t>
        </w:r>
      </w:hyperlink>
    </w:p>
    <w:p w14:paraId="19E1BACD" w14:textId="77777777" w:rsidR="0075109E" w:rsidRPr="0075109E" w:rsidRDefault="0075109E" w:rsidP="0075109E">
      <w:pPr>
        <w:spacing w:after="0"/>
        <w:rPr>
          <w:b w:val="0"/>
          <w:bCs/>
          <w:sz w:val="24"/>
          <w:szCs w:val="24"/>
        </w:rPr>
      </w:pPr>
      <w:r w:rsidRPr="0075109E">
        <w:rPr>
          <w:b w:val="0"/>
          <w:bCs/>
          <w:color w:val="auto"/>
          <w:sz w:val="24"/>
          <w:szCs w:val="24"/>
        </w:rPr>
        <w:t xml:space="preserve">Prof Martin Collinson </w:t>
      </w:r>
      <w:r w:rsidRPr="0075109E">
        <w:rPr>
          <w:b w:val="0"/>
          <w:bCs/>
          <w:sz w:val="24"/>
          <w:szCs w:val="24"/>
        </w:rPr>
        <w:t>(</w:t>
      </w:r>
      <w:hyperlink r:id="rId18" w:history="1">
        <w:r w:rsidRPr="0075109E">
          <w:rPr>
            <w:rStyle w:val="Hyperlink"/>
            <w:b/>
            <w:bCs w:val="0"/>
            <w:sz w:val="24"/>
            <w:szCs w:val="24"/>
            <w:shd w:val="clear" w:color="auto" w:fill="auto"/>
          </w:rPr>
          <w:t>m.collinson@abdn.ac.uk</w:t>
        </w:r>
      </w:hyperlink>
      <w:r w:rsidRPr="0075109E">
        <w:rPr>
          <w:b w:val="0"/>
          <w:bCs/>
          <w:sz w:val="24"/>
          <w:szCs w:val="24"/>
        </w:rPr>
        <w:t>)</w:t>
      </w:r>
    </w:p>
    <w:p w14:paraId="70BECE7A" w14:textId="0D77CC82" w:rsidR="00283298" w:rsidRDefault="00283298" w:rsidP="7A11555C">
      <w:pPr>
        <w:spacing w:after="0"/>
        <w:rPr>
          <w:b w:val="0"/>
          <w:sz w:val="24"/>
          <w:szCs w:val="24"/>
        </w:rPr>
      </w:pPr>
      <w:r w:rsidRPr="7A11555C">
        <w:rPr>
          <w:b w:val="0"/>
          <w:color w:val="auto"/>
          <w:sz w:val="24"/>
          <w:szCs w:val="24"/>
        </w:rPr>
        <w:t xml:space="preserve">Dr Derek Garden </w:t>
      </w:r>
      <w:r w:rsidRPr="7A11555C">
        <w:rPr>
          <w:b w:val="0"/>
          <w:sz w:val="24"/>
          <w:szCs w:val="24"/>
        </w:rPr>
        <w:t>(</w:t>
      </w:r>
      <w:hyperlink r:id="rId19" w:history="1">
        <w:r w:rsidRPr="7A11555C">
          <w:rPr>
            <w:rStyle w:val="Hyperlink"/>
            <w:b/>
            <w:sz w:val="24"/>
            <w:szCs w:val="24"/>
            <w:shd w:val="clear" w:color="auto" w:fill="auto"/>
          </w:rPr>
          <w:t>derek.garden@</w:t>
        </w:r>
        <w:r w:rsidRPr="7A11555C">
          <w:rPr>
            <w:bCs/>
            <w:color w:val="003366"/>
            <w:sz w:val="24"/>
            <w:szCs w:val="24"/>
          </w:rPr>
          <w:t>abdn</w:t>
        </w:r>
        <w:r w:rsidRPr="7A11555C">
          <w:rPr>
            <w:rStyle w:val="Hyperlink"/>
            <w:b/>
            <w:sz w:val="24"/>
            <w:szCs w:val="24"/>
            <w:shd w:val="clear" w:color="auto" w:fill="auto"/>
          </w:rPr>
          <w:t>.ac</w:t>
        </w:r>
        <w:r w:rsidR="6AA33F00" w:rsidRPr="7A11555C">
          <w:rPr>
            <w:rStyle w:val="Hyperlink"/>
            <w:b/>
            <w:sz w:val="24"/>
            <w:szCs w:val="24"/>
            <w:shd w:val="clear" w:color="auto" w:fill="auto"/>
          </w:rPr>
          <w:t>.uk</w:t>
        </w:r>
      </w:hyperlink>
      <w:r w:rsidRPr="7A11555C">
        <w:rPr>
          <w:b w:val="0"/>
          <w:sz w:val="24"/>
          <w:szCs w:val="24"/>
        </w:rPr>
        <w:t>)</w:t>
      </w:r>
    </w:p>
    <w:p w14:paraId="2A71A46F" w14:textId="77777777" w:rsidR="0075109E" w:rsidRPr="0075109E" w:rsidRDefault="0075109E" w:rsidP="0075109E">
      <w:pPr>
        <w:spacing w:after="0"/>
        <w:rPr>
          <w:b w:val="0"/>
          <w:bCs/>
          <w:sz w:val="24"/>
          <w:szCs w:val="24"/>
        </w:rPr>
      </w:pPr>
      <w:r w:rsidRPr="0075109E">
        <w:rPr>
          <w:b w:val="0"/>
          <w:bCs/>
          <w:color w:val="auto"/>
          <w:sz w:val="24"/>
          <w:szCs w:val="24"/>
        </w:rPr>
        <w:t xml:space="preserve">Dr Antonio Gonzalez Sanchez </w:t>
      </w:r>
      <w:r w:rsidRPr="0075109E">
        <w:rPr>
          <w:b w:val="0"/>
          <w:bCs/>
          <w:sz w:val="24"/>
          <w:szCs w:val="24"/>
        </w:rPr>
        <w:t>(</w:t>
      </w:r>
      <w:hyperlink r:id="rId20" w:history="1">
        <w:r w:rsidRPr="0075109E">
          <w:rPr>
            <w:rStyle w:val="Hyperlink"/>
            <w:b/>
            <w:bCs w:val="0"/>
            <w:sz w:val="24"/>
            <w:szCs w:val="24"/>
            <w:shd w:val="clear" w:color="auto" w:fill="auto"/>
          </w:rPr>
          <w:t>antonio.gonzalez@abdn.ac.uk</w:t>
        </w:r>
      </w:hyperlink>
      <w:r w:rsidRPr="0075109E">
        <w:rPr>
          <w:b w:val="0"/>
          <w:bCs/>
          <w:sz w:val="24"/>
          <w:szCs w:val="24"/>
        </w:rPr>
        <w:t>)</w:t>
      </w:r>
    </w:p>
    <w:p w14:paraId="64BDFF3A" w14:textId="6BDD36AB" w:rsidR="0075109E" w:rsidRDefault="0075109E" w:rsidP="0075109E">
      <w:pPr>
        <w:spacing w:after="0"/>
        <w:rPr>
          <w:b w:val="0"/>
          <w:bCs/>
          <w:sz w:val="24"/>
          <w:szCs w:val="24"/>
        </w:rPr>
      </w:pPr>
      <w:r w:rsidRPr="0075109E">
        <w:rPr>
          <w:b w:val="0"/>
          <w:bCs/>
          <w:color w:val="auto"/>
          <w:sz w:val="24"/>
          <w:szCs w:val="24"/>
        </w:rPr>
        <w:t xml:space="preserve">Dr Wenlong Huang </w:t>
      </w:r>
      <w:r w:rsidRPr="0075109E">
        <w:rPr>
          <w:b w:val="0"/>
          <w:bCs/>
          <w:sz w:val="24"/>
          <w:szCs w:val="24"/>
        </w:rPr>
        <w:t>(</w:t>
      </w:r>
      <w:hyperlink r:id="rId21" w:history="1">
        <w:r w:rsidRPr="0075109E">
          <w:rPr>
            <w:rStyle w:val="Hyperlink"/>
            <w:b/>
            <w:bCs w:val="0"/>
            <w:sz w:val="24"/>
            <w:szCs w:val="24"/>
            <w:shd w:val="clear" w:color="auto" w:fill="auto"/>
          </w:rPr>
          <w:t>w.huang@abdn.ac.uk</w:t>
        </w:r>
      </w:hyperlink>
      <w:r w:rsidRPr="0075109E">
        <w:rPr>
          <w:b w:val="0"/>
          <w:bCs/>
          <w:sz w:val="24"/>
          <w:szCs w:val="24"/>
        </w:rPr>
        <w:t>)</w:t>
      </w:r>
    </w:p>
    <w:p w14:paraId="34D4BCE2" w14:textId="4DB632D4" w:rsidR="003B0128" w:rsidRPr="00283298" w:rsidRDefault="003B0128" w:rsidP="0075109E">
      <w:pPr>
        <w:spacing w:after="0"/>
        <w:rPr>
          <w:rStyle w:val="Hyperlink"/>
          <w:shd w:val="clear" w:color="auto" w:fill="auto"/>
        </w:rPr>
      </w:pPr>
      <w:r w:rsidRPr="00283298">
        <w:rPr>
          <w:b w:val="0"/>
          <w:bCs/>
          <w:color w:val="auto"/>
          <w:sz w:val="24"/>
          <w:szCs w:val="24"/>
        </w:rPr>
        <w:t xml:space="preserve">Dr Eunchai Kang </w:t>
      </w:r>
      <w:r>
        <w:rPr>
          <w:b w:val="0"/>
          <w:bCs/>
          <w:sz w:val="24"/>
          <w:szCs w:val="24"/>
        </w:rPr>
        <w:t>(</w:t>
      </w:r>
      <w:r w:rsidR="00283298">
        <w:rPr>
          <w:rStyle w:val="Hyperlink"/>
          <w:b/>
          <w:bCs w:val="0"/>
          <w:sz w:val="24"/>
          <w:szCs w:val="24"/>
          <w:shd w:val="clear" w:color="auto" w:fill="auto"/>
        </w:rPr>
        <w:t>e</w:t>
      </w:r>
      <w:r w:rsidR="00283298" w:rsidRPr="00283298">
        <w:rPr>
          <w:rStyle w:val="Hyperlink"/>
          <w:b/>
          <w:bCs w:val="0"/>
          <w:sz w:val="24"/>
          <w:szCs w:val="24"/>
          <w:shd w:val="clear" w:color="auto" w:fill="auto"/>
        </w:rPr>
        <w:t>unchai.kang@abdn.ac.uk</w:t>
      </w:r>
      <w:r w:rsidR="00283298" w:rsidRPr="00283298">
        <w:rPr>
          <w:rStyle w:val="Hyperlink"/>
          <w:shd w:val="clear" w:color="auto" w:fill="auto"/>
        </w:rPr>
        <w:t>)</w:t>
      </w:r>
    </w:p>
    <w:p w14:paraId="26AA56E0" w14:textId="2EBBC575" w:rsidR="00515BFA" w:rsidRDefault="00515BFA">
      <w:pPr>
        <w:spacing w:after="160" w:line="259" w:lineRule="auto"/>
        <w:rPr>
          <w:rStyle w:val="Hyperlink"/>
          <w:sz w:val="24"/>
          <w:szCs w:val="24"/>
          <w:shd w:val="clear" w:color="auto" w:fill="auto"/>
        </w:rPr>
      </w:pPr>
      <w:bookmarkStart w:id="25" w:name="_Toc394920386"/>
      <w:bookmarkStart w:id="26" w:name="_Toc394928786"/>
      <w:bookmarkStart w:id="27" w:name="_Toc395527699"/>
      <w:bookmarkStart w:id="28" w:name="_Toc396290961"/>
      <w:bookmarkEnd w:id="24"/>
      <w:r>
        <w:rPr>
          <w:rStyle w:val="Hyperlink"/>
          <w:sz w:val="24"/>
          <w:szCs w:val="24"/>
          <w:shd w:val="clear" w:color="auto" w:fill="auto"/>
        </w:rPr>
        <w:br w:type="page"/>
      </w:r>
    </w:p>
    <w:p w14:paraId="482AC48F" w14:textId="1292D963" w:rsidR="0075109E" w:rsidRPr="006C6530" w:rsidRDefault="0075109E" w:rsidP="0075109E">
      <w:pPr>
        <w:rPr>
          <w:color w:val="002060"/>
        </w:rPr>
      </w:pPr>
      <w:r w:rsidRPr="006C6530">
        <w:rPr>
          <w:color w:val="002060"/>
        </w:rPr>
        <w:lastRenderedPageBreak/>
        <w:t>Assessments &amp; Examinations</w:t>
      </w:r>
      <w:bookmarkEnd w:id="25"/>
      <w:bookmarkEnd w:id="26"/>
      <w:bookmarkEnd w:id="27"/>
      <w:bookmarkEnd w:id="28"/>
    </w:p>
    <w:p w14:paraId="2BC38E99" w14:textId="77777777" w:rsidR="0075109E" w:rsidRPr="00642253" w:rsidRDefault="0075109E" w:rsidP="0075109E">
      <w:pPr>
        <w:pStyle w:val="NormalWeb"/>
        <w:spacing w:before="0" w:beforeAutospacing="0" w:after="0" w:afterAutospacing="0" w:line="276" w:lineRule="auto"/>
        <w:jc w:val="both"/>
        <w:rPr>
          <w:rFonts w:ascii="Calibri" w:eastAsia="Calibri" w:hAnsi="Calibri" w:cs="Calibri"/>
        </w:rPr>
      </w:pPr>
      <w:r w:rsidRPr="3BFCACC0">
        <w:rPr>
          <w:rFonts w:ascii="Calibri" w:eastAsia="Calibri" w:hAnsi="Calibri" w:cs="Calibri"/>
        </w:rPr>
        <w:t xml:space="preserve">Students are expected to </w:t>
      </w:r>
      <w:r>
        <w:rPr>
          <w:rFonts w:ascii="Calibri" w:eastAsia="Calibri" w:hAnsi="Calibri" w:cs="Calibri"/>
        </w:rPr>
        <w:t>access and study</w:t>
      </w:r>
      <w:r w:rsidRPr="3BFCACC0">
        <w:rPr>
          <w:rFonts w:ascii="Calibri" w:eastAsia="Calibri" w:hAnsi="Calibri" w:cs="Calibri"/>
        </w:rPr>
        <w:t xml:space="preserve"> </w:t>
      </w:r>
      <w:r>
        <w:rPr>
          <w:rFonts w:ascii="Calibri" w:eastAsia="Calibri" w:hAnsi="Calibri" w:cs="Calibri"/>
        </w:rPr>
        <w:t>all</w:t>
      </w:r>
      <w:r w:rsidRPr="3BFCACC0">
        <w:rPr>
          <w:rFonts w:ascii="Calibri" w:eastAsia="Calibri" w:hAnsi="Calibri" w:cs="Calibri"/>
        </w:rPr>
        <w:t xml:space="preserve"> lectures and </w:t>
      </w:r>
      <w:r>
        <w:rPr>
          <w:rFonts w:ascii="Calibri" w:eastAsia="Calibri" w:hAnsi="Calibri" w:cs="Calibri"/>
        </w:rPr>
        <w:t xml:space="preserve">online materials, and </w:t>
      </w:r>
      <w:r w:rsidRPr="3BFCACC0">
        <w:rPr>
          <w:rFonts w:ascii="Calibri" w:eastAsia="Calibri" w:hAnsi="Calibri" w:cs="Calibri"/>
        </w:rPr>
        <w:t xml:space="preserve">to complete </w:t>
      </w:r>
      <w:r>
        <w:rPr>
          <w:rFonts w:ascii="Calibri" w:eastAsia="Calibri" w:hAnsi="Calibri" w:cs="Calibri"/>
        </w:rPr>
        <w:t xml:space="preserve">all </w:t>
      </w:r>
      <w:r w:rsidRPr="3BFCACC0">
        <w:rPr>
          <w:rFonts w:ascii="Calibri" w:eastAsia="Calibri" w:hAnsi="Calibri" w:cs="Calibri"/>
        </w:rPr>
        <w:t xml:space="preserve">assignments by the given deadlines. </w:t>
      </w:r>
      <w:r>
        <w:rPr>
          <w:rFonts w:ascii="Calibri" w:eastAsia="Calibri" w:hAnsi="Calibri" w:cs="Calibri"/>
        </w:rPr>
        <w:t>Assessment</w:t>
      </w:r>
      <w:r w:rsidRPr="3BFCACC0">
        <w:rPr>
          <w:rFonts w:ascii="Calibri" w:eastAsia="Calibri" w:hAnsi="Calibri" w:cs="Calibri"/>
        </w:rPr>
        <w:t xml:space="preserve"> consists of </w:t>
      </w:r>
      <w:r>
        <w:rPr>
          <w:rFonts w:ascii="Calibri" w:eastAsia="Calibri" w:hAnsi="Calibri" w:cs="Calibri"/>
        </w:rPr>
        <w:t>30</w:t>
      </w:r>
      <w:r w:rsidRPr="3BFCACC0">
        <w:rPr>
          <w:rFonts w:ascii="Calibri" w:eastAsia="Calibri" w:hAnsi="Calibri" w:cs="Calibri"/>
        </w:rPr>
        <w:t xml:space="preserve">% continuous assessment and </w:t>
      </w:r>
      <w:r>
        <w:rPr>
          <w:rFonts w:ascii="Calibri" w:eastAsia="Calibri" w:hAnsi="Calibri" w:cs="Calibri"/>
        </w:rPr>
        <w:t>7</w:t>
      </w:r>
      <w:r w:rsidRPr="3BFCACC0">
        <w:rPr>
          <w:rFonts w:ascii="Calibri" w:eastAsia="Calibri" w:hAnsi="Calibri" w:cs="Calibri"/>
        </w:rPr>
        <w:t xml:space="preserve">0% course </w:t>
      </w:r>
      <w:r>
        <w:rPr>
          <w:rFonts w:ascii="Calibri" w:eastAsia="Calibri" w:hAnsi="Calibri" w:cs="Calibri"/>
        </w:rPr>
        <w:t>exam</w:t>
      </w:r>
      <w:r w:rsidRPr="3BFCACC0">
        <w:rPr>
          <w:rFonts w:ascii="Calibri" w:eastAsia="Calibri" w:hAnsi="Calibri" w:cs="Calibri"/>
        </w:rPr>
        <w:t xml:space="preserve">. </w:t>
      </w:r>
    </w:p>
    <w:p w14:paraId="08424599" w14:textId="77777777" w:rsidR="0075109E" w:rsidRPr="00AD3E42" w:rsidRDefault="0075109E" w:rsidP="0075109E">
      <w:pPr>
        <w:pStyle w:val="NormalWeb"/>
        <w:spacing w:after="0"/>
        <w:jc w:val="both"/>
        <w:rPr>
          <w:rFonts w:ascii="Calibri" w:hAnsi="Calibri"/>
          <w:b/>
          <w:szCs w:val="22"/>
        </w:rPr>
      </w:pPr>
      <w:r w:rsidRPr="00FF6EEC">
        <w:rPr>
          <w:rFonts w:ascii="Calibri" w:eastAsia="Calibri" w:hAnsi="Calibri" w:cs="Calibri"/>
          <w:b/>
          <w:bCs/>
        </w:rPr>
        <w:t>Overall Course Assessment</w:t>
      </w:r>
    </w:p>
    <w:p w14:paraId="7174B307" w14:textId="7FDDBA1D" w:rsidR="0075109E" w:rsidRDefault="0075109E" w:rsidP="0075109E">
      <w:pPr>
        <w:pStyle w:val="NormalWeb"/>
        <w:spacing w:after="0"/>
        <w:jc w:val="both"/>
        <w:rPr>
          <w:rFonts w:ascii="Calibri" w:eastAsia="Calibri" w:hAnsi="Calibri" w:cs="Calibri"/>
        </w:rPr>
      </w:pPr>
      <w:r w:rsidRPr="5ACF7969">
        <w:rPr>
          <w:rFonts w:ascii="Calibri" w:eastAsia="Calibri" w:hAnsi="Calibri" w:cs="Calibri"/>
        </w:rPr>
        <w:t xml:space="preserve">a). </w:t>
      </w:r>
      <w:r>
        <w:rPr>
          <w:rFonts w:ascii="Calibri" w:eastAsia="Calibri" w:hAnsi="Calibri" w:cs="Calibri"/>
        </w:rPr>
        <w:t xml:space="preserve">Online </w:t>
      </w:r>
      <w:r w:rsidR="00515BFA">
        <w:rPr>
          <w:rFonts w:ascii="Calibri" w:eastAsia="Calibri" w:hAnsi="Calibri" w:cs="Calibri"/>
        </w:rPr>
        <w:t>Critical analysis of a research paper</w:t>
      </w:r>
      <w:r>
        <w:rPr>
          <w:rFonts w:ascii="Calibri" w:eastAsia="Calibri" w:hAnsi="Calibri" w:cs="Calibri"/>
        </w:rPr>
        <w:t xml:space="preserve"> </w:t>
      </w:r>
      <w:r w:rsidRPr="5ACF7969">
        <w:rPr>
          <w:rFonts w:ascii="Calibri" w:eastAsia="Calibri" w:hAnsi="Calibri" w:cs="Calibri"/>
        </w:rPr>
        <w:t>- 15% of the course total</w:t>
      </w:r>
      <w:r>
        <w:rPr>
          <w:rFonts w:ascii="Calibri" w:eastAsia="Calibri" w:hAnsi="Calibri" w:cs="Calibri"/>
        </w:rPr>
        <w:t>.</w:t>
      </w:r>
    </w:p>
    <w:p w14:paraId="25051971" w14:textId="77777777" w:rsidR="0075109E" w:rsidRDefault="0075109E" w:rsidP="0075109E">
      <w:pPr>
        <w:pStyle w:val="NormalWeb"/>
        <w:spacing w:after="0"/>
        <w:jc w:val="both"/>
        <w:rPr>
          <w:rFonts w:ascii="Calibri" w:hAnsi="Calibri"/>
          <w:szCs w:val="22"/>
        </w:rPr>
      </w:pPr>
      <w:r w:rsidRPr="00FF6EEC">
        <w:rPr>
          <w:rFonts w:ascii="Calibri" w:eastAsia="Calibri" w:hAnsi="Calibri" w:cs="Calibri"/>
        </w:rPr>
        <w:t xml:space="preserve">b). Group Presentation – 15% of the total </w:t>
      </w:r>
      <w:r>
        <w:rPr>
          <w:rFonts w:ascii="Calibri" w:eastAsia="Calibri" w:hAnsi="Calibri" w:cs="Calibri"/>
        </w:rPr>
        <w:t xml:space="preserve">course </w:t>
      </w:r>
      <w:r w:rsidRPr="00FF6EEC">
        <w:rPr>
          <w:rFonts w:ascii="Calibri" w:eastAsia="Calibri" w:hAnsi="Calibri" w:cs="Calibri"/>
        </w:rPr>
        <w:t xml:space="preserve">assessment.  See MyAberdeen for </w:t>
      </w:r>
      <w:r>
        <w:rPr>
          <w:rFonts w:ascii="Calibri" w:eastAsia="Calibri" w:hAnsi="Calibri" w:cs="Calibri"/>
        </w:rPr>
        <w:t xml:space="preserve">full </w:t>
      </w:r>
      <w:r w:rsidRPr="00FF6EEC">
        <w:rPr>
          <w:rFonts w:ascii="Calibri" w:eastAsia="Calibri" w:hAnsi="Calibri" w:cs="Calibri"/>
        </w:rPr>
        <w:t xml:space="preserve">details.  </w:t>
      </w:r>
    </w:p>
    <w:p w14:paraId="4FADCE4E" w14:textId="77777777" w:rsidR="0075109E" w:rsidRDefault="0075109E" w:rsidP="0075109E">
      <w:pPr>
        <w:pStyle w:val="NormalWeb"/>
        <w:numPr>
          <w:ilvl w:val="0"/>
          <w:numId w:val="2"/>
        </w:numPr>
        <w:spacing w:after="0"/>
        <w:jc w:val="both"/>
        <w:rPr>
          <w:rFonts w:ascii="Calibri" w:eastAsia="Calibri" w:hAnsi="Calibri" w:cs="Calibri"/>
        </w:rPr>
      </w:pPr>
      <w:r>
        <w:rPr>
          <w:rFonts w:ascii="Calibri" w:eastAsia="Calibri" w:hAnsi="Calibri" w:cs="Calibri"/>
        </w:rPr>
        <w:t>7</w:t>
      </w:r>
      <w:r w:rsidRPr="5ACF7969">
        <w:rPr>
          <w:rFonts w:ascii="Calibri" w:eastAsia="Calibri" w:hAnsi="Calibri" w:cs="Calibri"/>
        </w:rPr>
        <w:t>.5% Mark for group</w:t>
      </w:r>
      <w:r>
        <w:rPr>
          <w:rFonts w:ascii="Calibri" w:eastAsia="Calibri" w:hAnsi="Calibri" w:cs="Calibri"/>
        </w:rPr>
        <w:t xml:space="preserve"> </w:t>
      </w:r>
      <w:r w:rsidRPr="5ACF7969">
        <w:rPr>
          <w:rFonts w:ascii="Calibri" w:eastAsia="Calibri" w:hAnsi="Calibri" w:cs="Calibri"/>
        </w:rPr>
        <w:t>presentation</w:t>
      </w:r>
    </w:p>
    <w:p w14:paraId="59D06066" w14:textId="77777777" w:rsidR="0075109E" w:rsidRPr="00974ABE" w:rsidRDefault="0075109E" w:rsidP="0075109E">
      <w:pPr>
        <w:pStyle w:val="NormalWeb"/>
        <w:numPr>
          <w:ilvl w:val="0"/>
          <w:numId w:val="2"/>
        </w:numPr>
        <w:spacing w:after="0"/>
        <w:jc w:val="both"/>
        <w:rPr>
          <w:rFonts w:ascii="Calibri" w:eastAsia="Calibri" w:hAnsi="Calibri" w:cs="Calibri"/>
        </w:rPr>
      </w:pPr>
      <w:r>
        <w:rPr>
          <w:rFonts w:ascii="Calibri" w:eastAsia="Calibri" w:hAnsi="Calibri" w:cs="Calibri"/>
        </w:rPr>
        <w:t xml:space="preserve">7.5% </w:t>
      </w:r>
      <w:r w:rsidRPr="5ACF7969">
        <w:rPr>
          <w:rFonts w:ascii="Calibri" w:eastAsia="Calibri" w:hAnsi="Calibri" w:cs="Calibri"/>
        </w:rPr>
        <w:t>Individual written abstract/summary (limit-500 words)</w:t>
      </w:r>
    </w:p>
    <w:p w14:paraId="2A0F0FA2" w14:textId="77777777" w:rsidR="0075109E" w:rsidRPr="00642253" w:rsidRDefault="0075109E" w:rsidP="0075109E">
      <w:pPr>
        <w:pStyle w:val="NormalWeb"/>
        <w:spacing w:after="0"/>
        <w:jc w:val="both"/>
        <w:rPr>
          <w:rFonts w:ascii="Calibri" w:hAnsi="Calibri"/>
        </w:rPr>
      </w:pPr>
      <w:r w:rsidRPr="5ACF7969">
        <w:rPr>
          <w:rFonts w:ascii="Calibri" w:eastAsia="Calibri" w:hAnsi="Calibri" w:cs="Calibri"/>
        </w:rPr>
        <w:t>c). Examination</w:t>
      </w:r>
      <w:r>
        <w:rPr>
          <w:rFonts w:ascii="Calibri" w:eastAsia="Calibri" w:hAnsi="Calibri" w:cs="Calibri"/>
        </w:rPr>
        <w:t xml:space="preserve"> is</w:t>
      </w:r>
      <w:r w:rsidRPr="5ACF7969">
        <w:rPr>
          <w:rFonts w:ascii="Calibri" w:eastAsia="Calibri" w:hAnsi="Calibri" w:cs="Calibri"/>
        </w:rPr>
        <w:t xml:space="preserve"> 70% of the assessment for PY4302 DEVELOPMENTAL NEUROSCIENCE. This will take place in the summer diet, April/May. It will take the form of an essay-based examination. It is likely to be a 2-hour exam in which 2 essays are attempted from a choice of 6. All assessments (continuous and examined) will be made using the University Common Grading Scale (copy attached).</w:t>
      </w:r>
    </w:p>
    <w:p w14:paraId="1BD0EB2B" w14:textId="77777777" w:rsidR="0075109E" w:rsidRPr="006C6530" w:rsidRDefault="0075109E" w:rsidP="0075109E">
      <w:pPr>
        <w:pStyle w:val="Heading1"/>
        <w:rPr>
          <w:rFonts w:asciiTheme="minorHAnsi" w:hAnsiTheme="minorHAnsi" w:cstheme="minorHAnsi"/>
          <w:b w:val="0"/>
          <w:bCs w:val="0"/>
          <w:color w:val="002060"/>
        </w:rPr>
      </w:pPr>
      <w:bookmarkStart w:id="29" w:name="_Hlk96079303"/>
      <w:r w:rsidRPr="006C6530">
        <w:rPr>
          <w:rFonts w:asciiTheme="minorHAnsi" w:hAnsiTheme="minorHAnsi" w:cstheme="minorHAnsi"/>
          <w:color w:val="002060"/>
        </w:rPr>
        <w:t>Class Representatives</w:t>
      </w:r>
    </w:p>
    <w:p w14:paraId="38DA849F" w14:textId="77777777" w:rsidR="0075109E" w:rsidRPr="005D01A1" w:rsidRDefault="0075109E" w:rsidP="0075109E">
      <w:pPr>
        <w:rPr>
          <w:sz w:val="24"/>
          <w:szCs w:val="24"/>
        </w:rPr>
      </w:pPr>
    </w:p>
    <w:p w14:paraId="321EA3DA" w14:textId="77777777" w:rsidR="0075109E" w:rsidRPr="00932A24" w:rsidRDefault="0075109E" w:rsidP="0075109E">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5C809EBC" w14:textId="77777777" w:rsidR="0075109E" w:rsidRPr="00932A24" w:rsidRDefault="0075109E" w:rsidP="0075109E">
      <w:pPr>
        <w:spacing w:after="0"/>
        <w:jc w:val="both"/>
        <w:rPr>
          <w:rFonts w:cs="Arial"/>
          <w:iCs/>
          <w:sz w:val="24"/>
        </w:rPr>
      </w:pPr>
    </w:p>
    <w:p w14:paraId="4D568982" w14:textId="77777777" w:rsidR="0075109E" w:rsidRPr="00FA3B1E" w:rsidRDefault="0075109E" w:rsidP="0075109E">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0BE619B2" w14:textId="77777777" w:rsidR="0075109E" w:rsidRPr="008C0568" w:rsidRDefault="0075109E" w:rsidP="0075109E">
      <w:pPr>
        <w:jc w:val="both"/>
        <w:rPr>
          <w:b w:val="0"/>
          <w:bCs/>
          <w:color w:val="auto"/>
          <w:sz w:val="24"/>
          <w:szCs w:val="24"/>
        </w:rPr>
      </w:pPr>
    </w:p>
    <w:p w14:paraId="1574707F" w14:textId="77777777" w:rsidR="0075109E" w:rsidRPr="008C0568" w:rsidRDefault="0075109E" w:rsidP="0075109E">
      <w:pPr>
        <w:jc w:val="both"/>
        <w:rPr>
          <w:rFonts w:cstheme="minorHAnsi"/>
          <w:b w:val="0"/>
          <w:bCs/>
          <w:iCs/>
          <w:color w:val="auto"/>
          <w:sz w:val="24"/>
          <w:szCs w:val="24"/>
        </w:rPr>
      </w:pPr>
    </w:p>
    <w:p w14:paraId="2F0C7FC5" w14:textId="77777777" w:rsidR="0075109E" w:rsidRPr="00FA3B1E" w:rsidRDefault="0075109E" w:rsidP="0075109E">
      <w:pPr>
        <w:jc w:val="both"/>
        <w:rPr>
          <w:color w:val="auto"/>
          <w:sz w:val="24"/>
          <w:szCs w:val="24"/>
        </w:rPr>
      </w:pPr>
      <w:r w:rsidRPr="00FA3B1E">
        <w:rPr>
          <w:rFonts w:eastAsia="Arial"/>
          <w:color w:val="auto"/>
          <w:sz w:val="24"/>
          <w:szCs w:val="24"/>
        </w:rPr>
        <w:t>What will it involve?</w:t>
      </w:r>
    </w:p>
    <w:p w14:paraId="0D8E74EC" w14:textId="77777777" w:rsidR="0075109E" w:rsidRPr="008C0568" w:rsidRDefault="0075109E" w:rsidP="0075109E">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2D2838BC" w14:textId="77777777" w:rsidR="0075109E" w:rsidRPr="008C0568" w:rsidRDefault="0075109E" w:rsidP="0075109E">
      <w:pPr>
        <w:jc w:val="both"/>
        <w:rPr>
          <w:rFonts w:cstheme="minorHAnsi"/>
          <w:b w:val="0"/>
          <w:bCs/>
          <w:iCs/>
          <w:color w:val="auto"/>
          <w:sz w:val="24"/>
          <w:szCs w:val="24"/>
        </w:rPr>
      </w:pPr>
    </w:p>
    <w:p w14:paraId="7B154435" w14:textId="77777777" w:rsidR="0075109E" w:rsidRPr="00FA3B1E" w:rsidRDefault="0075109E" w:rsidP="0075109E">
      <w:pPr>
        <w:tabs>
          <w:tab w:val="left" w:pos="426"/>
        </w:tabs>
        <w:jc w:val="both"/>
        <w:rPr>
          <w:color w:val="auto"/>
          <w:sz w:val="24"/>
          <w:szCs w:val="24"/>
        </w:rPr>
      </w:pPr>
      <w:r w:rsidRPr="00FA3B1E">
        <w:rPr>
          <w:rFonts w:eastAsia="Arial"/>
          <w:color w:val="auto"/>
          <w:sz w:val="24"/>
          <w:szCs w:val="24"/>
        </w:rPr>
        <w:t>Training</w:t>
      </w:r>
    </w:p>
    <w:p w14:paraId="029144F0" w14:textId="77777777" w:rsidR="0075109E" w:rsidRPr="00FA3B1E" w:rsidRDefault="0075109E" w:rsidP="0075109E">
      <w:pPr>
        <w:spacing w:after="0"/>
        <w:jc w:val="both"/>
        <w:rPr>
          <w:rFonts w:eastAsia="Arial" w:cstheme="minorHAnsi"/>
          <w:b w:val="0"/>
          <w:bCs/>
          <w:color w:val="auto"/>
          <w:sz w:val="24"/>
          <w:szCs w:val="24"/>
        </w:rPr>
      </w:pPr>
      <w:bookmarkStart w:id="30" w:name="_Toc394920388"/>
      <w:bookmarkStart w:id="31" w:name="_Toc394928788"/>
      <w:bookmarkStart w:id="32" w:name="_Toc395527701"/>
      <w:bookmarkStart w:id="33" w:name="_Toc395527721"/>
      <w:bookmarkStart w:id="34" w:name="_Hlk96608953"/>
      <w:bookmarkStart w:id="35" w:name="_Hlk96079325"/>
      <w:bookmarkEnd w:id="29"/>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2">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3">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4">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1A0E524D" w14:textId="77777777" w:rsidR="0075109E" w:rsidRDefault="0075109E" w:rsidP="0075109E">
      <w:pPr>
        <w:jc w:val="both"/>
        <w:rPr>
          <w:rFonts w:cstheme="minorHAnsi"/>
          <w:bCs/>
          <w:sz w:val="24"/>
          <w:szCs w:val="24"/>
        </w:rPr>
      </w:pPr>
    </w:p>
    <w:p w14:paraId="327826C6" w14:textId="77777777" w:rsidR="0075109E" w:rsidRDefault="0075109E" w:rsidP="0075109E">
      <w:pPr>
        <w:jc w:val="both"/>
        <w:rPr>
          <w:rFonts w:cstheme="minorHAnsi"/>
          <w:bCs/>
          <w:sz w:val="24"/>
          <w:szCs w:val="24"/>
        </w:rPr>
      </w:pPr>
    </w:p>
    <w:p w14:paraId="2A146D13" w14:textId="77777777" w:rsidR="00EE1701" w:rsidRDefault="00EE1701" w:rsidP="0075109E">
      <w:pPr>
        <w:jc w:val="both"/>
        <w:rPr>
          <w:rFonts w:cstheme="minorHAnsi"/>
          <w:bCs/>
          <w:color w:val="002060"/>
          <w:szCs w:val="28"/>
        </w:rPr>
      </w:pPr>
    </w:p>
    <w:p w14:paraId="46743965" w14:textId="3050E2AA" w:rsidR="0075109E" w:rsidRPr="006C6530" w:rsidRDefault="0075109E" w:rsidP="0075109E">
      <w:pPr>
        <w:jc w:val="both"/>
        <w:rPr>
          <w:b w:val="0"/>
          <w:bCs/>
          <w:color w:val="002060"/>
          <w:szCs w:val="28"/>
        </w:rPr>
      </w:pPr>
      <w:r w:rsidRPr="006C6530">
        <w:rPr>
          <w:rFonts w:cstheme="minorHAnsi"/>
          <w:bCs/>
          <w:color w:val="002060"/>
          <w:szCs w:val="28"/>
        </w:rPr>
        <w:lastRenderedPageBreak/>
        <w:t>Problems with Coursework</w:t>
      </w:r>
      <w:bookmarkEnd w:id="30"/>
      <w:bookmarkEnd w:id="31"/>
      <w:bookmarkEnd w:id="32"/>
      <w:bookmarkEnd w:id="33"/>
    </w:p>
    <w:p w14:paraId="73CAABC2" w14:textId="77777777" w:rsidR="0075109E" w:rsidRPr="005D01A1" w:rsidRDefault="0075109E" w:rsidP="0075109E">
      <w:pPr>
        <w:rPr>
          <w:sz w:val="24"/>
          <w:szCs w:val="24"/>
        </w:rPr>
      </w:pPr>
    </w:p>
    <w:p w14:paraId="412C2A09" w14:textId="77777777" w:rsidR="0075109E" w:rsidRPr="008C0568" w:rsidRDefault="0075109E" w:rsidP="0075109E">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5">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56557F26" w14:textId="77777777" w:rsidR="0075109E" w:rsidRPr="008C0568" w:rsidRDefault="0075109E" w:rsidP="0075109E">
      <w:pPr>
        <w:jc w:val="both"/>
        <w:rPr>
          <w:b w:val="0"/>
          <w:bCs/>
          <w:color w:val="auto"/>
          <w:sz w:val="24"/>
          <w:szCs w:val="24"/>
        </w:rPr>
      </w:pPr>
    </w:p>
    <w:p w14:paraId="28FBB384" w14:textId="77777777" w:rsidR="0075109E" w:rsidRPr="006C6530" w:rsidRDefault="0075109E" w:rsidP="006C6530">
      <w:pPr>
        <w:pStyle w:val="TOC1"/>
        <w:rPr>
          <w:b w:val="0"/>
          <w:bCs w:val="0"/>
          <w:color w:val="auto"/>
          <w:sz w:val="24"/>
          <w:szCs w:val="24"/>
        </w:rPr>
      </w:pPr>
      <w:r w:rsidRPr="006C6530">
        <w:rPr>
          <w:b w:val="0"/>
          <w:bCs w:val="0"/>
          <w:color w:val="auto"/>
          <w:sz w:val="24"/>
          <w:szCs w:val="24"/>
        </w:rPr>
        <w:t>Course student representatives</w:t>
      </w:r>
    </w:p>
    <w:p w14:paraId="5B229935" w14:textId="77777777" w:rsidR="0075109E" w:rsidRPr="006C6530" w:rsidRDefault="0075109E" w:rsidP="006C6530">
      <w:pPr>
        <w:pStyle w:val="TOC1"/>
        <w:rPr>
          <w:b w:val="0"/>
          <w:bCs w:val="0"/>
          <w:color w:val="auto"/>
          <w:sz w:val="24"/>
          <w:szCs w:val="24"/>
        </w:rPr>
      </w:pPr>
      <w:r w:rsidRPr="006C6530">
        <w:rPr>
          <w:b w:val="0"/>
          <w:bCs w:val="0"/>
          <w:color w:val="auto"/>
          <w:sz w:val="24"/>
          <w:szCs w:val="24"/>
        </w:rPr>
        <w:t>Course co-ordinator</w:t>
      </w:r>
    </w:p>
    <w:p w14:paraId="595C6051" w14:textId="77777777" w:rsidR="0075109E" w:rsidRPr="006C6530" w:rsidRDefault="0075109E" w:rsidP="006C6530">
      <w:pPr>
        <w:pStyle w:val="TOC1"/>
        <w:rPr>
          <w:b w:val="0"/>
          <w:bCs w:val="0"/>
          <w:color w:val="auto"/>
          <w:sz w:val="24"/>
          <w:szCs w:val="24"/>
        </w:rPr>
      </w:pPr>
      <w:r w:rsidRPr="006C6530">
        <w:rPr>
          <w:b w:val="0"/>
          <w:bCs w:val="0"/>
          <w:color w:val="auto"/>
          <w:sz w:val="24"/>
          <w:szCs w:val="24"/>
        </w:rPr>
        <w:t>Convenor of the Medical Sciences Staff/Student Liaison Committee (Professor Gordon McEwan)</w:t>
      </w:r>
    </w:p>
    <w:p w14:paraId="47E7EA01" w14:textId="77777777" w:rsidR="0075109E" w:rsidRPr="006C6530" w:rsidRDefault="0075109E" w:rsidP="006C6530">
      <w:pPr>
        <w:pStyle w:val="TOC1"/>
        <w:rPr>
          <w:b w:val="0"/>
          <w:bCs w:val="0"/>
          <w:color w:val="auto"/>
          <w:sz w:val="24"/>
          <w:szCs w:val="24"/>
        </w:rPr>
      </w:pPr>
      <w:r w:rsidRPr="006C6530">
        <w:rPr>
          <w:b w:val="0"/>
          <w:bCs w:val="0"/>
          <w:color w:val="auto"/>
          <w:sz w:val="24"/>
          <w:szCs w:val="24"/>
        </w:rPr>
        <w:t>Personal Tutor</w:t>
      </w:r>
    </w:p>
    <w:p w14:paraId="2708F564" w14:textId="77777777" w:rsidR="0075109E" w:rsidRPr="006C6530" w:rsidRDefault="0075109E" w:rsidP="006C6530">
      <w:pPr>
        <w:pStyle w:val="TOC1"/>
        <w:rPr>
          <w:b w:val="0"/>
          <w:bCs w:val="0"/>
          <w:color w:val="auto"/>
          <w:sz w:val="24"/>
          <w:szCs w:val="24"/>
        </w:rPr>
      </w:pPr>
      <w:r w:rsidRPr="006C6530">
        <w:rPr>
          <w:b w:val="0"/>
          <w:bCs w:val="0"/>
          <w:color w:val="auto"/>
          <w:sz w:val="24"/>
          <w:szCs w:val="24"/>
        </w:rPr>
        <w:t>Medical Sciences Disabilities Co-ordinator (Dr Derryck Shewan)</w:t>
      </w:r>
    </w:p>
    <w:p w14:paraId="224AF067" w14:textId="77777777" w:rsidR="0075109E" w:rsidRPr="00621BB8" w:rsidRDefault="0075109E" w:rsidP="0075109E">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2FF553F2" w14:textId="77777777" w:rsidR="0075109E" w:rsidRPr="00621BB8" w:rsidRDefault="0075109E" w:rsidP="0075109E">
      <w:pPr>
        <w:jc w:val="both"/>
        <w:rPr>
          <w:b w:val="0"/>
          <w:bCs/>
          <w:color w:val="auto"/>
          <w:sz w:val="24"/>
          <w:szCs w:val="24"/>
        </w:rPr>
      </w:pPr>
    </w:p>
    <w:p w14:paraId="71A22B0D" w14:textId="77777777" w:rsidR="0075109E" w:rsidRPr="008C0568" w:rsidRDefault="0075109E" w:rsidP="0075109E">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bookmarkEnd w:id="34"/>
    <w:p w14:paraId="755A7E24" w14:textId="77777777" w:rsidR="0075109E" w:rsidRPr="008C0568" w:rsidRDefault="0075109E" w:rsidP="0075109E">
      <w:pPr>
        <w:jc w:val="both"/>
        <w:rPr>
          <w:b w:val="0"/>
          <w:bCs/>
          <w:color w:val="auto"/>
          <w:sz w:val="24"/>
          <w:szCs w:val="24"/>
        </w:rPr>
      </w:pPr>
    </w:p>
    <w:p w14:paraId="76B01C16" w14:textId="77777777" w:rsidR="0075109E" w:rsidRDefault="0075109E" w:rsidP="0075109E">
      <w:bookmarkStart w:id="36" w:name="_Toc394920389"/>
      <w:bookmarkStart w:id="37" w:name="_Toc394928789"/>
      <w:bookmarkStart w:id="38" w:name="_Toc395527702"/>
      <w:bookmarkStart w:id="39" w:name="_Toc396290964"/>
    </w:p>
    <w:p w14:paraId="6B3C03C7" w14:textId="5FF28A4A" w:rsidR="0075109E" w:rsidRPr="006C6530" w:rsidRDefault="0075109E" w:rsidP="0075109E">
      <w:pPr>
        <w:rPr>
          <w:color w:val="002060"/>
          <w:sz w:val="24"/>
        </w:rPr>
      </w:pPr>
      <w:r w:rsidRPr="006C6530">
        <w:rPr>
          <w:color w:val="002060"/>
        </w:rPr>
        <w:t>Course Reading List</w:t>
      </w:r>
      <w:bookmarkEnd w:id="36"/>
      <w:bookmarkEnd w:id="37"/>
      <w:bookmarkEnd w:id="38"/>
      <w:bookmarkEnd w:id="39"/>
    </w:p>
    <w:p w14:paraId="7869DF9A" w14:textId="6AE70B58" w:rsidR="0075109E" w:rsidRPr="00642253" w:rsidRDefault="0075109E" w:rsidP="0075109E">
      <w:pPr>
        <w:pStyle w:val="NormalWeb"/>
        <w:spacing w:before="0" w:beforeAutospacing="0" w:after="0" w:afterAutospacing="0"/>
        <w:jc w:val="both"/>
        <w:rPr>
          <w:rFonts w:ascii="Calibri" w:hAnsi="Calibri"/>
          <w:szCs w:val="22"/>
        </w:rPr>
      </w:pPr>
      <w:bookmarkStart w:id="40" w:name="_Toc394920390"/>
      <w:r>
        <w:rPr>
          <w:rFonts w:ascii="Calibri" w:hAnsi="Calibri"/>
          <w:szCs w:val="22"/>
        </w:rPr>
        <w:t>Reading lists for lecture content are incorporated in lecture slides on MyAberdeen</w:t>
      </w:r>
      <w:r w:rsidRPr="00FF6EEC">
        <w:rPr>
          <w:rFonts w:ascii="Calibri" w:eastAsia="Calibri" w:hAnsi="Calibri" w:cs="Calibri"/>
        </w:rPr>
        <w:t>.</w:t>
      </w:r>
      <w:r>
        <w:rPr>
          <w:rFonts w:ascii="Calibri" w:eastAsia="Calibri" w:hAnsi="Calibri" w:cs="Calibri"/>
        </w:rPr>
        <w:t xml:space="preserve"> </w:t>
      </w:r>
      <w:r w:rsidR="00515BFA">
        <w:rPr>
          <w:rFonts w:ascii="Calibri" w:eastAsia="Calibri" w:hAnsi="Calibri" w:cs="Calibri"/>
        </w:rPr>
        <w:t xml:space="preserve">Additional materials are available in a Leganto Reading List in MyAberdeen. </w:t>
      </w:r>
      <w:r>
        <w:rPr>
          <w:rFonts w:ascii="Calibri" w:eastAsia="Calibri" w:hAnsi="Calibri" w:cs="Calibri"/>
        </w:rPr>
        <w:t>If you have difficulty accessing materials, please contact the staff member delivering that component of the course (indicated in timetable).</w:t>
      </w:r>
    </w:p>
    <w:p w14:paraId="10B40FF5" w14:textId="77777777" w:rsidR="0075109E" w:rsidRDefault="0075109E" w:rsidP="0075109E">
      <w:pPr>
        <w:pStyle w:val="NormalWeb"/>
        <w:spacing w:before="0" w:beforeAutospacing="0" w:after="0" w:afterAutospacing="0"/>
        <w:jc w:val="both"/>
        <w:rPr>
          <w:rFonts w:ascii="Calibri" w:hAnsi="Calibri"/>
          <w:szCs w:val="22"/>
        </w:rPr>
      </w:pPr>
    </w:p>
    <w:p w14:paraId="7CE296AB" w14:textId="77777777" w:rsidR="0075109E" w:rsidRDefault="0075109E" w:rsidP="0075109E">
      <w:bookmarkStart w:id="41" w:name="_Toc394928790"/>
      <w:bookmarkStart w:id="42" w:name="_Toc395527703"/>
      <w:bookmarkStart w:id="43" w:name="_Toc396290965"/>
    </w:p>
    <w:p w14:paraId="66D4EAF7" w14:textId="4D958A2C" w:rsidR="0075109E" w:rsidRPr="006C6530" w:rsidRDefault="0075109E" w:rsidP="0075109E">
      <w:pPr>
        <w:rPr>
          <w:color w:val="002060"/>
        </w:rPr>
      </w:pPr>
      <w:r w:rsidRPr="006C6530">
        <w:rPr>
          <w:color w:val="002060"/>
        </w:rPr>
        <w:t>Lecture Synopsis</w:t>
      </w:r>
      <w:bookmarkEnd w:id="40"/>
      <w:bookmarkEnd w:id="41"/>
      <w:bookmarkEnd w:id="42"/>
      <w:bookmarkEnd w:id="43"/>
    </w:p>
    <w:p w14:paraId="20FF3417" w14:textId="77777777" w:rsidR="00515BFA" w:rsidRPr="005E748A" w:rsidRDefault="00515BFA" w:rsidP="00515BFA">
      <w:pPr>
        <w:pStyle w:val="NormalWeb"/>
        <w:spacing w:after="0"/>
        <w:jc w:val="both"/>
        <w:rPr>
          <w:rFonts w:ascii="Calibri" w:hAnsi="Calibri"/>
          <w:b/>
        </w:rPr>
      </w:pPr>
      <w:r w:rsidRPr="005E748A">
        <w:rPr>
          <w:rFonts w:ascii="Calibri" w:eastAsia="Calibri" w:hAnsi="Calibri" w:cs="Calibri"/>
          <w:b/>
          <w:bCs/>
        </w:rPr>
        <w:t>PART 1: BUILDING THE CNS</w:t>
      </w:r>
    </w:p>
    <w:p w14:paraId="797E112C" w14:textId="15F1C279" w:rsidR="00515BFA" w:rsidRPr="005E748A" w:rsidRDefault="00515BFA" w:rsidP="7A11555C">
      <w:pPr>
        <w:pStyle w:val="NormalWeb"/>
        <w:spacing w:after="0"/>
        <w:jc w:val="both"/>
        <w:rPr>
          <w:rFonts w:ascii="Calibri" w:hAnsi="Calibri"/>
          <w:b/>
          <w:bCs/>
        </w:rPr>
      </w:pPr>
      <w:r w:rsidRPr="7A11555C">
        <w:rPr>
          <w:rFonts w:ascii="Calibri" w:eastAsia="Calibri" w:hAnsi="Calibri" w:cs="Calibri"/>
          <w:b/>
          <w:bCs/>
        </w:rPr>
        <w:t>Lectures 1 &amp; 2:</w:t>
      </w:r>
      <w:r w:rsidR="385940AC" w:rsidRPr="7A11555C">
        <w:rPr>
          <w:rFonts w:ascii="Calibri" w:eastAsia="Calibri" w:hAnsi="Calibri" w:cs="Calibri"/>
          <w:b/>
          <w:bCs/>
        </w:rPr>
        <w:t xml:space="preserve"> </w:t>
      </w:r>
      <w:r w:rsidRPr="7A11555C">
        <w:rPr>
          <w:rFonts w:ascii="Calibri" w:eastAsia="Calibri" w:hAnsi="Calibri" w:cs="Calibri"/>
          <w:b/>
          <w:bCs/>
        </w:rPr>
        <w:t>Nervous system induction: Dr A. Rajnicek</w:t>
      </w:r>
    </w:p>
    <w:p w14:paraId="7465B560" w14:textId="77777777" w:rsidR="00515BFA" w:rsidRPr="005E748A" w:rsidRDefault="00515BFA" w:rsidP="00515BFA">
      <w:pPr>
        <w:pStyle w:val="NormalWeb"/>
        <w:spacing w:after="0"/>
        <w:jc w:val="both"/>
        <w:rPr>
          <w:rFonts w:ascii="Calibri" w:hAnsi="Calibri"/>
        </w:rPr>
      </w:pPr>
      <w:r w:rsidRPr="005E748A">
        <w:rPr>
          <w:rFonts w:ascii="Calibri" w:eastAsia="Calibri" w:hAnsi="Calibri" w:cs="Calibri"/>
        </w:rPr>
        <w:t>The earliest stages of nervous system formation will be discussed. The lectures describe experimental evidence that the nervous system arises by a series of induction events and identify roles for specific inducing signals incorporating the experimental evidence.</w:t>
      </w:r>
    </w:p>
    <w:p w14:paraId="7CEC0F65" w14:textId="48837ACC" w:rsidR="00515BFA" w:rsidRPr="00A92383" w:rsidRDefault="00515BFA" w:rsidP="7A11555C">
      <w:pPr>
        <w:pStyle w:val="NormalWeb"/>
        <w:spacing w:after="0"/>
        <w:jc w:val="both"/>
        <w:rPr>
          <w:rFonts w:ascii="Calibri" w:hAnsi="Calibri"/>
          <w:b/>
          <w:bCs/>
        </w:rPr>
      </w:pPr>
      <w:r w:rsidRPr="7A11555C">
        <w:rPr>
          <w:rFonts w:ascii="Calibri" w:eastAsia="Calibri" w:hAnsi="Calibri" w:cs="Calibri"/>
          <w:b/>
          <w:bCs/>
        </w:rPr>
        <w:t>Lecture 3:</w:t>
      </w:r>
      <w:r w:rsidR="7241116C" w:rsidRPr="7A11555C">
        <w:rPr>
          <w:rFonts w:ascii="Calibri" w:eastAsia="Calibri" w:hAnsi="Calibri" w:cs="Calibri"/>
          <w:b/>
          <w:bCs/>
        </w:rPr>
        <w:t xml:space="preserve"> </w:t>
      </w:r>
      <w:r w:rsidRPr="7A11555C">
        <w:rPr>
          <w:rFonts w:ascii="Calibri" w:eastAsia="Calibri" w:hAnsi="Calibri" w:cs="Calibri"/>
          <w:b/>
          <w:bCs/>
        </w:rPr>
        <w:t>Neuronal migration – Dr D. Garden</w:t>
      </w:r>
    </w:p>
    <w:p w14:paraId="071788B6" w14:textId="77777777" w:rsidR="00515BFA" w:rsidRPr="00A92383" w:rsidRDefault="00515BFA" w:rsidP="00515BFA">
      <w:pPr>
        <w:pStyle w:val="NormalWeb"/>
        <w:spacing w:after="0"/>
        <w:jc w:val="both"/>
        <w:rPr>
          <w:rFonts w:ascii="Calibri" w:hAnsi="Calibri"/>
          <w:szCs w:val="22"/>
        </w:rPr>
      </w:pPr>
      <w:r w:rsidRPr="00A92383">
        <w:rPr>
          <w:rFonts w:ascii="Calibri" w:eastAsia="Calibri" w:hAnsi="Calibri" w:cs="Calibri"/>
        </w:rPr>
        <w:t>Nerve cells are born in sites distant from those that they finally occupy. The locations and controls of neuronal differentiation will be considered together with the mechanisms controlling neuronal migration. The consequences of disrupting normal migration of neurones are also considered.</w:t>
      </w:r>
      <w:r w:rsidRPr="00A92383">
        <w:t xml:space="preserve"> </w:t>
      </w:r>
    </w:p>
    <w:p w14:paraId="2CE45AB3" w14:textId="57F3604A" w:rsidR="00515BFA" w:rsidRPr="00A92383" w:rsidRDefault="00515BFA" w:rsidP="00515BFA">
      <w:pPr>
        <w:pStyle w:val="NormalWeb"/>
        <w:spacing w:after="0"/>
        <w:jc w:val="both"/>
        <w:rPr>
          <w:rFonts w:ascii="Calibri" w:eastAsia="Calibri" w:hAnsi="Calibri" w:cs="Calibri"/>
          <w:b/>
          <w:bCs/>
        </w:rPr>
      </w:pPr>
      <w:r w:rsidRPr="7A11555C">
        <w:rPr>
          <w:rFonts w:ascii="Calibri" w:eastAsia="Calibri" w:hAnsi="Calibri" w:cs="Calibri"/>
          <w:b/>
          <w:bCs/>
        </w:rPr>
        <w:lastRenderedPageBreak/>
        <w:t>Lecture 4:</w:t>
      </w:r>
      <w:r w:rsidR="4428173C" w:rsidRPr="7A11555C">
        <w:rPr>
          <w:rFonts w:ascii="Calibri" w:eastAsia="Calibri" w:hAnsi="Calibri" w:cs="Calibri"/>
          <w:b/>
          <w:bCs/>
        </w:rPr>
        <w:t xml:space="preserve"> </w:t>
      </w:r>
      <w:r w:rsidRPr="7A11555C">
        <w:rPr>
          <w:rFonts w:ascii="Calibri" w:hAnsi="Calibri"/>
          <w:b/>
          <w:bCs/>
        </w:rPr>
        <w:t>Neuronal motility – Dr D. Garden</w:t>
      </w:r>
    </w:p>
    <w:p w14:paraId="4F7861CA" w14:textId="77777777" w:rsidR="00515BFA" w:rsidRPr="00974ABE" w:rsidRDefault="00515BFA" w:rsidP="00515BFA">
      <w:pPr>
        <w:pStyle w:val="NormalWeb"/>
        <w:spacing w:after="0"/>
        <w:jc w:val="both"/>
        <w:rPr>
          <w:rFonts w:ascii="Calibri" w:hAnsi="Calibri"/>
          <w:szCs w:val="22"/>
        </w:rPr>
      </w:pPr>
      <w:r w:rsidRPr="00A92383">
        <w:rPr>
          <w:rFonts w:ascii="Calibri" w:eastAsia="Calibri" w:hAnsi="Calibri" w:cs="Calibri"/>
        </w:rPr>
        <w:t>How newborn neurons move to correct positions in the developing nervous system. How nerves transport materials intracellularly, axonal transport, the microstructure and function of the neuronal cytoskeleton. The postulated mechanisms controlling these events will be outlined</w:t>
      </w:r>
    </w:p>
    <w:p w14:paraId="584C5747" w14:textId="266A4406" w:rsidR="00515BFA" w:rsidRDefault="00515BFA" w:rsidP="00515BFA">
      <w:pPr>
        <w:pStyle w:val="NormalWeb"/>
        <w:spacing w:after="0"/>
        <w:jc w:val="both"/>
        <w:rPr>
          <w:rFonts w:ascii="Calibri" w:eastAsia="Calibri" w:hAnsi="Calibri" w:cs="Calibri"/>
          <w:b/>
          <w:bCs/>
        </w:rPr>
      </w:pPr>
      <w:r w:rsidRPr="7A11555C">
        <w:rPr>
          <w:rFonts w:ascii="Calibri" w:eastAsia="Calibri" w:hAnsi="Calibri" w:cs="Calibri"/>
          <w:b/>
          <w:bCs/>
        </w:rPr>
        <w:t>Lecture 5:</w:t>
      </w:r>
      <w:r w:rsidR="4FE3561A" w:rsidRPr="7A11555C">
        <w:rPr>
          <w:rFonts w:ascii="Calibri" w:eastAsia="Calibri" w:hAnsi="Calibri" w:cs="Calibri"/>
          <w:b/>
          <w:bCs/>
        </w:rPr>
        <w:t xml:space="preserve"> </w:t>
      </w:r>
      <w:r w:rsidRPr="7A11555C">
        <w:rPr>
          <w:rFonts w:ascii="Calibri" w:hAnsi="Calibri"/>
          <w:b/>
          <w:bCs/>
        </w:rPr>
        <w:t>Electrical axon guidance</w:t>
      </w:r>
      <w:r w:rsidRPr="7A11555C">
        <w:rPr>
          <w:rFonts w:ascii="Calibri" w:eastAsia="Calibri" w:hAnsi="Calibri" w:cs="Calibri"/>
          <w:b/>
          <w:bCs/>
        </w:rPr>
        <w:t xml:space="preserve"> – Dr A. Rajnicek</w:t>
      </w:r>
    </w:p>
    <w:p w14:paraId="03BD10EB" w14:textId="77777777" w:rsidR="00515BFA" w:rsidRDefault="00515BFA" w:rsidP="00515BFA">
      <w:pPr>
        <w:pStyle w:val="NormalWeb"/>
        <w:spacing w:after="0"/>
        <w:jc w:val="both"/>
        <w:rPr>
          <w:rFonts w:ascii="Calibri" w:eastAsia="Calibri" w:hAnsi="Calibri" w:cs="Calibri"/>
        </w:rPr>
      </w:pPr>
      <w:r w:rsidRPr="00E505FE">
        <w:rPr>
          <w:rFonts w:ascii="Calibri" w:eastAsia="Calibri" w:hAnsi="Calibri" w:cs="Calibri"/>
        </w:rPr>
        <w:t xml:space="preserve">The nervous system develops within a natural electric field generated by embryonic epithelia and the neural tube itself. The effects this has on </w:t>
      </w:r>
      <w:r>
        <w:rPr>
          <w:rFonts w:ascii="Calibri" w:eastAsia="Calibri" w:hAnsi="Calibri" w:cs="Calibri"/>
        </w:rPr>
        <w:t xml:space="preserve">growing axons, the underlying cellular </w:t>
      </w:r>
      <w:r w:rsidRPr="00E505FE">
        <w:rPr>
          <w:rFonts w:ascii="Calibri" w:eastAsia="Calibri" w:hAnsi="Calibri" w:cs="Calibri"/>
        </w:rPr>
        <w:t xml:space="preserve">mechanisms </w:t>
      </w:r>
      <w:r>
        <w:rPr>
          <w:rFonts w:ascii="Calibri" w:eastAsia="Calibri" w:hAnsi="Calibri" w:cs="Calibri"/>
        </w:rPr>
        <w:t xml:space="preserve">and possible clinical uses </w:t>
      </w:r>
      <w:r w:rsidRPr="00E505FE">
        <w:rPr>
          <w:rFonts w:ascii="Calibri" w:eastAsia="Calibri" w:hAnsi="Calibri" w:cs="Calibri"/>
        </w:rPr>
        <w:t>will be discussed.</w:t>
      </w:r>
    </w:p>
    <w:p w14:paraId="073EBDD9" w14:textId="2BF7E314" w:rsidR="00515BFA" w:rsidRPr="005E748A" w:rsidRDefault="00515BFA" w:rsidP="7A11555C">
      <w:pPr>
        <w:pStyle w:val="NormalWeb"/>
        <w:spacing w:after="0"/>
        <w:jc w:val="both"/>
        <w:rPr>
          <w:rFonts w:ascii="Calibri" w:hAnsi="Calibri"/>
          <w:b/>
          <w:bCs/>
        </w:rPr>
      </w:pPr>
      <w:r w:rsidRPr="7A11555C">
        <w:rPr>
          <w:rFonts w:ascii="Calibri" w:eastAsia="Calibri" w:hAnsi="Calibri" w:cs="Calibri"/>
          <w:b/>
          <w:bCs/>
        </w:rPr>
        <w:t>Lecture 6:</w:t>
      </w:r>
      <w:r w:rsidR="364F7ABB" w:rsidRPr="7A11555C">
        <w:rPr>
          <w:rFonts w:ascii="Calibri" w:eastAsia="Calibri" w:hAnsi="Calibri" w:cs="Calibri"/>
          <w:b/>
          <w:bCs/>
        </w:rPr>
        <w:t xml:space="preserve"> </w:t>
      </w:r>
      <w:r w:rsidRPr="7A11555C">
        <w:rPr>
          <w:rFonts w:ascii="Calibri" w:eastAsia="Calibri" w:hAnsi="Calibri" w:cs="Calibri"/>
          <w:b/>
          <w:bCs/>
        </w:rPr>
        <w:t>Neural Stem Cells in the Developing Brain: Dr D Berg</w:t>
      </w:r>
    </w:p>
    <w:p w14:paraId="0D05E356" w14:textId="77777777" w:rsidR="00515BFA" w:rsidRPr="005E748A" w:rsidRDefault="00515BFA" w:rsidP="00515BFA">
      <w:pPr>
        <w:pStyle w:val="NormalWeb"/>
        <w:spacing w:after="0"/>
        <w:jc w:val="both"/>
        <w:rPr>
          <w:rFonts w:ascii="Calibri" w:eastAsia="Calibri" w:hAnsi="Calibri" w:cs="Calibri"/>
        </w:rPr>
      </w:pPr>
      <w:r w:rsidRPr="005E748A">
        <w:rPr>
          <w:rFonts w:ascii="Calibri" w:eastAsia="Calibri" w:hAnsi="Calibri" w:cs="Calibri"/>
        </w:rPr>
        <w:t>Neural stem cells are the source of most of the cells in the brain, including neurons, astrocytes and oligodendrocytes. In this lecture we will discuss general features of neural stem cells and the techniques used to study their behaviour and potential. The students will also learn how brain organoids generated from induced pluripotent stem cells (IPSCs) can be used to study the development of the human brain in the dish.</w:t>
      </w:r>
    </w:p>
    <w:p w14:paraId="35EF01E1" w14:textId="77777777" w:rsidR="00515BFA" w:rsidRPr="005E748A" w:rsidRDefault="00515BFA" w:rsidP="00515BFA">
      <w:pPr>
        <w:pStyle w:val="NormalWeb"/>
        <w:spacing w:after="0"/>
        <w:jc w:val="both"/>
        <w:rPr>
          <w:rFonts w:ascii="Calibri" w:hAnsi="Calibri"/>
          <w:b/>
        </w:rPr>
      </w:pPr>
      <w:r w:rsidRPr="005E748A">
        <w:rPr>
          <w:rFonts w:ascii="Calibri" w:eastAsia="Calibri" w:hAnsi="Calibri" w:cs="Calibri"/>
          <w:b/>
          <w:bCs/>
        </w:rPr>
        <w:t>PART 2: LINKING ANATOMY, DEVELOPMENT, PHYSIOLOGY AND FUNCTION</w:t>
      </w:r>
    </w:p>
    <w:p w14:paraId="2D27F1F3" w14:textId="0CB22CEC" w:rsidR="00515BFA" w:rsidRPr="005E748A" w:rsidRDefault="00515BFA" w:rsidP="7A11555C">
      <w:pPr>
        <w:pStyle w:val="NormalWeb"/>
        <w:spacing w:after="0"/>
        <w:jc w:val="both"/>
        <w:rPr>
          <w:rFonts w:ascii="Calibri" w:hAnsi="Calibri"/>
          <w:b/>
          <w:bCs/>
        </w:rPr>
      </w:pPr>
      <w:r w:rsidRPr="7A11555C">
        <w:rPr>
          <w:rFonts w:ascii="Calibri" w:eastAsia="Calibri" w:hAnsi="Calibri" w:cs="Calibri"/>
          <w:b/>
          <w:bCs/>
        </w:rPr>
        <w:t>Lecture 7:</w:t>
      </w:r>
      <w:r w:rsidR="55155907" w:rsidRPr="7A11555C">
        <w:rPr>
          <w:rFonts w:ascii="Calibri" w:eastAsia="Calibri" w:hAnsi="Calibri" w:cs="Calibri"/>
          <w:b/>
          <w:bCs/>
        </w:rPr>
        <w:t xml:space="preserve"> </w:t>
      </w:r>
      <w:r w:rsidRPr="7A11555C">
        <w:rPr>
          <w:rFonts w:ascii="Calibri" w:eastAsia="Calibri" w:hAnsi="Calibri" w:cs="Calibri"/>
          <w:b/>
          <w:bCs/>
        </w:rPr>
        <w:t>Adult Neurogenesis: Dr D Berg</w:t>
      </w:r>
    </w:p>
    <w:p w14:paraId="7079CF9D" w14:textId="77777777" w:rsidR="00515BFA" w:rsidRPr="005E748A" w:rsidRDefault="00515BFA" w:rsidP="00515BFA">
      <w:pPr>
        <w:spacing w:before="100" w:beforeAutospacing="1" w:after="100" w:afterAutospacing="1"/>
        <w:jc w:val="both"/>
        <w:rPr>
          <w:rFonts w:ascii="Calibri" w:eastAsia="Calibri" w:hAnsi="Calibri" w:cs="Calibri"/>
          <w:b w:val="0"/>
          <w:bCs/>
          <w:color w:val="auto"/>
          <w:sz w:val="24"/>
          <w:szCs w:val="24"/>
        </w:rPr>
      </w:pPr>
      <w:r w:rsidRPr="005E748A">
        <w:rPr>
          <w:rFonts w:ascii="Calibri" w:eastAsia="Calibri" w:hAnsi="Calibri" w:cs="Calibri"/>
          <w:b w:val="0"/>
          <w:bCs/>
          <w:color w:val="auto"/>
          <w:sz w:val="24"/>
          <w:szCs w:val="24"/>
        </w:rPr>
        <w:t>In some areas of the brain, neurogenesis is not restricted to development but continues into adulthood. In this lecture we will go through the different areas of the adult mammalian brain in which neurons are added and how this process is regulated. We will also discuss how adult neurogenesis is affected in the diseased human brain and what we can learn from adult neurogenesis to regenerate the injured brain.</w:t>
      </w:r>
    </w:p>
    <w:p w14:paraId="0C1EC029" w14:textId="77EB1E10" w:rsidR="00515BFA" w:rsidRPr="00A92383" w:rsidRDefault="00515BFA" w:rsidP="00515BFA">
      <w:pPr>
        <w:pStyle w:val="NormalWeb"/>
        <w:spacing w:after="0"/>
        <w:jc w:val="both"/>
        <w:rPr>
          <w:rFonts w:ascii="Calibri" w:eastAsia="Calibri" w:hAnsi="Calibri" w:cs="Calibri"/>
          <w:b/>
          <w:bCs/>
        </w:rPr>
      </w:pPr>
      <w:r w:rsidRPr="7A11555C">
        <w:rPr>
          <w:rFonts w:ascii="Calibri" w:eastAsia="Calibri" w:hAnsi="Calibri" w:cs="Calibri"/>
          <w:b/>
          <w:bCs/>
        </w:rPr>
        <w:t>Lecture 8:</w:t>
      </w:r>
      <w:r w:rsidR="56344094" w:rsidRPr="7A11555C">
        <w:rPr>
          <w:rFonts w:ascii="Calibri" w:eastAsia="Calibri" w:hAnsi="Calibri" w:cs="Calibri"/>
          <w:b/>
          <w:bCs/>
        </w:rPr>
        <w:t xml:space="preserve"> </w:t>
      </w:r>
      <w:r w:rsidRPr="7A11555C">
        <w:rPr>
          <w:rFonts w:ascii="Calibri" w:eastAsia="Calibri" w:hAnsi="Calibri" w:cs="Calibri"/>
          <w:b/>
          <w:bCs/>
        </w:rPr>
        <w:t>Neurotrophic factors- Dr D. Garden</w:t>
      </w:r>
    </w:p>
    <w:p w14:paraId="12BE9DC5" w14:textId="77777777" w:rsidR="00515BFA" w:rsidRPr="005E748A" w:rsidRDefault="00515BFA" w:rsidP="00515BFA">
      <w:pPr>
        <w:pStyle w:val="NormalWeb"/>
        <w:spacing w:after="0"/>
        <w:jc w:val="both"/>
        <w:rPr>
          <w:rFonts w:ascii="Calibri" w:hAnsi="Calibri"/>
        </w:rPr>
      </w:pPr>
      <w:r w:rsidRPr="00A92383">
        <w:rPr>
          <w:rFonts w:ascii="Calibri" w:eastAsia="Calibri" w:hAnsi="Calibri" w:cs="Calibri"/>
        </w:rPr>
        <w:t>Nerve growth factor and the other members of the neurotrophin family of secreted proteins will be discussed. Their mechanism of action, functional significance, and their roles in neuronal survival, development and regeneration will be considered.</w:t>
      </w:r>
    </w:p>
    <w:p w14:paraId="35B73CE0" w14:textId="1D7C900E" w:rsidR="00515BFA" w:rsidRPr="005E748A" w:rsidRDefault="00515BFA" w:rsidP="7A11555C">
      <w:pPr>
        <w:pStyle w:val="NormalWeb"/>
        <w:spacing w:after="0"/>
        <w:jc w:val="both"/>
        <w:rPr>
          <w:rFonts w:ascii="Calibri" w:hAnsi="Calibri"/>
          <w:b/>
          <w:bCs/>
        </w:rPr>
      </w:pPr>
      <w:r w:rsidRPr="7A11555C">
        <w:rPr>
          <w:rFonts w:ascii="Calibri" w:eastAsia="Calibri" w:hAnsi="Calibri" w:cs="Calibri"/>
          <w:b/>
          <w:bCs/>
        </w:rPr>
        <w:t>Lecture 9:</w:t>
      </w:r>
      <w:r w:rsidR="336BAE0C" w:rsidRPr="7A11555C">
        <w:rPr>
          <w:rFonts w:ascii="Calibri" w:eastAsia="Calibri" w:hAnsi="Calibri" w:cs="Calibri"/>
          <w:b/>
          <w:bCs/>
        </w:rPr>
        <w:t xml:space="preserve"> </w:t>
      </w:r>
      <w:r w:rsidRPr="7A11555C">
        <w:rPr>
          <w:rFonts w:ascii="Calibri" w:eastAsia="Calibri" w:hAnsi="Calibri" w:cs="Calibri"/>
          <w:b/>
          <w:bCs/>
        </w:rPr>
        <w:t>Exocytosis: the basis of quantal neurotransmitter release:  Dr G.S. Bewick</w:t>
      </w:r>
    </w:p>
    <w:p w14:paraId="51A71A97" w14:textId="77777777" w:rsidR="00515BFA" w:rsidRPr="005E748A" w:rsidRDefault="00515BFA" w:rsidP="00515BFA">
      <w:pPr>
        <w:pStyle w:val="NormalWeb"/>
        <w:spacing w:after="0"/>
        <w:jc w:val="both"/>
        <w:rPr>
          <w:rFonts w:ascii="Calibri" w:eastAsia="Calibri" w:hAnsi="Calibri" w:cs="Calibri"/>
        </w:rPr>
      </w:pPr>
      <w:r w:rsidRPr="005E748A">
        <w:rPr>
          <w:rFonts w:ascii="Calibri" w:eastAsia="Calibri" w:hAnsi="Calibri" w:cs="Calibri"/>
        </w:rPr>
        <w:t>The process of exocytosis as the underlying mechanism of quantal transmitter release at synapses will be discussed, with particular reference to the NMJ. The lecture will also cover recent work, both on the NMJ and on other preparations, concerning the proteins and ion channels involved in exocytosis and their position within the nerve terminal.</w:t>
      </w:r>
    </w:p>
    <w:p w14:paraId="12B3FC0F" w14:textId="4BD8DCB2" w:rsidR="00515BFA" w:rsidRPr="005E748A" w:rsidRDefault="00515BFA" w:rsidP="00515BFA">
      <w:pPr>
        <w:pStyle w:val="NormalWeb"/>
        <w:spacing w:after="0"/>
        <w:jc w:val="both"/>
        <w:rPr>
          <w:rFonts w:ascii="Calibri" w:eastAsia="Calibri" w:hAnsi="Calibri" w:cs="Calibri"/>
          <w:b/>
          <w:bCs/>
        </w:rPr>
      </w:pPr>
      <w:r w:rsidRPr="7A11555C">
        <w:rPr>
          <w:rFonts w:ascii="Calibri" w:eastAsia="Calibri" w:hAnsi="Calibri" w:cs="Calibri"/>
          <w:b/>
          <w:bCs/>
        </w:rPr>
        <w:t>Lecture 10:</w:t>
      </w:r>
      <w:r w:rsidR="57658B56" w:rsidRPr="7A11555C">
        <w:rPr>
          <w:rFonts w:ascii="Calibri" w:eastAsia="Calibri" w:hAnsi="Calibri" w:cs="Calibri"/>
          <w:b/>
          <w:bCs/>
        </w:rPr>
        <w:t xml:space="preserve"> </w:t>
      </w:r>
      <w:r w:rsidRPr="7A11555C">
        <w:rPr>
          <w:rFonts w:ascii="Calibri" w:eastAsia="Calibri" w:hAnsi="Calibri" w:cs="Calibri"/>
          <w:b/>
          <w:bCs/>
        </w:rPr>
        <w:t>Endocytosis and vesicle recycling:  Dr G.S. Bewick</w:t>
      </w:r>
    </w:p>
    <w:p w14:paraId="1DD97FD4" w14:textId="77777777" w:rsidR="00515BFA" w:rsidRPr="005E748A" w:rsidRDefault="00515BFA" w:rsidP="00515BFA">
      <w:pPr>
        <w:pStyle w:val="NormalWeb"/>
        <w:spacing w:after="0"/>
        <w:jc w:val="both"/>
        <w:rPr>
          <w:rFonts w:ascii="Calibri" w:eastAsia="Calibri" w:hAnsi="Calibri" w:cs="Calibri"/>
        </w:rPr>
      </w:pPr>
      <w:r w:rsidRPr="005E748A">
        <w:rPr>
          <w:rFonts w:ascii="Calibri" w:eastAsia="Calibri" w:hAnsi="Calibri" w:cs="Calibri"/>
        </w:rPr>
        <w:t>Membrane lost from the vesicle pool during exocytosis is thought to be recaptured via endocytosis then repackaged with neurotransmitter, ready for re-release. This lecture will describe our current state of knowledge of these processes, including recent studies of vesicle recycling kinetics using tracers and the molecules involved in this process.</w:t>
      </w:r>
    </w:p>
    <w:p w14:paraId="3C099A38" w14:textId="2292B839" w:rsidR="00515BFA" w:rsidRPr="005E748A" w:rsidRDefault="00515BFA" w:rsidP="00515BFA">
      <w:pPr>
        <w:pStyle w:val="NormalWeb"/>
        <w:spacing w:after="0"/>
        <w:jc w:val="both"/>
        <w:rPr>
          <w:rFonts w:ascii="Calibri" w:eastAsia="Calibri" w:hAnsi="Calibri" w:cs="Calibri"/>
          <w:b/>
          <w:bCs/>
        </w:rPr>
      </w:pPr>
      <w:r w:rsidRPr="7A11555C">
        <w:rPr>
          <w:rFonts w:ascii="Calibri" w:eastAsia="Calibri" w:hAnsi="Calibri" w:cs="Calibri"/>
          <w:b/>
          <w:bCs/>
        </w:rPr>
        <w:t>Lecture 11:</w:t>
      </w:r>
      <w:r w:rsidR="114E6AB2" w:rsidRPr="7A11555C">
        <w:rPr>
          <w:rFonts w:ascii="Calibri" w:eastAsia="Calibri" w:hAnsi="Calibri" w:cs="Calibri"/>
          <w:b/>
          <w:bCs/>
        </w:rPr>
        <w:t xml:space="preserve"> </w:t>
      </w:r>
      <w:r w:rsidRPr="7A11555C">
        <w:rPr>
          <w:rFonts w:ascii="Calibri" w:eastAsia="Calibri" w:hAnsi="Calibri" w:cs="Calibri"/>
          <w:b/>
          <w:bCs/>
        </w:rPr>
        <w:t>Modulation of transmitter release: Dr G.S. Bewick</w:t>
      </w:r>
    </w:p>
    <w:p w14:paraId="576E24A5" w14:textId="77777777" w:rsidR="00515BFA" w:rsidRPr="005E748A" w:rsidRDefault="00515BFA" w:rsidP="00515BFA">
      <w:pPr>
        <w:pStyle w:val="NormalWeb"/>
        <w:jc w:val="both"/>
        <w:rPr>
          <w:rFonts w:ascii="Calibri" w:eastAsia="Calibri" w:hAnsi="Calibri" w:cs="Calibri"/>
        </w:rPr>
      </w:pPr>
      <w:r w:rsidRPr="005E748A">
        <w:rPr>
          <w:rFonts w:ascii="Calibri" w:eastAsia="Calibri" w:hAnsi="Calibri" w:cs="Calibri"/>
        </w:rPr>
        <w:lastRenderedPageBreak/>
        <w:t>Neurotransmitter release can be modulated by a variety of factors. The effect of activity and naturally occurring modulators will be examined, together with the underlying presynaptic changes thought to bring these about.</w:t>
      </w:r>
    </w:p>
    <w:p w14:paraId="3780A0AA" w14:textId="46D8D680" w:rsidR="00515BFA" w:rsidRPr="005E748A" w:rsidRDefault="00515BFA" w:rsidP="7A11555C">
      <w:pPr>
        <w:pStyle w:val="NormalWeb"/>
        <w:spacing w:after="0"/>
        <w:jc w:val="both"/>
        <w:rPr>
          <w:rFonts w:ascii="Calibri" w:hAnsi="Calibri"/>
          <w:b/>
          <w:bCs/>
        </w:rPr>
      </w:pPr>
      <w:r w:rsidRPr="7A11555C">
        <w:rPr>
          <w:rFonts w:ascii="Calibri" w:eastAsia="Calibri" w:hAnsi="Calibri" w:cs="Calibri"/>
          <w:b/>
          <w:bCs/>
        </w:rPr>
        <w:t>Lecture 12:</w:t>
      </w:r>
      <w:r w:rsidR="7DECFCCB" w:rsidRPr="7A11555C">
        <w:rPr>
          <w:rFonts w:ascii="Calibri" w:eastAsia="Calibri" w:hAnsi="Calibri" w:cs="Calibri"/>
          <w:b/>
          <w:bCs/>
        </w:rPr>
        <w:t xml:space="preserve"> </w:t>
      </w:r>
      <w:r w:rsidRPr="7A11555C">
        <w:rPr>
          <w:rFonts w:ascii="Calibri" w:eastAsia="Calibri" w:hAnsi="Calibri" w:cs="Calibri"/>
          <w:b/>
          <w:bCs/>
        </w:rPr>
        <w:t>Genetic control of nervous function:  Dr A. Gonzalez Sanchez</w:t>
      </w:r>
    </w:p>
    <w:p w14:paraId="5CA0619D" w14:textId="77777777" w:rsidR="00515BFA" w:rsidRPr="005E748A" w:rsidRDefault="00515BFA" w:rsidP="00515BFA">
      <w:pPr>
        <w:pStyle w:val="NormalWeb"/>
        <w:spacing w:after="0"/>
        <w:jc w:val="both"/>
        <w:rPr>
          <w:rFonts w:ascii="Calibri" w:eastAsia="Calibri" w:hAnsi="Calibri" w:cs="Calibri"/>
        </w:rPr>
      </w:pPr>
      <w:r w:rsidRPr="005E748A">
        <w:rPr>
          <w:rFonts w:ascii="Calibri" w:eastAsia="Calibri" w:hAnsi="Calibri" w:cs="Calibri"/>
        </w:rPr>
        <w:t>Modern tools, including optogenetics and chemical genetics, can be used to control nervous system function. This lecture will consider how cutting-edge techniques reveal how neural circuitry underpins functional outcomes.</w:t>
      </w:r>
    </w:p>
    <w:p w14:paraId="0FCDA54C" w14:textId="113752AE" w:rsidR="00515BFA" w:rsidRPr="005E748A" w:rsidRDefault="00515BFA" w:rsidP="7A11555C">
      <w:pPr>
        <w:pStyle w:val="NormalWeb"/>
        <w:spacing w:after="0"/>
        <w:jc w:val="both"/>
        <w:rPr>
          <w:rFonts w:ascii="Calibri" w:hAnsi="Calibri"/>
          <w:b/>
          <w:bCs/>
        </w:rPr>
      </w:pPr>
      <w:r w:rsidRPr="7A11555C">
        <w:rPr>
          <w:rFonts w:ascii="Calibri" w:eastAsia="Calibri" w:hAnsi="Calibri" w:cs="Calibri"/>
          <w:b/>
          <w:bCs/>
        </w:rPr>
        <w:t>Lecture 13:</w:t>
      </w:r>
      <w:r w:rsidR="4A4F2703" w:rsidRPr="7A11555C">
        <w:rPr>
          <w:rFonts w:ascii="Calibri" w:eastAsia="Calibri" w:hAnsi="Calibri" w:cs="Calibri"/>
          <w:b/>
          <w:bCs/>
        </w:rPr>
        <w:t xml:space="preserve"> </w:t>
      </w:r>
      <w:r w:rsidRPr="7A11555C">
        <w:rPr>
          <w:rFonts w:ascii="Calibri" w:eastAsia="Calibri" w:hAnsi="Calibri" w:cs="Calibri"/>
          <w:b/>
          <w:bCs/>
        </w:rPr>
        <w:t>Developing pain:  Dr Wenlong Huang</w:t>
      </w:r>
    </w:p>
    <w:p w14:paraId="5F4AFF3E" w14:textId="77777777" w:rsidR="00515BFA" w:rsidRPr="005E748A" w:rsidRDefault="00515BFA" w:rsidP="00515BFA">
      <w:pPr>
        <w:pStyle w:val="PlainText"/>
        <w:jc w:val="both"/>
        <w:rPr>
          <w:rFonts w:eastAsia="Calibri" w:cs="Calibri"/>
          <w:sz w:val="24"/>
          <w:szCs w:val="24"/>
        </w:rPr>
      </w:pPr>
      <w:r w:rsidRPr="005E748A">
        <w:rPr>
          <w:rFonts w:eastAsia="Calibri" w:cs="Calibri"/>
          <w:sz w:val="24"/>
          <w:szCs w:val="24"/>
        </w:rPr>
        <w:t>Pain results from the detection of intense or noxious stimuli by specialized sensory neurons (nociceptors), a transfer of action potentials to the spinal cord and onward transmission of the warning signal to the brain. In this lecture, students will learn the development of these sensory neurons in mammals and how they function in pain processing.</w:t>
      </w:r>
    </w:p>
    <w:p w14:paraId="7BF1C584" w14:textId="77777777" w:rsidR="006C6530" w:rsidRDefault="006C6530" w:rsidP="0075109E">
      <w:pPr>
        <w:pStyle w:val="NoSpacing"/>
      </w:pPr>
      <w:bookmarkStart w:id="44" w:name="_Toc394920391"/>
      <w:bookmarkStart w:id="45" w:name="_Toc394928791"/>
      <w:bookmarkStart w:id="46" w:name="_Toc395527704"/>
      <w:bookmarkStart w:id="47" w:name="_Toc396290966"/>
    </w:p>
    <w:p w14:paraId="7365B49A" w14:textId="1805D88F" w:rsidR="0075109E" w:rsidRPr="006C6530" w:rsidRDefault="0075109E" w:rsidP="0075109E">
      <w:pPr>
        <w:pStyle w:val="NoSpacing"/>
        <w:rPr>
          <w:color w:val="002060"/>
        </w:rPr>
      </w:pPr>
      <w:r w:rsidRPr="006C6530">
        <w:rPr>
          <w:color w:val="002060"/>
        </w:rPr>
        <w:t>Practical/Lab/Tutorial Work</w:t>
      </w:r>
      <w:bookmarkEnd w:id="44"/>
      <w:bookmarkEnd w:id="45"/>
      <w:bookmarkEnd w:id="46"/>
      <w:bookmarkEnd w:id="47"/>
    </w:p>
    <w:p w14:paraId="3351AEC8" w14:textId="77777777" w:rsidR="0075109E" w:rsidRPr="00C71F26" w:rsidRDefault="0075109E" w:rsidP="0075109E">
      <w:pPr>
        <w:pStyle w:val="NoSpacing"/>
      </w:pPr>
    </w:p>
    <w:p w14:paraId="1FCE5A2E" w14:textId="77777777" w:rsidR="0075109E" w:rsidRPr="006E529E" w:rsidRDefault="0075109E" w:rsidP="0075109E">
      <w:pPr>
        <w:pStyle w:val="NormalWeb"/>
        <w:spacing w:before="0" w:beforeAutospacing="0" w:after="0" w:afterAutospacing="0"/>
        <w:jc w:val="both"/>
        <w:rPr>
          <w:rFonts w:ascii="Calibri" w:eastAsia="Calibri" w:hAnsi="Calibri" w:cs="Calibri"/>
          <w:b/>
          <w:bCs/>
        </w:rPr>
      </w:pPr>
      <w:bookmarkStart w:id="48" w:name="_Hlk81316435"/>
      <w:r w:rsidRPr="005973A2">
        <w:rPr>
          <w:rFonts w:ascii="Calibri" w:eastAsia="Calibri" w:hAnsi="Calibri" w:cs="Calibri"/>
          <w:b/>
        </w:rPr>
        <w:t>Group Work</w:t>
      </w:r>
      <w:r w:rsidRPr="005973A2">
        <w:rPr>
          <w:rFonts w:ascii="Calibri" w:eastAsia="Calibri" w:hAnsi="Calibri" w:cs="Calibri"/>
        </w:rPr>
        <w:t xml:space="preserve"> (15% of course total) </w:t>
      </w:r>
      <w:r w:rsidRPr="006E529E">
        <w:rPr>
          <w:rFonts w:ascii="Calibri" w:eastAsia="Calibri" w:hAnsi="Calibri" w:cs="Calibri"/>
          <w:b/>
          <w:bCs/>
        </w:rPr>
        <w:t xml:space="preserve">Full details and further guidance </w:t>
      </w:r>
      <w:r>
        <w:rPr>
          <w:rFonts w:ascii="Calibri" w:eastAsia="Calibri" w:hAnsi="Calibri" w:cs="Calibri"/>
          <w:b/>
          <w:bCs/>
        </w:rPr>
        <w:t xml:space="preserve">are </w:t>
      </w:r>
      <w:r w:rsidRPr="006E529E">
        <w:rPr>
          <w:rFonts w:ascii="Calibri" w:eastAsia="Calibri" w:hAnsi="Calibri" w:cs="Calibri"/>
          <w:b/>
          <w:bCs/>
        </w:rPr>
        <w:t>on MyAberdeen.</w:t>
      </w:r>
    </w:p>
    <w:p w14:paraId="4A664F48" w14:textId="77777777" w:rsidR="0075109E" w:rsidRPr="005973A2" w:rsidRDefault="0075109E" w:rsidP="0075109E">
      <w:pPr>
        <w:pStyle w:val="NormalWeb"/>
        <w:spacing w:before="0" w:beforeAutospacing="0" w:after="0" w:afterAutospacing="0"/>
        <w:jc w:val="both"/>
        <w:rPr>
          <w:rFonts w:ascii="Calibri" w:eastAsia="Calibri" w:hAnsi="Calibri" w:cs="Calibri"/>
        </w:rPr>
      </w:pPr>
      <w:bookmarkStart w:id="49" w:name="_Hlk50473823"/>
    </w:p>
    <w:p w14:paraId="51FC5C50" w14:textId="77777777" w:rsidR="0075109E" w:rsidRPr="000C36FA" w:rsidRDefault="0075109E" w:rsidP="0075109E">
      <w:pPr>
        <w:pStyle w:val="NormalWeb"/>
        <w:spacing w:before="0" w:beforeAutospacing="0" w:after="0" w:afterAutospacing="0"/>
        <w:jc w:val="both"/>
        <w:rPr>
          <w:rFonts w:ascii="Calibri" w:hAnsi="Calibri"/>
          <w:szCs w:val="22"/>
        </w:rPr>
      </w:pPr>
      <w:r w:rsidRPr="005973A2">
        <w:rPr>
          <w:rFonts w:ascii="Calibri" w:eastAsia="Calibri" w:hAnsi="Calibri" w:cs="Calibri"/>
        </w:rPr>
        <w:t xml:space="preserve">During the first week the class will be divided into groups to research a </w:t>
      </w:r>
      <w:r w:rsidRPr="000C36FA">
        <w:rPr>
          <w:rFonts w:ascii="Calibri" w:eastAsia="Calibri" w:hAnsi="Calibri" w:cs="Calibri"/>
        </w:rPr>
        <w:t xml:space="preserve">topic and each group will make a PowerPoint presentation (see timetable). This exercise aims </w:t>
      </w:r>
      <w:bookmarkStart w:id="50" w:name="_Hlk50381004"/>
      <w:r w:rsidRPr="000C36FA">
        <w:rPr>
          <w:rFonts w:ascii="Calibri" w:eastAsia="Calibri" w:hAnsi="Calibri" w:cs="Calibri"/>
        </w:rPr>
        <w:t>to promote confidence and self-directed research</w:t>
      </w:r>
      <w:bookmarkEnd w:id="50"/>
      <w:r w:rsidRPr="000C36FA">
        <w:rPr>
          <w:rFonts w:ascii="Calibri" w:eastAsia="Calibri" w:hAnsi="Calibri" w:cs="Calibri"/>
        </w:rPr>
        <w:t xml:space="preserve">, so students should expect minimal direct participation by staff. However, a Tutor has been assigned to each group </w:t>
      </w:r>
      <w:bookmarkStart w:id="51" w:name="_Hlk50381642"/>
      <w:r w:rsidRPr="000C36FA">
        <w:rPr>
          <w:rFonts w:ascii="Calibri" w:eastAsia="Calibri" w:hAnsi="Calibri" w:cs="Calibri"/>
        </w:rPr>
        <w:t>to help with issues that cannot be resolved within the group or to assist with difficult scientific concepts</w:t>
      </w:r>
      <w:bookmarkEnd w:id="51"/>
      <w:r w:rsidRPr="000C36FA">
        <w:rPr>
          <w:rFonts w:ascii="Calibri" w:eastAsia="Calibri" w:hAnsi="Calibri" w:cs="Calibri"/>
        </w:rPr>
        <w:t xml:space="preserve">. </w:t>
      </w:r>
    </w:p>
    <w:p w14:paraId="596E5D20" w14:textId="77777777" w:rsidR="0075109E" w:rsidRPr="002D442F" w:rsidRDefault="0075109E" w:rsidP="0075109E">
      <w:pPr>
        <w:pStyle w:val="NormalWeb"/>
        <w:spacing w:before="0" w:beforeAutospacing="0" w:after="0" w:afterAutospacing="0"/>
        <w:jc w:val="both"/>
        <w:rPr>
          <w:rFonts w:ascii="Calibri" w:eastAsia="Calibri" w:hAnsi="Calibri" w:cs="Calibri"/>
          <w:b/>
          <w:color w:val="FF0000"/>
        </w:rPr>
      </w:pPr>
    </w:p>
    <w:p w14:paraId="79F77C53" w14:textId="77777777" w:rsidR="0075109E" w:rsidRPr="002633EC" w:rsidRDefault="0075109E" w:rsidP="0075109E">
      <w:pPr>
        <w:pStyle w:val="NormalWeb"/>
        <w:numPr>
          <w:ilvl w:val="0"/>
          <w:numId w:val="7"/>
        </w:numPr>
        <w:spacing w:before="0" w:beforeAutospacing="0" w:after="0" w:afterAutospacing="0"/>
        <w:jc w:val="both"/>
        <w:rPr>
          <w:rFonts w:ascii="Calibri" w:eastAsia="Calibri" w:hAnsi="Calibri" w:cs="Calibri"/>
        </w:rPr>
      </w:pPr>
      <w:r w:rsidRPr="002633EC">
        <w:rPr>
          <w:rFonts w:ascii="Calibri" w:eastAsia="Calibri" w:hAnsi="Calibri" w:cs="Calibri"/>
          <w:bCs/>
        </w:rPr>
        <w:t>The presentation content</w:t>
      </w:r>
      <w:r w:rsidRPr="002633EC">
        <w:rPr>
          <w:rFonts w:ascii="Calibri" w:eastAsia="Calibri" w:hAnsi="Calibri" w:cs="Calibri"/>
        </w:rPr>
        <w:t xml:space="preserve"> reinforces concepts from this course (and others) and is examinable. Therefore, students not able to attend in person are responsible for viewing the Panopto recordings.</w:t>
      </w:r>
      <w:r>
        <w:rPr>
          <w:rFonts w:ascii="Calibri" w:eastAsia="Calibri" w:hAnsi="Calibri" w:cs="Calibri"/>
        </w:rPr>
        <w:t xml:space="preserve"> The recordings will also aid revision.</w:t>
      </w:r>
    </w:p>
    <w:p w14:paraId="266964FB" w14:textId="77777777" w:rsidR="0075109E" w:rsidRPr="002A00DB" w:rsidRDefault="0075109E" w:rsidP="0075109E">
      <w:pPr>
        <w:pStyle w:val="NormalWeb"/>
        <w:numPr>
          <w:ilvl w:val="0"/>
          <w:numId w:val="7"/>
        </w:numPr>
        <w:spacing w:before="0" w:beforeAutospacing="0" w:after="0" w:afterAutospacing="0"/>
        <w:jc w:val="both"/>
        <w:rPr>
          <w:rFonts w:ascii="Calibri" w:hAnsi="Calibri"/>
        </w:rPr>
      </w:pPr>
      <w:r w:rsidRPr="000C36FA">
        <w:rPr>
          <w:rFonts w:ascii="Calibri" w:eastAsia="Calibri" w:hAnsi="Calibri" w:cs="Calibri"/>
        </w:rPr>
        <w:t>The presentation topics, starter references, tutor contact information, guidelines</w:t>
      </w:r>
      <w:r>
        <w:rPr>
          <w:rFonts w:ascii="Calibri" w:eastAsia="Calibri" w:hAnsi="Calibri" w:cs="Calibri"/>
        </w:rPr>
        <w:t>, infographic examples</w:t>
      </w:r>
      <w:r w:rsidRPr="000C36FA">
        <w:rPr>
          <w:rFonts w:ascii="Calibri" w:eastAsia="Calibri" w:hAnsi="Calibri" w:cs="Calibri"/>
        </w:rPr>
        <w:t xml:space="preserve"> and assessment marking sheets are on MyAberdeen. You are advised to look at these before you start work.</w:t>
      </w:r>
    </w:p>
    <w:p w14:paraId="3453A928" w14:textId="77777777" w:rsidR="0075109E" w:rsidRDefault="0075109E" w:rsidP="0075109E">
      <w:pPr>
        <w:pStyle w:val="NormalWeb"/>
        <w:spacing w:after="0"/>
        <w:ind w:left="360"/>
        <w:jc w:val="both"/>
        <w:rPr>
          <w:rFonts w:ascii="Calibri" w:hAnsi="Calibri"/>
        </w:rPr>
      </w:pPr>
      <w:r w:rsidRPr="00CA57B5">
        <w:rPr>
          <w:rFonts w:ascii="Calibri" w:hAnsi="Calibri"/>
          <w:i/>
          <w:iCs/>
        </w:rPr>
        <w:t>Learning outcome</w:t>
      </w:r>
      <w:r>
        <w:rPr>
          <w:rFonts w:ascii="Calibri" w:hAnsi="Calibri"/>
          <w:i/>
          <w:iCs/>
        </w:rPr>
        <w:t>s</w:t>
      </w:r>
      <w:r>
        <w:rPr>
          <w:rFonts w:ascii="Calibri" w:hAnsi="Calibri"/>
        </w:rPr>
        <w:t xml:space="preserve">: </w:t>
      </w:r>
    </w:p>
    <w:p w14:paraId="088D314F" w14:textId="77777777" w:rsidR="0075109E" w:rsidRDefault="0075109E" w:rsidP="0075109E">
      <w:pPr>
        <w:pStyle w:val="NormalWeb"/>
        <w:numPr>
          <w:ilvl w:val="0"/>
          <w:numId w:val="6"/>
        </w:numPr>
        <w:spacing w:after="0"/>
        <w:jc w:val="both"/>
        <w:rPr>
          <w:rFonts w:ascii="Calibri" w:hAnsi="Calibri"/>
        </w:rPr>
      </w:pPr>
      <w:r>
        <w:rPr>
          <w:rFonts w:ascii="Calibri" w:hAnsi="Calibri"/>
        </w:rPr>
        <w:t>Collaborative effectively in a group to research a scientific topic.</w:t>
      </w:r>
    </w:p>
    <w:p w14:paraId="2BA96C02" w14:textId="77777777" w:rsidR="0075109E" w:rsidRDefault="0075109E" w:rsidP="0075109E">
      <w:pPr>
        <w:pStyle w:val="NormalWeb"/>
        <w:numPr>
          <w:ilvl w:val="0"/>
          <w:numId w:val="6"/>
        </w:numPr>
        <w:spacing w:after="0"/>
        <w:jc w:val="both"/>
        <w:rPr>
          <w:rFonts w:ascii="Calibri" w:hAnsi="Calibri"/>
        </w:rPr>
      </w:pPr>
      <w:r>
        <w:rPr>
          <w:rFonts w:ascii="Calibri" w:hAnsi="Calibri"/>
        </w:rPr>
        <w:t>Prepare and deliver a scientific presentation aimed at a scientific audience</w:t>
      </w:r>
    </w:p>
    <w:p w14:paraId="1DA14712" w14:textId="77777777" w:rsidR="0075109E" w:rsidRDefault="0075109E" w:rsidP="0075109E">
      <w:pPr>
        <w:pStyle w:val="NormalWeb"/>
        <w:numPr>
          <w:ilvl w:val="0"/>
          <w:numId w:val="6"/>
        </w:numPr>
        <w:spacing w:after="0"/>
        <w:jc w:val="both"/>
        <w:rPr>
          <w:rFonts w:ascii="Calibri" w:hAnsi="Calibri"/>
        </w:rPr>
      </w:pPr>
      <w:r>
        <w:rPr>
          <w:rFonts w:ascii="Calibri" w:hAnsi="Calibri"/>
        </w:rPr>
        <w:t>Prepare and present an infographic aimed at a general (lay) audience</w:t>
      </w:r>
      <w:r w:rsidRPr="5ACF7969">
        <w:rPr>
          <w:rFonts w:ascii="Calibri" w:hAnsi="Calibri"/>
        </w:rPr>
        <w:t xml:space="preserve">. </w:t>
      </w:r>
    </w:p>
    <w:p w14:paraId="4F3035CF" w14:textId="77777777" w:rsidR="0075109E" w:rsidRDefault="0075109E" w:rsidP="0075109E">
      <w:pPr>
        <w:pStyle w:val="NormalWeb"/>
        <w:numPr>
          <w:ilvl w:val="0"/>
          <w:numId w:val="6"/>
        </w:numPr>
        <w:spacing w:after="0"/>
        <w:jc w:val="both"/>
        <w:rPr>
          <w:rFonts w:ascii="Calibri" w:hAnsi="Calibri"/>
        </w:rPr>
      </w:pPr>
      <w:r>
        <w:rPr>
          <w:rFonts w:ascii="Calibri" w:hAnsi="Calibri"/>
        </w:rPr>
        <w:t>Hone writing skills in a concise, scientifically accurate abstract/summary.</w:t>
      </w:r>
    </w:p>
    <w:p w14:paraId="078D2FDA" w14:textId="77777777" w:rsidR="0075109E" w:rsidRPr="00FD7737" w:rsidRDefault="0075109E" w:rsidP="0075109E">
      <w:pPr>
        <w:pStyle w:val="NormalWeb"/>
        <w:numPr>
          <w:ilvl w:val="0"/>
          <w:numId w:val="6"/>
        </w:numPr>
        <w:spacing w:after="0"/>
        <w:jc w:val="both"/>
        <w:rPr>
          <w:rFonts w:ascii="Calibri" w:hAnsi="Calibri"/>
        </w:rPr>
      </w:pPr>
      <w:r w:rsidRPr="005A73CD">
        <w:rPr>
          <w:rFonts w:ascii="Calibri" w:hAnsi="Calibri"/>
        </w:rPr>
        <w:t>Practice targeting the same scientific concepts to diverse audiences: peers, scientific professionals, and the general (lay) public.</w:t>
      </w:r>
    </w:p>
    <w:bookmarkEnd w:id="48"/>
    <w:p w14:paraId="4E717604" w14:textId="0BDF703F" w:rsidR="0075109E" w:rsidRPr="00515BFA" w:rsidRDefault="0075109E" w:rsidP="0075109E">
      <w:pPr>
        <w:pStyle w:val="NormalWeb"/>
        <w:rPr>
          <w:rFonts w:ascii="Calibri" w:eastAsia="Calibri" w:hAnsi="Calibri" w:cs="Calibri"/>
          <w:b/>
          <w:bCs/>
          <w:lang w:val="en-US"/>
        </w:rPr>
      </w:pPr>
      <w:r w:rsidRPr="00515BFA">
        <w:rPr>
          <w:rFonts w:ascii="Calibri" w:eastAsia="Calibri" w:hAnsi="Calibri" w:cs="Calibri"/>
          <w:b/>
          <w:bCs/>
          <w:lang w:val="en-US"/>
        </w:rPr>
        <w:t>Marked elements:</w:t>
      </w:r>
    </w:p>
    <w:p w14:paraId="6593C27C" w14:textId="603C7EF5" w:rsidR="00515BFA" w:rsidRPr="00515BFA" w:rsidRDefault="00515BFA" w:rsidP="0075109E">
      <w:pPr>
        <w:pStyle w:val="NormalWeb"/>
        <w:rPr>
          <w:rFonts w:ascii="Calibri" w:eastAsia="Calibri" w:hAnsi="Calibri" w:cs="Calibri"/>
          <w:b/>
          <w:bCs/>
          <w:lang w:val="en-US"/>
        </w:rPr>
      </w:pPr>
      <w:r w:rsidRPr="00515BFA">
        <w:rPr>
          <w:rFonts w:ascii="Calibri" w:eastAsia="Calibri" w:hAnsi="Calibri" w:cs="Calibri"/>
          <w:b/>
          <w:bCs/>
          <w:lang w:val="en-US"/>
        </w:rPr>
        <w:t>Group Presentation</w:t>
      </w:r>
    </w:p>
    <w:p w14:paraId="71C95DA7" w14:textId="77777777" w:rsidR="0075109E" w:rsidRPr="000C36FA" w:rsidRDefault="0075109E" w:rsidP="0075109E">
      <w:pPr>
        <w:pStyle w:val="NormalWeb"/>
        <w:numPr>
          <w:ilvl w:val="0"/>
          <w:numId w:val="5"/>
        </w:numPr>
        <w:jc w:val="both"/>
        <w:rPr>
          <w:rFonts w:ascii="Calibri" w:hAnsi="Calibri"/>
          <w:lang w:val="en-US"/>
        </w:rPr>
      </w:pPr>
      <w:bookmarkStart w:id="52" w:name="_Hlk81316567"/>
      <w:r w:rsidRPr="00CD5A85">
        <w:rPr>
          <w:rFonts w:ascii="Calibri" w:eastAsia="Calibri" w:hAnsi="Calibri" w:cs="Calibri"/>
          <w:b/>
          <w:bCs/>
          <w:i/>
          <w:iCs/>
          <w:lang w:val="en-US"/>
        </w:rPr>
        <w:t>Group mark (7.5% total)</w:t>
      </w:r>
      <w:r w:rsidRPr="000C36FA">
        <w:rPr>
          <w:rFonts w:ascii="Calibri" w:eastAsia="Calibri" w:hAnsi="Calibri" w:cs="Calibri"/>
          <w:i/>
          <w:iCs/>
          <w:lang w:val="en-US"/>
        </w:rPr>
        <w:t xml:space="preserve"> arising from the oral presentations</w:t>
      </w:r>
    </w:p>
    <w:p w14:paraId="551AC694" w14:textId="77777777" w:rsidR="0075109E" w:rsidRPr="000C36FA" w:rsidRDefault="0075109E" w:rsidP="0075109E">
      <w:pPr>
        <w:pStyle w:val="NormalWeb"/>
        <w:numPr>
          <w:ilvl w:val="1"/>
          <w:numId w:val="5"/>
        </w:numPr>
        <w:jc w:val="both"/>
        <w:rPr>
          <w:rFonts w:ascii="Calibri" w:hAnsi="Calibri"/>
          <w:lang w:val="en-US"/>
        </w:rPr>
      </w:pPr>
      <w:r>
        <w:rPr>
          <w:rFonts w:ascii="Calibri" w:eastAsia="Calibri" w:hAnsi="Calibri" w:cs="Calibri"/>
          <w:lang w:val="en-US"/>
        </w:rPr>
        <w:lastRenderedPageBreak/>
        <w:t>S</w:t>
      </w:r>
      <w:r w:rsidRPr="000C36FA">
        <w:rPr>
          <w:rFonts w:ascii="Calibri" w:eastAsia="Calibri" w:hAnsi="Calibri" w:cs="Calibri"/>
          <w:lang w:val="en-US"/>
        </w:rPr>
        <w:t xml:space="preserve">cientific </w:t>
      </w:r>
      <w:r w:rsidRPr="000C36FA">
        <w:rPr>
          <w:rFonts w:ascii="Calibri" w:eastAsia="Calibri" w:hAnsi="Calibri" w:cs="Calibri"/>
          <w:b/>
          <w:bCs/>
          <w:lang w:val="en-US"/>
        </w:rPr>
        <w:t>ORAL PRESENTATION (</w:t>
      </w:r>
      <w:r>
        <w:rPr>
          <w:rFonts w:ascii="Calibri" w:eastAsia="Calibri" w:hAnsi="Calibri" w:cs="Calibri"/>
          <w:b/>
          <w:bCs/>
          <w:lang w:val="en-US"/>
        </w:rPr>
        <w:t>6</w:t>
      </w:r>
      <w:r w:rsidRPr="000C36FA">
        <w:rPr>
          <w:rFonts w:ascii="Calibri" w:eastAsia="Calibri" w:hAnsi="Calibri" w:cs="Calibri"/>
          <w:b/>
          <w:bCs/>
          <w:lang w:val="en-US"/>
        </w:rPr>
        <w:t>%)</w:t>
      </w:r>
      <w:r w:rsidRPr="000C36FA">
        <w:rPr>
          <w:rFonts w:ascii="Calibri" w:eastAsia="Calibri" w:hAnsi="Calibri" w:cs="Calibri"/>
          <w:lang w:val="en-US"/>
        </w:rPr>
        <w:t>. The mark is an assessment by the audience (students and staff) reflecting style and content and will be awarded to the whole group.</w:t>
      </w:r>
      <w:r>
        <w:rPr>
          <w:rFonts w:ascii="Calibri" w:eastAsia="Calibri" w:hAnsi="Calibri" w:cs="Calibri"/>
          <w:lang w:val="en-US"/>
        </w:rPr>
        <w:t xml:space="preserve"> The target audience is your peers.</w:t>
      </w:r>
    </w:p>
    <w:p w14:paraId="7F40FFCB" w14:textId="77777777" w:rsidR="0075109E" w:rsidRPr="000C36FA" w:rsidRDefault="0075109E" w:rsidP="0075109E">
      <w:pPr>
        <w:pStyle w:val="NormalWeb"/>
        <w:numPr>
          <w:ilvl w:val="1"/>
          <w:numId w:val="5"/>
        </w:numPr>
        <w:jc w:val="both"/>
        <w:rPr>
          <w:rFonts w:ascii="Calibri" w:hAnsi="Calibri"/>
          <w:lang w:val="en-US"/>
        </w:rPr>
      </w:pPr>
      <w:bookmarkStart w:id="53" w:name="_Hlk81229291"/>
      <w:r w:rsidRPr="000C36FA">
        <w:rPr>
          <w:rFonts w:ascii="Calibri" w:hAnsi="Calibri"/>
          <w:lang w:val="en-US"/>
        </w:rPr>
        <w:t>I</w:t>
      </w:r>
      <w:r w:rsidRPr="000C36FA">
        <w:rPr>
          <w:rFonts w:ascii="Calibri" w:hAnsi="Calibri"/>
          <w:b/>
          <w:bCs/>
          <w:lang w:val="en-US"/>
        </w:rPr>
        <w:t xml:space="preserve">NFOGRAPHIC </w:t>
      </w:r>
      <w:r w:rsidRPr="000C36FA">
        <w:rPr>
          <w:rFonts w:ascii="Calibri" w:hAnsi="Calibri"/>
          <w:lang w:val="en-US"/>
        </w:rPr>
        <w:t xml:space="preserve">aimed at the general public </w:t>
      </w:r>
      <w:r w:rsidRPr="000C36FA">
        <w:rPr>
          <w:rFonts w:ascii="Calibri" w:hAnsi="Calibri"/>
          <w:b/>
          <w:bCs/>
          <w:lang w:val="en-US"/>
        </w:rPr>
        <w:t>(</w:t>
      </w:r>
      <w:r>
        <w:rPr>
          <w:rFonts w:ascii="Calibri" w:hAnsi="Calibri"/>
          <w:b/>
          <w:bCs/>
          <w:lang w:val="en-US"/>
        </w:rPr>
        <w:t>1.5</w:t>
      </w:r>
      <w:r w:rsidRPr="000C36FA">
        <w:rPr>
          <w:rFonts w:ascii="Calibri" w:hAnsi="Calibri"/>
          <w:b/>
          <w:bCs/>
          <w:lang w:val="en-US"/>
        </w:rPr>
        <w:t>%</w:t>
      </w:r>
      <w:r w:rsidRPr="000C36FA">
        <w:rPr>
          <w:rFonts w:ascii="Calibri" w:hAnsi="Calibri"/>
          <w:lang w:val="en-US"/>
        </w:rPr>
        <w:t>). The final slide of the presentation (</w:t>
      </w:r>
      <w:r>
        <w:rPr>
          <w:rFonts w:ascii="Calibri" w:hAnsi="Calibri"/>
          <w:lang w:val="en-US"/>
        </w:rPr>
        <w:t>place after</w:t>
      </w:r>
      <w:r w:rsidRPr="000C36FA">
        <w:rPr>
          <w:rFonts w:ascii="Calibri" w:hAnsi="Calibri"/>
          <w:lang w:val="en-US"/>
        </w:rPr>
        <w:t xml:space="preserve"> the scientific conclusions/summary) should be a general audience ‘Infographic’</w:t>
      </w:r>
      <w:r>
        <w:rPr>
          <w:rFonts w:ascii="Calibri" w:hAnsi="Calibri"/>
          <w:lang w:val="en-US"/>
        </w:rPr>
        <w:t xml:space="preserve"> that t</w:t>
      </w:r>
      <w:r w:rsidRPr="000C36FA">
        <w:rPr>
          <w:rFonts w:ascii="Calibri" w:hAnsi="Calibri"/>
          <w:lang w:val="en-US"/>
        </w:rPr>
        <w:t>arget</w:t>
      </w:r>
      <w:r>
        <w:rPr>
          <w:rFonts w:ascii="Calibri" w:hAnsi="Calibri"/>
          <w:lang w:val="en-US"/>
        </w:rPr>
        <w:t>s</w:t>
      </w:r>
      <w:r w:rsidRPr="000C36FA">
        <w:rPr>
          <w:rFonts w:ascii="Calibri" w:hAnsi="Calibri"/>
          <w:lang w:val="en-US"/>
        </w:rPr>
        <w:t xml:space="preserve"> a lay audience</w:t>
      </w:r>
      <w:r>
        <w:rPr>
          <w:rFonts w:ascii="Calibri" w:hAnsi="Calibri"/>
          <w:lang w:val="en-US"/>
        </w:rPr>
        <w:t xml:space="preserve">, </w:t>
      </w:r>
      <w:r w:rsidRPr="000C36FA">
        <w:rPr>
          <w:rFonts w:ascii="Calibri" w:hAnsi="Calibri"/>
          <w:lang w:val="en-US"/>
        </w:rPr>
        <w:t>assum</w:t>
      </w:r>
      <w:r>
        <w:rPr>
          <w:rFonts w:ascii="Calibri" w:hAnsi="Calibri"/>
          <w:lang w:val="en-US"/>
        </w:rPr>
        <w:t>ing</w:t>
      </w:r>
      <w:r w:rsidRPr="000C36FA">
        <w:rPr>
          <w:rFonts w:ascii="Calibri" w:hAnsi="Calibri"/>
          <w:lang w:val="en-US"/>
        </w:rPr>
        <w:t xml:space="preserve"> a reasonable scientific knowledge of cells, proteins etc. </w:t>
      </w:r>
      <w:r>
        <w:rPr>
          <w:rFonts w:ascii="Calibri" w:hAnsi="Calibri"/>
          <w:lang w:val="en-US"/>
        </w:rPr>
        <w:t>It should relay</w:t>
      </w:r>
      <w:r w:rsidRPr="000C36FA">
        <w:rPr>
          <w:rFonts w:ascii="Calibri" w:eastAsia="Calibri" w:hAnsi="Calibri" w:cs="Calibri"/>
          <w:lang w:val="en-US"/>
        </w:rPr>
        <w:t xml:space="preserve"> the Take Home message of the presentation topic </w:t>
      </w:r>
      <w:r>
        <w:rPr>
          <w:rFonts w:ascii="Calibri" w:eastAsia="Calibri" w:hAnsi="Calibri" w:cs="Calibri"/>
          <w:lang w:val="en-US"/>
        </w:rPr>
        <w:t xml:space="preserve">simply, </w:t>
      </w:r>
      <w:r w:rsidRPr="000C36FA">
        <w:rPr>
          <w:rFonts w:ascii="Calibri" w:eastAsia="Calibri" w:hAnsi="Calibri" w:cs="Calibri"/>
          <w:lang w:val="en-US"/>
        </w:rPr>
        <w:t xml:space="preserve">in an eye catching and scientifically accurate way. </w:t>
      </w:r>
      <w:r>
        <w:rPr>
          <w:rFonts w:ascii="Calibri" w:eastAsia="Calibri" w:hAnsi="Calibri" w:cs="Calibri"/>
          <w:lang w:val="en-US"/>
        </w:rPr>
        <w:t>Although it should work as a stand-alone item, one person should ‘walk the audience’ through the infographic (build one or two minutes into the overall timing).</w:t>
      </w:r>
    </w:p>
    <w:bookmarkEnd w:id="53"/>
    <w:p w14:paraId="7BA1FB64" w14:textId="77777777" w:rsidR="0075109E" w:rsidRPr="00CD5A85" w:rsidRDefault="0075109E" w:rsidP="0075109E">
      <w:pPr>
        <w:pStyle w:val="NormalWeb"/>
        <w:numPr>
          <w:ilvl w:val="0"/>
          <w:numId w:val="5"/>
        </w:numPr>
        <w:jc w:val="both"/>
        <w:rPr>
          <w:rFonts w:ascii="Calibri" w:hAnsi="Calibri"/>
          <w:bCs/>
          <w:lang w:val="en-US"/>
        </w:rPr>
      </w:pPr>
      <w:r w:rsidRPr="00CD5A85">
        <w:rPr>
          <w:rFonts w:ascii="Calibri" w:eastAsia="Calibri" w:hAnsi="Calibri" w:cs="Calibri"/>
          <w:b/>
          <w:bCs/>
          <w:lang w:val="en-US"/>
        </w:rPr>
        <w:t>Individual mark components (</w:t>
      </w:r>
      <w:r>
        <w:rPr>
          <w:rFonts w:ascii="Calibri" w:eastAsia="Calibri" w:hAnsi="Calibri" w:cs="Calibri"/>
          <w:b/>
          <w:bCs/>
          <w:lang w:val="en-US"/>
        </w:rPr>
        <w:t>7.5%</w:t>
      </w:r>
      <w:r w:rsidRPr="00CD5A85">
        <w:rPr>
          <w:rFonts w:ascii="Calibri" w:eastAsia="Calibri" w:hAnsi="Calibri" w:cs="Calibri"/>
          <w:lang w:val="en-US"/>
        </w:rPr>
        <w:t xml:space="preserve">) </w:t>
      </w:r>
    </w:p>
    <w:p w14:paraId="103613DB" w14:textId="3ECED65E" w:rsidR="0075109E" w:rsidRPr="00CD5A85" w:rsidRDefault="6154C794" w:rsidP="030BA4B3">
      <w:pPr>
        <w:pStyle w:val="NormalWeb"/>
        <w:numPr>
          <w:ilvl w:val="1"/>
          <w:numId w:val="5"/>
        </w:numPr>
        <w:jc w:val="both"/>
        <w:rPr>
          <w:rFonts w:ascii="Calibri" w:hAnsi="Calibri"/>
          <w:lang w:val="en-US"/>
        </w:rPr>
      </w:pPr>
      <w:r w:rsidRPr="030BA4B3">
        <w:rPr>
          <w:rFonts w:ascii="Calibri" w:eastAsia="Calibri" w:hAnsi="Calibri" w:cs="Calibri"/>
          <w:b/>
          <w:bCs/>
          <w:i/>
          <w:iCs/>
          <w:lang w:val="en-US"/>
        </w:rPr>
        <w:t>SUMMARY</w:t>
      </w:r>
      <w:r w:rsidR="520842FC" w:rsidRPr="030BA4B3">
        <w:rPr>
          <w:rFonts w:ascii="Calibri" w:eastAsia="Calibri" w:hAnsi="Calibri" w:cs="Calibri"/>
          <w:i/>
          <w:iCs/>
          <w:lang w:val="en-US"/>
        </w:rPr>
        <w:t xml:space="preserve"> (7.5%)- Each student</w:t>
      </w:r>
      <w:r w:rsidR="520842FC" w:rsidRPr="030BA4B3">
        <w:rPr>
          <w:rFonts w:ascii="Calibri" w:eastAsia="Calibri" w:hAnsi="Calibri" w:cs="Calibri"/>
          <w:lang w:val="en-US"/>
        </w:rPr>
        <w:t xml:space="preserve"> is required to prepare an independent abstract (summary) of </w:t>
      </w:r>
      <w:r w:rsidR="520842FC" w:rsidRPr="030BA4B3">
        <w:rPr>
          <w:rFonts w:ascii="Calibri" w:eastAsia="Calibri" w:hAnsi="Calibri" w:cs="Calibri"/>
          <w:i/>
          <w:iCs/>
          <w:lang w:val="en-US"/>
        </w:rPr>
        <w:t>their Group’s topic</w:t>
      </w:r>
      <w:r w:rsidR="520842FC" w:rsidRPr="030BA4B3">
        <w:rPr>
          <w:rFonts w:ascii="Calibri" w:eastAsia="Calibri" w:hAnsi="Calibri" w:cs="Calibri"/>
          <w:lang w:val="en-US"/>
        </w:rPr>
        <w:t xml:space="preserve">. This component reflects your </w:t>
      </w:r>
      <w:r w:rsidR="520842FC" w:rsidRPr="030BA4B3">
        <w:rPr>
          <w:rFonts w:ascii="Calibri" w:eastAsia="Calibri" w:hAnsi="Calibri" w:cs="Calibri"/>
          <w:i/>
          <w:iCs/>
          <w:lang w:val="en-US"/>
        </w:rPr>
        <w:t>own</w:t>
      </w:r>
      <w:r w:rsidR="520842FC" w:rsidRPr="030BA4B3">
        <w:rPr>
          <w:rFonts w:ascii="Calibri" w:eastAsia="Calibri" w:hAnsi="Calibri" w:cs="Calibri"/>
          <w:lang w:val="en-US"/>
        </w:rPr>
        <w:t xml:space="preserve"> interpretation of the entire topic, knitting together the whole group’s research, not just your bit. The target audience </w:t>
      </w:r>
      <w:r w:rsidR="21355CE1" w:rsidRPr="030BA4B3">
        <w:rPr>
          <w:rFonts w:ascii="Calibri" w:eastAsia="Calibri" w:hAnsi="Calibri" w:cs="Calibri"/>
          <w:lang w:val="en-US"/>
        </w:rPr>
        <w:t xml:space="preserve">for this part of the assessment </w:t>
      </w:r>
      <w:r w:rsidR="520842FC" w:rsidRPr="030BA4B3">
        <w:rPr>
          <w:rFonts w:ascii="Calibri" w:eastAsia="Calibri" w:hAnsi="Calibri" w:cs="Calibri"/>
          <w:lang w:val="en-US"/>
        </w:rPr>
        <w:t xml:space="preserve">is a professional scientist/lecturer. </w:t>
      </w:r>
    </w:p>
    <w:p w14:paraId="0A601184" w14:textId="1AA75966" w:rsidR="00515BFA" w:rsidRPr="005E748A" w:rsidRDefault="3FDCE414" w:rsidP="030BA4B3">
      <w:pPr>
        <w:pStyle w:val="NormalWeb"/>
        <w:spacing w:before="0" w:beforeAutospacing="0" w:after="0" w:afterAutospacing="0"/>
        <w:jc w:val="both"/>
        <w:rPr>
          <w:rFonts w:ascii="Calibri" w:eastAsia="Calibri" w:hAnsi="Calibri" w:cs="Calibri"/>
        </w:rPr>
      </w:pPr>
      <w:bookmarkStart w:id="54" w:name="_Hlk81316597"/>
      <w:bookmarkEnd w:id="52"/>
      <w:r w:rsidRPr="030BA4B3">
        <w:rPr>
          <w:rFonts w:ascii="Calibri" w:eastAsia="Calibri" w:hAnsi="Calibri" w:cs="Calibri"/>
          <w:b/>
          <w:bCs/>
        </w:rPr>
        <w:t>Group meetings</w:t>
      </w:r>
      <w:r w:rsidRPr="030BA4B3">
        <w:rPr>
          <w:rFonts w:ascii="Calibri" w:eastAsia="Calibri" w:hAnsi="Calibri" w:cs="Calibri"/>
        </w:rPr>
        <w:t xml:space="preserve">. Groups are responsible for organising meetings themselves. These sessions can be the library, a coffee shop, or online, </w:t>
      </w:r>
      <w:r w:rsidR="21060A70" w:rsidRPr="030BA4B3">
        <w:rPr>
          <w:rFonts w:ascii="Calibri" w:eastAsia="Calibri" w:hAnsi="Calibri" w:cs="Calibri"/>
        </w:rPr>
        <w:t>and should be agreed</w:t>
      </w:r>
      <w:r w:rsidRPr="030BA4B3">
        <w:rPr>
          <w:rFonts w:ascii="Calibri" w:eastAsia="Calibri" w:hAnsi="Calibri" w:cs="Calibri"/>
        </w:rPr>
        <w:t xml:space="preserve"> by the group. It is expected that </w:t>
      </w:r>
      <w:r w:rsidRPr="030BA4B3">
        <w:rPr>
          <w:rFonts w:ascii="Calibri" w:eastAsia="Calibri" w:hAnsi="Calibri" w:cs="Calibri"/>
          <w:b/>
          <w:bCs/>
        </w:rPr>
        <w:t>the group will meet at least once during the first week of the course</w:t>
      </w:r>
      <w:r w:rsidRPr="030BA4B3">
        <w:rPr>
          <w:rFonts w:ascii="Calibri" w:eastAsia="Calibri" w:hAnsi="Calibri" w:cs="Calibri"/>
        </w:rPr>
        <w:t xml:space="preserve">. </w:t>
      </w:r>
      <w:bookmarkStart w:id="55" w:name="_Hlk50546351"/>
      <w:r w:rsidRPr="030BA4B3">
        <w:rPr>
          <w:rFonts w:ascii="Calibri" w:eastAsia="Calibri" w:hAnsi="Calibri" w:cs="Calibri"/>
        </w:rPr>
        <w:t>Be flexible, but mindful of the time required to complete the task.</w:t>
      </w:r>
      <w:bookmarkEnd w:id="55"/>
      <w:r w:rsidRPr="030BA4B3">
        <w:rPr>
          <w:rFonts w:ascii="Calibri" w:eastAsia="Calibri" w:hAnsi="Calibri" w:cs="Calibri"/>
        </w:rPr>
        <w:t xml:space="preserve"> </w:t>
      </w:r>
      <w:bookmarkStart w:id="56" w:name="_Hlk50546620"/>
      <w:r w:rsidRPr="030BA4B3">
        <w:rPr>
          <w:rFonts w:ascii="Calibri" w:eastAsia="Calibri" w:hAnsi="Calibri" w:cs="Calibri"/>
        </w:rPr>
        <w:t>The group should practice the presentation together before their scheduled presentation day.</w:t>
      </w:r>
      <w:bookmarkEnd w:id="56"/>
    </w:p>
    <w:p w14:paraId="228CA5E2" w14:textId="77777777" w:rsidR="00515BFA" w:rsidRDefault="00515BFA" w:rsidP="00515BFA">
      <w:pPr>
        <w:pStyle w:val="NormalWeb"/>
        <w:spacing w:before="0" w:beforeAutospacing="0" w:after="0" w:afterAutospacing="0"/>
        <w:jc w:val="both"/>
        <w:rPr>
          <w:rFonts w:ascii="Calibri" w:eastAsia="Calibri" w:hAnsi="Calibri" w:cs="Calibri"/>
        </w:rPr>
      </w:pPr>
    </w:p>
    <w:p w14:paraId="08C49A09" w14:textId="77777777" w:rsidR="00515BFA" w:rsidRPr="005E748A" w:rsidRDefault="00515BFA" w:rsidP="00515BFA">
      <w:pPr>
        <w:pStyle w:val="NormalWeb"/>
        <w:spacing w:before="0" w:beforeAutospacing="0" w:after="0" w:afterAutospacing="0"/>
        <w:jc w:val="both"/>
        <w:rPr>
          <w:rFonts w:ascii="Calibri" w:hAnsi="Calibri"/>
        </w:rPr>
      </w:pPr>
      <w:r w:rsidRPr="005E748A">
        <w:rPr>
          <w:rFonts w:ascii="Calibri" w:eastAsia="Calibri" w:hAnsi="Calibri" w:cs="Calibri"/>
        </w:rPr>
        <w:t>Each group should divide itself into subgroups, each taking responsibility for researching one aspect of the topic. Decide on presentation structure and who will cover each part, working together to share information and to and discuss findings. Meeting conduct is to be professional and respectful. A successful presentation should make a coherent story</w:t>
      </w:r>
      <w:r>
        <w:rPr>
          <w:rFonts w:ascii="Calibri" w:eastAsia="Calibri" w:hAnsi="Calibri" w:cs="Calibri"/>
        </w:rPr>
        <w:t xml:space="preserve"> without repetition</w:t>
      </w:r>
      <w:r w:rsidRPr="005E748A">
        <w:rPr>
          <w:rFonts w:ascii="Calibri" w:eastAsia="Calibri" w:hAnsi="Calibri" w:cs="Calibri"/>
        </w:rPr>
        <w:t xml:space="preserve">. Groups presenting on the same day will cover related topics, so discuss potential overlap with the other group to avoid repetition. </w:t>
      </w:r>
      <w:r w:rsidRPr="00A157AD">
        <w:rPr>
          <w:rFonts w:ascii="Calibri" w:eastAsia="Calibri" w:hAnsi="Calibri" w:cs="Calibri"/>
          <w:b/>
          <w:bCs/>
        </w:rPr>
        <w:t>IMPORTANT</w:t>
      </w:r>
      <w:r>
        <w:rPr>
          <w:rFonts w:ascii="Calibri" w:eastAsia="Calibri" w:hAnsi="Calibri" w:cs="Calibri"/>
        </w:rPr>
        <w:t>-</w:t>
      </w:r>
      <w:r w:rsidRPr="005E748A">
        <w:rPr>
          <w:rFonts w:ascii="Calibri" w:eastAsia="Calibri" w:hAnsi="Calibri" w:cs="Calibri"/>
        </w:rPr>
        <w:t>If someone fails to connect with the group</w:t>
      </w:r>
      <w:r>
        <w:rPr>
          <w:rFonts w:ascii="Calibri" w:eastAsia="Calibri" w:hAnsi="Calibri" w:cs="Calibri"/>
        </w:rPr>
        <w:t xml:space="preserve"> early on</w:t>
      </w:r>
      <w:r w:rsidRPr="005E748A">
        <w:rPr>
          <w:rFonts w:ascii="Calibri" w:eastAsia="Calibri" w:hAnsi="Calibri" w:cs="Calibri"/>
        </w:rPr>
        <w:t>, you are responsible for telling the tutor/course coordinator as soon as possible so any problems can be identified and resolved.</w:t>
      </w:r>
    </w:p>
    <w:bookmarkEnd w:id="54"/>
    <w:p w14:paraId="1669BF13" w14:textId="77777777" w:rsidR="0075109E" w:rsidRPr="00335891" w:rsidRDefault="0075109E" w:rsidP="0075109E">
      <w:pPr>
        <w:pStyle w:val="NormalWeb"/>
        <w:rPr>
          <w:rFonts w:ascii="Calibri" w:hAnsi="Calibri"/>
          <w:b/>
          <w:lang w:val="en-US"/>
        </w:rPr>
      </w:pPr>
      <w:r w:rsidRPr="00335891">
        <w:rPr>
          <w:rFonts w:ascii="Calibri" w:eastAsia="Calibri" w:hAnsi="Calibri" w:cs="Calibri"/>
          <w:b/>
          <w:bCs/>
          <w:lang w:val="en-US"/>
        </w:rPr>
        <w:t xml:space="preserve">Written abstract/summary </w:t>
      </w:r>
      <w:r w:rsidRPr="00515BFA">
        <w:rPr>
          <w:rFonts w:ascii="Calibri" w:eastAsia="Calibri" w:hAnsi="Calibri" w:cs="Calibri"/>
          <w:b/>
          <w:bCs/>
          <w:lang w:val="en-US"/>
        </w:rPr>
        <w:t>(contributes 7.5% to course mark)</w:t>
      </w:r>
      <w:r w:rsidRPr="00335891">
        <w:rPr>
          <w:rFonts w:ascii="Calibri" w:eastAsia="Calibri" w:hAnsi="Calibri" w:cs="Calibri"/>
          <w:lang w:val="en-US"/>
        </w:rPr>
        <w:t xml:space="preserve"> MyAberdeen submission</w:t>
      </w:r>
    </w:p>
    <w:p w14:paraId="71D40854" w14:textId="77777777" w:rsidR="0075109E" w:rsidRPr="005A73CD" w:rsidRDefault="0075109E" w:rsidP="0075109E">
      <w:pPr>
        <w:pStyle w:val="NormalWeb"/>
        <w:numPr>
          <w:ilvl w:val="0"/>
          <w:numId w:val="4"/>
        </w:numPr>
        <w:jc w:val="both"/>
        <w:rPr>
          <w:rFonts w:ascii="Calibri" w:eastAsia="Calibri" w:hAnsi="Calibri" w:cs="Calibri"/>
          <w:lang w:val="en-US"/>
        </w:rPr>
      </w:pPr>
      <w:bookmarkStart w:id="57" w:name="_Hlk81316649"/>
      <w:r w:rsidRPr="005A73CD">
        <w:rPr>
          <w:rFonts w:ascii="Calibri" w:eastAsia="Calibri" w:hAnsi="Calibri" w:cs="Calibri"/>
          <w:lang w:val="en-US"/>
        </w:rPr>
        <w:t>Prepared as an individual but incorporates research gathered by other group members. Share information and work cooperatively.</w:t>
      </w:r>
    </w:p>
    <w:p w14:paraId="6E5062D8" w14:textId="77777777" w:rsidR="0075109E" w:rsidRPr="005A73CD" w:rsidRDefault="0075109E" w:rsidP="0075109E">
      <w:pPr>
        <w:pStyle w:val="NormalWeb"/>
        <w:numPr>
          <w:ilvl w:val="0"/>
          <w:numId w:val="4"/>
        </w:numPr>
        <w:jc w:val="both"/>
        <w:rPr>
          <w:rFonts w:ascii="Calibri" w:eastAsia="Calibri" w:hAnsi="Calibri" w:cs="Calibri"/>
          <w:lang w:val="en-US"/>
        </w:rPr>
      </w:pPr>
      <w:r w:rsidRPr="005A73CD">
        <w:rPr>
          <w:rFonts w:ascii="Calibri" w:eastAsia="Calibri" w:hAnsi="Calibri" w:cs="Calibri"/>
          <w:lang w:val="en-US"/>
        </w:rPr>
        <w:t xml:space="preserve">Snappy and to the point. No waffle, no bullet points.  </w:t>
      </w:r>
    </w:p>
    <w:p w14:paraId="1CECDAB4" w14:textId="77777777" w:rsidR="0075109E" w:rsidRPr="005A73CD" w:rsidRDefault="0075109E" w:rsidP="0075109E">
      <w:pPr>
        <w:pStyle w:val="NormalWeb"/>
        <w:numPr>
          <w:ilvl w:val="0"/>
          <w:numId w:val="4"/>
        </w:numPr>
        <w:jc w:val="both"/>
        <w:rPr>
          <w:rFonts w:ascii="Calibri" w:eastAsia="Calibri" w:hAnsi="Calibri" w:cs="Calibri"/>
          <w:lang w:val="en-US"/>
        </w:rPr>
      </w:pPr>
      <w:r w:rsidRPr="005A73CD">
        <w:rPr>
          <w:rFonts w:ascii="Calibri" w:eastAsia="Calibri" w:hAnsi="Calibri" w:cs="Calibri"/>
          <w:lang w:val="en-US"/>
        </w:rPr>
        <w:t xml:space="preserve">It should represent the content of the </w:t>
      </w:r>
      <w:r w:rsidRPr="005A73CD">
        <w:rPr>
          <w:rFonts w:ascii="Calibri" w:eastAsia="Calibri" w:hAnsi="Calibri" w:cs="Calibri"/>
          <w:i/>
          <w:iCs/>
          <w:lang w:val="en-US"/>
        </w:rPr>
        <w:t>entire</w:t>
      </w:r>
      <w:r w:rsidRPr="005A73CD">
        <w:rPr>
          <w:rFonts w:ascii="Calibri" w:eastAsia="Calibri" w:hAnsi="Calibri" w:cs="Calibri"/>
          <w:lang w:val="en-US"/>
        </w:rPr>
        <w:t xml:space="preserve"> topic, not just the part you researched.</w:t>
      </w:r>
    </w:p>
    <w:p w14:paraId="458EE3F6" w14:textId="77777777" w:rsidR="0075109E" w:rsidRPr="005A73CD" w:rsidRDefault="0075109E" w:rsidP="0075109E">
      <w:pPr>
        <w:pStyle w:val="NormalWeb"/>
        <w:numPr>
          <w:ilvl w:val="0"/>
          <w:numId w:val="4"/>
        </w:numPr>
        <w:jc w:val="both"/>
        <w:rPr>
          <w:rFonts w:ascii="Calibri" w:eastAsia="Calibri" w:hAnsi="Calibri" w:cs="Calibri"/>
          <w:lang w:val="en-US"/>
        </w:rPr>
      </w:pPr>
      <w:r w:rsidRPr="005A73CD">
        <w:rPr>
          <w:rFonts w:ascii="Calibri" w:eastAsia="Calibri" w:hAnsi="Calibri" w:cs="Calibri"/>
          <w:b/>
          <w:bCs/>
          <w:lang w:val="en-US"/>
        </w:rPr>
        <w:t>Strict</w:t>
      </w:r>
      <w:r w:rsidRPr="005A73CD">
        <w:rPr>
          <w:rFonts w:ascii="Calibri" w:eastAsia="Calibri" w:hAnsi="Calibri" w:cs="Calibri"/>
          <w:lang w:val="en-US"/>
        </w:rPr>
        <w:t xml:space="preserve"> </w:t>
      </w:r>
      <w:r w:rsidRPr="005A73CD">
        <w:rPr>
          <w:rFonts w:ascii="Calibri" w:eastAsia="Calibri" w:hAnsi="Calibri" w:cs="Calibri"/>
          <w:b/>
          <w:bCs/>
          <w:lang w:val="en-US"/>
        </w:rPr>
        <w:t>500-word limit</w:t>
      </w:r>
      <w:r w:rsidRPr="005A73CD">
        <w:rPr>
          <w:rFonts w:ascii="Calibri" w:eastAsia="Calibri" w:hAnsi="Calibri" w:cs="Calibri"/>
          <w:lang w:val="en-US"/>
        </w:rPr>
        <w:t>- include the word count at the end of the summary</w:t>
      </w:r>
    </w:p>
    <w:p w14:paraId="15CC3387" w14:textId="77777777" w:rsidR="0075109E" w:rsidRPr="005A73CD" w:rsidRDefault="0075109E" w:rsidP="0075109E">
      <w:pPr>
        <w:pStyle w:val="NormalWeb"/>
        <w:numPr>
          <w:ilvl w:val="0"/>
          <w:numId w:val="4"/>
        </w:numPr>
        <w:jc w:val="both"/>
        <w:rPr>
          <w:rFonts w:ascii="Calibri" w:eastAsia="Calibri" w:hAnsi="Calibri" w:cs="Calibri"/>
          <w:lang w:val="en-US"/>
        </w:rPr>
      </w:pPr>
      <w:r w:rsidRPr="005A73CD">
        <w:rPr>
          <w:rFonts w:ascii="Calibri" w:eastAsia="Calibri" w:hAnsi="Calibri" w:cs="Calibri"/>
          <w:lang w:val="en-US"/>
        </w:rPr>
        <w:t>Figures are permitted and are very useful for presenting complex concepts. However, they must be referred to in the text and each needs a brief figure legend, which will eat into your word count. So, use them wisely. Figures ‘borrowed’ or ‘adapted’ from published work need to cite the appropriate reference.</w:t>
      </w:r>
    </w:p>
    <w:p w14:paraId="55E18FBE" w14:textId="77777777" w:rsidR="0075109E" w:rsidRPr="005A73CD" w:rsidRDefault="0075109E" w:rsidP="0075109E">
      <w:pPr>
        <w:pStyle w:val="NormalWeb"/>
        <w:numPr>
          <w:ilvl w:val="0"/>
          <w:numId w:val="4"/>
        </w:numPr>
        <w:jc w:val="both"/>
        <w:rPr>
          <w:rFonts w:ascii="Calibri" w:eastAsia="Calibri" w:hAnsi="Calibri" w:cs="Calibri"/>
          <w:lang w:val="en-US"/>
        </w:rPr>
      </w:pPr>
      <w:r w:rsidRPr="005A73CD">
        <w:rPr>
          <w:rFonts w:ascii="Calibri" w:eastAsia="Calibri" w:hAnsi="Calibri" w:cs="Calibri"/>
          <w:lang w:val="en-US"/>
        </w:rPr>
        <w:t xml:space="preserve">Include key references, as if you were writing a </w:t>
      </w:r>
      <w:r w:rsidRPr="005A73CD">
        <w:rPr>
          <w:rFonts w:ascii="Calibri" w:eastAsia="Calibri" w:hAnsi="Calibri" w:cs="Calibri"/>
          <w:i/>
          <w:iCs/>
          <w:lang w:val="en-US"/>
        </w:rPr>
        <w:t>very</w:t>
      </w:r>
      <w:r w:rsidRPr="005A73CD">
        <w:rPr>
          <w:rFonts w:ascii="Calibri" w:eastAsia="Calibri" w:hAnsi="Calibri" w:cs="Calibri"/>
          <w:lang w:val="en-US"/>
        </w:rPr>
        <w:t xml:space="preserve"> short essay. The reference citations in the text and the reference list are </w:t>
      </w:r>
      <w:r w:rsidRPr="005A73CD">
        <w:rPr>
          <w:rFonts w:ascii="Calibri" w:eastAsia="Calibri" w:hAnsi="Calibri" w:cs="Calibri"/>
          <w:i/>
          <w:iCs/>
          <w:lang w:val="en-US"/>
        </w:rPr>
        <w:t>not included in the word</w:t>
      </w:r>
      <w:r w:rsidRPr="005A73CD">
        <w:rPr>
          <w:rFonts w:ascii="Calibri" w:eastAsia="Calibri" w:hAnsi="Calibri" w:cs="Calibri"/>
          <w:lang w:val="en-US"/>
        </w:rPr>
        <w:t xml:space="preserve"> count. But they should be very few, proving to the marker that you have identified key references. These are likely to include relevant papers not provided in the </w:t>
      </w:r>
      <w:r w:rsidRPr="005A73CD">
        <w:rPr>
          <w:rFonts w:ascii="Calibri" w:eastAsia="Calibri" w:hAnsi="Calibri" w:cs="Calibri"/>
          <w:i/>
          <w:iCs/>
          <w:lang w:val="en-US"/>
        </w:rPr>
        <w:t>starter references</w:t>
      </w:r>
      <w:r w:rsidRPr="005A73CD">
        <w:rPr>
          <w:rFonts w:ascii="Calibri" w:eastAsia="Calibri" w:hAnsi="Calibri" w:cs="Calibri"/>
          <w:lang w:val="en-US"/>
        </w:rPr>
        <w:t>.</w:t>
      </w:r>
    </w:p>
    <w:p w14:paraId="495453B9" w14:textId="77777777" w:rsidR="0075109E" w:rsidRPr="00C57AF2" w:rsidRDefault="0075109E" w:rsidP="0075109E">
      <w:pPr>
        <w:spacing w:before="100" w:beforeAutospacing="1" w:after="100" w:afterAutospacing="1"/>
        <w:rPr>
          <w:rFonts w:ascii="Calibri" w:eastAsia="Times New Roman" w:hAnsi="Calibri" w:cs="Times New Roman"/>
          <w:b w:val="0"/>
          <w:bCs/>
          <w:color w:val="auto"/>
          <w:sz w:val="24"/>
          <w:szCs w:val="24"/>
        </w:rPr>
      </w:pPr>
      <w:r w:rsidRPr="00C57AF2">
        <w:rPr>
          <w:rFonts w:ascii="Calibri" w:eastAsia="Calibri" w:hAnsi="Calibri" w:cs="Calibri"/>
          <w:b w:val="0"/>
          <w:bCs/>
          <w:color w:val="auto"/>
          <w:sz w:val="24"/>
          <w:szCs w:val="24"/>
        </w:rPr>
        <w:t>Treat these topics as you would any other lecture material. Students attending the presentation (non-presenting group) are expected to contribute actively by asking questions after the presentations. Panopto recordings will be made available for revision.</w:t>
      </w:r>
    </w:p>
    <w:bookmarkEnd w:id="49"/>
    <w:bookmarkEnd w:id="57"/>
    <w:p w14:paraId="431CC908" w14:textId="77777777" w:rsidR="0075109E" w:rsidRPr="00AD3E42" w:rsidRDefault="0075109E" w:rsidP="0075109E">
      <w:pPr>
        <w:pStyle w:val="NormalWeb"/>
        <w:spacing w:after="0"/>
        <w:jc w:val="both"/>
        <w:rPr>
          <w:rFonts w:ascii="Calibri" w:hAnsi="Calibri"/>
          <w:b/>
          <w:bCs/>
        </w:rPr>
      </w:pPr>
      <w:r w:rsidRPr="5ACF7969">
        <w:rPr>
          <w:rFonts w:ascii="Calibri" w:eastAsia="Calibri" w:hAnsi="Calibri" w:cs="Calibri"/>
          <w:b/>
          <w:bCs/>
        </w:rPr>
        <w:t>Online assessment of a recent research paper (15% of final mark)</w:t>
      </w:r>
    </w:p>
    <w:p w14:paraId="4259162B" w14:textId="0E822A09" w:rsidR="0075109E" w:rsidRDefault="0075109E" w:rsidP="0075109E">
      <w:pPr>
        <w:pStyle w:val="NormalWeb"/>
        <w:spacing w:after="0"/>
        <w:ind w:left="360"/>
        <w:jc w:val="both"/>
        <w:rPr>
          <w:rFonts w:ascii="Calibri" w:hAnsi="Calibri"/>
          <w:b/>
          <w:bCs/>
        </w:rPr>
      </w:pPr>
      <w:r w:rsidRPr="5ACF7969">
        <w:rPr>
          <w:rFonts w:ascii="Calibri" w:hAnsi="Calibri"/>
        </w:rPr>
        <w:lastRenderedPageBreak/>
        <w:t xml:space="preserve">This </w:t>
      </w:r>
      <w:r>
        <w:rPr>
          <w:rFonts w:ascii="Calibri" w:hAnsi="Calibri"/>
        </w:rPr>
        <w:t xml:space="preserve">online </w:t>
      </w:r>
      <w:r w:rsidRPr="5ACF7969">
        <w:rPr>
          <w:rFonts w:ascii="Calibri" w:hAnsi="Calibri"/>
        </w:rPr>
        <w:t xml:space="preserve">assignment </w:t>
      </w:r>
      <w:r>
        <w:rPr>
          <w:rFonts w:ascii="Calibri" w:hAnsi="Calibri"/>
        </w:rPr>
        <w:t>(Lt KuraCloud)</w:t>
      </w:r>
      <w:r w:rsidRPr="5ACF7969">
        <w:rPr>
          <w:rFonts w:ascii="Calibri" w:hAnsi="Calibri"/>
          <w:lang w:val="en-US"/>
        </w:rPr>
        <w:t xml:space="preserve">. </w:t>
      </w:r>
      <w:r w:rsidRPr="5ACF7969">
        <w:rPr>
          <w:rFonts w:ascii="Calibri" w:hAnsi="Calibri"/>
          <w:b/>
          <w:bCs/>
        </w:rPr>
        <w:t>The submission DEADLINE is indicated in the Course timetable.</w:t>
      </w:r>
    </w:p>
    <w:p w14:paraId="6EB4366D" w14:textId="38107795" w:rsidR="0075109E" w:rsidRDefault="0075109E" w:rsidP="0075109E">
      <w:pPr>
        <w:pStyle w:val="NormalWeb"/>
        <w:spacing w:after="0"/>
        <w:ind w:left="720"/>
        <w:jc w:val="both"/>
        <w:rPr>
          <w:rFonts w:ascii="Calibri" w:hAnsi="Calibri"/>
        </w:rPr>
      </w:pPr>
      <w:r>
        <w:rPr>
          <w:rFonts w:ascii="Calibri" w:hAnsi="Calibri"/>
        </w:rPr>
        <w:t>Y</w:t>
      </w:r>
      <w:r w:rsidRPr="5ACF7969">
        <w:rPr>
          <w:rFonts w:ascii="Calibri" w:hAnsi="Calibri"/>
        </w:rPr>
        <w:t xml:space="preserve">ou will complete a critical assessment of </w:t>
      </w:r>
      <w:r>
        <w:rPr>
          <w:rFonts w:ascii="Calibri" w:hAnsi="Calibri"/>
        </w:rPr>
        <w:t>a</w:t>
      </w:r>
      <w:r w:rsidRPr="5ACF7969">
        <w:rPr>
          <w:rFonts w:ascii="Calibri" w:hAnsi="Calibri"/>
        </w:rPr>
        <w:t xml:space="preserve"> research paper. Effectively, you will </w:t>
      </w:r>
      <w:r>
        <w:rPr>
          <w:rFonts w:ascii="Calibri" w:hAnsi="Calibri"/>
        </w:rPr>
        <w:t>play the role of</w:t>
      </w:r>
      <w:r w:rsidRPr="5ACF7969">
        <w:rPr>
          <w:rFonts w:ascii="Calibri" w:hAnsi="Calibri"/>
        </w:rPr>
        <w:t xml:space="preserve"> a reviewer for a journal to determine the strength (or not) of the experimental design, statistical methods, </w:t>
      </w:r>
      <w:r w:rsidR="00515BFA" w:rsidRPr="5ACF7969">
        <w:rPr>
          <w:rFonts w:ascii="Calibri" w:hAnsi="Calibri"/>
        </w:rPr>
        <w:t>presentation,</w:t>
      </w:r>
      <w:r w:rsidRPr="5ACF7969">
        <w:rPr>
          <w:rFonts w:ascii="Calibri" w:hAnsi="Calibri"/>
        </w:rPr>
        <w:t xml:space="preserve"> and the interpretation of the data. Would you have recommended publication? </w:t>
      </w:r>
      <w:r>
        <w:rPr>
          <w:rFonts w:ascii="Calibri" w:hAnsi="Calibri"/>
        </w:rPr>
        <w:t>Why or why not? What are the paper’s strengths/weaknesses? What would you have done differently to improve the study design/interpretation/presentation of the work? Or is it already perfect? This is not a group task; you should complete it on your own.</w:t>
      </w:r>
      <w:r w:rsidRPr="00CC1980">
        <w:rPr>
          <w:rFonts w:ascii="Calibri" w:hAnsi="Calibri"/>
        </w:rPr>
        <w:t xml:space="preserve"> </w:t>
      </w:r>
      <w:r>
        <w:rPr>
          <w:rFonts w:ascii="Calibri" w:hAnsi="Calibri"/>
        </w:rPr>
        <w:t>The s</w:t>
      </w:r>
      <w:r w:rsidRPr="5ACF7969">
        <w:rPr>
          <w:rFonts w:ascii="Calibri" w:hAnsi="Calibri"/>
        </w:rPr>
        <w:t xml:space="preserve">cientific content is relevant to </w:t>
      </w:r>
      <w:r>
        <w:rPr>
          <w:rFonts w:ascii="Calibri" w:hAnsi="Calibri"/>
        </w:rPr>
        <w:t xml:space="preserve">Developmental Neuroscience </w:t>
      </w:r>
      <w:r w:rsidRPr="5ACF7969">
        <w:rPr>
          <w:rFonts w:ascii="Calibri" w:hAnsi="Calibri"/>
        </w:rPr>
        <w:t xml:space="preserve">and has been </w:t>
      </w:r>
      <w:r>
        <w:rPr>
          <w:rFonts w:ascii="Calibri" w:hAnsi="Calibri"/>
        </w:rPr>
        <w:t xml:space="preserve">specifically </w:t>
      </w:r>
      <w:r w:rsidRPr="5ACF7969">
        <w:rPr>
          <w:rFonts w:ascii="Calibri" w:hAnsi="Calibri"/>
        </w:rPr>
        <w:t>selected to be accessible to students across all disciplines enrolled in PY4302.</w:t>
      </w:r>
    </w:p>
    <w:p w14:paraId="1298E664" w14:textId="77777777" w:rsidR="0075109E" w:rsidRDefault="0075109E" w:rsidP="0075109E">
      <w:pPr>
        <w:pStyle w:val="NormalWeb"/>
        <w:spacing w:after="0"/>
        <w:ind w:left="360"/>
        <w:jc w:val="both"/>
        <w:rPr>
          <w:rFonts w:ascii="Calibri" w:hAnsi="Calibri"/>
        </w:rPr>
      </w:pPr>
      <w:bookmarkStart w:id="58" w:name="_Hlk81232295"/>
      <w:r w:rsidRPr="00CA57B5">
        <w:rPr>
          <w:rFonts w:ascii="Calibri" w:hAnsi="Calibri"/>
          <w:i/>
          <w:iCs/>
        </w:rPr>
        <w:t>Learning outcome</w:t>
      </w:r>
      <w:r>
        <w:rPr>
          <w:rFonts w:ascii="Calibri" w:hAnsi="Calibri"/>
          <w:i/>
          <w:iCs/>
        </w:rPr>
        <w:t>s</w:t>
      </w:r>
      <w:r>
        <w:rPr>
          <w:rFonts w:ascii="Calibri" w:hAnsi="Calibri"/>
        </w:rPr>
        <w:t xml:space="preserve">: </w:t>
      </w:r>
    </w:p>
    <w:p w14:paraId="0ECB484C" w14:textId="77777777" w:rsidR="0075109E" w:rsidRDefault="0075109E" w:rsidP="0075109E">
      <w:pPr>
        <w:pStyle w:val="NormalWeb"/>
        <w:numPr>
          <w:ilvl w:val="0"/>
          <w:numId w:val="6"/>
        </w:numPr>
        <w:spacing w:after="0"/>
        <w:jc w:val="both"/>
        <w:rPr>
          <w:rFonts w:ascii="Calibri" w:hAnsi="Calibri"/>
        </w:rPr>
      </w:pPr>
      <w:r>
        <w:rPr>
          <w:rFonts w:ascii="Calibri" w:hAnsi="Calibri"/>
        </w:rPr>
        <w:t xml:space="preserve">Learn to evaluate </w:t>
      </w:r>
      <w:r w:rsidRPr="5ACF7969">
        <w:rPr>
          <w:rFonts w:ascii="Calibri" w:hAnsi="Calibri"/>
        </w:rPr>
        <w:t>written scientific work</w:t>
      </w:r>
      <w:r w:rsidRPr="00DB6EF5">
        <w:rPr>
          <w:rFonts w:ascii="Calibri" w:hAnsi="Calibri"/>
        </w:rPr>
        <w:t xml:space="preserve"> </w:t>
      </w:r>
      <w:r>
        <w:rPr>
          <w:rFonts w:ascii="Calibri" w:hAnsi="Calibri"/>
        </w:rPr>
        <w:t>critically, including data analysis and presentation style</w:t>
      </w:r>
      <w:r w:rsidRPr="5ACF7969">
        <w:rPr>
          <w:rFonts w:ascii="Calibri" w:hAnsi="Calibri"/>
        </w:rPr>
        <w:t xml:space="preserve">. </w:t>
      </w:r>
    </w:p>
    <w:bookmarkEnd w:id="58"/>
    <w:p w14:paraId="27A14767" w14:textId="77777777" w:rsidR="0075109E" w:rsidRDefault="0075109E" w:rsidP="0075109E">
      <w:pPr>
        <w:pStyle w:val="NormalWeb"/>
        <w:numPr>
          <w:ilvl w:val="0"/>
          <w:numId w:val="6"/>
        </w:numPr>
        <w:spacing w:after="0"/>
        <w:jc w:val="both"/>
        <w:rPr>
          <w:rFonts w:ascii="Calibri" w:hAnsi="Calibri"/>
        </w:rPr>
      </w:pPr>
      <w:r>
        <w:rPr>
          <w:rFonts w:ascii="Calibri" w:hAnsi="Calibri"/>
        </w:rPr>
        <w:t xml:space="preserve">Preparation for writing/presenting your future honours thesis work. </w:t>
      </w:r>
    </w:p>
    <w:p w14:paraId="713D124E" w14:textId="40E64212" w:rsidR="0075109E" w:rsidRDefault="0075109E" w:rsidP="0075109E">
      <w:pPr>
        <w:pStyle w:val="NormalWeb"/>
        <w:numPr>
          <w:ilvl w:val="0"/>
          <w:numId w:val="6"/>
        </w:numPr>
        <w:spacing w:after="0"/>
        <w:jc w:val="both"/>
        <w:rPr>
          <w:rFonts w:ascii="Calibri" w:hAnsi="Calibri"/>
        </w:rPr>
      </w:pPr>
      <w:r>
        <w:rPr>
          <w:rFonts w:ascii="Calibri" w:hAnsi="Calibri"/>
        </w:rPr>
        <w:t>Practice data analysis and interpretation- prep</w:t>
      </w:r>
      <w:r w:rsidR="00515BFA">
        <w:rPr>
          <w:rFonts w:ascii="Calibri" w:hAnsi="Calibri"/>
        </w:rPr>
        <w:t>aration</w:t>
      </w:r>
      <w:r>
        <w:rPr>
          <w:rFonts w:ascii="Calibri" w:hAnsi="Calibri"/>
        </w:rPr>
        <w:t xml:space="preserve"> for the future data analysis exam. </w:t>
      </w:r>
    </w:p>
    <w:p w14:paraId="2BA624FD" w14:textId="77777777" w:rsidR="0075109E" w:rsidRDefault="0075109E" w:rsidP="0075109E">
      <w:pPr>
        <w:jc w:val="both"/>
        <w:rPr>
          <w:bCs/>
          <w:color w:val="365F91" w:themeColor="accent1" w:themeShade="BF"/>
          <w:szCs w:val="28"/>
        </w:rPr>
      </w:pPr>
    </w:p>
    <w:p w14:paraId="60C215F0" w14:textId="77777777" w:rsidR="005E02D6" w:rsidRDefault="005E02D6" w:rsidP="005E02D6">
      <w:pPr>
        <w:rPr>
          <w:color w:val="002060"/>
          <w:szCs w:val="28"/>
        </w:rPr>
      </w:pPr>
      <w:bookmarkStart w:id="59" w:name="_Hlk96078182"/>
      <w:bookmarkStart w:id="60" w:name="_Hlk95748422"/>
      <w:bookmarkEnd w:id="35"/>
      <w:r>
        <w:rPr>
          <w:color w:val="002060"/>
          <w:szCs w:val="28"/>
        </w:rPr>
        <w:t>University Policies</w:t>
      </w:r>
    </w:p>
    <w:p w14:paraId="10D0916D" w14:textId="77777777" w:rsidR="005E02D6" w:rsidRDefault="005E02D6" w:rsidP="005E02D6">
      <w:pPr>
        <w:jc w:val="both"/>
        <w:rPr>
          <w:rFonts w:cstheme="minorHAnsi"/>
          <w:b w:val="0"/>
          <w:bCs/>
          <w:color w:val="000000"/>
          <w:sz w:val="24"/>
          <w:szCs w:val="24"/>
        </w:rPr>
      </w:pPr>
    </w:p>
    <w:p w14:paraId="2C67B207" w14:textId="77777777" w:rsidR="005E02D6" w:rsidRPr="0048607D" w:rsidRDefault="005E02D6" w:rsidP="005E02D6">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6" w:history="1">
        <w:r w:rsidRPr="0048607D">
          <w:rPr>
            <w:rStyle w:val="Hyperlink"/>
            <w:rFonts w:cstheme="minorHAnsi"/>
            <w:b/>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21258F8F" w14:textId="7ACDC2AE" w:rsidR="005E02D6" w:rsidRPr="0048607D" w:rsidRDefault="005E02D6" w:rsidP="005E02D6">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EE1701">
        <w:rPr>
          <w:rFonts w:cstheme="minorHAnsi"/>
          <w:b w:val="0"/>
          <w:bCs/>
          <w:color w:val="000000"/>
          <w:sz w:val="24"/>
          <w:szCs w:val="24"/>
        </w:rPr>
        <w:t>3</w:t>
      </w:r>
      <w:r w:rsidRPr="0048607D">
        <w:rPr>
          <w:rFonts w:cstheme="minorHAnsi"/>
          <w:b w:val="0"/>
          <w:bCs/>
          <w:color w:val="000000"/>
          <w:sz w:val="24"/>
          <w:szCs w:val="24"/>
        </w:rPr>
        <w:t>/2</w:t>
      </w:r>
      <w:r w:rsidR="00EE1701">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7" w:history="1">
        <w:r w:rsidRPr="0048607D">
          <w:rPr>
            <w:rStyle w:val="Hyperlink"/>
            <w:rFonts w:cstheme="minorHAnsi"/>
            <w:b/>
            <w:szCs w:val="24"/>
          </w:rPr>
          <w:t>University’s Infohub webpage</w:t>
        </w:r>
      </w:hyperlink>
      <w:r w:rsidRPr="0048607D">
        <w:rPr>
          <w:rFonts w:cstheme="minorHAnsi"/>
          <w:b w:val="0"/>
          <w:bCs/>
          <w:color w:val="000000"/>
          <w:sz w:val="24"/>
          <w:szCs w:val="24"/>
        </w:rPr>
        <w:t xml:space="preserve"> or by visiting the Infohub.</w:t>
      </w:r>
    </w:p>
    <w:p w14:paraId="390132B2" w14:textId="77777777" w:rsidR="005E02D6" w:rsidRDefault="005E02D6" w:rsidP="005E02D6">
      <w:pPr>
        <w:jc w:val="both"/>
        <w:rPr>
          <w:b w:val="0"/>
          <w:bCs/>
          <w:color w:val="000000"/>
          <w:sz w:val="24"/>
          <w:szCs w:val="24"/>
        </w:rPr>
      </w:pPr>
    </w:p>
    <w:p w14:paraId="7E02B705" w14:textId="3D1C8B2E" w:rsidR="005E02D6" w:rsidRPr="0048607D" w:rsidRDefault="005E02D6" w:rsidP="005E02D6">
      <w:pPr>
        <w:jc w:val="both"/>
        <w:rPr>
          <w:b w:val="0"/>
          <w:bCs/>
          <w:sz w:val="24"/>
          <w:szCs w:val="24"/>
        </w:rPr>
      </w:pPr>
      <w:r w:rsidRPr="0048607D">
        <w:rPr>
          <w:b w:val="0"/>
          <w:bCs/>
          <w:color w:val="000000"/>
          <w:sz w:val="24"/>
          <w:szCs w:val="24"/>
        </w:rPr>
        <w:t>The information included in the institutional area for 202</w:t>
      </w:r>
      <w:r w:rsidR="00EE1701">
        <w:rPr>
          <w:b w:val="0"/>
          <w:bCs/>
          <w:color w:val="000000"/>
          <w:sz w:val="24"/>
          <w:szCs w:val="24"/>
        </w:rPr>
        <w:t>3</w:t>
      </w:r>
      <w:r w:rsidRPr="0048607D">
        <w:rPr>
          <w:b w:val="0"/>
          <w:bCs/>
          <w:color w:val="000000"/>
          <w:sz w:val="24"/>
          <w:szCs w:val="24"/>
        </w:rPr>
        <w:t>-2</w:t>
      </w:r>
      <w:r w:rsidR="00EE1701">
        <w:rPr>
          <w:b w:val="0"/>
          <w:bCs/>
          <w:color w:val="000000"/>
          <w:sz w:val="24"/>
          <w:szCs w:val="24"/>
        </w:rPr>
        <w:t>4</w:t>
      </w:r>
      <w:r w:rsidRPr="0048607D">
        <w:rPr>
          <w:b w:val="0"/>
          <w:bCs/>
          <w:color w:val="000000"/>
          <w:sz w:val="24"/>
          <w:szCs w:val="24"/>
        </w:rPr>
        <w:t xml:space="preserve"> includes the following:</w:t>
      </w:r>
    </w:p>
    <w:p w14:paraId="49342B49" w14:textId="77777777" w:rsidR="005E02D6" w:rsidRPr="0048607D" w:rsidRDefault="005E02D6" w:rsidP="005E02D6">
      <w:pPr>
        <w:pStyle w:val="ListParagraph"/>
        <w:widowControl w:val="0"/>
        <w:numPr>
          <w:ilvl w:val="0"/>
          <w:numId w:val="8"/>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716D5BB8" w14:textId="77777777" w:rsidR="005E02D6" w:rsidRPr="0048607D" w:rsidRDefault="005E02D6" w:rsidP="005E02D6">
      <w:pPr>
        <w:pStyle w:val="ListParagraph"/>
        <w:widowControl w:val="0"/>
        <w:numPr>
          <w:ilvl w:val="0"/>
          <w:numId w:val="8"/>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0B6497A2" w14:textId="77777777" w:rsidR="005E02D6" w:rsidRPr="0048607D" w:rsidRDefault="005E02D6" w:rsidP="005E02D6">
      <w:pPr>
        <w:pStyle w:val="ListParagraph"/>
        <w:widowControl w:val="0"/>
        <w:numPr>
          <w:ilvl w:val="0"/>
          <w:numId w:val="8"/>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2D19EA02" w14:textId="77777777" w:rsidR="005E02D6" w:rsidRPr="0048607D" w:rsidRDefault="005E02D6" w:rsidP="005E02D6">
      <w:pPr>
        <w:pStyle w:val="ListParagraph"/>
        <w:widowControl w:val="0"/>
        <w:numPr>
          <w:ilvl w:val="0"/>
          <w:numId w:val="8"/>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5633257E" w14:textId="77777777" w:rsidR="005E02D6" w:rsidRPr="0048607D" w:rsidRDefault="005E02D6" w:rsidP="005E02D6">
      <w:pPr>
        <w:pStyle w:val="ListParagraph"/>
        <w:widowControl w:val="0"/>
        <w:numPr>
          <w:ilvl w:val="0"/>
          <w:numId w:val="8"/>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033239A7" w14:textId="77777777" w:rsidR="005E02D6" w:rsidRPr="0048607D" w:rsidRDefault="005E02D6" w:rsidP="005E02D6">
      <w:pPr>
        <w:pStyle w:val="ListParagraph"/>
        <w:widowControl w:val="0"/>
        <w:numPr>
          <w:ilvl w:val="0"/>
          <w:numId w:val="8"/>
        </w:numPr>
        <w:autoSpaceDE w:val="0"/>
        <w:autoSpaceDN w:val="0"/>
        <w:adjustRightInd w:val="0"/>
        <w:spacing w:after="0"/>
        <w:contextualSpacing w:val="0"/>
        <w:jc w:val="both"/>
        <w:rPr>
          <w:b/>
          <w:bCs/>
          <w:sz w:val="24"/>
          <w:szCs w:val="24"/>
        </w:rPr>
      </w:pPr>
      <w:r>
        <w:rPr>
          <w:bCs/>
          <w:color w:val="000000"/>
          <w:sz w:val="24"/>
          <w:szCs w:val="24"/>
        </w:rPr>
        <w:t>Late Submission of Work</w:t>
      </w:r>
    </w:p>
    <w:p w14:paraId="38DA7E34" w14:textId="77777777" w:rsidR="005E02D6" w:rsidRPr="0048607D" w:rsidRDefault="005E02D6" w:rsidP="005E02D6">
      <w:pPr>
        <w:pStyle w:val="ListParagraph"/>
        <w:widowControl w:val="0"/>
        <w:numPr>
          <w:ilvl w:val="0"/>
          <w:numId w:val="8"/>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14:paraId="3128761F" w14:textId="77777777" w:rsidR="005E02D6" w:rsidRPr="0048607D" w:rsidRDefault="005E02D6" w:rsidP="005E02D6">
      <w:pPr>
        <w:pStyle w:val="ListParagraph"/>
        <w:widowControl w:val="0"/>
        <w:numPr>
          <w:ilvl w:val="0"/>
          <w:numId w:val="8"/>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78485CF3" w14:textId="77777777" w:rsidR="005E02D6" w:rsidRPr="0048607D" w:rsidRDefault="005E02D6" w:rsidP="005E02D6">
      <w:pPr>
        <w:pStyle w:val="ListParagraph"/>
        <w:widowControl w:val="0"/>
        <w:numPr>
          <w:ilvl w:val="0"/>
          <w:numId w:val="8"/>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0B22C061" w14:textId="77777777" w:rsidR="005E02D6" w:rsidRPr="0048607D" w:rsidRDefault="005E02D6" w:rsidP="005E02D6">
      <w:pPr>
        <w:pStyle w:val="ListParagraph"/>
        <w:widowControl w:val="0"/>
        <w:numPr>
          <w:ilvl w:val="0"/>
          <w:numId w:val="8"/>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4F3B0482" w14:textId="77777777" w:rsidR="005E02D6" w:rsidRPr="00AE62EA" w:rsidRDefault="005E02D6" w:rsidP="005E02D6">
      <w:pPr>
        <w:pStyle w:val="ListParagraph"/>
        <w:widowControl w:val="0"/>
        <w:numPr>
          <w:ilvl w:val="0"/>
          <w:numId w:val="8"/>
        </w:numPr>
        <w:autoSpaceDE w:val="0"/>
        <w:autoSpaceDN w:val="0"/>
        <w:adjustRightInd w:val="0"/>
        <w:spacing w:after="0"/>
        <w:contextualSpacing w:val="0"/>
        <w:jc w:val="both"/>
        <w:rPr>
          <w:b/>
          <w:bCs/>
          <w:sz w:val="24"/>
          <w:szCs w:val="24"/>
        </w:rPr>
      </w:pPr>
      <w:r>
        <w:rPr>
          <w:bCs/>
          <w:color w:val="000000"/>
          <w:sz w:val="24"/>
          <w:szCs w:val="24"/>
        </w:rPr>
        <w:t>Graduate Attributes</w:t>
      </w:r>
    </w:p>
    <w:p w14:paraId="2628BCB4" w14:textId="77777777" w:rsidR="005E02D6" w:rsidRPr="00AE62EA" w:rsidRDefault="005E02D6" w:rsidP="005E02D6">
      <w:pPr>
        <w:pStyle w:val="ListParagraph"/>
        <w:widowControl w:val="0"/>
        <w:numPr>
          <w:ilvl w:val="0"/>
          <w:numId w:val="8"/>
        </w:numPr>
        <w:autoSpaceDE w:val="0"/>
        <w:autoSpaceDN w:val="0"/>
        <w:adjustRightInd w:val="0"/>
        <w:spacing w:after="0"/>
        <w:contextualSpacing w:val="0"/>
        <w:jc w:val="both"/>
        <w:rPr>
          <w:b/>
          <w:bCs/>
          <w:sz w:val="24"/>
          <w:szCs w:val="24"/>
        </w:rPr>
      </w:pPr>
      <w:r>
        <w:rPr>
          <w:bCs/>
          <w:color w:val="000000"/>
          <w:sz w:val="24"/>
          <w:szCs w:val="24"/>
        </w:rPr>
        <w:t>Email Use</w:t>
      </w:r>
    </w:p>
    <w:p w14:paraId="03DC1831" w14:textId="77777777" w:rsidR="005E02D6" w:rsidRPr="00AE62EA" w:rsidRDefault="005E02D6" w:rsidP="005E02D6">
      <w:pPr>
        <w:pStyle w:val="ListParagraph"/>
        <w:widowControl w:val="0"/>
        <w:numPr>
          <w:ilvl w:val="0"/>
          <w:numId w:val="8"/>
        </w:numPr>
        <w:autoSpaceDE w:val="0"/>
        <w:autoSpaceDN w:val="0"/>
        <w:adjustRightInd w:val="0"/>
        <w:spacing w:after="0"/>
        <w:contextualSpacing w:val="0"/>
        <w:jc w:val="both"/>
        <w:rPr>
          <w:b/>
          <w:bCs/>
          <w:sz w:val="24"/>
          <w:szCs w:val="24"/>
        </w:rPr>
      </w:pPr>
      <w:r>
        <w:rPr>
          <w:bCs/>
          <w:color w:val="000000"/>
          <w:sz w:val="24"/>
          <w:szCs w:val="24"/>
        </w:rPr>
        <w:t>MyAberdeen</w:t>
      </w:r>
    </w:p>
    <w:p w14:paraId="2D98B843" w14:textId="77777777" w:rsidR="005E02D6" w:rsidRPr="0048607D" w:rsidRDefault="005E02D6" w:rsidP="005E02D6">
      <w:pPr>
        <w:pStyle w:val="ListParagraph"/>
        <w:widowControl w:val="0"/>
        <w:numPr>
          <w:ilvl w:val="0"/>
          <w:numId w:val="8"/>
        </w:numPr>
        <w:autoSpaceDE w:val="0"/>
        <w:autoSpaceDN w:val="0"/>
        <w:adjustRightInd w:val="0"/>
        <w:spacing w:after="0"/>
        <w:contextualSpacing w:val="0"/>
        <w:jc w:val="both"/>
        <w:rPr>
          <w:b/>
          <w:bCs/>
          <w:sz w:val="24"/>
          <w:szCs w:val="24"/>
        </w:rPr>
      </w:pPr>
      <w:r>
        <w:rPr>
          <w:bCs/>
          <w:color w:val="000000"/>
          <w:sz w:val="24"/>
          <w:szCs w:val="24"/>
        </w:rPr>
        <w:t>Appeals and Complaints</w:t>
      </w:r>
    </w:p>
    <w:p w14:paraId="56E1BF7A" w14:textId="77777777" w:rsidR="005E02D6" w:rsidRDefault="005E02D6" w:rsidP="005E02D6">
      <w:pPr>
        <w:widowControl w:val="0"/>
        <w:autoSpaceDE w:val="0"/>
        <w:autoSpaceDN w:val="0"/>
        <w:adjustRightInd w:val="0"/>
        <w:spacing w:after="0" w:line="276" w:lineRule="auto"/>
        <w:jc w:val="both"/>
        <w:rPr>
          <w:b w:val="0"/>
          <w:bCs/>
          <w:sz w:val="24"/>
          <w:szCs w:val="24"/>
        </w:rPr>
      </w:pPr>
    </w:p>
    <w:p w14:paraId="7FA59DCE" w14:textId="77777777" w:rsidR="00C57AF2" w:rsidRDefault="00C57AF2" w:rsidP="00C57AF2">
      <w:pPr>
        <w:rPr>
          <w:rFonts w:ascii="Calibri" w:eastAsia="Times New Roman" w:hAnsi="Calibri" w:cs="Calibri"/>
          <w:color w:val="000000"/>
          <w:sz w:val="24"/>
          <w:szCs w:val="24"/>
          <w:lang w:eastAsia="en-GB"/>
        </w:rPr>
      </w:pPr>
    </w:p>
    <w:p w14:paraId="6E6E1CFC" w14:textId="2BCD5794" w:rsidR="00C57AF2" w:rsidRPr="00C57AF2" w:rsidRDefault="00C57AF2" w:rsidP="00C57AF2">
      <w:pPr>
        <w:rPr>
          <w:rFonts w:ascii="Calibri" w:eastAsia="Times New Roman" w:hAnsi="Calibri" w:cs="Calibri"/>
          <w:color w:val="000000"/>
          <w:sz w:val="24"/>
          <w:szCs w:val="24"/>
          <w:lang w:eastAsia="en-GB"/>
        </w:rPr>
      </w:pPr>
      <w:r w:rsidRPr="00596FCB">
        <w:rPr>
          <w:color w:val="17365D" w:themeColor="text2" w:themeShade="BF"/>
        </w:rPr>
        <w:t>Where to Find the Following Information:</w:t>
      </w:r>
    </w:p>
    <w:p w14:paraId="115AEBC8" w14:textId="77777777" w:rsidR="00C57AF2" w:rsidRDefault="00C57AF2" w:rsidP="00C57AF2">
      <w:pPr>
        <w:rPr>
          <w:u w:val="single"/>
        </w:rPr>
      </w:pPr>
    </w:p>
    <w:p w14:paraId="6814116D" w14:textId="77777777" w:rsidR="00C57AF2" w:rsidRDefault="00C57AF2" w:rsidP="00C57AF2">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64ED5E28" w14:textId="77777777" w:rsidR="00C57AF2" w:rsidRDefault="00C57AF2" w:rsidP="00C57AF2">
      <w:pPr>
        <w:rPr>
          <w:rStyle w:val="Hyperlink"/>
          <w:sz w:val="24"/>
          <w:szCs w:val="24"/>
        </w:rPr>
      </w:pPr>
      <w:r w:rsidRPr="00A822B2">
        <w:rPr>
          <w:b w:val="0"/>
          <w:bCs/>
          <w:sz w:val="24"/>
          <w:szCs w:val="24"/>
        </w:rPr>
        <w:t>https://www.abdn.ac.uk/students/academic-life/student-monitoring.php#panel5179</w:t>
      </w:r>
    </w:p>
    <w:p w14:paraId="01422364" w14:textId="77777777" w:rsidR="00C57AF2" w:rsidRDefault="00C57AF2" w:rsidP="00C57AF2">
      <w:pPr>
        <w:rPr>
          <w:rStyle w:val="Hyperlink"/>
          <w:sz w:val="24"/>
          <w:szCs w:val="24"/>
        </w:rPr>
      </w:pPr>
    </w:p>
    <w:p w14:paraId="6154544B" w14:textId="77777777" w:rsidR="00C57AF2" w:rsidRDefault="00C57AF2" w:rsidP="00C57AF2">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61" w:name="_Hlk96078244"/>
      <w:bookmarkEnd w:id="59"/>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7B32BE73" w14:textId="77777777" w:rsidR="00C57AF2" w:rsidRPr="00A822B2" w:rsidRDefault="00C57AF2" w:rsidP="00C57AF2">
      <w:pPr>
        <w:rPr>
          <w:b w:val="0"/>
          <w:bCs/>
          <w:sz w:val="24"/>
          <w:szCs w:val="24"/>
        </w:rPr>
      </w:pPr>
    </w:p>
    <w:p w14:paraId="64C13B16" w14:textId="77777777" w:rsidR="00C57AF2" w:rsidRDefault="00D52256" w:rsidP="00C57AF2">
      <w:pPr>
        <w:rPr>
          <w:sz w:val="24"/>
          <w:szCs w:val="24"/>
        </w:rPr>
      </w:pPr>
      <w:hyperlink r:id="rId28" w:history="1">
        <w:r w:rsidR="00C57AF2" w:rsidRPr="00A822B2">
          <w:rPr>
            <w:rStyle w:val="Hyperlink"/>
            <w:sz w:val="24"/>
            <w:szCs w:val="24"/>
          </w:rPr>
          <w:t>Log In - Student Hub (ahttps://www.abdn.ac.uk/studenthub/loginbdn.ac.uk)</w:t>
        </w:r>
      </w:hyperlink>
    </w:p>
    <w:p w14:paraId="640497D4" w14:textId="77777777" w:rsidR="00C57AF2" w:rsidRPr="00A822B2" w:rsidRDefault="00C57AF2" w:rsidP="00C57AF2">
      <w:pPr>
        <w:rPr>
          <w:sz w:val="24"/>
          <w:szCs w:val="24"/>
        </w:rPr>
      </w:pPr>
    </w:p>
    <w:p w14:paraId="1F417BE1" w14:textId="77777777" w:rsidR="00C57AF2" w:rsidRPr="00CD5524" w:rsidRDefault="00C57AF2" w:rsidP="00C57AF2">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2E3A34BD" w14:textId="77777777" w:rsidR="00C57AF2" w:rsidRDefault="00C57AF2" w:rsidP="00C57AF2">
      <w:pPr>
        <w:rPr>
          <w:sz w:val="24"/>
          <w:szCs w:val="24"/>
        </w:rPr>
      </w:pPr>
    </w:p>
    <w:p w14:paraId="0A0613E0" w14:textId="77777777" w:rsidR="00C57AF2" w:rsidRPr="00CD5524" w:rsidRDefault="00C57AF2" w:rsidP="00C57AF2">
      <w:pPr>
        <w:rPr>
          <w:b w:val="0"/>
          <w:bCs/>
          <w:sz w:val="24"/>
          <w:szCs w:val="24"/>
        </w:rPr>
      </w:pPr>
      <w:r w:rsidRPr="00CD5524">
        <w:rPr>
          <w:b w:val="0"/>
          <w:bCs/>
          <w:sz w:val="24"/>
          <w:szCs w:val="24"/>
        </w:rPr>
        <w:t>https://www.abdn.ac.uk/students/academic-life/appeals-complaints-3380.php#panel2109</w:t>
      </w:r>
    </w:p>
    <w:bookmarkEnd w:id="60"/>
    <w:p w14:paraId="26352A5B" w14:textId="77777777" w:rsidR="00C57AF2" w:rsidRDefault="00C57AF2" w:rsidP="00C57AF2">
      <w:pPr>
        <w:rPr>
          <w:rFonts w:ascii="Calibri" w:eastAsia="Times New Roman" w:hAnsi="Calibri" w:cs="Calibri"/>
          <w:color w:val="000000"/>
          <w:sz w:val="24"/>
          <w:szCs w:val="24"/>
          <w:lang w:eastAsia="en-GB"/>
        </w:rPr>
      </w:pPr>
    </w:p>
    <w:p w14:paraId="60A69E74" w14:textId="77777777" w:rsidR="00C57AF2" w:rsidRDefault="00C57AF2" w:rsidP="00C57AF2">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7319A739" w14:textId="77777777" w:rsidR="00C57AF2" w:rsidRPr="00CF3086" w:rsidRDefault="00C57AF2" w:rsidP="00C57AF2">
      <w:pPr>
        <w:jc w:val="both"/>
        <w:rPr>
          <w:rFonts w:ascii="Calibri" w:eastAsia="Calibri" w:hAnsi="Calibri" w:cs="Calibri"/>
          <w:b w:val="0"/>
          <w:bCs/>
          <w:sz w:val="24"/>
          <w:szCs w:val="24"/>
        </w:rPr>
      </w:pPr>
      <w:bookmarkStart w:id="62" w:name="_Hlk95896973"/>
      <w:r w:rsidRPr="00596FCB">
        <w:rPr>
          <w:rFonts w:cstheme="minorHAnsi"/>
          <w:bCs/>
          <w:color w:val="17365D" w:themeColor="text2" w:themeShade="BF"/>
          <w:szCs w:val="28"/>
        </w:rPr>
        <w:t>Academic Language &amp; Skills support</w:t>
      </w:r>
    </w:p>
    <w:p w14:paraId="3A3122CE" w14:textId="77777777" w:rsidR="00C57AF2" w:rsidRPr="005D01A1" w:rsidRDefault="00C57AF2" w:rsidP="00C57AF2">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0A10FE4C" w14:textId="77777777" w:rsidR="00C57AF2" w:rsidRPr="005D01A1" w:rsidRDefault="00C57AF2" w:rsidP="00C57AF2">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48F86BB2" w14:textId="77777777" w:rsidR="00C57AF2" w:rsidRPr="00CF3086" w:rsidRDefault="00C57AF2" w:rsidP="00C57AF2">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7D486D71" w14:textId="77777777" w:rsidR="00C57AF2" w:rsidRPr="006C6530" w:rsidRDefault="00C57AF2" w:rsidP="006C6530">
      <w:pPr>
        <w:pStyle w:val="TOC1"/>
        <w:rPr>
          <w:b w:val="0"/>
          <w:bCs w:val="0"/>
          <w:color w:val="auto"/>
          <w:sz w:val="24"/>
          <w:szCs w:val="24"/>
        </w:rPr>
      </w:pPr>
      <w:r w:rsidRPr="006C6530">
        <w:rPr>
          <w:b w:val="0"/>
          <w:bCs w:val="0"/>
          <w:color w:val="auto"/>
          <w:sz w:val="24"/>
          <w:szCs w:val="24"/>
        </w:rPr>
        <w:t>Responding to a writing task: Focusing on the question</w:t>
      </w:r>
    </w:p>
    <w:p w14:paraId="5E9B89D3" w14:textId="77777777" w:rsidR="00C57AF2" w:rsidRPr="006C6530" w:rsidRDefault="00C57AF2" w:rsidP="006C6530">
      <w:pPr>
        <w:pStyle w:val="TOC1"/>
        <w:rPr>
          <w:b w:val="0"/>
          <w:bCs w:val="0"/>
          <w:color w:val="auto"/>
          <w:sz w:val="24"/>
          <w:szCs w:val="24"/>
        </w:rPr>
      </w:pPr>
      <w:r w:rsidRPr="006C6530">
        <w:rPr>
          <w:b w:val="0"/>
          <w:bCs w:val="0"/>
          <w:color w:val="auto"/>
          <w:sz w:val="24"/>
          <w:szCs w:val="24"/>
        </w:rPr>
        <w:t>Organising your writing: within &amp; between paragraphs</w:t>
      </w:r>
    </w:p>
    <w:p w14:paraId="10035493" w14:textId="77777777" w:rsidR="00C57AF2" w:rsidRPr="006C6530" w:rsidRDefault="00C57AF2" w:rsidP="006C6530">
      <w:pPr>
        <w:pStyle w:val="TOC1"/>
        <w:rPr>
          <w:b w:val="0"/>
          <w:bCs w:val="0"/>
          <w:color w:val="auto"/>
          <w:sz w:val="24"/>
          <w:szCs w:val="24"/>
        </w:rPr>
      </w:pPr>
      <w:bookmarkStart w:id="63" w:name="_Hlk70079452"/>
      <w:r w:rsidRPr="006C6530">
        <w:rPr>
          <w:b w:val="0"/>
          <w:bCs w:val="0"/>
          <w:color w:val="auto"/>
          <w:sz w:val="24"/>
          <w:szCs w:val="24"/>
        </w:rPr>
        <w:t xml:space="preserve">Using sources to support your writing (including writing in your own words, and </w:t>
      </w:r>
    </w:p>
    <w:p w14:paraId="6AD0349C" w14:textId="77777777" w:rsidR="00C57AF2" w:rsidRPr="006C6530" w:rsidRDefault="00C57AF2" w:rsidP="00C57AF2">
      <w:pPr>
        <w:spacing w:after="160" w:line="259" w:lineRule="auto"/>
        <w:ind w:left="720"/>
        <w:contextualSpacing/>
        <w:rPr>
          <w:b w:val="0"/>
          <w:color w:val="auto"/>
          <w:sz w:val="24"/>
          <w:szCs w:val="24"/>
        </w:rPr>
      </w:pPr>
      <w:r w:rsidRPr="006C6530">
        <w:rPr>
          <w:b w:val="0"/>
          <w:color w:val="auto"/>
          <w:sz w:val="24"/>
          <w:szCs w:val="24"/>
        </w:rPr>
        <w:t>citing &amp; referencing conventions)</w:t>
      </w:r>
    </w:p>
    <w:bookmarkEnd w:id="63"/>
    <w:p w14:paraId="507F4121" w14:textId="77777777" w:rsidR="00C57AF2" w:rsidRPr="006C6530" w:rsidRDefault="00C57AF2" w:rsidP="006C6530">
      <w:pPr>
        <w:pStyle w:val="TOC1"/>
        <w:rPr>
          <w:b w:val="0"/>
          <w:bCs w:val="0"/>
          <w:color w:val="auto"/>
          <w:sz w:val="24"/>
          <w:szCs w:val="24"/>
        </w:rPr>
      </w:pPr>
      <w:r w:rsidRPr="006C6530">
        <w:rPr>
          <w:b w:val="0"/>
          <w:bCs w:val="0"/>
          <w:color w:val="auto"/>
          <w:sz w:val="24"/>
          <w:szCs w:val="24"/>
        </w:rPr>
        <w:t>Using academic language</w:t>
      </w:r>
    </w:p>
    <w:p w14:paraId="3CF25D97" w14:textId="77777777" w:rsidR="00C57AF2" w:rsidRPr="006C6530" w:rsidRDefault="00C57AF2" w:rsidP="006C6530">
      <w:pPr>
        <w:pStyle w:val="TOC1"/>
        <w:rPr>
          <w:b w:val="0"/>
          <w:bCs w:val="0"/>
          <w:color w:val="auto"/>
          <w:sz w:val="24"/>
          <w:szCs w:val="24"/>
        </w:rPr>
      </w:pPr>
      <w:r w:rsidRPr="006C6530">
        <w:rPr>
          <w:b w:val="0"/>
          <w:bCs w:val="0"/>
          <w:color w:val="auto"/>
          <w:sz w:val="24"/>
          <w:szCs w:val="24"/>
        </w:rPr>
        <w:t xml:space="preserve">Critical Thinking </w:t>
      </w:r>
    </w:p>
    <w:p w14:paraId="38FD3216" w14:textId="77777777" w:rsidR="00C57AF2" w:rsidRPr="006C6530" w:rsidRDefault="00C57AF2" w:rsidP="006C6530">
      <w:pPr>
        <w:pStyle w:val="TOC1"/>
        <w:rPr>
          <w:b w:val="0"/>
          <w:bCs w:val="0"/>
          <w:color w:val="auto"/>
          <w:sz w:val="24"/>
          <w:szCs w:val="24"/>
        </w:rPr>
      </w:pPr>
      <w:r w:rsidRPr="006C6530">
        <w:rPr>
          <w:b w:val="0"/>
          <w:bCs w:val="0"/>
          <w:color w:val="auto"/>
          <w:sz w:val="24"/>
          <w:szCs w:val="24"/>
        </w:rPr>
        <w:t>Proofreading &amp; Editing</w:t>
      </w:r>
    </w:p>
    <w:p w14:paraId="647753BA" w14:textId="77777777" w:rsidR="00C57AF2" w:rsidRPr="006C6530" w:rsidRDefault="00C57AF2" w:rsidP="00C57AF2">
      <w:pPr>
        <w:spacing w:after="160" w:line="259" w:lineRule="auto"/>
        <w:ind w:left="720"/>
        <w:contextualSpacing/>
        <w:rPr>
          <w:b w:val="0"/>
          <w:color w:val="auto"/>
          <w:sz w:val="24"/>
          <w:szCs w:val="24"/>
        </w:rPr>
      </w:pPr>
    </w:p>
    <w:p w14:paraId="50D3E953" w14:textId="77777777" w:rsidR="00C57AF2" w:rsidRPr="005D01A1" w:rsidRDefault="00C57AF2" w:rsidP="00C57AF2">
      <w:pPr>
        <w:spacing w:after="160" w:line="259" w:lineRule="auto"/>
        <w:ind w:left="720"/>
        <w:contextualSpacing/>
        <w:rPr>
          <w:color w:val="002060"/>
          <w:sz w:val="24"/>
          <w:szCs w:val="24"/>
        </w:rPr>
      </w:pPr>
    </w:p>
    <w:p w14:paraId="6CAAFE6D" w14:textId="77777777" w:rsidR="00C57AF2" w:rsidRPr="00CF3086" w:rsidRDefault="00C57AF2" w:rsidP="00C57AF2">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76EF7D4D" w14:textId="77777777" w:rsidR="00C57AF2" w:rsidRPr="006C6530" w:rsidRDefault="00C57AF2" w:rsidP="006C6530">
      <w:pPr>
        <w:pStyle w:val="TOC1"/>
        <w:rPr>
          <w:b w:val="0"/>
          <w:bCs w:val="0"/>
          <w:color w:val="auto"/>
          <w:sz w:val="24"/>
          <w:szCs w:val="24"/>
        </w:rPr>
      </w:pPr>
      <w:r w:rsidRPr="006C6530">
        <w:rPr>
          <w:b w:val="0"/>
          <w:bCs w:val="0"/>
          <w:color w:val="auto"/>
          <w:sz w:val="24"/>
          <w:szCs w:val="24"/>
        </w:rPr>
        <w:t>Developing skills for effective communication in an academic context</w:t>
      </w:r>
    </w:p>
    <w:p w14:paraId="5CA6EDC7" w14:textId="77777777" w:rsidR="00C57AF2" w:rsidRPr="006C6530" w:rsidRDefault="00C57AF2" w:rsidP="006C6530">
      <w:pPr>
        <w:pStyle w:val="TOC1"/>
        <w:rPr>
          <w:b w:val="0"/>
          <w:bCs w:val="0"/>
          <w:color w:val="auto"/>
          <w:sz w:val="24"/>
          <w:szCs w:val="24"/>
        </w:rPr>
      </w:pPr>
      <w:r w:rsidRPr="006C6530">
        <w:rPr>
          <w:b w:val="0"/>
          <w:bCs w:val="0"/>
          <w:color w:val="auto"/>
          <w:sz w:val="24"/>
          <w:szCs w:val="24"/>
        </w:rPr>
        <w:t xml:space="preserve">Promoting critical thinking and evaluation </w:t>
      </w:r>
    </w:p>
    <w:p w14:paraId="0AFCE069" w14:textId="77777777" w:rsidR="00C57AF2" w:rsidRPr="006C6530" w:rsidRDefault="00C57AF2" w:rsidP="006C6530">
      <w:pPr>
        <w:pStyle w:val="TOC1"/>
        <w:rPr>
          <w:b w:val="0"/>
          <w:bCs w:val="0"/>
          <w:color w:val="auto"/>
          <w:sz w:val="24"/>
          <w:szCs w:val="24"/>
        </w:rPr>
      </w:pPr>
      <w:r w:rsidRPr="006C6530">
        <w:rPr>
          <w:b w:val="0"/>
          <w:bCs w:val="0"/>
          <w:color w:val="auto"/>
          <w:sz w:val="24"/>
          <w:szCs w:val="24"/>
        </w:rPr>
        <w:t xml:space="preserve">Giving opportunities to develop confidence in communicating in English </w:t>
      </w:r>
    </w:p>
    <w:p w14:paraId="2239CBF3" w14:textId="77777777" w:rsidR="00C57AF2" w:rsidRPr="006C6530" w:rsidRDefault="00C57AF2" w:rsidP="006C6530">
      <w:pPr>
        <w:pStyle w:val="TOC1"/>
        <w:rPr>
          <w:b w:val="0"/>
          <w:bCs w:val="0"/>
          <w:color w:val="auto"/>
          <w:sz w:val="24"/>
          <w:szCs w:val="24"/>
        </w:rPr>
      </w:pPr>
      <w:r w:rsidRPr="006C6530">
        <w:rPr>
          <w:b w:val="0"/>
          <w:bCs w:val="0"/>
          <w:color w:val="auto"/>
          <w:sz w:val="24"/>
          <w:szCs w:val="24"/>
        </w:rPr>
        <w:lastRenderedPageBreak/>
        <w:t>Developing interactive competence: contributing and responding to seminar discussions</w:t>
      </w:r>
    </w:p>
    <w:p w14:paraId="1E51FEC6" w14:textId="77777777" w:rsidR="00C57AF2" w:rsidRPr="006C6530" w:rsidRDefault="00C57AF2" w:rsidP="006C6530">
      <w:pPr>
        <w:pStyle w:val="TOC1"/>
        <w:rPr>
          <w:b w:val="0"/>
          <w:bCs w:val="0"/>
          <w:color w:val="auto"/>
          <w:sz w:val="24"/>
          <w:szCs w:val="24"/>
        </w:rPr>
      </w:pPr>
      <w:r w:rsidRPr="006C6530">
        <w:rPr>
          <w:b w:val="0"/>
          <w:bCs w:val="0"/>
          <w:color w:val="auto"/>
          <w:sz w:val="24"/>
          <w:szCs w:val="24"/>
        </w:rPr>
        <w:t>Useful vocabulary and expressions for taking part in discussions</w:t>
      </w:r>
    </w:p>
    <w:p w14:paraId="4AA7AF12" w14:textId="77777777" w:rsidR="00C57AF2" w:rsidRPr="006C6530" w:rsidRDefault="00C57AF2" w:rsidP="00C57AF2">
      <w:pPr>
        <w:spacing w:after="160" w:line="259" w:lineRule="auto"/>
        <w:ind w:left="360"/>
        <w:rPr>
          <w:b w:val="0"/>
          <w:color w:val="auto"/>
          <w:sz w:val="24"/>
          <w:szCs w:val="24"/>
        </w:rPr>
      </w:pPr>
    </w:p>
    <w:p w14:paraId="1DF427C6" w14:textId="77777777" w:rsidR="00C57AF2" w:rsidRDefault="00C57AF2" w:rsidP="00C57AF2">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61"/>
    <w:bookmarkEnd w:id="62"/>
    <w:p w14:paraId="20D24FAF" w14:textId="77777777" w:rsidR="00EE1701" w:rsidRDefault="00EE1701" w:rsidP="00C57AF2">
      <w:pPr>
        <w:spacing w:after="160" w:line="259" w:lineRule="auto"/>
        <w:rPr>
          <w:rFonts w:cstheme="minorHAnsi"/>
          <w:color w:val="17365D" w:themeColor="text2" w:themeShade="BF"/>
          <w:szCs w:val="28"/>
        </w:rPr>
      </w:pPr>
    </w:p>
    <w:p w14:paraId="3C43A855" w14:textId="77777777" w:rsidR="00EE1701" w:rsidRDefault="00EE1701" w:rsidP="00C57AF2">
      <w:pPr>
        <w:spacing w:after="160" w:line="259" w:lineRule="auto"/>
        <w:rPr>
          <w:rFonts w:cstheme="minorHAnsi"/>
          <w:color w:val="17365D" w:themeColor="text2" w:themeShade="BF"/>
          <w:szCs w:val="28"/>
        </w:rPr>
      </w:pPr>
    </w:p>
    <w:p w14:paraId="5A047FDA" w14:textId="77777777" w:rsidR="00EE1701" w:rsidRDefault="00EE1701" w:rsidP="00C57AF2">
      <w:pPr>
        <w:spacing w:after="160" w:line="259" w:lineRule="auto"/>
        <w:rPr>
          <w:rFonts w:cstheme="minorHAnsi"/>
          <w:color w:val="17365D" w:themeColor="text2" w:themeShade="BF"/>
          <w:szCs w:val="28"/>
        </w:rPr>
      </w:pPr>
    </w:p>
    <w:p w14:paraId="00B963BE" w14:textId="77777777" w:rsidR="00EE1701" w:rsidRDefault="00EE1701" w:rsidP="00C57AF2">
      <w:pPr>
        <w:spacing w:after="160" w:line="259" w:lineRule="auto"/>
        <w:rPr>
          <w:rFonts w:cstheme="minorHAnsi"/>
          <w:color w:val="17365D" w:themeColor="text2" w:themeShade="BF"/>
          <w:szCs w:val="28"/>
        </w:rPr>
      </w:pPr>
    </w:p>
    <w:p w14:paraId="6100C5A8" w14:textId="77777777" w:rsidR="00EE1701" w:rsidRDefault="00EE1701" w:rsidP="00C57AF2">
      <w:pPr>
        <w:spacing w:after="160" w:line="259" w:lineRule="auto"/>
        <w:rPr>
          <w:rFonts w:cstheme="minorHAnsi"/>
          <w:color w:val="17365D" w:themeColor="text2" w:themeShade="BF"/>
          <w:szCs w:val="28"/>
        </w:rPr>
      </w:pPr>
    </w:p>
    <w:p w14:paraId="54C2A29A" w14:textId="77777777" w:rsidR="00EE1701" w:rsidRDefault="00EE1701" w:rsidP="00C57AF2">
      <w:pPr>
        <w:spacing w:after="160" w:line="259" w:lineRule="auto"/>
        <w:rPr>
          <w:rFonts w:cstheme="minorHAnsi"/>
          <w:color w:val="17365D" w:themeColor="text2" w:themeShade="BF"/>
          <w:szCs w:val="28"/>
        </w:rPr>
      </w:pPr>
    </w:p>
    <w:p w14:paraId="6B945BE0" w14:textId="77777777" w:rsidR="00EE1701" w:rsidRDefault="00EE1701" w:rsidP="00C57AF2">
      <w:pPr>
        <w:spacing w:after="160" w:line="259" w:lineRule="auto"/>
        <w:rPr>
          <w:rFonts w:cstheme="minorHAnsi"/>
          <w:color w:val="17365D" w:themeColor="text2" w:themeShade="BF"/>
          <w:szCs w:val="28"/>
        </w:rPr>
      </w:pPr>
    </w:p>
    <w:p w14:paraId="45BA3C7B" w14:textId="77777777" w:rsidR="00EE1701" w:rsidRDefault="00EE1701" w:rsidP="00C57AF2">
      <w:pPr>
        <w:spacing w:after="160" w:line="259" w:lineRule="auto"/>
        <w:rPr>
          <w:rFonts w:cstheme="minorHAnsi"/>
          <w:color w:val="17365D" w:themeColor="text2" w:themeShade="BF"/>
          <w:szCs w:val="28"/>
        </w:rPr>
      </w:pPr>
    </w:p>
    <w:p w14:paraId="1D093AF7" w14:textId="77777777" w:rsidR="00EE1701" w:rsidRDefault="00EE1701" w:rsidP="00C57AF2">
      <w:pPr>
        <w:spacing w:after="160" w:line="259" w:lineRule="auto"/>
        <w:rPr>
          <w:rFonts w:cstheme="minorHAnsi"/>
          <w:color w:val="17365D" w:themeColor="text2" w:themeShade="BF"/>
          <w:szCs w:val="28"/>
        </w:rPr>
      </w:pPr>
    </w:p>
    <w:p w14:paraId="408C9A59" w14:textId="77777777" w:rsidR="00EE1701" w:rsidRDefault="00EE1701" w:rsidP="00C57AF2">
      <w:pPr>
        <w:spacing w:after="160" w:line="259" w:lineRule="auto"/>
        <w:rPr>
          <w:rFonts w:cstheme="minorHAnsi"/>
          <w:color w:val="17365D" w:themeColor="text2" w:themeShade="BF"/>
          <w:szCs w:val="28"/>
        </w:rPr>
      </w:pPr>
    </w:p>
    <w:p w14:paraId="372176ED" w14:textId="77777777" w:rsidR="00EE1701" w:rsidRDefault="00EE1701" w:rsidP="00C57AF2">
      <w:pPr>
        <w:spacing w:after="160" w:line="259" w:lineRule="auto"/>
        <w:rPr>
          <w:rFonts w:cstheme="minorHAnsi"/>
          <w:color w:val="17365D" w:themeColor="text2" w:themeShade="BF"/>
          <w:szCs w:val="28"/>
        </w:rPr>
      </w:pPr>
    </w:p>
    <w:p w14:paraId="30EE781F" w14:textId="77777777" w:rsidR="00EE1701" w:rsidRDefault="00EE1701" w:rsidP="00C57AF2">
      <w:pPr>
        <w:spacing w:after="160" w:line="259" w:lineRule="auto"/>
        <w:rPr>
          <w:rFonts w:cstheme="minorHAnsi"/>
          <w:color w:val="17365D" w:themeColor="text2" w:themeShade="BF"/>
          <w:szCs w:val="28"/>
        </w:rPr>
      </w:pPr>
    </w:p>
    <w:p w14:paraId="068546E3" w14:textId="77777777" w:rsidR="00EE1701" w:rsidRDefault="00EE1701" w:rsidP="00C57AF2">
      <w:pPr>
        <w:spacing w:after="160" w:line="259" w:lineRule="auto"/>
        <w:rPr>
          <w:rFonts w:cstheme="minorHAnsi"/>
          <w:color w:val="17365D" w:themeColor="text2" w:themeShade="BF"/>
          <w:szCs w:val="28"/>
        </w:rPr>
      </w:pPr>
    </w:p>
    <w:p w14:paraId="26972C62" w14:textId="77777777" w:rsidR="00EE1701" w:rsidRDefault="00EE1701" w:rsidP="00C57AF2">
      <w:pPr>
        <w:spacing w:after="160" w:line="259" w:lineRule="auto"/>
        <w:rPr>
          <w:rFonts w:cstheme="minorHAnsi"/>
          <w:color w:val="17365D" w:themeColor="text2" w:themeShade="BF"/>
          <w:szCs w:val="28"/>
        </w:rPr>
      </w:pPr>
    </w:p>
    <w:p w14:paraId="4160CE3F" w14:textId="77777777" w:rsidR="00EE1701" w:rsidRDefault="00EE1701" w:rsidP="00C57AF2">
      <w:pPr>
        <w:spacing w:after="160" w:line="259" w:lineRule="auto"/>
        <w:rPr>
          <w:rFonts w:cstheme="minorHAnsi"/>
          <w:color w:val="17365D" w:themeColor="text2" w:themeShade="BF"/>
          <w:szCs w:val="28"/>
        </w:rPr>
      </w:pPr>
    </w:p>
    <w:p w14:paraId="41D67FEA" w14:textId="77777777" w:rsidR="00EE1701" w:rsidRDefault="00EE1701" w:rsidP="00C57AF2">
      <w:pPr>
        <w:spacing w:after="160" w:line="259" w:lineRule="auto"/>
        <w:rPr>
          <w:rFonts w:cstheme="minorHAnsi"/>
          <w:color w:val="17365D" w:themeColor="text2" w:themeShade="BF"/>
          <w:szCs w:val="28"/>
        </w:rPr>
      </w:pPr>
    </w:p>
    <w:p w14:paraId="64282A67" w14:textId="77777777" w:rsidR="00EE1701" w:rsidRDefault="00EE1701" w:rsidP="00C57AF2">
      <w:pPr>
        <w:spacing w:after="160" w:line="259" w:lineRule="auto"/>
        <w:rPr>
          <w:rFonts w:cstheme="minorHAnsi"/>
          <w:color w:val="17365D" w:themeColor="text2" w:themeShade="BF"/>
          <w:szCs w:val="28"/>
        </w:rPr>
      </w:pPr>
    </w:p>
    <w:p w14:paraId="49A6DEAA" w14:textId="77777777" w:rsidR="00EE1701" w:rsidRDefault="00EE1701" w:rsidP="00C57AF2">
      <w:pPr>
        <w:spacing w:after="160" w:line="259" w:lineRule="auto"/>
        <w:rPr>
          <w:rFonts w:cstheme="minorHAnsi"/>
          <w:color w:val="17365D" w:themeColor="text2" w:themeShade="BF"/>
          <w:szCs w:val="28"/>
        </w:rPr>
      </w:pPr>
    </w:p>
    <w:p w14:paraId="4EB9C65C" w14:textId="77777777" w:rsidR="00EE1701" w:rsidRDefault="00EE1701" w:rsidP="00C57AF2">
      <w:pPr>
        <w:spacing w:after="160" w:line="259" w:lineRule="auto"/>
        <w:rPr>
          <w:rFonts w:cstheme="minorHAnsi"/>
          <w:color w:val="17365D" w:themeColor="text2" w:themeShade="BF"/>
          <w:szCs w:val="28"/>
        </w:rPr>
      </w:pPr>
    </w:p>
    <w:p w14:paraId="1928C734" w14:textId="77777777" w:rsidR="00EE1701" w:rsidRDefault="00EE1701" w:rsidP="00C57AF2">
      <w:pPr>
        <w:spacing w:after="160" w:line="259" w:lineRule="auto"/>
        <w:rPr>
          <w:rFonts w:cstheme="minorHAnsi"/>
          <w:color w:val="17365D" w:themeColor="text2" w:themeShade="BF"/>
          <w:szCs w:val="28"/>
        </w:rPr>
      </w:pPr>
    </w:p>
    <w:p w14:paraId="53F8CCBF" w14:textId="77777777" w:rsidR="00EE1701" w:rsidRDefault="00EE1701" w:rsidP="00C57AF2">
      <w:pPr>
        <w:spacing w:after="160" w:line="259" w:lineRule="auto"/>
        <w:rPr>
          <w:rFonts w:cstheme="minorHAnsi"/>
          <w:color w:val="17365D" w:themeColor="text2" w:themeShade="BF"/>
          <w:szCs w:val="28"/>
        </w:rPr>
      </w:pPr>
    </w:p>
    <w:p w14:paraId="74104CB8" w14:textId="77777777" w:rsidR="00EE1701" w:rsidRDefault="00EE1701" w:rsidP="00C57AF2">
      <w:pPr>
        <w:spacing w:after="160" w:line="259" w:lineRule="auto"/>
        <w:rPr>
          <w:rFonts w:cstheme="minorHAnsi"/>
          <w:color w:val="17365D" w:themeColor="text2" w:themeShade="BF"/>
          <w:szCs w:val="28"/>
        </w:rPr>
      </w:pPr>
    </w:p>
    <w:p w14:paraId="5AC239E6" w14:textId="77777777" w:rsidR="00EE1701" w:rsidRDefault="00EE1701" w:rsidP="00C57AF2">
      <w:pPr>
        <w:spacing w:after="160" w:line="259" w:lineRule="auto"/>
        <w:rPr>
          <w:rFonts w:cstheme="minorHAnsi"/>
          <w:color w:val="17365D" w:themeColor="text2" w:themeShade="BF"/>
          <w:szCs w:val="28"/>
        </w:rPr>
      </w:pPr>
    </w:p>
    <w:p w14:paraId="31A0A2F0" w14:textId="77777777" w:rsidR="00EE1701" w:rsidRDefault="00EE1701" w:rsidP="00C57AF2">
      <w:pPr>
        <w:spacing w:after="160" w:line="259" w:lineRule="auto"/>
        <w:rPr>
          <w:rFonts w:cstheme="minorHAnsi"/>
          <w:color w:val="17365D" w:themeColor="text2" w:themeShade="BF"/>
          <w:szCs w:val="28"/>
        </w:rPr>
      </w:pPr>
    </w:p>
    <w:p w14:paraId="2CD5B9EB" w14:textId="7A97A69A" w:rsidR="00C57AF2" w:rsidRPr="00CF3086" w:rsidRDefault="00C57AF2" w:rsidP="00C57AF2">
      <w:pPr>
        <w:spacing w:after="160" w:line="259" w:lineRule="auto"/>
        <w:rPr>
          <w:rFonts w:cstheme="minorHAnsi"/>
          <w:b w:val="0"/>
          <w:bCs/>
          <w:color w:val="0000FF" w:themeColor="hyperlink"/>
          <w:sz w:val="24"/>
          <w:szCs w:val="24"/>
          <w:u w:val="single"/>
        </w:rPr>
      </w:pPr>
      <w:r w:rsidRPr="00596FCB">
        <w:rPr>
          <w:rFonts w:cstheme="minorHAnsi"/>
          <w:color w:val="17365D" w:themeColor="text2" w:themeShade="BF"/>
          <w:szCs w:val="28"/>
        </w:rPr>
        <w:lastRenderedPageBreak/>
        <w:t>Medical Sciences Common Grading Scale</w:t>
      </w:r>
    </w:p>
    <w:p w14:paraId="1E4A30A2" w14:textId="77777777" w:rsidR="00C57AF2" w:rsidRPr="000419C2" w:rsidRDefault="00C57AF2" w:rsidP="00C57AF2">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C57AF2" w:rsidRPr="000419C2" w14:paraId="1110100F" w14:textId="77777777" w:rsidTr="00901BF1">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87C8A" w14:textId="77777777" w:rsidR="00C57AF2" w:rsidRPr="000419C2" w:rsidRDefault="00C57AF2" w:rsidP="00901BF1">
            <w:pPr>
              <w:spacing w:after="0"/>
              <w:jc w:val="center"/>
              <w:rPr>
                <w:rFonts w:ascii="Calibri" w:eastAsia="Times New Roman" w:hAnsi="Calibri" w:cs="Calibri"/>
                <w:bCs/>
                <w:color w:val="000000"/>
                <w:sz w:val="22"/>
                <w:lang w:val="en-GB" w:eastAsia="en-GB"/>
              </w:rPr>
            </w:pPr>
            <w:bookmarkStart w:id="64"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0E6AC3" w14:textId="77777777" w:rsidR="00C57AF2" w:rsidRPr="000419C2" w:rsidRDefault="00C57AF2" w:rsidP="00901BF1">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229043" w14:textId="77777777" w:rsidR="00C57AF2" w:rsidRPr="000419C2" w:rsidRDefault="00C57AF2" w:rsidP="00901BF1">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051084" w14:textId="77777777" w:rsidR="00C57AF2" w:rsidRPr="000419C2" w:rsidRDefault="00C57AF2" w:rsidP="00901BF1">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5757F0" w14:textId="77777777" w:rsidR="00C57AF2" w:rsidRPr="000419C2" w:rsidRDefault="00C57AF2" w:rsidP="00901BF1">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D5970A" w14:textId="77777777" w:rsidR="00C57AF2" w:rsidRPr="000419C2" w:rsidRDefault="00C57AF2" w:rsidP="00901BF1">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C57AF2" w:rsidRPr="000419C2" w14:paraId="4C79F398" w14:textId="77777777" w:rsidTr="00901BF1">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044D67C"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E50E04"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57876A"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F2F727"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006093"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858CDF"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C57AF2" w:rsidRPr="000419C2" w14:paraId="6B886D3D" w14:textId="77777777" w:rsidTr="00901BF1">
        <w:trPr>
          <w:trHeight w:val="79"/>
        </w:trPr>
        <w:tc>
          <w:tcPr>
            <w:tcW w:w="0" w:type="auto"/>
            <w:vMerge/>
            <w:tcBorders>
              <w:top w:val="nil"/>
              <w:left w:val="single" w:sz="4" w:space="0" w:color="auto"/>
              <w:bottom w:val="single" w:sz="4" w:space="0" w:color="auto"/>
              <w:right w:val="single" w:sz="4" w:space="0" w:color="auto"/>
            </w:tcBorders>
            <w:vAlign w:val="center"/>
            <w:hideMark/>
          </w:tcPr>
          <w:p w14:paraId="7D82F67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368242"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2FF30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8AE6DF"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C7F3F7"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E74DC8"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09FBFA8" w14:textId="77777777" w:rsidR="00C57AF2" w:rsidRPr="000419C2" w:rsidRDefault="00C57AF2" w:rsidP="00901BF1">
            <w:pPr>
              <w:spacing w:after="0"/>
              <w:rPr>
                <w:rFonts w:ascii="Calibri" w:eastAsia="Times New Roman" w:hAnsi="Calibri" w:cs="Calibri"/>
                <w:b w:val="0"/>
                <w:color w:val="000000"/>
                <w:sz w:val="22"/>
                <w:lang w:val="en-GB" w:eastAsia="en-GB"/>
              </w:rPr>
            </w:pPr>
          </w:p>
        </w:tc>
      </w:tr>
      <w:tr w:rsidR="00C57AF2" w:rsidRPr="000419C2" w14:paraId="71C65386"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BD3BBDD"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DAED1F"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C77E06"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793A9C1F"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843956"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987D9E"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6C180D62"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04F3FC7A" w14:textId="77777777" w:rsidTr="00901BF1">
        <w:trPr>
          <w:trHeight w:val="71"/>
        </w:trPr>
        <w:tc>
          <w:tcPr>
            <w:tcW w:w="0" w:type="auto"/>
            <w:vMerge/>
            <w:tcBorders>
              <w:top w:val="nil"/>
              <w:left w:val="single" w:sz="4" w:space="0" w:color="auto"/>
              <w:bottom w:val="single" w:sz="4" w:space="0" w:color="auto"/>
              <w:right w:val="single" w:sz="4" w:space="0" w:color="auto"/>
            </w:tcBorders>
            <w:vAlign w:val="center"/>
            <w:hideMark/>
          </w:tcPr>
          <w:p w14:paraId="607F1D4F"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94539E"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5887CC"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5E8E2D"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8131DC"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6292C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CA58534"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09C6310A"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F298CF8"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811C5DC"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E05280"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44C9E093"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B94CC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C36547"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2D113FB8"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5F6A663F" w14:textId="77777777" w:rsidTr="00901BF1">
        <w:trPr>
          <w:trHeight w:val="98"/>
        </w:trPr>
        <w:tc>
          <w:tcPr>
            <w:tcW w:w="0" w:type="auto"/>
            <w:vMerge/>
            <w:tcBorders>
              <w:top w:val="nil"/>
              <w:left w:val="single" w:sz="4" w:space="0" w:color="auto"/>
              <w:bottom w:val="single" w:sz="4" w:space="0" w:color="auto"/>
              <w:right w:val="single" w:sz="4" w:space="0" w:color="auto"/>
            </w:tcBorders>
            <w:vAlign w:val="center"/>
            <w:hideMark/>
          </w:tcPr>
          <w:p w14:paraId="1354132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6F22FF"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9E5F17"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B2AFA7"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095947"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B3012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C407236"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16784055"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FE1568E"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C24CFE"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3108A16"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2C8E315B"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082ED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FA33EA"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33A6863A"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6B9904F1" w14:textId="77777777" w:rsidTr="00901BF1">
        <w:trPr>
          <w:trHeight w:val="178"/>
        </w:trPr>
        <w:tc>
          <w:tcPr>
            <w:tcW w:w="0" w:type="auto"/>
            <w:vMerge/>
            <w:tcBorders>
              <w:top w:val="nil"/>
              <w:left w:val="single" w:sz="4" w:space="0" w:color="auto"/>
              <w:bottom w:val="single" w:sz="4" w:space="0" w:color="auto"/>
              <w:right w:val="single" w:sz="4" w:space="0" w:color="auto"/>
            </w:tcBorders>
            <w:vAlign w:val="center"/>
            <w:hideMark/>
          </w:tcPr>
          <w:p w14:paraId="1E48A784"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4F33FD"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8A643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33CD73"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5DA073"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E1364A"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7EC9EE9"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6EE6740D"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85F8982"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2B3916"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39DA4E"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3B78CFF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CEB9F4"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C09837"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5C9C2FE6"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12AE7BD9" w14:textId="77777777" w:rsidTr="00901BF1">
        <w:trPr>
          <w:trHeight w:val="102"/>
        </w:trPr>
        <w:tc>
          <w:tcPr>
            <w:tcW w:w="0" w:type="auto"/>
            <w:vMerge/>
            <w:tcBorders>
              <w:top w:val="nil"/>
              <w:left w:val="single" w:sz="4" w:space="0" w:color="auto"/>
              <w:bottom w:val="single" w:sz="4" w:space="0" w:color="auto"/>
              <w:right w:val="single" w:sz="4" w:space="0" w:color="auto"/>
            </w:tcBorders>
            <w:vAlign w:val="center"/>
            <w:hideMark/>
          </w:tcPr>
          <w:p w14:paraId="19FF0D56"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AF646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AB73D3"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87262A"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D00228"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EF9DC2"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B840486"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286BDE07"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AD1EE5A"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B1C736"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345EA0"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1EEB47"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34E3C1"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2183E"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5B38ADAE"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23CDB0D7" w14:textId="77777777" w:rsidTr="00901BF1">
        <w:trPr>
          <w:trHeight w:val="181"/>
        </w:trPr>
        <w:tc>
          <w:tcPr>
            <w:tcW w:w="0" w:type="auto"/>
            <w:vMerge/>
            <w:tcBorders>
              <w:top w:val="nil"/>
              <w:left w:val="single" w:sz="4" w:space="0" w:color="auto"/>
              <w:bottom w:val="single" w:sz="4" w:space="0" w:color="auto"/>
              <w:right w:val="single" w:sz="4" w:space="0" w:color="auto"/>
            </w:tcBorders>
            <w:vAlign w:val="center"/>
            <w:hideMark/>
          </w:tcPr>
          <w:p w14:paraId="4D318902"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62031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1D82BD"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2D7064"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3D8B7C"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1D081C"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0CD01E0" w14:textId="77777777" w:rsidR="00C57AF2" w:rsidRPr="000419C2" w:rsidRDefault="00C57AF2" w:rsidP="00901BF1">
            <w:pPr>
              <w:spacing w:after="0"/>
              <w:rPr>
                <w:rFonts w:ascii="Calibri" w:eastAsia="Times New Roman" w:hAnsi="Calibri" w:cs="Calibri"/>
                <w:b w:val="0"/>
                <w:color w:val="000000"/>
                <w:sz w:val="22"/>
                <w:lang w:val="en-GB" w:eastAsia="en-GB"/>
              </w:rPr>
            </w:pPr>
          </w:p>
        </w:tc>
      </w:tr>
      <w:tr w:rsidR="00C57AF2" w:rsidRPr="000419C2" w14:paraId="264DE5F7"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505E001"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6F4D2B"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F05D69"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5D3C697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A7291C"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E1156D"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39FFD2FC"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5FCAC387" w14:textId="77777777" w:rsidTr="00901BF1">
        <w:trPr>
          <w:trHeight w:val="119"/>
        </w:trPr>
        <w:tc>
          <w:tcPr>
            <w:tcW w:w="0" w:type="auto"/>
            <w:vMerge/>
            <w:tcBorders>
              <w:top w:val="nil"/>
              <w:left w:val="single" w:sz="4" w:space="0" w:color="auto"/>
              <w:bottom w:val="single" w:sz="4" w:space="0" w:color="auto"/>
              <w:right w:val="single" w:sz="4" w:space="0" w:color="auto"/>
            </w:tcBorders>
            <w:vAlign w:val="center"/>
            <w:hideMark/>
          </w:tcPr>
          <w:p w14:paraId="157BF51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7674AE"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6724AF"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F70F83"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1AE87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53CDFB"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311DFFE"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156C50BF"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00BBEAFD"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32A754"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4A1CED"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4444AC7B"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99B23E"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57B9E8"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1883DAC4"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16CBD11F" w14:textId="77777777" w:rsidTr="00901BF1">
        <w:trPr>
          <w:trHeight w:val="523"/>
        </w:trPr>
        <w:tc>
          <w:tcPr>
            <w:tcW w:w="0" w:type="auto"/>
            <w:vMerge/>
            <w:tcBorders>
              <w:top w:val="nil"/>
              <w:left w:val="single" w:sz="4" w:space="0" w:color="auto"/>
              <w:bottom w:val="single" w:sz="4" w:space="0" w:color="auto"/>
              <w:right w:val="single" w:sz="4" w:space="0" w:color="auto"/>
            </w:tcBorders>
            <w:vAlign w:val="center"/>
            <w:hideMark/>
          </w:tcPr>
          <w:p w14:paraId="7762640F"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A587E4"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5AF3CC"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4794E8"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2839CE"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3E9684"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C20F109"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4223AB61"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42254E0"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1EDB35"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ECC652F"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528940"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683988"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741C15"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016606E8"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09EF6989" w14:textId="77777777" w:rsidTr="00901BF1">
        <w:trPr>
          <w:trHeight w:val="137"/>
        </w:trPr>
        <w:tc>
          <w:tcPr>
            <w:tcW w:w="0" w:type="auto"/>
            <w:vMerge/>
            <w:tcBorders>
              <w:top w:val="nil"/>
              <w:left w:val="single" w:sz="4" w:space="0" w:color="auto"/>
              <w:bottom w:val="single" w:sz="4" w:space="0" w:color="auto"/>
              <w:right w:val="single" w:sz="4" w:space="0" w:color="auto"/>
            </w:tcBorders>
            <w:vAlign w:val="center"/>
            <w:hideMark/>
          </w:tcPr>
          <w:p w14:paraId="6D7276F2"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4A172D"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67FD87"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75F843"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C2027A"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E5B78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CBE41CE" w14:textId="77777777" w:rsidR="00C57AF2" w:rsidRPr="000419C2" w:rsidRDefault="00C57AF2" w:rsidP="00901BF1">
            <w:pPr>
              <w:spacing w:after="0"/>
              <w:rPr>
                <w:rFonts w:ascii="Calibri" w:eastAsia="Times New Roman" w:hAnsi="Calibri" w:cs="Calibri"/>
                <w:b w:val="0"/>
                <w:color w:val="000000"/>
                <w:sz w:val="22"/>
                <w:lang w:val="en-GB" w:eastAsia="en-GB"/>
              </w:rPr>
            </w:pPr>
          </w:p>
        </w:tc>
      </w:tr>
      <w:tr w:rsidR="00C57AF2" w:rsidRPr="000419C2" w14:paraId="122E3E65"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0B05D40"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F627BB"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5F15B7"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28D0CCB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4A945F"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2ADF12"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44BC985F"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4223D262" w14:textId="77777777" w:rsidTr="00901BF1">
        <w:trPr>
          <w:trHeight w:val="75"/>
        </w:trPr>
        <w:tc>
          <w:tcPr>
            <w:tcW w:w="0" w:type="auto"/>
            <w:vMerge/>
            <w:tcBorders>
              <w:top w:val="nil"/>
              <w:left w:val="single" w:sz="4" w:space="0" w:color="auto"/>
              <w:bottom w:val="single" w:sz="4" w:space="0" w:color="auto"/>
              <w:right w:val="single" w:sz="4" w:space="0" w:color="auto"/>
            </w:tcBorders>
            <w:vAlign w:val="center"/>
            <w:hideMark/>
          </w:tcPr>
          <w:p w14:paraId="131C5FEB"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9868D4"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FA582B"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154A93"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DAEB68"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85ADF4"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16F33D2"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7F9943AF"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34AE44C"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B252AA0"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E10F11"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040C024E"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C11904"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E98E84"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300D0C2F"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227EFAB3" w14:textId="77777777" w:rsidTr="00901BF1">
        <w:trPr>
          <w:trHeight w:val="155"/>
        </w:trPr>
        <w:tc>
          <w:tcPr>
            <w:tcW w:w="0" w:type="auto"/>
            <w:vMerge/>
            <w:tcBorders>
              <w:top w:val="nil"/>
              <w:left w:val="single" w:sz="4" w:space="0" w:color="auto"/>
              <w:bottom w:val="single" w:sz="4" w:space="0" w:color="auto"/>
              <w:right w:val="single" w:sz="4" w:space="0" w:color="auto"/>
            </w:tcBorders>
            <w:vAlign w:val="center"/>
            <w:hideMark/>
          </w:tcPr>
          <w:p w14:paraId="35C67DE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D894A2"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CAC78C"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55FE47"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08E162"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BB333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0A76FF6"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2C413DD3"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C645FB1"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B8121F"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9BFCCF"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3E9153"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5A0E5E"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E61798"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32240E31"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1D41C20F" w14:textId="77777777" w:rsidTr="00901BF1">
        <w:trPr>
          <w:trHeight w:val="94"/>
        </w:trPr>
        <w:tc>
          <w:tcPr>
            <w:tcW w:w="0" w:type="auto"/>
            <w:vMerge/>
            <w:tcBorders>
              <w:top w:val="nil"/>
              <w:left w:val="single" w:sz="4" w:space="0" w:color="auto"/>
              <w:bottom w:val="single" w:sz="4" w:space="0" w:color="auto"/>
              <w:right w:val="single" w:sz="4" w:space="0" w:color="auto"/>
            </w:tcBorders>
            <w:vAlign w:val="center"/>
            <w:hideMark/>
          </w:tcPr>
          <w:p w14:paraId="5DEDA131"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4DB0F7"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8AB73E"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A4924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8B897B"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25DA32"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23097F2" w14:textId="77777777" w:rsidR="00C57AF2" w:rsidRPr="000419C2" w:rsidRDefault="00C57AF2" w:rsidP="00901BF1">
            <w:pPr>
              <w:spacing w:after="0"/>
              <w:rPr>
                <w:rFonts w:ascii="Calibri" w:eastAsia="Times New Roman" w:hAnsi="Calibri" w:cs="Calibri"/>
                <w:b w:val="0"/>
                <w:color w:val="000000"/>
                <w:sz w:val="22"/>
                <w:lang w:val="en-GB" w:eastAsia="en-GB"/>
              </w:rPr>
            </w:pPr>
          </w:p>
        </w:tc>
      </w:tr>
      <w:tr w:rsidR="00C57AF2" w:rsidRPr="000419C2" w14:paraId="6D7965C4"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EBE7431"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7C7C3A"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B6A3CD"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76B6A42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C413E1"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3B8312"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3E200555"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1470E867" w14:textId="77777777" w:rsidTr="00901BF1">
        <w:trPr>
          <w:trHeight w:val="71"/>
        </w:trPr>
        <w:tc>
          <w:tcPr>
            <w:tcW w:w="0" w:type="auto"/>
            <w:vMerge/>
            <w:tcBorders>
              <w:top w:val="nil"/>
              <w:left w:val="single" w:sz="4" w:space="0" w:color="auto"/>
              <w:bottom w:val="single" w:sz="4" w:space="0" w:color="auto"/>
              <w:right w:val="single" w:sz="4" w:space="0" w:color="auto"/>
            </w:tcBorders>
            <w:vAlign w:val="center"/>
            <w:hideMark/>
          </w:tcPr>
          <w:p w14:paraId="654212E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DB133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7BDCED"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D72453"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994EC8"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702534"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04FE781"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568DA600"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A907529"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EB8184"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D465EB"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5256AE5A"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6BA58F"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BB4A3F"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6A1C30EB"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7899F686" w14:textId="77777777" w:rsidTr="00901BF1">
        <w:trPr>
          <w:trHeight w:val="112"/>
        </w:trPr>
        <w:tc>
          <w:tcPr>
            <w:tcW w:w="0" w:type="auto"/>
            <w:vMerge/>
            <w:tcBorders>
              <w:top w:val="nil"/>
              <w:left w:val="single" w:sz="4" w:space="0" w:color="auto"/>
              <w:bottom w:val="single" w:sz="4" w:space="0" w:color="auto"/>
              <w:right w:val="single" w:sz="4" w:space="0" w:color="auto"/>
            </w:tcBorders>
            <w:vAlign w:val="center"/>
            <w:hideMark/>
          </w:tcPr>
          <w:p w14:paraId="132626CB"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AAF697"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C2C536"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1497F6"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168F3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80D21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308EDDD"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4BC49F79"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5935835"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ABC7E3"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20391E"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3BEBB9"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CED80D"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314E8"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2B85EC3D"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0B3DF9FF" w14:textId="77777777" w:rsidTr="00901BF1">
        <w:trPr>
          <w:trHeight w:val="71"/>
        </w:trPr>
        <w:tc>
          <w:tcPr>
            <w:tcW w:w="0" w:type="auto"/>
            <w:vMerge/>
            <w:tcBorders>
              <w:top w:val="nil"/>
              <w:left w:val="single" w:sz="4" w:space="0" w:color="auto"/>
              <w:bottom w:val="single" w:sz="4" w:space="0" w:color="auto"/>
              <w:right w:val="single" w:sz="4" w:space="0" w:color="auto"/>
            </w:tcBorders>
            <w:vAlign w:val="center"/>
            <w:hideMark/>
          </w:tcPr>
          <w:p w14:paraId="5126D174"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3E2994"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CDF5D2"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5C5813"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ABA22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777B91"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ACC50A0" w14:textId="77777777" w:rsidR="00C57AF2" w:rsidRPr="000419C2" w:rsidRDefault="00C57AF2" w:rsidP="00901BF1">
            <w:pPr>
              <w:spacing w:after="0"/>
              <w:rPr>
                <w:rFonts w:ascii="Calibri" w:eastAsia="Times New Roman" w:hAnsi="Calibri" w:cs="Calibri"/>
                <w:b w:val="0"/>
                <w:color w:val="000000"/>
                <w:sz w:val="22"/>
                <w:lang w:val="en-GB" w:eastAsia="en-GB"/>
              </w:rPr>
            </w:pPr>
          </w:p>
        </w:tc>
      </w:tr>
      <w:tr w:rsidR="00C57AF2" w:rsidRPr="000419C2" w14:paraId="16348A24"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3AC6674"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E36088"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8FB2CEE"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76F7730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05128A"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A4EBC1"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18F55116"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5659F6BD" w14:textId="77777777" w:rsidTr="00901BF1">
        <w:trPr>
          <w:trHeight w:val="101"/>
        </w:trPr>
        <w:tc>
          <w:tcPr>
            <w:tcW w:w="0" w:type="auto"/>
            <w:vMerge/>
            <w:tcBorders>
              <w:top w:val="nil"/>
              <w:left w:val="single" w:sz="4" w:space="0" w:color="auto"/>
              <w:bottom w:val="single" w:sz="4" w:space="0" w:color="auto"/>
              <w:right w:val="single" w:sz="4" w:space="0" w:color="auto"/>
            </w:tcBorders>
            <w:vAlign w:val="center"/>
            <w:hideMark/>
          </w:tcPr>
          <w:p w14:paraId="78A4560D"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861BCB"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E52A5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952AA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9268F1"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D0AD5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096702A"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4E403622"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45B97B0"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D70B69"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DD9821"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6C2213C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5DF223"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1F2D1E"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5C1289E0"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3DE1690B" w14:textId="77777777" w:rsidTr="00901BF1">
        <w:trPr>
          <w:trHeight w:val="71"/>
        </w:trPr>
        <w:tc>
          <w:tcPr>
            <w:tcW w:w="0" w:type="auto"/>
            <w:vMerge/>
            <w:tcBorders>
              <w:top w:val="nil"/>
              <w:left w:val="single" w:sz="4" w:space="0" w:color="auto"/>
              <w:bottom w:val="single" w:sz="4" w:space="0" w:color="auto"/>
              <w:right w:val="single" w:sz="4" w:space="0" w:color="auto"/>
            </w:tcBorders>
            <w:vAlign w:val="center"/>
            <w:hideMark/>
          </w:tcPr>
          <w:p w14:paraId="1069957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96B06C"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FAE4B1"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2442C1"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21A18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3EB9D1"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6B77D8"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367FCE2D"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B87A118"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3BBDE1"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F0485E"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14F9B7"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BCCAD4"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BE0FB1"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266CC9A0"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36205CE1" w14:textId="77777777" w:rsidTr="00901BF1">
        <w:trPr>
          <w:trHeight w:val="97"/>
        </w:trPr>
        <w:tc>
          <w:tcPr>
            <w:tcW w:w="0" w:type="auto"/>
            <w:vMerge/>
            <w:tcBorders>
              <w:top w:val="nil"/>
              <w:left w:val="single" w:sz="4" w:space="0" w:color="auto"/>
              <w:bottom w:val="single" w:sz="4" w:space="0" w:color="auto"/>
              <w:right w:val="single" w:sz="4" w:space="0" w:color="auto"/>
            </w:tcBorders>
            <w:vAlign w:val="center"/>
            <w:hideMark/>
          </w:tcPr>
          <w:p w14:paraId="60156006"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11B18E"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D5533A"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E6AC38"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699326"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3ED22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80FEDBE" w14:textId="77777777" w:rsidR="00C57AF2" w:rsidRPr="000419C2" w:rsidRDefault="00C57AF2" w:rsidP="00901BF1">
            <w:pPr>
              <w:spacing w:after="0"/>
              <w:rPr>
                <w:rFonts w:ascii="Calibri" w:eastAsia="Times New Roman" w:hAnsi="Calibri" w:cs="Calibri"/>
                <w:b w:val="0"/>
                <w:color w:val="000000"/>
                <w:sz w:val="22"/>
                <w:lang w:val="en-GB" w:eastAsia="en-GB"/>
              </w:rPr>
            </w:pPr>
          </w:p>
        </w:tc>
      </w:tr>
      <w:tr w:rsidR="00C57AF2" w:rsidRPr="000419C2" w14:paraId="0DB28ADA"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297E8D3"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CBAC42"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9C565C"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50AA0753"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E7D751"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3C01F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7B2320E9"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07FBDBD3" w14:textId="77777777" w:rsidTr="00901BF1">
        <w:trPr>
          <w:trHeight w:val="104"/>
        </w:trPr>
        <w:tc>
          <w:tcPr>
            <w:tcW w:w="0" w:type="auto"/>
            <w:vMerge/>
            <w:tcBorders>
              <w:top w:val="nil"/>
              <w:left w:val="single" w:sz="4" w:space="0" w:color="auto"/>
              <w:bottom w:val="single" w:sz="4" w:space="0" w:color="auto"/>
              <w:right w:val="single" w:sz="4" w:space="0" w:color="auto"/>
            </w:tcBorders>
            <w:vAlign w:val="center"/>
            <w:hideMark/>
          </w:tcPr>
          <w:p w14:paraId="1585789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6FA62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44E3BB"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E1491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BCB34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362A57"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B03485D"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24A9ECC6"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42CDE6E"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5E0551"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FEC8B9"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7E6721F1"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8E185B"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49340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5E5CAEC7"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1308231A" w14:textId="77777777" w:rsidTr="00901BF1">
        <w:trPr>
          <w:trHeight w:val="71"/>
        </w:trPr>
        <w:tc>
          <w:tcPr>
            <w:tcW w:w="0" w:type="auto"/>
            <w:vMerge/>
            <w:tcBorders>
              <w:top w:val="nil"/>
              <w:left w:val="single" w:sz="4" w:space="0" w:color="auto"/>
              <w:bottom w:val="single" w:sz="4" w:space="0" w:color="auto"/>
              <w:right w:val="single" w:sz="4" w:space="0" w:color="auto"/>
            </w:tcBorders>
            <w:vAlign w:val="center"/>
            <w:hideMark/>
          </w:tcPr>
          <w:p w14:paraId="25ED31A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96F00C"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83B30F"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7910DB"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886333"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52538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E5A2346"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7F894588"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A375ADC"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A58F86"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7FED36"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BBE8E4"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E2361E"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42EBB7" w14:textId="77777777" w:rsidR="00C57AF2" w:rsidRPr="000419C2" w:rsidRDefault="00C57AF2" w:rsidP="00901BF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1A59BBE0"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3FABA91F" w14:textId="77777777" w:rsidTr="00901BF1">
        <w:trPr>
          <w:trHeight w:val="88"/>
        </w:trPr>
        <w:tc>
          <w:tcPr>
            <w:tcW w:w="0" w:type="auto"/>
            <w:vMerge/>
            <w:tcBorders>
              <w:top w:val="nil"/>
              <w:left w:val="single" w:sz="4" w:space="0" w:color="auto"/>
              <w:bottom w:val="single" w:sz="4" w:space="0" w:color="auto"/>
              <w:right w:val="single" w:sz="4" w:space="0" w:color="auto"/>
            </w:tcBorders>
            <w:vAlign w:val="center"/>
            <w:hideMark/>
          </w:tcPr>
          <w:p w14:paraId="503D6558"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65D362"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6B3E7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47B88A"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7F5C27"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FF0BB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171A3F4" w14:textId="77777777" w:rsidR="00C57AF2" w:rsidRPr="000419C2" w:rsidRDefault="00C57AF2" w:rsidP="00901BF1">
            <w:pPr>
              <w:spacing w:after="0"/>
              <w:rPr>
                <w:rFonts w:ascii="Calibri" w:eastAsia="Times New Roman" w:hAnsi="Calibri" w:cs="Calibri"/>
                <w:b w:val="0"/>
                <w:color w:val="000000"/>
                <w:sz w:val="22"/>
                <w:lang w:val="en-GB" w:eastAsia="en-GB"/>
              </w:rPr>
            </w:pPr>
          </w:p>
        </w:tc>
      </w:tr>
      <w:tr w:rsidR="00C57AF2" w:rsidRPr="000419C2" w14:paraId="0701AA29"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783F02A"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A1564B"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7786FAF"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426170C1"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2F7056"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F54D03"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629847A7"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5809E2EA" w14:textId="77777777" w:rsidTr="00901BF1">
        <w:trPr>
          <w:trHeight w:val="164"/>
        </w:trPr>
        <w:tc>
          <w:tcPr>
            <w:tcW w:w="0" w:type="auto"/>
            <w:vMerge/>
            <w:tcBorders>
              <w:top w:val="nil"/>
              <w:left w:val="single" w:sz="4" w:space="0" w:color="auto"/>
              <w:bottom w:val="single" w:sz="4" w:space="0" w:color="auto"/>
              <w:right w:val="single" w:sz="4" w:space="0" w:color="auto"/>
            </w:tcBorders>
            <w:vAlign w:val="center"/>
            <w:hideMark/>
          </w:tcPr>
          <w:p w14:paraId="65E9AE3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CDBDE9"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FB817C"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A37D3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06801E"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6DC51B"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B2F7E38"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tr w:rsidR="00C57AF2" w:rsidRPr="000419C2" w14:paraId="241A5F9F" w14:textId="77777777" w:rsidTr="00901BF1">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E530A2C"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B9E153"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05EE7D"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0E9B1A3D"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4A4E0E"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A15C42"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Align w:val="center"/>
            <w:hideMark/>
          </w:tcPr>
          <w:p w14:paraId="195D1C7B" w14:textId="77777777" w:rsidR="00C57AF2" w:rsidRPr="000419C2" w:rsidRDefault="00C57AF2" w:rsidP="00901BF1">
            <w:pPr>
              <w:spacing w:after="0"/>
              <w:rPr>
                <w:rFonts w:ascii="Times New Roman" w:eastAsia="Times New Roman" w:hAnsi="Times New Roman" w:cs="Times New Roman"/>
                <w:b w:val="0"/>
                <w:color w:val="auto"/>
                <w:sz w:val="20"/>
                <w:szCs w:val="20"/>
                <w:lang w:val="en-GB" w:eastAsia="en-GB"/>
              </w:rPr>
            </w:pPr>
          </w:p>
        </w:tc>
      </w:tr>
      <w:tr w:rsidR="00C57AF2" w:rsidRPr="000419C2" w14:paraId="2456AB1B" w14:textId="77777777" w:rsidTr="00901BF1">
        <w:trPr>
          <w:trHeight w:val="300"/>
        </w:trPr>
        <w:tc>
          <w:tcPr>
            <w:tcW w:w="0" w:type="auto"/>
            <w:vMerge/>
            <w:tcBorders>
              <w:top w:val="nil"/>
              <w:left w:val="single" w:sz="4" w:space="0" w:color="auto"/>
              <w:bottom w:val="single" w:sz="4" w:space="0" w:color="auto"/>
              <w:right w:val="single" w:sz="4" w:space="0" w:color="auto"/>
            </w:tcBorders>
            <w:vAlign w:val="center"/>
            <w:hideMark/>
          </w:tcPr>
          <w:p w14:paraId="22D30E70"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DD9098"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00C9A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44A225"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0D522B"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15DE3D" w14:textId="77777777" w:rsidR="00C57AF2" w:rsidRPr="000419C2" w:rsidRDefault="00C57AF2" w:rsidP="00901BF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4FBA0DA" w14:textId="77777777" w:rsidR="00C57AF2" w:rsidRPr="000419C2" w:rsidRDefault="00C57AF2" w:rsidP="00901BF1">
            <w:pPr>
              <w:spacing w:after="0"/>
              <w:jc w:val="center"/>
              <w:rPr>
                <w:rFonts w:ascii="Calibri" w:eastAsia="Times New Roman" w:hAnsi="Calibri" w:cs="Calibri"/>
                <w:b w:val="0"/>
                <w:color w:val="000000"/>
                <w:sz w:val="22"/>
                <w:lang w:val="en-GB" w:eastAsia="en-GB"/>
              </w:rPr>
            </w:pPr>
          </w:p>
        </w:tc>
      </w:tr>
      <w:bookmarkEnd w:id="64"/>
    </w:tbl>
    <w:p w14:paraId="2BEEF178" w14:textId="77777777" w:rsidR="00C57AF2" w:rsidRDefault="00C57AF2" w:rsidP="00C57AF2">
      <w:pPr>
        <w:spacing w:after="160" w:line="259" w:lineRule="auto"/>
        <w:rPr>
          <w:rFonts w:cstheme="minorHAnsi"/>
          <w:b w:val="0"/>
          <w:bCs/>
          <w:szCs w:val="28"/>
        </w:rPr>
      </w:pPr>
    </w:p>
    <w:p w14:paraId="08B24716" w14:textId="77777777" w:rsidR="00C57AF2" w:rsidRDefault="00C57AF2" w:rsidP="00C57AF2">
      <w:pPr>
        <w:spacing w:after="160" w:line="259" w:lineRule="auto"/>
        <w:rPr>
          <w:rFonts w:cstheme="minorHAnsi"/>
          <w:b w:val="0"/>
          <w:bCs/>
          <w:szCs w:val="28"/>
        </w:rPr>
      </w:pPr>
    </w:p>
    <w:p w14:paraId="43A69E9B" w14:textId="77777777" w:rsidR="006C6530" w:rsidRDefault="006C6530" w:rsidP="00C57AF2">
      <w:pPr>
        <w:pStyle w:val="NoSpacing"/>
        <w:rPr>
          <w:rFonts w:eastAsiaTheme="majorEastAsia"/>
        </w:rPr>
      </w:pPr>
      <w:bookmarkStart w:id="65" w:name="_Toc394928793"/>
      <w:bookmarkStart w:id="66" w:name="_Toc395527706"/>
      <w:bookmarkStart w:id="67" w:name="_Toc396290968"/>
    </w:p>
    <w:bookmarkEnd w:id="65"/>
    <w:bookmarkEnd w:id="66"/>
    <w:bookmarkEnd w:id="67"/>
    <w:p w14:paraId="10931572" w14:textId="16DB5336" w:rsidR="009E7851" w:rsidRDefault="009E7851" w:rsidP="009E7851">
      <w:pPr>
        <w:spacing w:after="200" w:line="276" w:lineRule="auto"/>
        <w:rPr>
          <w:rFonts w:ascii="Calibri Light" w:eastAsia="Times New Roman" w:hAnsi="Calibri Light" w:cs="Times New Roman"/>
          <w:bCs/>
          <w:color w:val="2F5496"/>
          <w:szCs w:val="28"/>
          <w:lang w:val="en-GB"/>
        </w:rPr>
      </w:pPr>
      <w:r w:rsidRPr="00062451">
        <w:rPr>
          <w:rFonts w:ascii="Calibri Light" w:eastAsia="Times New Roman" w:hAnsi="Calibri Light" w:cs="Times New Roman"/>
          <w:bCs/>
          <w:color w:val="2F5496"/>
          <w:szCs w:val="28"/>
          <w:lang w:val="en-GB"/>
        </w:rPr>
        <w:lastRenderedPageBreak/>
        <w:t>Course Timetable PY4302: 202</w:t>
      </w:r>
      <w:r w:rsidR="00EE1701">
        <w:rPr>
          <w:rFonts w:ascii="Calibri Light" w:eastAsia="Times New Roman" w:hAnsi="Calibri Light" w:cs="Times New Roman"/>
          <w:bCs/>
          <w:color w:val="2F5496"/>
          <w:szCs w:val="28"/>
          <w:lang w:val="en-GB"/>
        </w:rPr>
        <w:t>3</w:t>
      </w:r>
      <w:r w:rsidRPr="00062451">
        <w:rPr>
          <w:rFonts w:ascii="Calibri Light" w:eastAsia="Times New Roman" w:hAnsi="Calibri Light" w:cs="Times New Roman"/>
          <w:bCs/>
          <w:color w:val="2F5496"/>
          <w:szCs w:val="28"/>
          <w:lang w:val="en-GB"/>
        </w:rPr>
        <w:t>-202</w:t>
      </w:r>
      <w:r w:rsidR="00EE1701">
        <w:rPr>
          <w:rFonts w:ascii="Calibri Light" w:eastAsia="Times New Roman" w:hAnsi="Calibri Light" w:cs="Times New Roman"/>
          <w:bCs/>
          <w:color w:val="2F5496"/>
          <w:szCs w:val="28"/>
          <w:lang w:val="en-GB"/>
        </w:rPr>
        <w:t>4</w:t>
      </w:r>
    </w:p>
    <w:p w14:paraId="2625C0CF" w14:textId="77777777" w:rsidR="00515BFA" w:rsidRPr="00062451" w:rsidRDefault="00515BFA" w:rsidP="009E7851">
      <w:pPr>
        <w:spacing w:after="200" w:line="276" w:lineRule="auto"/>
        <w:rPr>
          <w:rFonts w:ascii="Calibri Light" w:eastAsia="Times New Roman" w:hAnsi="Calibri Light" w:cs="Times New Roman"/>
          <w:bCs/>
          <w:color w:val="2F5496"/>
          <w:szCs w:val="28"/>
          <w:lang w:val="en-GB"/>
        </w:rPr>
      </w:pPr>
    </w:p>
    <w:tbl>
      <w:tblPr>
        <w:tblW w:w="10485" w:type="dxa"/>
        <w:tblLayout w:type="fixed"/>
        <w:tblLook w:val="04A0" w:firstRow="1" w:lastRow="0" w:firstColumn="1" w:lastColumn="0" w:noHBand="0" w:noVBand="1"/>
      </w:tblPr>
      <w:tblGrid>
        <w:gridCol w:w="1290"/>
        <w:gridCol w:w="1290"/>
        <w:gridCol w:w="1830"/>
        <w:gridCol w:w="3605"/>
        <w:gridCol w:w="1363"/>
        <w:gridCol w:w="1107"/>
      </w:tblGrid>
      <w:tr w:rsidR="009E7851" w:rsidRPr="00062451" w14:paraId="3F9A2C2D" w14:textId="77777777" w:rsidTr="030BA4B3">
        <w:trPr>
          <w:trHeight w:val="360"/>
        </w:trPr>
        <w:tc>
          <w:tcPr>
            <w:tcW w:w="1290" w:type="dxa"/>
            <w:tcBorders>
              <w:top w:val="single" w:sz="4" w:space="0" w:color="auto"/>
              <w:left w:val="single" w:sz="4" w:space="0" w:color="auto"/>
              <w:bottom w:val="single" w:sz="4" w:space="0" w:color="auto"/>
              <w:right w:val="single" w:sz="4" w:space="0" w:color="auto"/>
            </w:tcBorders>
            <w:shd w:val="clear" w:color="auto" w:fill="auto"/>
            <w:hideMark/>
          </w:tcPr>
          <w:p w14:paraId="75AA7008" w14:textId="77777777" w:rsidR="009E7851" w:rsidRPr="00062451" w:rsidRDefault="009E7851" w:rsidP="00901BF1">
            <w:pPr>
              <w:spacing w:after="0"/>
              <w:jc w:val="center"/>
              <w:rPr>
                <w:rFonts w:ascii="Calibri" w:eastAsia="Times New Roman" w:hAnsi="Calibri" w:cs="Calibri"/>
                <w:bCs/>
                <w:color w:val="000000"/>
                <w:sz w:val="20"/>
                <w:szCs w:val="20"/>
                <w:lang w:val="en-GB" w:eastAsia="en-GB"/>
              </w:rPr>
            </w:pPr>
            <w:r w:rsidRPr="00062451">
              <w:rPr>
                <w:rFonts w:ascii="Calibri" w:eastAsia="Calibri,Times New Roman" w:hAnsi="Calibri" w:cs="Calibri,Times New Roman"/>
                <w:bCs/>
                <w:color w:val="000000"/>
                <w:sz w:val="20"/>
                <w:szCs w:val="20"/>
                <w:lang w:val="en-GB" w:eastAsia="en-GB"/>
              </w:rPr>
              <w:t>Date</w:t>
            </w:r>
          </w:p>
        </w:tc>
        <w:tc>
          <w:tcPr>
            <w:tcW w:w="1290" w:type="dxa"/>
            <w:tcBorders>
              <w:top w:val="single" w:sz="4" w:space="0" w:color="auto"/>
              <w:left w:val="nil"/>
              <w:bottom w:val="single" w:sz="4" w:space="0" w:color="auto"/>
              <w:right w:val="single" w:sz="4" w:space="0" w:color="auto"/>
            </w:tcBorders>
            <w:shd w:val="clear" w:color="auto" w:fill="auto"/>
            <w:hideMark/>
          </w:tcPr>
          <w:p w14:paraId="2698D6E6" w14:textId="77777777" w:rsidR="009E7851" w:rsidRPr="00062451" w:rsidRDefault="009E7851" w:rsidP="00901BF1">
            <w:pPr>
              <w:spacing w:after="0"/>
              <w:jc w:val="center"/>
              <w:rPr>
                <w:rFonts w:ascii="Calibri" w:eastAsia="Times New Roman" w:hAnsi="Calibri" w:cs="Calibri"/>
                <w:bCs/>
                <w:color w:val="000000"/>
                <w:sz w:val="20"/>
                <w:szCs w:val="20"/>
                <w:lang w:val="en-GB" w:eastAsia="en-GB"/>
              </w:rPr>
            </w:pPr>
            <w:r w:rsidRPr="00062451">
              <w:rPr>
                <w:rFonts w:ascii="Calibri" w:eastAsia="Calibri,Times New Roman" w:hAnsi="Calibri" w:cs="Calibri,Times New Roman"/>
                <w:bCs/>
                <w:color w:val="000000"/>
                <w:sz w:val="20"/>
                <w:szCs w:val="20"/>
                <w:lang w:val="en-GB" w:eastAsia="en-GB"/>
              </w:rPr>
              <w:t>Time</w:t>
            </w:r>
          </w:p>
        </w:tc>
        <w:tc>
          <w:tcPr>
            <w:tcW w:w="1830" w:type="dxa"/>
            <w:tcBorders>
              <w:top w:val="single" w:sz="4" w:space="0" w:color="auto"/>
              <w:left w:val="nil"/>
              <w:bottom w:val="single" w:sz="4" w:space="0" w:color="auto"/>
              <w:right w:val="single" w:sz="4" w:space="0" w:color="auto"/>
            </w:tcBorders>
            <w:shd w:val="clear" w:color="auto" w:fill="auto"/>
            <w:hideMark/>
          </w:tcPr>
          <w:p w14:paraId="5078EFEC" w14:textId="77777777" w:rsidR="009E7851" w:rsidRPr="00062451" w:rsidRDefault="009E7851" w:rsidP="00901BF1">
            <w:pPr>
              <w:spacing w:after="0"/>
              <w:jc w:val="center"/>
              <w:rPr>
                <w:rFonts w:ascii="Calibri" w:eastAsia="Times New Roman" w:hAnsi="Calibri" w:cs="Calibri"/>
                <w:bCs/>
                <w:color w:val="000000"/>
                <w:sz w:val="20"/>
                <w:szCs w:val="20"/>
                <w:lang w:val="en-GB" w:eastAsia="en-GB"/>
              </w:rPr>
            </w:pPr>
            <w:r w:rsidRPr="00062451">
              <w:rPr>
                <w:rFonts w:ascii="Calibri" w:eastAsia="Calibri,Times New Roman" w:hAnsi="Calibri" w:cs="Calibri,Times New Roman"/>
                <w:bCs/>
                <w:color w:val="000000"/>
                <w:sz w:val="20"/>
                <w:szCs w:val="20"/>
                <w:lang w:val="en-GB" w:eastAsia="en-GB"/>
              </w:rPr>
              <w:t>Place</w:t>
            </w:r>
          </w:p>
        </w:tc>
        <w:tc>
          <w:tcPr>
            <w:tcW w:w="3605" w:type="dxa"/>
            <w:tcBorders>
              <w:top w:val="single" w:sz="4" w:space="0" w:color="auto"/>
              <w:left w:val="nil"/>
              <w:bottom w:val="single" w:sz="4" w:space="0" w:color="auto"/>
              <w:right w:val="single" w:sz="4" w:space="0" w:color="auto"/>
            </w:tcBorders>
            <w:shd w:val="clear" w:color="auto" w:fill="auto"/>
            <w:hideMark/>
          </w:tcPr>
          <w:p w14:paraId="4A991DAE" w14:textId="77777777" w:rsidR="009E7851" w:rsidRPr="00062451" w:rsidRDefault="009E7851" w:rsidP="00901BF1">
            <w:pPr>
              <w:spacing w:after="0"/>
              <w:jc w:val="center"/>
              <w:rPr>
                <w:rFonts w:ascii="Calibri" w:eastAsia="Times New Roman" w:hAnsi="Calibri" w:cs="Calibri"/>
                <w:bCs/>
                <w:color w:val="000000"/>
                <w:sz w:val="20"/>
                <w:szCs w:val="20"/>
                <w:lang w:val="en-GB" w:eastAsia="en-GB"/>
              </w:rPr>
            </w:pPr>
            <w:r w:rsidRPr="00062451">
              <w:rPr>
                <w:rFonts w:ascii="Calibri" w:eastAsia="Calibri,Times New Roman" w:hAnsi="Calibri" w:cs="Calibri,Times New Roman"/>
                <w:bCs/>
                <w:color w:val="000000"/>
                <w:sz w:val="20"/>
                <w:szCs w:val="20"/>
                <w:lang w:val="en-GB" w:eastAsia="en-GB"/>
              </w:rPr>
              <w:t>Subject</w:t>
            </w:r>
          </w:p>
        </w:tc>
        <w:tc>
          <w:tcPr>
            <w:tcW w:w="1363" w:type="dxa"/>
            <w:tcBorders>
              <w:top w:val="single" w:sz="4" w:space="0" w:color="auto"/>
              <w:left w:val="nil"/>
              <w:bottom w:val="single" w:sz="4" w:space="0" w:color="auto"/>
              <w:right w:val="single" w:sz="4" w:space="0" w:color="auto"/>
            </w:tcBorders>
            <w:shd w:val="clear" w:color="auto" w:fill="auto"/>
            <w:hideMark/>
          </w:tcPr>
          <w:p w14:paraId="6F147A18" w14:textId="77777777" w:rsidR="009E7851" w:rsidRPr="00062451" w:rsidRDefault="009E7851" w:rsidP="00901BF1">
            <w:pPr>
              <w:spacing w:after="0"/>
              <w:jc w:val="center"/>
              <w:rPr>
                <w:rFonts w:ascii="Calibri" w:eastAsia="Times New Roman" w:hAnsi="Calibri" w:cs="Calibri"/>
                <w:bCs/>
                <w:color w:val="000000"/>
                <w:sz w:val="20"/>
                <w:szCs w:val="20"/>
                <w:lang w:val="en-GB" w:eastAsia="en-GB"/>
              </w:rPr>
            </w:pPr>
            <w:r w:rsidRPr="00062451">
              <w:rPr>
                <w:rFonts w:ascii="Calibri" w:eastAsia="Calibri,Times New Roman" w:hAnsi="Calibri" w:cs="Calibri,Times New Roman"/>
                <w:bCs/>
                <w:color w:val="000000"/>
                <w:sz w:val="20"/>
                <w:szCs w:val="20"/>
                <w:lang w:val="en-GB" w:eastAsia="en-GB"/>
              </w:rPr>
              <w:t>Session</w:t>
            </w:r>
          </w:p>
        </w:tc>
        <w:tc>
          <w:tcPr>
            <w:tcW w:w="1107" w:type="dxa"/>
            <w:tcBorders>
              <w:top w:val="single" w:sz="4" w:space="0" w:color="auto"/>
              <w:left w:val="nil"/>
              <w:bottom w:val="single" w:sz="4" w:space="0" w:color="auto"/>
              <w:right w:val="single" w:sz="4" w:space="0" w:color="auto"/>
            </w:tcBorders>
            <w:shd w:val="clear" w:color="auto" w:fill="auto"/>
            <w:hideMark/>
          </w:tcPr>
          <w:p w14:paraId="7F9CDB68" w14:textId="77777777" w:rsidR="009E7851" w:rsidRPr="00062451" w:rsidRDefault="009E7851" w:rsidP="00901BF1">
            <w:pPr>
              <w:spacing w:after="0"/>
              <w:jc w:val="center"/>
              <w:rPr>
                <w:rFonts w:ascii="Calibri" w:eastAsia="Times New Roman" w:hAnsi="Calibri" w:cs="Calibri"/>
                <w:bCs/>
                <w:color w:val="000000"/>
                <w:sz w:val="20"/>
                <w:szCs w:val="20"/>
                <w:lang w:val="en-GB" w:eastAsia="en-GB"/>
              </w:rPr>
            </w:pPr>
            <w:r w:rsidRPr="00062451">
              <w:rPr>
                <w:rFonts w:ascii="Calibri" w:eastAsia="Calibri,Times New Roman" w:hAnsi="Calibri" w:cs="Calibri,Times New Roman"/>
                <w:bCs/>
                <w:color w:val="000000"/>
                <w:sz w:val="20"/>
                <w:szCs w:val="20"/>
                <w:lang w:val="en-GB" w:eastAsia="en-GB"/>
              </w:rPr>
              <w:t>Staff</w:t>
            </w:r>
          </w:p>
        </w:tc>
      </w:tr>
      <w:tr w:rsidR="009E7851" w:rsidRPr="00062451" w14:paraId="7198381B" w14:textId="77777777" w:rsidTr="030BA4B3">
        <w:trPr>
          <w:trHeight w:val="300"/>
        </w:trPr>
        <w:tc>
          <w:tcPr>
            <w:tcW w:w="10485" w:type="dxa"/>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189D9CE2" w14:textId="77777777" w:rsidR="009E7851" w:rsidRPr="00062451" w:rsidRDefault="009E7851" w:rsidP="00901BF1">
            <w:pPr>
              <w:spacing w:after="0"/>
              <w:jc w:val="center"/>
              <w:rPr>
                <w:rFonts w:ascii="Calibri" w:eastAsia="Times New Roman" w:hAnsi="Calibri" w:cs="Calibri"/>
                <w:bCs/>
                <w:color w:val="000000"/>
                <w:sz w:val="20"/>
                <w:szCs w:val="20"/>
                <w:lang w:val="en-GB" w:eastAsia="en-GB"/>
              </w:rPr>
            </w:pPr>
            <w:r w:rsidRPr="00062451">
              <w:rPr>
                <w:rFonts w:ascii="Calibri" w:eastAsia="Calibri,Times New Roman" w:hAnsi="Calibri" w:cs="Calibri,Times New Roman"/>
                <w:bCs/>
                <w:color w:val="000000"/>
                <w:sz w:val="20"/>
                <w:szCs w:val="20"/>
                <w:lang w:val="en-GB" w:eastAsia="en-GB"/>
              </w:rPr>
              <w:t>Week 13</w:t>
            </w:r>
          </w:p>
        </w:tc>
      </w:tr>
      <w:tr w:rsidR="009E7851" w:rsidRPr="00062451" w14:paraId="0BFCB170"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77AD51E0" w14:textId="6218ED32"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Mon </w:t>
            </w:r>
            <w:r w:rsidR="00947F28">
              <w:rPr>
                <w:rFonts w:ascii="Calibri" w:eastAsia="Calibri,Times New Roman" w:hAnsi="Calibri" w:cs="Calibri,Times New Roman"/>
                <w:b w:val="0"/>
                <w:color w:val="auto"/>
                <w:sz w:val="20"/>
                <w:szCs w:val="20"/>
                <w:lang w:val="en-GB" w:eastAsia="en-GB"/>
              </w:rPr>
              <w:t>2</w:t>
            </w:r>
            <w:r w:rsidR="00964111">
              <w:rPr>
                <w:rFonts w:ascii="Calibri" w:eastAsia="Calibri,Times New Roman" w:hAnsi="Calibri" w:cs="Calibri,Times New Roman"/>
                <w:b w:val="0"/>
                <w:color w:val="auto"/>
                <w:sz w:val="20"/>
                <w:szCs w:val="20"/>
                <w:lang w:val="en-GB" w:eastAsia="en-GB"/>
              </w:rPr>
              <w:t>3</w:t>
            </w:r>
            <w:r w:rsidRPr="00062451">
              <w:rPr>
                <w:rFonts w:ascii="Calibri" w:eastAsia="Calibri,Times New Roman" w:hAnsi="Calibri" w:cs="Calibri,Times New Roman"/>
                <w:b w:val="0"/>
                <w:color w:val="auto"/>
                <w:sz w:val="20"/>
                <w:szCs w:val="20"/>
                <w:lang w:val="en-GB" w:eastAsia="en-GB"/>
              </w:rPr>
              <w:t xml:space="preserve"> Oct</w:t>
            </w:r>
          </w:p>
        </w:tc>
        <w:tc>
          <w:tcPr>
            <w:tcW w:w="1290" w:type="dxa"/>
            <w:tcBorders>
              <w:top w:val="nil"/>
              <w:left w:val="nil"/>
              <w:bottom w:val="single" w:sz="4" w:space="0" w:color="auto"/>
              <w:right w:val="single" w:sz="4" w:space="0" w:color="auto"/>
            </w:tcBorders>
            <w:shd w:val="clear" w:color="auto" w:fill="auto"/>
            <w:hideMark/>
          </w:tcPr>
          <w:p w14:paraId="4F2AF822"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hideMark/>
          </w:tcPr>
          <w:p w14:paraId="4763132F" w14:textId="0FD7F9DA" w:rsidR="009E7851" w:rsidRPr="00062451" w:rsidRDefault="6FB1F295" w:rsidP="030BA4B3">
            <w:pPr>
              <w:spacing w:after="0"/>
              <w:rPr>
                <w:rFonts w:ascii="Calibri" w:eastAsia="Calibri" w:hAnsi="Calibri" w:cs="Calibri"/>
                <w:b w:val="0"/>
                <w:color w:val="000000" w:themeColor="text1"/>
                <w:sz w:val="20"/>
                <w:szCs w:val="20"/>
              </w:rPr>
            </w:pPr>
            <w:r w:rsidRPr="030BA4B3">
              <w:rPr>
                <w:rFonts w:eastAsia="Times New Roman" w:cs="Calibri"/>
                <w:b w:val="0"/>
                <w:color w:val="auto"/>
                <w:sz w:val="20"/>
                <w:szCs w:val="20"/>
                <w:lang w:eastAsia="en-GB"/>
              </w:rPr>
              <w:t xml:space="preserve"> </w:t>
            </w:r>
            <w:r w:rsidR="7F7469A0" w:rsidRPr="030BA4B3">
              <w:rPr>
                <w:rFonts w:eastAsia="Times New Roman" w:cs="Calibri"/>
                <w:b w:val="0"/>
                <w:color w:val="auto"/>
                <w:sz w:val="20"/>
                <w:szCs w:val="20"/>
                <w:lang w:eastAsia="en-GB"/>
              </w:rPr>
              <w:t xml:space="preserve">Polwarth </w:t>
            </w:r>
            <w:r w:rsidR="7F7469A0" w:rsidRPr="030BA4B3">
              <w:rPr>
                <w:rFonts w:ascii="Calibri" w:eastAsia="Calibri" w:hAnsi="Calibri" w:cs="Calibri"/>
                <w:b w:val="0"/>
                <w:color w:val="000000" w:themeColor="text1"/>
                <w:sz w:val="20"/>
                <w:szCs w:val="20"/>
              </w:rPr>
              <w:t>2:054</w:t>
            </w:r>
          </w:p>
          <w:p w14:paraId="3E7E10A3" w14:textId="6F61DCDF" w:rsidR="009E7851" w:rsidRPr="00062451" w:rsidRDefault="009E7851" w:rsidP="030BA4B3">
            <w:pPr>
              <w:spacing w:after="0"/>
              <w:rPr>
                <w:rFonts w:eastAsia="Times New Roman" w:cs="Calibri"/>
                <w:b w:val="0"/>
                <w:color w:val="auto"/>
                <w:sz w:val="20"/>
                <w:szCs w:val="20"/>
                <w:lang w:eastAsia="en-GB"/>
              </w:rPr>
            </w:pPr>
          </w:p>
        </w:tc>
        <w:tc>
          <w:tcPr>
            <w:tcW w:w="3605" w:type="dxa"/>
            <w:tcBorders>
              <w:top w:val="nil"/>
              <w:left w:val="nil"/>
              <w:bottom w:val="single" w:sz="4" w:space="0" w:color="auto"/>
              <w:right w:val="single" w:sz="4" w:space="0" w:color="auto"/>
            </w:tcBorders>
            <w:shd w:val="clear" w:color="auto" w:fill="auto"/>
            <w:hideMark/>
          </w:tcPr>
          <w:p w14:paraId="0551005B" w14:textId="7F245B1E" w:rsidR="009E7851" w:rsidRPr="00062451" w:rsidRDefault="001E6B0D" w:rsidP="00901BF1">
            <w:pPr>
              <w:spacing w:after="0"/>
              <w:rPr>
                <w:rFonts w:ascii="Calibri" w:eastAsia="Times New Roman" w:hAnsi="Calibri" w:cs="Calibri"/>
                <w:b w:val="0"/>
                <w:color w:val="auto"/>
                <w:sz w:val="20"/>
                <w:szCs w:val="20"/>
                <w:lang w:val="en-GB" w:eastAsia="en-GB"/>
              </w:rPr>
            </w:pPr>
            <w:r>
              <w:rPr>
                <w:rFonts w:eastAsia="Calibri,Times New Roman" w:cs="Calibri,Times New Roman"/>
                <w:b w:val="0"/>
                <w:color w:val="auto"/>
                <w:sz w:val="20"/>
                <w:szCs w:val="20"/>
                <w:lang w:eastAsia="en-GB"/>
              </w:rPr>
              <w:t>Lecture 1- Nervous System Induction 1</w:t>
            </w:r>
          </w:p>
        </w:tc>
        <w:tc>
          <w:tcPr>
            <w:tcW w:w="1363" w:type="dxa"/>
            <w:tcBorders>
              <w:top w:val="nil"/>
              <w:left w:val="nil"/>
              <w:bottom w:val="single" w:sz="4" w:space="0" w:color="auto"/>
              <w:right w:val="single" w:sz="4" w:space="0" w:color="auto"/>
            </w:tcBorders>
            <w:shd w:val="clear" w:color="auto" w:fill="auto"/>
            <w:hideMark/>
          </w:tcPr>
          <w:p w14:paraId="0F874CF2"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Lecture</w:t>
            </w:r>
          </w:p>
        </w:tc>
        <w:tc>
          <w:tcPr>
            <w:tcW w:w="1107" w:type="dxa"/>
            <w:tcBorders>
              <w:top w:val="nil"/>
              <w:left w:val="nil"/>
              <w:bottom w:val="single" w:sz="4" w:space="0" w:color="auto"/>
              <w:right w:val="single" w:sz="4" w:space="0" w:color="auto"/>
            </w:tcBorders>
            <w:shd w:val="clear" w:color="auto" w:fill="auto"/>
            <w:hideMark/>
          </w:tcPr>
          <w:p w14:paraId="549FA7FF"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AMR</w:t>
            </w:r>
          </w:p>
        </w:tc>
      </w:tr>
      <w:tr w:rsidR="009E7851" w:rsidRPr="00062451" w14:paraId="56F28816"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D9D9D9" w:themeFill="background1" w:themeFillShade="D9"/>
            <w:hideMark/>
          </w:tcPr>
          <w:p w14:paraId="782FDA52" w14:textId="36C11CE3"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Tue </w:t>
            </w:r>
            <w:r w:rsidR="00947F28">
              <w:rPr>
                <w:rFonts w:ascii="Calibri" w:eastAsia="Calibri,Times New Roman" w:hAnsi="Calibri" w:cs="Calibri,Times New Roman"/>
                <w:b w:val="0"/>
                <w:color w:val="auto"/>
                <w:sz w:val="20"/>
                <w:szCs w:val="20"/>
                <w:lang w:val="en-GB" w:eastAsia="en-GB"/>
              </w:rPr>
              <w:t>2</w:t>
            </w:r>
            <w:r w:rsidR="00964111">
              <w:rPr>
                <w:rFonts w:ascii="Calibri" w:eastAsia="Calibri,Times New Roman" w:hAnsi="Calibri" w:cs="Calibri,Times New Roman"/>
                <w:b w:val="0"/>
                <w:color w:val="auto"/>
                <w:sz w:val="20"/>
                <w:szCs w:val="20"/>
                <w:lang w:val="en-GB" w:eastAsia="en-GB"/>
              </w:rPr>
              <w:t>4</w:t>
            </w:r>
            <w:r w:rsidR="00947F28">
              <w:rPr>
                <w:rFonts w:ascii="Calibri" w:eastAsia="Calibri,Times New Roman" w:hAnsi="Calibri" w:cs="Calibri,Times New Roman"/>
                <w:b w:val="0"/>
                <w:color w:val="auto"/>
                <w:sz w:val="20"/>
                <w:szCs w:val="20"/>
                <w:lang w:val="en-GB" w:eastAsia="en-GB"/>
              </w:rPr>
              <w:t xml:space="preserve"> Oct</w:t>
            </w:r>
          </w:p>
        </w:tc>
        <w:tc>
          <w:tcPr>
            <w:tcW w:w="1290" w:type="dxa"/>
            <w:tcBorders>
              <w:top w:val="nil"/>
              <w:left w:val="nil"/>
              <w:bottom w:val="single" w:sz="4" w:space="0" w:color="auto"/>
              <w:right w:val="single" w:sz="4" w:space="0" w:color="auto"/>
            </w:tcBorders>
            <w:shd w:val="clear" w:color="auto" w:fill="D9D9D9" w:themeFill="background1" w:themeFillShade="D9"/>
            <w:hideMark/>
          </w:tcPr>
          <w:p w14:paraId="5ED76450"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830" w:type="dxa"/>
            <w:tcBorders>
              <w:top w:val="nil"/>
              <w:left w:val="nil"/>
              <w:bottom w:val="single" w:sz="4" w:space="0" w:color="auto"/>
              <w:right w:val="single" w:sz="4" w:space="0" w:color="auto"/>
            </w:tcBorders>
            <w:shd w:val="clear" w:color="auto" w:fill="D9D9D9" w:themeFill="background1" w:themeFillShade="D9"/>
            <w:hideMark/>
          </w:tcPr>
          <w:p w14:paraId="083039E4"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3605" w:type="dxa"/>
            <w:tcBorders>
              <w:top w:val="nil"/>
              <w:left w:val="nil"/>
              <w:bottom w:val="single" w:sz="4" w:space="0" w:color="auto"/>
              <w:right w:val="single" w:sz="4" w:space="0" w:color="auto"/>
            </w:tcBorders>
            <w:shd w:val="clear" w:color="auto" w:fill="D9D9D9" w:themeFill="background1" w:themeFillShade="D9"/>
            <w:hideMark/>
          </w:tcPr>
          <w:p w14:paraId="3D2997BA"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363" w:type="dxa"/>
            <w:tcBorders>
              <w:top w:val="nil"/>
              <w:left w:val="nil"/>
              <w:bottom w:val="single" w:sz="4" w:space="0" w:color="auto"/>
              <w:right w:val="single" w:sz="4" w:space="0" w:color="auto"/>
            </w:tcBorders>
            <w:shd w:val="clear" w:color="auto" w:fill="D9D9D9" w:themeFill="background1" w:themeFillShade="D9"/>
            <w:hideMark/>
          </w:tcPr>
          <w:p w14:paraId="7FAE8160"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107" w:type="dxa"/>
            <w:tcBorders>
              <w:top w:val="nil"/>
              <w:left w:val="nil"/>
              <w:bottom w:val="single" w:sz="4" w:space="0" w:color="auto"/>
              <w:right w:val="single" w:sz="4" w:space="0" w:color="auto"/>
            </w:tcBorders>
            <w:shd w:val="clear" w:color="auto" w:fill="D9D9D9" w:themeFill="background1" w:themeFillShade="D9"/>
            <w:hideMark/>
          </w:tcPr>
          <w:p w14:paraId="64A632AA"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r>
      <w:tr w:rsidR="007C4F57" w:rsidRPr="00062451" w14:paraId="18EFAD16"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315B9626" w14:textId="64A5D543" w:rsidR="007C4F57" w:rsidRPr="00062451" w:rsidRDefault="007C4F57" w:rsidP="007C4F57">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Wed </w:t>
            </w:r>
            <w:r>
              <w:rPr>
                <w:rFonts w:ascii="Calibri" w:eastAsia="Calibri,Times New Roman" w:hAnsi="Calibri" w:cs="Calibri,Times New Roman"/>
                <w:b w:val="0"/>
                <w:color w:val="auto"/>
                <w:sz w:val="20"/>
                <w:szCs w:val="20"/>
                <w:lang w:val="en-GB" w:eastAsia="en-GB"/>
              </w:rPr>
              <w:t>2</w:t>
            </w:r>
            <w:r w:rsidR="00964111">
              <w:rPr>
                <w:rFonts w:ascii="Calibri" w:eastAsia="Calibri,Times New Roman" w:hAnsi="Calibri" w:cs="Calibri,Times New Roman"/>
                <w:b w:val="0"/>
                <w:color w:val="auto"/>
                <w:sz w:val="20"/>
                <w:szCs w:val="20"/>
                <w:lang w:val="en-GB" w:eastAsia="en-GB"/>
              </w:rPr>
              <w:t>5</w:t>
            </w:r>
            <w:r>
              <w:rPr>
                <w:rFonts w:ascii="Calibri" w:eastAsia="Calibri,Times New Roman" w:hAnsi="Calibri" w:cs="Calibri,Times New Roman"/>
                <w:b w:val="0"/>
                <w:color w:val="auto"/>
                <w:sz w:val="20"/>
                <w:szCs w:val="20"/>
                <w:lang w:val="en-GB" w:eastAsia="en-GB"/>
              </w:rPr>
              <w:t xml:space="preserve"> Oct</w:t>
            </w:r>
          </w:p>
        </w:tc>
        <w:tc>
          <w:tcPr>
            <w:tcW w:w="1290" w:type="dxa"/>
            <w:tcBorders>
              <w:top w:val="nil"/>
              <w:left w:val="nil"/>
              <w:bottom w:val="single" w:sz="4" w:space="0" w:color="auto"/>
              <w:right w:val="single" w:sz="4" w:space="0" w:color="auto"/>
            </w:tcBorders>
            <w:shd w:val="clear" w:color="auto" w:fill="auto"/>
            <w:hideMark/>
          </w:tcPr>
          <w:p w14:paraId="219C07B3" w14:textId="77777777" w:rsidR="007C4F57" w:rsidRPr="00062451" w:rsidRDefault="007C4F57" w:rsidP="007C4F57">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hideMark/>
          </w:tcPr>
          <w:p w14:paraId="79E013F9" w14:textId="5FAD422D" w:rsidR="007C4F57" w:rsidRPr="007C4F57" w:rsidRDefault="4855806A" w:rsidP="030BA4B3">
            <w:pPr>
              <w:spacing w:after="0"/>
              <w:rPr>
                <w:rFonts w:ascii="Calibri" w:eastAsia="Calibri" w:hAnsi="Calibri" w:cs="Calibri"/>
                <w:b w:val="0"/>
                <w:color w:val="000000" w:themeColor="text1"/>
                <w:sz w:val="20"/>
                <w:szCs w:val="20"/>
              </w:rPr>
            </w:pPr>
            <w:r w:rsidRPr="030BA4B3">
              <w:rPr>
                <w:rFonts w:eastAsia="Times New Roman" w:cs="Calibri"/>
                <w:b w:val="0"/>
                <w:color w:val="auto"/>
                <w:sz w:val="20"/>
                <w:szCs w:val="20"/>
                <w:lang w:eastAsia="en-GB"/>
              </w:rPr>
              <w:t xml:space="preserve">Polwarth </w:t>
            </w:r>
            <w:r w:rsidR="493E87CF" w:rsidRPr="030BA4B3">
              <w:rPr>
                <w:rFonts w:ascii="Calibri" w:eastAsia="Calibri" w:hAnsi="Calibri" w:cs="Calibri"/>
                <w:b w:val="0"/>
                <w:color w:val="000000" w:themeColor="text1"/>
                <w:sz w:val="20"/>
                <w:szCs w:val="20"/>
              </w:rPr>
              <w:t>2:054</w:t>
            </w:r>
          </w:p>
        </w:tc>
        <w:tc>
          <w:tcPr>
            <w:tcW w:w="3605" w:type="dxa"/>
            <w:tcBorders>
              <w:top w:val="nil"/>
              <w:left w:val="nil"/>
              <w:bottom w:val="single" w:sz="4" w:space="0" w:color="auto"/>
              <w:right w:val="single" w:sz="4" w:space="0" w:color="auto"/>
            </w:tcBorders>
            <w:shd w:val="clear" w:color="auto" w:fill="auto"/>
            <w:hideMark/>
          </w:tcPr>
          <w:p w14:paraId="246B2F45" w14:textId="68D67235" w:rsidR="007C4F57" w:rsidRPr="00062451" w:rsidRDefault="001E6B0D" w:rsidP="007C4F57">
            <w:pPr>
              <w:spacing w:after="0"/>
              <w:rPr>
                <w:rFonts w:ascii="Calibri" w:eastAsia="Times New Roman" w:hAnsi="Calibri" w:cs="Calibri"/>
                <w:b w:val="0"/>
                <w:color w:val="auto"/>
                <w:sz w:val="20"/>
                <w:szCs w:val="20"/>
                <w:lang w:val="en-GB" w:eastAsia="en-GB"/>
              </w:rPr>
            </w:pPr>
            <w:r>
              <w:rPr>
                <w:rFonts w:eastAsia="Calibri,Times New Roman" w:cs="Calibri,Times New Roman"/>
                <w:b w:val="0"/>
                <w:color w:val="auto"/>
                <w:sz w:val="20"/>
                <w:szCs w:val="20"/>
                <w:lang w:eastAsia="en-GB"/>
              </w:rPr>
              <w:t xml:space="preserve">Lecture 2- </w:t>
            </w:r>
            <w:r w:rsidRPr="00FA6042">
              <w:rPr>
                <w:rFonts w:eastAsia="Calibri,Times New Roman" w:cs="Calibri,Times New Roman"/>
                <w:b w:val="0"/>
                <w:color w:val="auto"/>
                <w:sz w:val="20"/>
                <w:szCs w:val="20"/>
                <w:lang w:eastAsia="en-GB"/>
              </w:rPr>
              <w:t xml:space="preserve">Nervous system induction </w:t>
            </w:r>
            <w:r>
              <w:rPr>
                <w:rFonts w:eastAsia="Calibri,Times New Roman" w:cs="Calibri,Times New Roman"/>
                <w:b w:val="0"/>
                <w:color w:val="auto"/>
                <w:sz w:val="20"/>
                <w:szCs w:val="20"/>
                <w:lang w:eastAsia="en-GB"/>
              </w:rPr>
              <w:t>2</w:t>
            </w:r>
          </w:p>
        </w:tc>
        <w:tc>
          <w:tcPr>
            <w:tcW w:w="1363" w:type="dxa"/>
            <w:tcBorders>
              <w:top w:val="nil"/>
              <w:left w:val="nil"/>
              <w:bottom w:val="single" w:sz="4" w:space="0" w:color="auto"/>
              <w:right w:val="single" w:sz="4" w:space="0" w:color="auto"/>
            </w:tcBorders>
            <w:shd w:val="clear" w:color="auto" w:fill="auto"/>
            <w:hideMark/>
          </w:tcPr>
          <w:p w14:paraId="3F012EA0" w14:textId="77777777" w:rsidR="007C4F57" w:rsidRPr="00062451" w:rsidRDefault="007C4F57" w:rsidP="007C4F57">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Lecture</w:t>
            </w:r>
          </w:p>
        </w:tc>
        <w:tc>
          <w:tcPr>
            <w:tcW w:w="1107" w:type="dxa"/>
            <w:tcBorders>
              <w:top w:val="nil"/>
              <w:left w:val="nil"/>
              <w:bottom w:val="single" w:sz="4" w:space="0" w:color="auto"/>
              <w:right w:val="single" w:sz="4" w:space="0" w:color="auto"/>
            </w:tcBorders>
            <w:shd w:val="clear" w:color="auto" w:fill="auto"/>
            <w:hideMark/>
          </w:tcPr>
          <w:p w14:paraId="2B6691AF" w14:textId="77777777" w:rsidR="007C4F57" w:rsidRPr="00062451" w:rsidRDefault="007C4F57" w:rsidP="007C4F57">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AMR</w:t>
            </w:r>
          </w:p>
        </w:tc>
      </w:tr>
      <w:tr w:rsidR="007C4F57" w:rsidRPr="00062451" w14:paraId="6B2F65F0" w14:textId="77777777" w:rsidTr="030BA4B3">
        <w:trPr>
          <w:trHeight w:val="345"/>
        </w:trPr>
        <w:tc>
          <w:tcPr>
            <w:tcW w:w="1290" w:type="dxa"/>
            <w:tcBorders>
              <w:top w:val="nil"/>
              <w:left w:val="single" w:sz="4" w:space="0" w:color="auto"/>
              <w:bottom w:val="single" w:sz="4" w:space="0" w:color="auto"/>
              <w:right w:val="single" w:sz="4" w:space="0" w:color="auto"/>
            </w:tcBorders>
            <w:shd w:val="clear" w:color="auto" w:fill="auto"/>
            <w:hideMark/>
          </w:tcPr>
          <w:p w14:paraId="3DCFD58C" w14:textId="3BF6163D" w:rsidR="007C4F57" w:rsidRPr="00062451" w:rsidRDefault="007C4F57" w:rsidP="007C4F57">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Thu </w:t>
            </w:r>
            <w:r>
              <w:rPr>
                <w:rFonts w:ascii="Calibri" w:eastAsia="Calibri,Times New Roman" w:hAnsi="Calibri" w:cs="Calibri,Times New Roman"/>
                <w:b w:val="0"/>
                <w:color w:val="auto"/>
                <w:sz w:val="20"/>
                <w:szCs w:val="20"/>
                <w:lang w:val="en-GB" w:eastAsia="en-GB"/>
              </w:rPr>
              <w:t>2</w:t>
            </w:r>
            <w:r w:rsidR="00964111">
              <w:rPr>
                <w:rFonts w:ascii="Calibri" w:eastAsia="Calibri,Times New Roman" w:hAnsi="Calibri" w:cs="Calibri,Times New Roman"/>
                <w:b w:val="0"/>
                <w:color w:val="auto"/>
                <w:sz w:val="20"/>
                <w:szCs w:val="20"/>
                <w:lang w:val="en-GB" w:eastAsia="en-GB"/>
              </w:rPr>
              <w:t>6</w:t>
            </w:r>
            <w:r>
              <w:rPr>
                <w:rFonts w:ascii="Calibri" w:eastAsia="Calibri,Times New Roman" w:hAnsi="Calibri" w:cs="Calibri,Times New Roman"/>
                <w:b w:val="0"/>
                <w:color w:val="auto"/>
                <w:sz w:val="20"/>
                <w:szCs w:val="20"/>
                <w:lang w:val="en-GB" w:eastAsia="en-GB"/>
              </w:rPr>
              <w:t xml:space="preserve"> Oct</w:t>
            </w:r>
          </w:p>
        </w:tc>
        <w:tc>
          <w:tcPr>
            <w:tcW w:w="1290" w:type="dxa"/>
            <w:tcBorders>
              <w:top w:val="nil"/>
              <w:left w:val="nil"/>
              <w:bottom w:val="single" w:sz="4" w:space="0" w:color="auto"/>
              <w:right w:val="single" w:sz="4" w:space="0" w:color="auto"/>
            </w:tcBorders>
            <w:shd w:val="clear" w:color="auto" w:fill="auto"/>
            <w:hideMark/>
          </w:tcPr>
          <w:p w14:paraId="69402A4F" w14:textId="77777777" w:rsidR="007C4F57" w:rsidRPr="00062451" w:rsidRDefault="007C4F57" w:rsidP="007C4F57">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hideMark/>
          </w:tcPr>
          <w:p w14:paraId="7AD4D38D" w14:textId="5FAD422D" w:rsidR="007C4F57" w:rsidRPr="007C4F57" w:rsidRDefault="12EDE978" w:rsidP="030BA4B3">
            <w:pPr>
              <w:spacing w:after="0"/>
              <w:rPr>
                <w:rFonts w:ascii="Calibri" w:eastAsia="Calibri" w:hAnsi="Calibri" w:cs="Calibri"/>
                <w:b w:val="0"/>
                <w:color w:val="000000" w:themeColor="text1"/>
                <w:sz w:val="20"/>
                <w:szCs w:val="20"/>
              </w:rPr>
            </w:pPr>
            <w:r w:rsidRPr="030BA4B3">
              <w:rPr>
                <w:rFonts w:eastAsia="Times New Roman" w:cs="Calibri"/>
                <w:b w:val="0"/>
                <w:color w:val="auto"/>
                <w:sz w:val="20"/>
                <w:szCs w:val="20"/>
                <w:lang w:eastAsia="en-GB"/>
              </w:rPr>
              <w:t xml:space="preserve">Polwarth </w:t>
            </w:r>
            <w:r w:rsidRPr="030BA4B3">
              <w:rPr>
                <w:rFonts w:ascii="Calibri" w:eastAsia="Calibri" w:hAnsi="Calibri" w:cs="Calibri"/>
                <w:b w:val="0"/>
                <w:color w:val="000000" w:themeColor="text1"/>
                <w:sz w:val="20"/>
                <w:szCs w:val="20"/>
              </w:rPr>
              <w:t>2:054</w:t>
            </w:r>
          </w:p>
          <w:p w14:paraId="5DA3F95B" w14:textId="5D8A1D0B" w:rsidR="007C4F57" w:rsidRPr="007C4F57" w:rsidRDefault="007C4F57" w:rsidP="030BA4B3">
            <w:pPr>
              <w:spacing w:after="0"/>
              <w:rPr>
                <w:rFonts w:eastAsia="Times New Roman" w:cs="Calibri"/>
                <w:b w:val="0"/>
                <w:color w:val="auto"/>
                <w:sz w:val="20"/>
                <w:szCs w:val="20"/>
                <w:lang w:eastAsia="en-GB"/>
              </w:rPr>
            </w:pPr>
          </w:p>
        </w:tc>
        <w:tc>
          <w:tcPr>
            <w:tcW w:w="3605" w:type="dxa"/>
            <w:tcBorders>
              <w:top w:val="nil"/>
              <w:left w:val="nil"/>
              <w:bottom w:val="single" w:sz="4" w:space="0" w:color="auto"/>
              <w:right w:val="single" w:sz="4" w:space="0" w:color="auto"/>
            </w:tcBorders>
            <w:shd w:val="clear" w:color="auto" w:fill="auto"/>
            <w:hideMark/>
          </w:tcPr>
          <w:p w14:paraId="76A1FE08" w14:textId="5D7F0603" w:rsidR="007C4F57" w:rsidRPr="00062451" w:rsidRDefault="001E6B0D" w:rsidP="007C4F57">
            <w:pPr>
              <w:spacing w:after="0"/>
              <w:rPr>
                <w:rFonts w:ascii="Calibri" w:eastAsia="Times New Roman" w:hAnsi="Calibri" w:cs="Calibri"/>
                <w:b w:val="0"/>
                <w:color w:val="auto"/>
                <w:sz w:val="20"/>
                <w:szCs w:val="20"/>
                <w:lang w:val="en-GB" w:eastAsia="en-GB"/>
              </w:rPr>
            </w:pPr>
            <w:r>
              <w:rPr>
                <w:rFonts w:eastAsia="Calibri,Times New Roman" w:cs="Calibri,Times New Roman"/>
                <w:b w:val="0"/>
                <w:color w:val="000000" w:themeColor="text1"/>
                <w:sz w:val="20"/>
                <w:szCs w:val="20"/>
                <w:lang w:eastAsia="en-GB"/>
              </w:rPr>
              <w:t>Tutorial 1: Concise Scientific Writing</w:t>
            </w:r>
          </w:p>
        </w:tc>
        <w:tc>
          <w:tcPr>
            <w:tcW w:w="1363" w:type="dxa"/>
            <w:tcBorders>
              <w:top w:val="nil"/>
              <w:left w:val="nil"/>
              <w:bottom w:val="single" w:sz="4" w:space="0" w:color="auto"/>
              <w:right w:val="single" w:sz="4" w:space="0" w:color="auto"/>
            </w:tcBorders>
            <w:shd w:val="clear" w:color="auto" w:fill="auto"/>
            <w:hideMark/>
          </w:tcPr>
          <w:p w14:paraId="3F9B8147" w14:textId="7039B462" w:rsidR="007C4F57" w:rsidRPr="00062451" w:rsidRDefault="001E6B0D" w:rsidP="007C4F57">
            <w:pPr>
              <w:spacing w:after="0"/>
              <w:rPr>
                <w:rFonts w:ascii="Calibri" w:eastAsia="Times New Roman" w:hAnsi="Calibri" w:cs="Calibri"/>
                <w:b w:val="0"/>
                <w:color w:val="auto"/>
                <w:sz w:val="20"/>
                <w:szCs w:val="20"/>
                <w:lang w:val="en-GB" w:eastAsia="en-GB"/>
              </w:rPr>
            </w:pPr>
            <w:r>
              <w:rPr>
                <w:rFonts w:ascii="Calibri" w:eastAsia="Calibri,Times New Roman" w:hAnsi="Calibri" w:cs="Calibri,Times New Roman"/>
                <w:b w:val="0"/>
                <w:color w:val="auto"/>
                <w:sz w:val="20"/>
                <w:szCs w:val="20"/>
                <w:lang w:val="en-GB" w:eastAsia="en-GB"/>
              </w:rPr>
              <w:t>Tutorial</w:t>
            </w:r>
          </w:p>
        </w:tc>
        <w:tc>
          <w:tcPr>
            <w:tcW w:w="1107" w:type="dxa"/>
            <w:tcBorders>
              <w:top w:val="nil"/>
              <w:left w:val="nil"/>
              <w:bottom w:val="single" w:sz="4" w:space="0" w:color="auto"/>
              <w:right w:val="single" w:sz="4" w:space="0" w:color="auto"/>
            </w:tcBorders>
            <w:shd w:val="clear" w:color="auto" w:fill="auto"/>
            <w:hideMark/>
          </w:tcPr>
          <w:p w14:paraId="4BBB4ABF" w14:textId="52ABD862" w:rsidR="007C4F57" w:rsidRPr="00062451" w:rsidRDefault="001E6B0D" w:rsidP="007C4F57">
            <w:pPr>
              <w:spacing w:after="0"/>
              <w:rPr>
                <w:rFonts w:ascii="Calibri" w:eastAsia="Times New Roman" w:hAnsi="Calibri" w:cs="Calibri"/>
                <w:b w:val="0"/>
                <w:color w:val="auto"/>
                <w:sz w:val="20"/>
                <w:szCs w:val="20"/>
                <w:lang w:val="en-GB" w:eastAsia="en-GB"/>
              </w:rPr>
            </w:pPr>
            <w:r>
              <w:rPr>
                <w:rFonts w:ascii="Calibri" w:eastAsia="Calibri,Times New Roman" w:hAnsi="Calibri" w:cs="Calibri,Times New Roman"/>
                <w:b w:val="0"/>
                <w:color w:val="auto"/>
                <w:sz w:val="20"/>
                <w:szCs w:val="20"/>
                <w:lang w:val="en-GB" w:eastAsia="en-GB"/>
              </w:rPr>
              <w:t>AMR</w:t>
            </w:r>
          </w:p>
        </w:tc>
      </w:tr>
      <w:tr w:rsidR="007C4F57" w:rsidRPr="00062451" w14:paraId="5F216A13"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14669F40" w14:textId="632A928C" w:rsidR="007C4F57" w:rsidRPr="00062451" w:rsidRDefault="007C4F57" w:rsidP="007C4F57">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Fri </w:t>
            </w:r>
            <w:r>
              <w:rPr>
                <w:rFonts w:ascii="Calibri" w:eastAsia="Calibri,Times New Roman" w:hAnsi="Calibri" w:cs="Calibri,Times New Roman"/>
                <w:b w:val="0"/>
                <w:color w:val="auto"/>
                <w:sz w:val="20"/>
                <w:szCs w:val="20"/>
                <w:lang w:val="en-GB" w:eastAsia="en-GB"/>
              </w:rPr>
              <w:t>2</w:t>
            </w:r>
            <w:r w:rsidR="00964111">
              <w:rPr>
                <w:rFonts w:ascii="Calibri" w:eastAsia="Calibri,Times New Roman" w:hAnsi="Calibri" w:cs="Calibri,Times New Roman"/>
                <w:b w:val="0"/>
                <w:color w:val="auto"/>
                <w:sz w:val="20"/>
                <w:szCs w:val="20"/>
                <w:lang w:val="en-GB" w:eastAsia="en-GB"/>
              </w:rPr>
              <w:t>7</w:t>
            </w:r>
            <w:r>
              <w:rPr>
                <w:rFonts w:ascii="Calibri" w:eastAsia="Calibri,Times New Roman" w:hAnsi="Calibri" w:cs="Calibri,Times New Roman"/>
                <w:b w:val="0"/>
                <w:color w:val="auto"/>
                <w:sz w:val="20"/>
                <w:szCs w:val="20"/>
                <w:lang w:val="en-GB" w:eastAsia="en-GB"/>
              </w:rPr>
              <w:t xml:space="preserve"> Oct</w:t>
            </w:r>
          </w:p>
        </w:tc>
        <w:tc>
          <w:tcPr>
            <w:tcW w:w="1290" w:type="dxa"/>
            <w:tcBorders>
              <w:top w:val="nil"/>
              <w:left w:val="nil"/>
              <w:bottom w:val="single" w:sz="4" w:space="0" w:color="auto"/>
              <w:right w:val="single" w:sz="4" w:space="0" w:color="auto"/>
            </w:tcBorders>
            <w:shd w:val="clear" w:color="auto" w:fill="auto"/>
            <w:hideMark/>
          </w:tcPr>
          <w:p w14:paraId="3FF825DA" w14:textId="77777777" w:rsidR="007C4F57" w:rsidRPr="00062451" w:rsidRDefault="007C4F57" w:rsidP="007C4F57">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hideMark/>
          </w:tcPr>
          <w:p w14:paraId="61D2C5E3" w14:textId="0DA0DDFE" w:rsidR="007C4F57" w:rsidRPr="007C4F57" w:rsidRDefault="61C3D0C8" w:rsidP="030BA4B3">
            <w:pPr>
              <w:spacing w:after="0"/>
              <w:rPr>
                <w:rFonts w:eastAsia="Times New Roman" w:cs="Calibri"/>
                <w:b w:val="0"/>
                <w:color w:val="auto"/>
                <w:sz w:val="20"/>
                <w:szCs w:val="20"/>
                <w:lang w:eastAsia="en-GB"/>
              </w:rPr>
            </w:pPr>
            <w:r w:rsidRPr="030BA4B3">
              <w:rPr>
                <w:rFonts w:eastAsia="Times New Roman" w:cs="Calibri"/>
                <w:b w:val="0"/>
                <w:color w:val="auto"/>
                <w:sz w:val="20"/>
                <w:szCs w:val="20"/>
                <w:lang w:eastAsia="en-GB"/>
              </w:rPr>
              <w:t>BIOMEDICAL PHYSICS LECTURE THEATRE</w:t>
            </w:r>
          </w:p>
          <w:p w14:paraId="2DD1009A" w14:textId="213E9B50" w:rsidR="007C4F57" w:rsidRPr="007C4F57" w:rsidRDefault="007C4F57" w:rsidP="030BA4B3">
            <w:pPr>
              <w:spacing w:after="0"/>
              <w:rPr>
                <w:rFonts w:eastAsia="Times New Roman" w:cs="Calibri"/>
                <w:b w:val="0"/>
                <w:color w:val="auto"/>
                <w:sz w:val="20"/>
                <w:szCs w:val="20"/>
                <w:lang w:eastAsia="en-GB"/>
              </w:rPr>
            </w:pPr>
          </w:p>
        </w:tc>
        <w:tc>
          <w:tcPr>
            <w:tcW w:w="3605" w:type="dxa"/>
            <w:tcBorders>
              <w:top w:val="nil"/>
              <w:left w:val="nil"/>
              <w:bottom w:val="single" w:sz="4" w:space="0" w:color="auto"/>
              <w:right w:val="single" w:sz="4" w:space="0" w:color="auto"/>
            </w:tcBorders>
            <w:shd w:val="clear" w:color="auto" w:fill="auto"/>
            <w:hideMark/>
          </w:tcPr>
          <w:p w14:paraId="4610D6B5" w14:textId="1E6060D8" w:rsidR="007C4F57" w:rsidRPr="00062451" w:rsidRDefault="001E6B0D" w:rsidP="007C4F57">
            <w:pPr>
              <w:spacing w:after="0"/>
              <w:rPr>
                <w:rFonts w:ascii="Calibri" w:eastAsia="Times New Roman" w:hAnsi="Calibri" w:cs="Calibri"/>
                <w:b w:val="0"/>
                <w:color w:val="auto"/>
                <w:sz w:val="20"/>
                <w:szCs w:val="20"/>
                <w:lang w:val="en-GB" w:eastAsia="en-GB"/>
              </w:rPr>
            </w:pPr>
            <w:r>
              <w:rPr>
                <w:rFonts w:eastAsia="Calibri,Times New Roman" w:cs="Calibri,Times New Roman"/>
                <w:b w:val="0"/>
                <w:color w:val="000000" w:themeColor="text1"/>
                <w:sz w:val="20"/>
                <w:szCs w:val="20"/>
                <w:lang w:eastAsia="en-GB"/>
              </w:rPr>
              <w:t xml:space="preserve">Tutorial 2: </w:t>
            </w:r>
            <w:r w:rsidRPr="00A84CA4">
              <w:rPr>
                <w:rFonts w:eastAsia="Calibri,Times New Roman" w:cs="Calibri,Times New Roman"/>
                <w:b w:val="0"/>
                <w:color w:val="000000" w:themeColor="text1"/>
                <w:sz w:val="20"/>
                <w:szCs w:val="20"/>
                <w:lang w:eastAsia="en-GB"/>
              </w:rPr>
              <w:t xml:space="preserve">Scientific </w:t>
            </w:r>
            <w:r>
              <w:rPr>
                <w:rFonts w:eastAsia="Calibri,Times New Roman" w:cs="Calibri,Times New Roman"/>
                <w:b w:val="0"/>
                <w:color w:val="000000" w:themeColor="text1"/>
                <w:sz w:val="20"/>
                <w:szCs w:val="20"/>
                <w:lang w:eastAsia="en-GB"/>
              </w:rPr>
              <w:t>p</w:t>
            </w:r>
            <w:r w:rsidRPr="00A84CA4">
              <w:rPr>
                <w:rFonts w:eastAsia="Calibri,Times New Roman" w:cs="Calibri,Times New Roman"/>
                <w:b w:val="0"/>
                <w:color w:val="000000" w:themeColor="text1"/>
                <w:sz w:val="20"/>
                <w:szCs w:val="20"/>
                <w:lang w:eastAsia="en-GB"/>
              </w:rPr>
              <w:t xml:space="preserve">aper </w:t>
            </w:r>
            <w:r>
              <w:rPr>
                <w:rFonts w:eastAsia="Calibri,Times New Roman" w:cs="Calibri,Times New Roman"/>
                <w:b w:val="0"/>
                <w:color w:val="000000" w:themeColor="text1"/>
                <w:sz w:val="20"/>
                <w:szCs w:val="20"/>
                <w:lang w:eastAsia="en-GB"/>
              </w:rPr>
              <w:t>c</w:t>
            </w:r>
            <w:r w:rsidRPr="00A84CA4">
              <w:rPr>
                <w:rFonts w:eastAsia="Calibri,Times New Roman" w:cs="Calibri,Times New Roman"/>
                <w:b w:val="0"/>
                <w:color w:val="000000" w:themeColor="text1"/>
                <w:sz w:val="20"/>
                <w:szCs w:val="20"/>
                <w:lang w:eastAsia="en-GB"/>
              </w:rPr>
              <w:t>ritique</w:t>
            </w:r>
            <w:r w:rsidR="00012136">
              <w:rPr>
                <w:rFonts w:eastAsia="Calibri,Times New Roman" w:cs="Calibri,Times New Roman"/>
                <w:b w:val="0"/>
                <w:color w:val="000000" w:themeColor="text1"/>
                <w:sz w:val="20"/>
                <w:szCs w:val="20"/>
                <w:lang w:eastAsia="en-GB"/>
              </w:rPr>
              <w:t>/</w:t>
            </w:r>
            <w:r>
              <w:rPr>
                <w:rFonts w:eastAsia="Calibri,Times New Roman" w:cs="Calibri,Times New Roman"/>
                <w:b w:val="0"/>
                <w:color w:val="000000" w:themeColor="text1"/>
                <w:sz w:val="20"/>
                <w:szCs w:val="20"/>
                <w:lang w:eastAsia="en-GB"/>
              </w:rPr>
              <w:t>p</w:t>
            </w:r>
            <w:r w:rsidRPr="00A84CA4">
              <w:rPr>
                <w:rFonts w:eastAsia="Calibri,Times New Roman" w:cs="Calibri,Times New Roman"/>
                <w:b w:val="0"/>
                <w:color w:val="000000" w:themeColor="text1"/>
                <w:sz w:val="20"/>
                <w:szCs w:val="20"/>
                <w:lang w:eastAsia="en-GB"/>
              </w:rPr>
              <w:t>eer review</w:t>
            </w:r>
          </w:p>
        </w:tc>
        <w:tc>
          <w:tcPr>
            <w:tcW w:w="1363" w:type="dxa"/>
            <w:tcBorders>
              <w:top w:val="nil"/>
              <w:left w:val="nil"/>
              <w:bottom w:val="single" w:sz="4" w:space="0" w:color="auto"/>
              <w:right w:val="single" w:sz="4" w:space="0" w:color="auto"/>
            </w:tcBorders>
            <w:shd w:val="clear" w:color="auto" w:fill="auto"/>
            <w:hideMark/>
          </w:tcPr>
          <w:p w14:paraId="0F09B187" w14:textId="77777777" w:rsidR="007C4F57" w:rsidRPr="00062451" w:rsidRDefault="007C4F57" w:rsidP="007C4F57">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Lecture</w:t>
            </w:r>
          </w:p>
        </w:tc>
        <w:tc>
          <w:tcPr>
            <w:tcW w:w="1107" w:type="dxa"/>
            <w:tcBorders>
              <w:top w:val="nil"/>
              <w:left w:val="nil"/>
              <w:bottom w:val="single" w:sz="4" w:space="0" w:color="auto"/>
              <w:right w:val="single" w:sz="4" w:space="0" w:color="auto"/>
            </w:tcBorders>
            <w:shd w:val="clear" w:color="auto" w:fill="auto"/>
            <w:hideMark/>
          </w:tcPr>
          <w:p w14:paraId="01EC3E5F" w14:textId="5804FB4C" w:rsidR="007C4F57" w:rsidRPr="00062451" w:rsidRDefault="001E6B0D" w:rsidP="007C4F57">
            <w:pPr>
              <w:spacing w:after="0"/>
              <w:rPr>
                <w:rFonts w:ascii="Calibri" w:eastAsia="Times New Roman" w:hAnsi="Calibri" w:cs="Calibri"/>
                <w:b w:val="0"/>
                <w:color w:val="auto"/>
                <w:sz w:val="20"/>
                <w:szCs w:val="20"/>
                <w:lang w:val="en-GB" w:eastAsia="en-GB"/>
              </w:rPr>
            </w:pPr>
            <w:r>
              <w:rPr>
                <w:rFonts w:ascii="Calibri" w:eastAsia="Calibri,Times New Roman" w:hAnsi="Calibri" w:cs="Calibri,Times New Roman"/>
                <w:b w:val="0"/>
                <w:color w:val="auto"/>
                <w:sz w:val="20"/>
                <w:szCs w:val="20"/>
                <w:lang w:val="en-GB" w:eastAsia="en-GB"/>
              </w:rPr>
              <w:t>AMR</w:t>
            </w:r>
          </w:p>
        </w:tc>
      </w:tr>
      <w:tr w:rsidR="009E7851" w:rsidRPr="00062451" w14:paraId="363D4BE8" w14:textId="77777777" w:rsidTr="030BA4B3">
        <w:trPr>
          <w:trHeight w:val="300"/>
        </w:trPr>
        <w:tc>
          <w:tcPr>
            <w:tcW w:w="10485" w:type="dxa"/>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1FEF3126" w14:textId="77777777" w:rsidR="009E7851" w:rsidRPr="00062451" w:rsidRDefault="009E7851" w:rsidP="00901BF1">
            <w:pPr>
              <w:spacing w:after="0"/>
              <w:jc w:val="center"/>
              <w:rPr>
                <w:rFonts w:ascii="Calibri" w:eastAsia="Times New Roman" w:hAnsi="Calibri" w:cs="Calibri"/>
                <w:bCs/>
                <w:color w:val="auto"/>
                <w:sz w:val="20"/>
                <w:szCs w:val="20"/>
                <w:lang w:val="en-GB" w:eastAsia="en-GB"/>
              </w:rPr>
            </w:pPr>
            <w:r w:rsidRPr="00062451">
              <w:rPr>
                <w:rFonts w:ascii="Calibri" w:eastAsia="Calibri,Times New Roman" w:hAnsi="Calibri" w:cs="Calibri,Times New Roman"/>
                <w:bCs/>
                <w:color w:val="auto"/>
                <w:sz w:val="20"/>
                <w:szCs w:val="20"/>
                <w:lang w:val="en-GB" w:eastAsia="en-GB"/>
              </w:rPr>
              <w:t>Week 14</w:t>
            </w:r>
          </w:p>
        </w:tc>
      </w:tr>
      <w:tr w:rsidR="009E7851" w:rsidRPr="00062451" w14:paraId="10B0F2E8"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6895D999" w14:textId="3870190A"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Mon </w:t>
            </w:r>
            <w:r w:rsidR="00947F28">
              <w:rPr>
                <w:rFonts w:ascii="Calibri" w:eastAsia="Calibri,Times New Roman" w:hAnsi="Calibri" w:cs="Calibri,Times New Roman"/>
                <w:b w:val="0"/>
                <w:color w:val="auto"/>
                <w:sz w:val="20"/>
                <w:szCs w:val="20"/>
                <w:lang w:val="en-GB" w:eastAsia="en-GB"/>
              </w:rPr>
              <w:t>3</w:t>
            </w:r>
            <w:r w:rsidR="00964111">
              <w:rPr>
                <w:rFonts w:ascii="Calibri" w:eastAsia="Calibri,Times New Roman" w:hAnsi="Calibri" w:cs="Calibri,Times New Roman"/>
                <w:b w:val="0"/>
                <w:color w:val="auto"/>
                <w:sz w:val="20"/>
                <w:szCs w:val="20"/>
                <w:lang w:val="en-GB" w:eastAsia="en-GB"/>
              </w:rPr>
              <w:t>0</w:t>
            </w:r>
            <w:r w:rsidR="00947F28">
              <w:rPr>
                <w:rFonts w:ascii="Calibri" w:eastAsia="Calibri,Times New Roman" w:hAnsi="Calibri" w:cs="Calibri,Times New Roman"/>
                <w:b w:val="0"/>
                <w:color w:val="auto"/>
                <w:sz w:val="20"/>
                <w:szCs w:val="20"/>
                <w:lang w:val="en-GB" w:eastAsia="en-GB"/>
              </w:rPr>
              <w:t xml:space="preserve"> Oct</w:t>
            </w:r>
          </w:p>
        </w:tc>
        <w:tc>
          <w:tcPr>
            <w:tcW w:w="1290" w:type="dxa"/>
            <w:tcBorders>
              <w:top w:val="nil"/>
              <w:left w:val="nil"/>
              <w:bottom w:val="single" w:sz="4" w:space="0" w:color="auto"/>
              <w:right w:val="single" w:sz="4" w:space="0" w:color="auto"/>
            </w:tcBorders>
            <w:shd w:val="clear" w:color="auto" w:fill="auto"/>
            <w:hideMark/>
          </w:tcPr>
          <w:p w14:paraId="57C9A603"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hideMark/>
          </w:tcPr>
          <w:p w14:paraId="56A06074" w14:textId="5FAD422D" w:rsidR="009E7851" w:rsidRPr="003074B6" w:rsidRDefault="25ECED6D" w:rsidP="030BA4B3">
            <w:pPr>
              <w:spacing w:after="0"/>
              <w:rPr>
                <w:rFonts w:ascii="Calibri" w:eastAsia="Calibri" w:hAnsi="Calibri" w:cs="Calibri"/>
                <w:b w:val="0"/>
                <w:color w:val="000000" w:themeColor="text1"/>
                <w:sz w:val="20"/>
                <w:szCs w:val="20"/>
              </w:rPr>
            </w:pPr>
            <w:r w:rsidRPr="030BA4B3">
              <w:rPr>
                <w:rFonts w:eastAsia="Times New Roman" w:cs="Calibri"/>
                <w:b w:val="0"/>
                <w:color w:val="auto"/>
                <w:sz w:val="20"/>
                <w:szCs w:val="20"/>
                <w:lang w:eastAsia="en-GB"/>
              </w:rPr>
              <w:t xml:space="preserve">Polwarth </w:t>
            </w:r>
            <w:r w:rsidRPr="030BA4B3">
              <w:rPr>
                <w:rFonts w:ascii="Calibri" w:eastAsia="Calibri" w:hAnsi="Calibri" w:cs="Calibri"/>
                <w:b w:val="0"/>
                <w:color w:val="000000" w:themeColor="text1"/>
                <w:sz w:val="20"/>
                <w:szCs w:val="20"/>
              </w:rPr>
              <w:t>2:054</w:t>
            </w:r>
          </w:p>
          <w:p w14:paraId="6DF29C5A" w14:textId="75DA2F03" w:rsidR="009E7851" w:rsidRPr="003074B6" w:rsidRDefault="009E7851" w:rsidP="030BA4B3">
            <w:pPr>
              <w:spacing w:after="0"/>
              <w:rPr>
                <w:rFonts w:eastAsia="Times New Roman" w:cs="Calibri"/>
                <w:b w:val="0"/>
                <w:color w:val="auto"/>
                <w:sz w:val="20"/>
                <w:szCs w:val="20"/>
                <w:lang w:eastAsia="en-GB"/>
              </w:rPr>
            </w:pPr>
          </w:p>
        </w:tc>
        <w:tc>
          <w:tcPr>
            <w:tcW w:w="3605" w:type="dxa"/>
            <w:tcBorders>
              <w:top w:val="nil"/>
              <w:left w:val="nil"/>
              <w:bottom w:val="single" w:sz="4" w:space="0" w:color="auto"/>
              <w:right w:val="single" w:sz="4" w:space="0" w:color="auto"/>
            </w:tcBorders>
            <w:shd w:val="clear" w:color="auto" w:fill="auto"/>
            <w:hideMark/>
          </w:tcPr>
          <w:p w14:paraId="0F650BAE" w14:textId="30C1B083" w:rsidR="009E7851" w:rsidRPr="003074B6" w:rsidRDefault="001E6B0D" w:rsidP="00901BF1">
            <w:pPr>
              <w:spacing w:after="0"/>
              <w:rPr>
                <w:rFonts w:ascii="Calibri" w:eastAsia="Times New Roman" w:hAnsi="Calibri" w:cs="Calibri"/>
                <w:b w:val="0"/>
                <w:color w:val="auto"/>
                <w:sz w:val="20"/>
                <w:szCs w:val="20"/>
                <w:lang w:val="en-GB" w:eastAsia="en-GB"/>
              </w:rPr>
            </w:pPr>
            <w:r w:rsidRPr="003074B6">
              <w:rPr>
                <w:rFonts w:eastAsia="Calibri,Times New Roman" w:cs="Calibri,Times New Roman"/>
                <w:b w:val="0"/>
                <w:color w:val="auto"/>
                <w:sz w:val="20"/>
                <w:szCs w:val="20"/>
                <w:lang w:eastAsia="en-GB"/>
              </w:rPr>
              <w:t>Lecture 3- Neuron</w:t>
            </w:r>
            <w:r w:rsidR="00012136" w:rsidRPr="003074B6">
              <w:rPr>
                <w:rFonts w:eastAsia="Calibri,Times New Roman" w:cs="Calibri,Times New Roman"/>
                <w:b w:val="0"/>
                <w:color w:val="auto"/>
                <w:sz w:val="20"/>
                <w:szCs w:val="20"/>
                <w:lang w:eastAsia="en-GB"/>
              </w:rPr>
              <w:t>al migration</w:t>
            </w:r>
            <w:r w:rsidRPr="003074B6">
              <w:rPr>
                <w:rFonts w:eastAsia="Calibri,Times New Roman" w:cs="Calibri,Times New Roman"/>
                <w:b w:val="0"/>
                <w:color w:val="auto"/>
                <w:sz w:val="20"/>
                <w:szCs w:val="20"/>
                <w:lang w:eastAsia="en-GB"/>
              </w:rPr>
              <w:t xml:space="preserve"> </w:t>
            </w:r>
          </w:p>
        </w:tc>
        <w:tc>
          <w:tcPr>
            <w:tcW w:w="1363" w:type="dxa"/>
            <w:tcBorders>
              <w:top w:val="nil"/>
              <w:left w:val="nil"/>
              <w:bottom w:val="single" w:sz="4" w:space="0" w:color="auto"/>
              <w:right w:val="single" w:sz="4" w:space="0" w:color="auto"/>
            </w:tcBorders>
            <w:shd w:val="clear" w:color="auto" w:fill="auto"/>
            <w:hideMark/>
          </w:tcPr>
          <w:p w14:paraId="327DC3BD" w14:textId="77777777" w:rsidR="009E7851" w:rsidRPr="003074B6" w:rsidRDefault="009E7851" w:rsidP="00901BF1">
            <w:pPr>
              <w:spacing w:after="0"/>
              <w:rPr>
                <w:rFonts w:ascii="Calibri" w:eastAsia="Times New Roman" w:hAnsi="Calibri" w:cs="Calibri"/>
                <w:b w:val="0"/>
                <w:color w:val="auto"/>
                <w:sz w:val="20"/>
                <w:szCs w:val="20"/>
                <w:lang w:val="en-GB" w:eastAsia="en-GB"/>
              </w:rPr>
            </w:pPr>
            <w:r w:rsidRPr="003074B6">
              <w:rPr>
                <w:rFonts w:ascii="Calibri" w:eastAsia="Calibri,Times New Roman" w:hAnsi="Calibri" w:cs="Calibri,Times New Roman"/>
                <w:b w:val="0"/>
                <w:color w:val="auto"/>
                <w:sz w:val="20"/>
                <w:szCs w:val="20"/>
                <w:lang w:val="en-GB" w:eastAsia="en-GB"/>
              </w:rPr>
              <w:t>Lecture</w:t>
            </w:r>
          </w:p>
        </w:tc>
        <w:tc>
          <w:tcPr>
            <w:tcW w:w="1107" w:type="dxa"/>
            <w:tcBorders>
              <w:top w:val="nil"/>
              <w:left w:val="nil"/>
              <w:bottom w:val="single" w:sz="4" w:space="0" w:color="auto"/>
              <w:right w:val="single" w:sz="4" w:space="0" w:color="auto"/>
            </w:tcBorders>
            <w:shd w:val="clear" w:color="auto" w:fill="auto"/>
            <w:hideMark/>
          </w:tcPr>
          <w:p w14:paraId="1DCB05F9" w14:textId="254A061F" w:rsidR="009E7851" w:rsidRPr="003074B6" w:rsidRDefault="001E6B0D" w:rsidP="00901BF1">
            <w:pPr>
              <w:spacing w:after="0"/>
              <w:rPr>
                <w:rFonts w:ascii="Calibri" w:eastAsia="Times New Roman" w:hAnsi="Calibri" w:cs="Calibri"/>
                <w:b w:val="0"/>
                <w:color w:val="auto"/>
                <w:sz w:val="20"/>
                <w:szCs w:val="20"/>
                <w:lang w:val="en-GB" w:eastAsia="en-GB"/>
              </w:rPr>
            </w:pPr>
            <w:r w:rsidRPr="003074B6">
              <w:rPr>
                <w:rFonts w:ascii="Calibri" w:eastAsia="Calibri,Times New Roman" w:hAnsi="Calibri" w:cs="Calibri,Times New Roman"/>
                <w:b w:val="0"/>
                <w:color w:val="auto"/>
                <w:sz w:val="20"/>
                <w:szCs w:val="20"/>
                <w:lang w:val="en-GB" w:eastAsia="en-GB"/>
              </w:rPr>
              <w:t>D</w:t>
            </w:r>
            <w:r w:rsidR="00FC27A3" w:rsidRPr="003074B6">
              <w:rPr>
                <w:rFonts w:ascii="Calibri" w:eastAsia="Calibri,Times New Roman" w:hAnsi="Calibri" w:cs="Calibri,Times New Roman"/>
                <w:b w:val="0"/>
                <w:color w:val="auto"/>
                <w:sz w:val="20"/>
                <w:szCs w:val="20"/>
                <w:lang w:val="en-GB" w:eastAsia="en-GB"/>
              </w:rPr>
              <w:t>G</w:t>
            </w:r>
          </w:p>
        </w:tc>
      </w:tr>
      <w:tr w:rsidR="009E7851" w:rsidRPr="00062451" w14:paraId="57C66E9F"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D9D9D9" w:themeFill="background1" w:themeFillShade="D9"/>
            <w:hideMark/>
          </w:tcPr>
          <w:p w14:paraId="6F6372C3" w14:textId="575090A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Tue </w:t>
            </w:r>
            <w:r w:rsidR="00964111">
              <w:rPr>
                <w:rFonts w:ascii="Calibri" w:eastAsia="Calibri,Times New Roman" w:hAnsi="Calibri" w:cs="Calibri,Times New Roman"/>
                <w:b w:val="0"/>
                <w:color w:val="auto"/>
                <w:sz w:val="20"/>
                <w:szCs w:val="20"/>
                <w:lang w:val="en-GB" w:eastAsia="en-GB"/>
              </w:rPr>
              <w:t>31 Oct</w:t>
            </w:r>
          </w:p>
        </w:tc>
        <w:tc>
          <w:tcPr>
            <w:tcW w:w="1290" w:type="dxa"/>
            <w:tcBorders>
              <w:top w:val="nil"/>
              <w:left w:val="nil"/>
              <w:bottom w:val="single" w:sz="4" w:space="0" w:color="auto"/>
              <w:right w:val="single" w:sz="4" w:space="0" w:color="auto"/>
            </w:tcBorders>
            <w:shd w:val="clear" w:color="auto" w:fill="D9D9D9" w:themeFill="background1" w:themeFillShade="D9"/>
            <w:hideMark/>
          </w:tcPr>
          <w:p w14:paraId="5536A3CA"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830" w:type="dxa"/>
            <w:tcBorders>
              <w:top w:val="nil"/>
              <w:left w:val="nil"/>
              <w:bottom w:val="single" w:sz="4" w:space="0" w:color="auto"/>
              <w:right w:val="single" w:sz="4" w:space="0" w:color="auto"/>
            </w:tcBorders>
            <w:shd w:val="clear" w:color="auto" w:fill="D9D9D9" w:themeFill="background1" w:themeFillShade="D9"/>
            <w:hideMark/>
          </w:tcPr>
          <w:p w14:paraId="2C366D73"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3605" w:type="dxa"/>
            <w:tcBorders>
              <w:top w:val="nil"/>
              <w:left w:val="nil"/>
              <w:bottom w:val="single" w:sz="4" w:space="0" w:color="auto"/>
              <w:right w:val="single" w:sz="4" w:space="0" w:color="auto"/>
            </w:tcBorders>
            <w:shd w:val="clear" w:color="auto" w:fill="D9D9D9" w:themeFill="background1" w:themeFillShade="D9"/>
            <w:hideMark/>
          </w:tcPr>
          <w:p w14:paraId="3F11B24A"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363" w:type="dxa"/>
            <w:tcBorders>
              <w:top w:val="nil"/>
              <w:left w:val="nil"/>
              <w:bottom w:val="single" w:sz="4" w:space="0" w:color="auto"/>
              <w:right w:val="single" w:sz="4" w:space="0" w:color="auto"/>
            </w:tcBorders>
            <w:shd w:val="clear" w:color="auto" w:fill="D9D9D9" w:themeFill="background1" w:themeFillShade="D9"/>
            <w:hideMark/>
          </w:tcPr>
          <w:p w14:paraId="24F18EBC"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107" w:type="dxa"/>
            <w:tcBorders>
              <w:top w:val="nil"/>
              <w:left w:val="nil"/>
              <w:bottom w:val="single" w:sz="4" w:space="0" w:color="auto"/>
              <w:right w:val="single" w:sz="4" w:space="0" w:color="auto"/>
            </w:tcBorders>
            <w:shd w:val="clear" w:color="auto" w:fill="D9D9D9" w:themeFill="background1" w:themeFillShade="D9"/>
            <w:hideMark/>
          </w:tcPr>
          <w:p w14:paraId="61FD9192"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r>
      <w:tr w:rsidR="009E7851" w:rsidRPr="00062451" w14:paraId="2AEBA442"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728EA8C5" w14:textId="1337746C"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Wed </w:t>
            </w:r>
            <w:r w:rsidR="00964111">
              <w:rPr>
                <w:rFonts w:ascii="Calibri" w:eastAsia="Calibri,Times New Roman" w:hAnsi="Calibri" w:cs="Calibri,Times New Roman"/>
                <w:b w:val="0"/>
                <w:color w:val="auto"/>
                <w:sz w:val="20"/>
                <w:szCs w:val="20"/>
                <w:lang w:val="en-GB" w:eastAsia="en-GB"/>
              </w:rPr>
              <w:t>1</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65ED73B1"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hideMark/>
          </w:tcPr>
          <w:p w14:paraId="617C3D51" w14:textId="0500ADE1" w:rsidR="009E7851" w:rsidRPr="00062451" w:rsidRDefault="1E475C46" w:rsidP="030BA4B3">
            <w:pPr>
              <w:spacing w:after="0"/>
              <w:rPr>
                <w:rFonts w:ascii="Calibri" w:eastAsia="Calibri" w:hAnsi="Calibri" w:cs="Calibri"/>
                <w:b w:val="0"/>
                <w:color w:val="000000" w:themeColor="text1"/>
                <w:sz w:val="20"/>
                <w:szCs w:val="20"/>
              </w:rPr>
            </w:pPr>
            <w:r w:rsidRPr="030BA4B3">
              <w:rPr>
                <w:rFonts w:eastAsia="Times New Roman" w:cs="Calibri"/>
                <w:b w:val="0"/>
                <w:color w:val="auto"/>
                <w:sz w:val="20"/>
                <w:szCs w:val="20"/>
                <w:lang w:eastAsia="en-GB"/>
              </w:rPr>
              <w:t xml:space="preserve">Polwarth </w:t>
            </w:r>
            <w:r w:rsidRPr="030BA4B3">
              <w:rPr>
                <w:rFonts w:ascii="Calibri" w:eastAsia="Calibri" w:hAnsi="Calibri" w:cs="Calibri"/>
                <w:b w:val="0"/>
                <w:color w:val="000000" w:themeColor="text1"/>
                <w:sz w:val="20"/>
                <w:szCs w:val="20"/>
              </w:rPr>
              <w:t>2:054</w:t>
            </w:r>
          </w:p>
        </w:tc>
        <w:tc>
          <w:tcPr>
            <w:tcW w:w="3605" w:type="dxa"/>
            <w:tcBorders>
              <w:top w:val="nil"/>
              <w:left w:val="nil"/>
              <w:bottom w:val="single" w:sz="4" w:space="0" w:color="auto"/>
              <w:right w:val="single" w:sz="4" w:space="0" w:color="auto"/>
            </w:tcBorders>
            <w:shd w:val="clear" w:color="auto" w:fill="auto"/>
            <w:hideMark/>
          </w:tcPr>
          <w:p w14:paraId="76493B77" w14:textId="4D050E5B" w:rsidR="009E7851" w:rsidRPr="003074B6" w:rsidRDefault="001E6B0D" w:rsidP="00901BF1">
            <w:pPr>
              <w:spacing w:after="0"/>
              <w:rPr>
                <w:rFonts w:ascii="Calibri" w:eastAsia="Times New Roman" w:hAnsi="Calibri" w:cs="Calibri"/>
                <w:b w:val="0"/>
                <w:color w:val="auto"/>
                <w:sz w:val="20"/>
                <w:szCs w:val="20"/>
                <w:lang w:val="en-GB" w:eastAsia="en-GB"/>
              </w:rPr>
            </w:pPr>
            <w:r w:rsidRPr="003074B6">
              <w:rPr>
                <w:rFonts w:eastAsia="Calibri,Times New Roman" w:cs="Calibri,Times New Roman"/>
                <w:b w:val="0"/>
                <w:color w:val="auto"/>
                <w:sz w:val="20"/>
                <w:szCs w:val="20"/>
                <w:lang w:eastAsia="en-GB"/>
              </w:rPr>
              <w:t xml:space="preserve">Lecture 4- </w:t>
            </w:r>
            <w:r w:rsidR="00012136" w:rsidRPr="003074B6">
              <w:rPr>
                <w:rFonts w:eastAsia="Calibri,Times New Roman" w:cs="Calibri,Times New Roman"/>
                <w:b w:val="0"/>
                <w:color w:val="auto"/>
                <w:sz w:val="20"/>
                <w:szCs w:val="20"/>
                <w:lang w:eastAsia="en-GB"/>
              </w:rPr>
              <w:t>Neuron motility</w:t>
            </w:r>
          </w:p>
        </w:tc>
        <w:tc>
          <w:tcPr>
            <w:tcW w:w="1363" w:type="dxa"/>
            <w:tcBorders>
              <w:top w:val="nil"/>
              <w:left w:val="nil"/>
              <w:bottom w:val="single" w:sz="4" w:space="0" w:color="auto"/>
              <w:right w:val="single" w:sz="4" w:space="0" w:color="auto"/>
            </w:tcBorders>
            <w:shd w:val="clear" w:color="auto" w:fill="auto"/>
            <w:hideMark/>
          </w:tcPr>
          <w:p w14:paraId="727B4BC6" w14:textId="77777777" w:rsidR="009E7851" w:rsidRPr="003074B6" w:rsidRDefault="009E7851" w:rsidP="00901BF1">
            <w:pPr>
              <w:spacing w:after="0"/>
              <w:rPr>
                <w:rFonts w:ascii="Calibri" w:eastAsia="Times New Roman" w:hAnsi="Calibri" w:cs="Calibri"/>
                <w:b w:val="0"/>
                <w:color w:val="auto"/>
                <w:sz w:val="20"/>
                <w:szCs w:val="20"/>
                <w:lang w:val="en-GB" w:eastAsia="en-GB"/>
              </w:rPr>
            </w:pPr>
            <w:r w:rsidRPr="003074B6">
              <w:rPr>
                <w:rFonts w:ascii="Calibri" w:eastAsia="Calibri,Times New Roman" w:hAnsi="Calibri" w:cs="Calibri,Times New Roman"/>
                <w:b w:val="0"/>
                <w:color w:val="auto"/>
                <w:sz w:val="20"/>
                <w:szCs w:val="20"/>
                <w:lang w:val="en-GB" w:eastAsia="en-GB"/>
              </w:rPr>
              <w:t>Lecture</w:t>
            </w:r>
          </w:p>
        </w:tc>
        <w:tc>
          <w:tcPr>
            <w:tcW w:w="1107" w:type="dxa"/>
            <w:tcBorders>
              <w:top w:val="nil"/>
              <w:left w:val="nil"/>
              <w:bottom w:val="single" w:sz="4" w:space="0" w:color="auto"/>
              <w:right w:val="single" w:sz="4" w:space="0" w:color="auto"/>
            </w:tcBorders>
            <w:shd w:val="clear" w:color="auto" w:fill="auto"/>
            <w:hideMark/>
          </w:tcPr>
          <w:p w14:paraId="7F16DB65" w14:textId="74C83068" w:rsidR="009E7851" w:rsidRPr="003074B6" w:rsidRDefault="00012136" w:rsidP="00901BF1">
            <w:pPr>
              <w:spacing w:after="0"/>
              <w:rPr>
                <w:rFonts w:ascii="Calibri" w:eastAsia="Times New Roman" w:hAnsi="Calibri" w:cs="Calibri"/>
                <w:b w:val="0"/>
                <w:color w:val="auto"/>
                <w:sz w:val="20"/>
                <w:szCs w:val="20"/>
                <w:lang w:val="en-GB" w:eastAsia="en-GB"/>
              </w:rPr>
            </w:pPr>
            <w:r w:rsidRPr="003074B6">
              <w:rPr>
                <w:rFonts w:ascii="Calibri" w:eastAsia="Times New Roman" w:hAnsi="Calibri" w:cs="Calibri"/>
                <w:b w:val="0"/>
                <w:color w:val="auto"/>
                <w:sz w:val="20"/>
                <w:szCs w:val="20"/>
                <w:lang w:val="en-GB" w:eastAsia="en-GB"/>
              </w:rPr>
              <w:t>DG</w:t>
            </w:r>
          </w:p>
        </w:tc>
      </w:tr>
      <w:tr w:rsidR="009E7851" w:rsidRPr="00062451" w14:paraId="589E2036"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2D09477A" w14:textId="5379CD9B"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Thu </w:t>
            </w:r>
            <w:r w:rsidR="00964111">
              <w:rPr>
                <w:rFonts w:ascii="Calibri" w:eastAsia="Calibri,Times New Roman" w:hAnsi="Calibri" w:cs="Calibri,Times New Roman"/>
                <w:b w:val="0"/>
                <w:color w:val="auto"/>
                <w:sz w:val="20"/>
                <w:szCs w:val="20"/>
                <w:lang w:val="en-GB" w:eastAsia="en-GB"/>
              </w:rPr>
              <w:t>2</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5807E272"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tcPr>
          <w:p w14:paraId="4187020F" w14:textId="1B05E60C" w:rsidR="009E7851" w:rsidRPr="00062451" w:rsidRDefault="082B3A3D" w:rsidP="00901BF1">
            <w:pPr>
              <w:spacing w:after="0"/>
              <w:rPr>
                <w:rFonts w:ascii="Calibri" w:eastAsia="Times New Roman" w:hAnsi="Calibri" w:cs="Calibri"/>
                <w:b w:val="0"/>
                <w:color w:val="auto"/>
                <w:sz w:val="20"/>
                <w:szCs w:val="20"/>
                <w:lang w:val="en-GB" w:eastAsia="en-GB"/>
              </w:rPr>
            </w:pPr>
            <w:r w:rsidRPr="030BA4B3">
              <w:rPr>
                <w:rFonts w:ascii="Calibri" w:eastAsia="Times New Roman" w:hAnsi="Calibri" w:cs="Calibri"/>
                <w:b w:val="0"/>
                <w:color w:val="auto"/>
                <w:sz w:val="20"/>
                <w:szCs w:val="20"/>
                <w:lang w:val="en-GB" w:eastAsia="en-GB"/>
              </w:rPr>
              <w:t>Polwarth 2:054</w:t>
            </w:r>
          </w:p>
        </w:tc>
        <w:tc>
          <w:tcPr>
            <w:tcW w:w="3605" w:type="dxa"/>
            <w:tcBorders>
              <w:top w:val="nil"/>
              <w:left w:val="nil"/>
              <w:bottom w:val="single" w:sz="4" w:space="0" w:color="auto"/>
              <w:right w:val="single" w:sz="4" w:space="0" w:color="auto"/>
            </w:tcBorders>
            <w:shd w:val="clear" w:color="auto" w:fill="auto"/>
            <w:hideMark/>
          </w:tcPr>
          <w:p w14:paraId="7366E0B3" w14:textId="591C9B81" w:rsidR="009E7851" w:rsidRPr="003074B6" w:rsidRDefault="001E6B0D" w:rsidP="00901BF1">
            <w:pPr>
              <w:spacing w:after="0"/>
              <w:rPr>
                <w:rFonts w:ascii="Calibri" w:eastAsia="Times New Roman" w:hAnsi="Calibri" w:cs="Calibri"/>
                <w:b w:val="0"/>
                <w:color w:val="auto"/>
                <w:sz w:val="20"/>
                <w:szCs w:val="20"/>
                <w:lang w:val="en-GB" w:eastAsia="en-GB"/>
              </w:rPr>
            </w:pPr>
            <w:r w:rsidRPr="003074B6">
              <w:rPr>
                <w:rFonts w:eastAsia="Calibri,Times New Roman" w:cs="Calibri,Times New Roman"/>
                <w:b w:val="0"/>
                <w:color w:val="auto"/>
                <w:sz w:val="20"/>
                <w:szCs w:val="20"/>
                <w:lang w:eastAsia="en-GB"/>
              </w:rPr>
              <w:t xml:space="preserve">Lecture 5- </w:t>
            </w:r>
            <w:r w:rsidR="00FC27A3" w:rsidRPr="003074B6">
              <w:rPr>
                <w:rFonts w:eastAsia="Calibri,Times New Roman" w:cs="Calibri,Times New Roman"/>
                <w:b w:val="0"/>
                <w:color w:val="auto"/>
                <w:sz w:val="20"/>
                <w:szCs w:val="20"/>
                <w:lang w:eastAsia="en-GB"/>
              </w:rPr>
              <w:t xml:space="preserve"> </w:t>
            </w:r>
            <w:r w:rsidRPr="003074B6">
              <w:rPr>
                <w:rFonts w:eastAsia="Calibri,Times New Roman" w:cs="Calibri,Times New Roman"/>
                <w:b w:val="0"/>
                <w:color w:val="auto"/>
                <w:sz w:val="20"/>
                <w:szCs w:val="20"/>
                <w:lang w:eastAsia="en-GB"/>
              </w:rPr>
              <w:t xml:space="preserve"> </w:t>
            </w:r>
            <w:r w:rsidR="00012136" w:rsidRPr="003074B6">
              <w:rPr>
                <w:rFonts w:eastAsia="Calibri,Times New Roman" w:cs="Calibri,Times New Roman"/>
                <w:b w:val="0"/>
                <w:color w:val="auto"/>
                <w:sz w:val="20"/>
                <w:szCs w:val="20"/>
                <w:lang w:eastAsia="en-GB"/>
              </w:rPr>
              <w:t>Electrical axon guidance</w:t>
            </w:r>
          </w:p>
        </w:tc>
        <w:tc>
          <w:tcPr>
            <w:tcW w:w="1363" w:type="dxa"/>
            <w:tcBorders>
              <w:top w:val="nil"/>
              <w:left w:val="nil"/>
              <w:bottom w:val="single" w:sz="4" w:space="0" w:color="auto"/>
              <w:right w:val="single" w:sz="4" w:space="0" w:color="auto"/>
            </w:tcBorders>
            <w:shd w:val="clear" w:color="auto" w:fill="auto"/>
            <w:hideMark/>
          </w:tcPr>
          <w:p w14:paraId="4CC71868" w14:textId="77777777" w:rsidR="009E7851" w:rsidRPr="003074B6" w:rsidRDefault="009E7851" w:rsidP="00901BF1">
            <w:pPr>
              <w:spacing w:after="0"/>
              <w:rPr>
                <w:rFonts w:ascii="Calibri" w:eastAsia="Times New Roman" w:hAnsi="Calibri" w:cs="Calibri"/>
                <w:b w:val="0"/>
                <w:color w:val="auto"/>
                <w:sz w:val="20"/>
                <w:szCs w:val="20"/>
                <w:lang w:val="en-GB" w:eastAsia="en-GB"/>
              </w:rPr>
            </w:pPr>
            <w:r w:rsidRPr="003074B6">
              <w:rPr>
                <w:rFonts w:ascii="Calibri" w:eastAsia="Calibri,Times New Roman" w:hAnsi="Calibri" w:cs="Calibri,Times New Roman"/>
                <w:b w:val="0"/>
                <w:color w:val="auto"/>
                <w:sz w:val="20"/>
                <w:szCs w:val="20"/>
                <w:lang w:val="en-GB" w:eastAsia="en-GB"/>
              </w:rPr>
              <w:t>Lecture</w:t>
            </w:r>
          </w:p>
        </w:tc>
        <w:tc>
          <w:tcPr>
            <w:tcW w:w="1107" w:type="dxa"/>
            <w:tcBorders>
              <w:top w:val="nil"/>
              <w:left w:val="nil"/>
              <w:bottom w:val="single" w:sz="4" w:space="0" w:color="auto"/>
              <w:right w:val="single" w:sz="4" w:space="0" w:color="auto"/>
            </w:tcBorders>
            <w:shd w:val="clear" w:color="auto" w:fill="auto"/>
            <w:hideMark/>
          </w:tcPr>
          <w:p w14:paraId="0D001E7C" w14:textId="4BFF335B" w:rsidR="009E7851" w:rsidRPr="003074B6" w:rsidRDefault="00012136" w:rsidP="00901BF1">
            <w:pPr>
              <w:spacing w:after="0"/>
              <w:rPr>
                <w:rFonts w:ascii="Calibri" w:eastAsia="Times New Roman" w:hAnsi="Calibri" w:cs="Calibri"/>
                <w:b w:val="0"/>
                <w:color w:val="auto"/>
                <w:sz w:val="20"/>
                <w:szCs w:val="20"/>
                <w:lang w:val="en-GB" w:eastAsia="en-GB"/>
              </w:rPr>
            </w:pPr>
            <w:r w:rsidRPr="003074B6">
              <w:rPr>
                <w:rFonts w:ascii="Calibri" w:eastAsia="Times New Roman" w:hAnsi="Calibri" w:cs="Calibri"/>
                <w:b w:val="0"/>
                <w:color w:val="auto"/>
                <w:sz w:val="20"/>
                <w:szCs w:val="20"/>
                <w:lang w:val="en-GB" w:eastAsia="en-GB"/>
              </w:rPr>
              <w:t>AMR</w:t>
            </w:r>
          </w:p>
        </w:tc>
      </w:tr>
      <w:tr w:rsidR="009E7851" w:rsidRPr="00062451" w14:paraId="27935416"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4546950E" w14:textId="3B8E2313"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Fri </w:t>
            </w:r>
            <w:r w:rsidR="00964111">
              <w:rPr>
                <w:rFonts w:ascii="Calibri" w:eastAsia="Calibri,Times New Roman" w:hAnsi="Calibri" w:cs="Calibri,Times New Roman"/>
                <w:b w:val="0"/>
                <w:color w:val="auto"/>
                <w:sz w:val="20"/>
                <w:szCs w:val="20"/>
                <w:lang w:val="en-GB" w:eastAsia="en-GB"/>
              </w:rPr>
              <w:t>3</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3FD100F8"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tcPr>
          <w:p w14:paraId="501EFD7D" w14:textId="1BD8AD34" w:rsidR="009E7851" w:rsidRPr="00062451" w:rsidRDefault="0DCED3D7" w:rsidP="030BA4B3">
            <w:pPr>
              <w:spacing w:after="0"/>
              <w:rPr>
                <w:rFonts w:eastAsia="Times New Roman" w:cs="Calibri"/>
                <w:b w:val="0"/>
                <w:color w:val="auto"/>
                <w:sz w:val="20"/>
                <w:szCs w:val="20"/>
                <w:lang w:eastAsia="en-GB"/>
              </w:rPr>
            </w:pPr>
            <w:r w:rsidRPr="030BA4B3">
              <w:rPr>
                <w:rFonts w:eastAsia="Times New Roman" w:cs="Calibri"/>
                <w:b w:val="0"/>
                <w:color w:val="auto"/>
                <w:sz w:val="20"/>
                <w:szCs w:val="20"/>
                <w:lang w:eastAsia="en-GB"/>
              </w:rPr>
              <w:t>BIOMEDICAL PHYSICS LECTURE THEATRE</w:t>
            </w:r>
          </w:p>
        </w:tc>
        <w:tc>
          <w:tcPr>
            <w:tcW w:w="3605" w:type="dxa"/>
            <w:tcBorders>
              <w:top w:val="nil"/>
              <w:left w:val="nil"/>
              <w:bottom w:val="single" w:sz="4" w:space="0" w:color="auto"/>
              <w:right w:val="single" w:sz="4" w:space="0" w:color="auto"/>
            </w:tcBorders>
            <w:shd w:val="clear" w:color="auto" w:fill="auto"/>
            <w:hideMark/>
          </w:tcPr>
          <w:p w14:paraId="4FEF849E" w14:textId="5FCB0866" w:rsidR="009E7851" w:rsidRPr="00062451" w:rsidRDefault="001E6B0D" w:rsidP="00901BF1">
            <w:pPr>
              <w:spacing w:after="0"/>
              <w:rPr>
                <w:rFonts w:ascii="Calibri" w:eastAsia="Times New Roman" w:hAnsi="Calibri" w:cs="Calibri"/>
                <w:b w:val="0"/>
                <w:color w:val="auto"/>
                <w:sz w:val="20"/>
                <w:szCs w:val="20"/>
                <w:lang w:val="en-GB" w:eastAsia="en-GB"/>
              </w:rPr>
            </w:pPr>
            <w:r>
              <w:rPr>
                <w:rFonts w:eastAsia="Calibri,Times New Roman" w:cs="Calibri,Times New Roman"/>
                <w:b w:val="0"/>
                <w:color w:val="auto"/>
                <w:sz w:val="20"/>
                <w:szCs w:val="20"/>
                <w:lang w:eastAsia="en-GB"/>
              </w:rPr>
              <w:t>Lecture 6- Neural stem cells in the developing brain</w:t>
            </w:r>
          </w:p>
        </w:tc>
        <w:tc>
          <w:tcPr>
            <w:tcW w:w="1363" w:type="dxa"/>
            <w:tcBorders>
              <w:top w:val="nil"/>
              <w:left w:val="nil"/>
              <w:bottom w:val="single" w:sz="4" w:space="0" w:color="auto"/>
              <w:right w:val="single" w:sz="4" w:space="0" w:color="auto"/>
            </w:tcBorders>
            <w:shd w:val="clear" w:color="auto" w:fill="auto"/>
            <w:hideMark/>
          </w:tcPr>
          <w:p w14:paraId="32BF83EE" w14:textId="77777777" w:rsidR="009E7851" w:rsidRPr="00062451" w:rsidRDefault="009E7851" w:rsidP="00901BF1">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Lecture</w:t>
            </w:r>
          </w:p>
        </w:tc>
        <w:tc>
          <w:tcPr>
            <w:tcW w:w="1107" w:type="dxa"/>
            <w:tcBorders>
              <w:top w:val="nil"/>
              <w:left w:val="nil"/>
              <w:bottom w:val="single" w:sz="4" w:space="0" w:color="auto"/>
              <w:right w:val="single" w:sz="4" w:space="0" w:color="auto"/>
            </w:tcBorders>
            <w:shd w:val="clear" w:color="auto" w:fill="auto"/>
            <w:hideMark/>
          </w:tcPr>
          <w:p w14:paraId="783515D4" w14:textId="0CA20720" w:rsidR="009E7851" w:rsidRPr="00062451" w:rsidRDefault="001E6B0D" w:rsidP="00901BF1">
            <w:pPr>
              <w:spacing w:after="0"/>
              <w:rPr>
                <w:rFonts w:ascii="Calibri" w:eastAsia="Times New Roman" w:hAnsi="Calibri" w:cs="Calibri"/>
                <w:b w:val="0"/>
                <w:color w:val="auto"/>
                <w:sz w:val="20"/>
                <w:szCs w:val="20"/>
                <w:lang w:val="en-GB" w:eastAsia="en-GB"/>
              </w:rPr>
            </w:pPr>
            <w:r>
              <w:rPr>
                <w:rFonts w:ascii="Calibri" w:eastAsia="Calibri,Times New Roman" w:hAnsi="Calibri" w:cs="Calibri,Times New Roman"/>
                <w:b w:val="0"/>
                <w:color w:val="auto"/>
                <w:sz w:val="20"/>
                <w:szCs w:val="20"/>
                <w:lang w:val="en-GB" w:eastAsia="en-GB"/>
              </w:rPr>
              <w:t>DB</w:t>
            </w:r>
          </w:p>
        </w:tc>
      </w:tr>
      <w:tr w:rsidR="009E7851" w:rsidRPr="00062451" w14:paraId="5841ED2C" w14:textId="77777777" w:rsidTr="030BA4B3">
        <w:trPr>
          <w:trHeight w:val="300"/>
        </w:trPr>
        <w:tc>
          <w:tcPr>
            <w:tcW w:w="10485" w:type="dxa"/>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5A0DA363" w14:textId="77777777" w:rsidR="009E7851" w:rsidRPr="00062451" w:rsidRDefault="009E7851" w:rsidP="00901BF1">
            <w:pPr>
              <w:spacing w:after="0"/>
              <w:jc w:val="center"/>
              <w:rPr>
                <w:rFonts w:ascii="Calibri" w:eastAsia="Times New Roman" w:hAnsi="Calibri" w:cs="Calibri"/>
                <w:bCs/>
                <w:color w:val="auto"/>
                <w:sz w:val="20"/>
                <w:szCs w:val="20"/>
                <w:lang w:val="en-GB" w:eastAsia="en-GB"/>
              </w:rPr>
            </w:pPr>
            <w:r w:rsidRPr="00062451">
              <w:rPr>
                <w:rFonts w:ascii="Calibri" w:eastAsia="Calibri,Times New Roman" w:hAnsi="Calibri" w:cs="Calibri,Times New Roman"/>
                <w:bCs/>
                <w:color w:val="auto"/>
                <w:sz w:val="20"/>
                <w:szCs w:val="20"/>
                <w:lang w:val="en-GB" w:eastAsia="en-GB"/>
              </w:rPr>
              <w:t>Week 15</w:t>
            </w:r>
          </w:p>
        </w:tc>
      </w:tr>
      <w:tr w:rsidR="001E6B0D" w:rsidRPr="00062451" w14:paraId="4C0AA760"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74349383" w14:textId="10A8CA02"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Mon </w:t>
            </w:r>
            <w:r w:rsidR="00964111">
              <w:rPr>
                <w:rFonts w:ascii="Calibri" w:eastAsia="Calibri,Times New Roman" w:hAnsi="Calibri" w:cs="Calibri,Times New Roman"/>
                <w:b w:val="0"/>
                <w:color w:val="auto"/>
                <w:sz w:val="20"/>
                <w:szCs w:val="20"/>
                <w:lang w:val="en-GB" w:eastAsia="en-GB"/>
              </w:rPr>
              <w:t>6</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200C0353"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hideMark/>
          </w:tcPr>
          <w:p w14:paraId="07E84F03" w14:textId="1B0E0A43" w:rsidR="001E6B0D" w:rsidRPr="00062451" w:rsidRDefault="0C5B1061" w:rsidP="001E6B0D">
            <w:pPr>
              <w:spacing w:after="0"/>
              <w:rPr>
                <w:rFonts w:ascii="Calibri" w:eastAsia="Times New Roman" w:hAnsi="Calibri" w:cs="Calibri"/>
                <w:b w:val="0"/>
                <w:color w:val="auto"/>
                <w:sz w:val="20"/>
                <w:szCs w:val="20"/>
                <w:lang w:val="en-GB" w:eastAsia="en-GB"/>
              </w:rPr>
            </w:pPr>
            <w:r w:rsidRPr="030BA4B3">
              <w:rPr>
                <w:rFonts w:ascii="Calibri" w:eastAsia="Times New Roman" w:hAnsi="Calibri" w:cs="Calibri"/>
                <w:b w:val="0"/>
                <w:color w:val="auto"/>
                <w:sz w:val="20"/>
                <w:szCs w:val="20"/>
                <w:lang w:val="en-GB" w:eastAsia="en-GB"/>
              </w:rPr>
              <w:t>Polwarth 2:054</w:t>
            </w:r>
          </w:p>
        </w:tc>
        <w:tc>
          <w:tcPr>
            <w:tcW w:w="3605" w:type="dxa"/>
            <w:tcBorders>
              <w:top w:val="nil"/>
              <w:left w:val="nil"/>
              <w:bottom w:val="single" w:sz="4" w:space="0" w:color="auto"/>
              <w:right w:val="single" w:sz="4" w:space="0" w:color="auto"/>
            </w:tcBorders>
            <w:shd w:val="clear" w:color="auto" w:fill="auto"/>
            <w:hideMark/>
          </w:tcPr>
          <w:p w14:paraId="762BE0FB" w14:textId="1EA51B40" w:rsidR="001E6B0D" w:rsidRPr="00062451" w:rsidRDefault="001E6B0D" w:rsidP="001E6B0D">
            <w:pPr>
              <w:spacing w:after="0"/>
              <w:rPr>
                <w:rFonts w:ascii="Calibri" w:eastAsia="Times New Roman" w:hAnsi="Calibri" w:cs="Calibri"/>
                <w:b w:val="0"/>
                <w:color w:val="auto"/>
                <w:sz w:val="20"/>
                <w:szCs w:val="20"/>
                <w:lang w:val="en-GB" w:eastAsia="en-GB"/>
              </w:rPr>
            </w:pPr>
            <w:r>
              <w:rPr>
                <w:rFonts w:eastAsia="Calibri,Times New Roman" w:cs="Calibri,Times New Roman"/>
                <w:b w:val="0"/>
                <w:color w:val="auto"/>
                <w:sz w:val="20"/>
                <w:szCs w:val="20"/>
                <w:lang w:eastAsia="en-GB"/>
              </w:rPr>
              <w:t>Lecture 7- Adult Neurogenesis</w:t>
            </w:r>
          </w:p>
        </w:tc>
        <w:tc>
          <w:tcPr>
            <w:tcW w:w="1363" w:type="dxa"/>
            <w:tcBorders>
              <w:top w:val="nil"/>
              <w:left w:val="nil"/>
              <w:bottom w:val="single" w:sz="4" w:space="0" w:color="auto"/>
              <w:right w:val="single" w:sz="4" w:space="0" w:color="auto"/>
            </w:tcBorders>
            <w:shd w:val="clear" w:color="auto" w:fill="auto"/>
            <w:hideMark/>
          </w:tcPr>
          <w:p w14:paraId="0C62F48C"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Lecture</w:t>
            </w:r>
          </w:p>
        </w:tc>
        <w:tc>
          <w:tcPr>
            <w:tcW w:w="1107" w:type="dxa"/>
            <w:tcBorders>
              <w:top w:val="nil"/>
              <w:left w:val="nil"/>
              <w:bottom w:val="single" w:sz="4" w:space="0" w:color="auto"/>
              <w:right w:val="single" w:sz="4" w:space="0" w:color="auto"/>
            </w:tcBorders>
            <w:shd w:val="clear" w:color="auto" w:fill="auto"/>
            <w:hideMark/>
          </w:tcPr>
          <w:p w14:paraId="4B4C5FF9" w14:textId="3336E7EE" w:rsidR="001E6B0D" w:rsidRPr="00062451" w:rsidRDefault="001E6B0D" w:rsidP="001E6B0D">
            <w:pPr>
              <w:spacing w:after="0"/>
              <w:rPr>
                <w:rFonts w:ascii="Calibri" w:eastAsia="Times New Roman" w:hAnsi="Calibri" w:cs="Calibri"/>
                <w:b w:val="0"/>
                <w:color w:val="auto"/>
                <w:sz w:val="20"/>
                <w:szCs w:val="20"/>
                <w:lang w:val="en-GB" w:eastAsia="en-GB"/>
              </w:rPr>
            </w:pPr>
            <w:r>
              <w:rPr>
                <w:rFonts w:ascii="Calibri" w:eastAsia="Calibri,Times New Roman" w:hAnsi="Calibri" w:cs="Calibri,Times New Roman"/>
                <w:b w:val="0"/>
                <w:color w:val="auto"/>
                <w:sz w:val="20"/>
                <w:szCs w:val="20"/>
                <w:lang w:val="en-GB" w:eastAsia="en-GB"/>
              </w:rPr>
              <w:t>DB</w:t>
            </w:r>
          </w:p>
        </w:tc>
      </w:tr>
      <w:tr w:rsidR="001E6B0D" w:rsidRPr="00062451" w14:paraId="0A747BB8"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D9D9D9" w:themeFill="background1" w:themeFillShade="D9"/>
            <w:hideMark/>
          </w:tcPr>
          <w:p w14:paraId="4FC3F87F" w14:textId="44E93164"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Tue </w:t>
            </w:r>
            <w:r w:rsidR="00964111">
              <w:rPr>
                <w:rFonts w:ascii="Calibri" w:eastAsia="Calibri,Times New Roman" w:hAnsi="Calibri" w:cs="Calibri,Times New Roman"/>
                <w:b w:val="0"/>
                <w:color w:val="auto"/>
                <w:sz w:val="20"/>
                <w:szCs w:val="20"/>
                <w:lang w:val="en-GB" w:eastAsia="en-GB"/>
              </w:rPr>
              <w:t>7</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D9D9D9" w:themeFill="background1" w:themeFillShade="D9"/>
            <w:hideMark/>
          </w:tcPr>
          <w:p w14:paraId="2C210C2F"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830" w:type="dxa"/>
            <w:tcBorders>
              <w:top w:val="nil"/>
              <w:left w:val="nil"/>
              <w:bottom w:val="single" w:sz="4" w:space="0" w:color="auto"/>
              <w:right w:val="single" w:sz="4" w:space="0" w:color="auto"/>
            </w:tcBorders>
            <w:shd w:val="clear" w:color="auto" w:fill="D9D9D9" w:themeFill="background1" w:themeFillShade="D9"/>
            <w:hideMark/>
          </w:tcPr>
          <w:p w14:paraId="0ADD3E12"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3605" w:type="dxa"/>
            <w:tcBorders>
              <w:top w:val="nil"/>
              <w:left w:val="nil"/>
              <w:bottom w:val="single" w:sz="4" w:space="0" w:color="auto"/>
              <w:right w:val="single" w:sz="4" w:space="0" w:color="auto"/>
            </w:tcBorders>
            <w:shd w:val="clear" w:color="auto" w:fill="D9D9D9" w:themeFill="background1" w:themeFillShade="D9"/>
            <w:hideMark/>
          </w:tcPr>
          <w:p w14:paraId="64A2E798"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363" w:type="dxa"/>
            <w:tcBorders>
              <w:top w:val="nil"/>
              <w:left w:val="nil"/>
              <w:bottom w:val="single" w:sz="4" w:space="0" w:color="auto"/>
              <w:right w:val="single" w:sz="4" w:space="0" w:color="auto"/>
            </w:tcBorders>
            <w:shd w:val="clear" w:color="auto" w:fill="D9D9D9" w:themeFill="background1" w:themeFillShade="D9"/>
            <w:hideMark/>
          </w:tcPr>
          <w:p w14:paraId="589B8EC1"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107" w:type="dxa"/>
            <w:tcBorders>
              <w:top w:val="nil"/>
              <w:left w:val="nil"/>
              <w:bottom w:val="single" w:sz="4" w:space="0" w:color="auto"/>
              <w:right w:val="single" w:sz="4" w:space="0" w:color="auto"/>
            </w:tcBorders>
            <w:shd w:val="clear" w:color="auto" w:fill="D9D9D9" w:themeFill="background1" w:themeFillShade="D9"/>
            <w:hideMark/>
          </w:tcPr>
          <w:p w14:paraId="62C06877"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r>
      <w:tr w:rsidR="001E6B0D" w:rsidRPr="00062451" w14:paraId="45A10185"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31BAF732" w14:textId="67724EB9"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Wed </w:t>
            </w:r>
            <w:r w:rsidR="00964111">
              <w:rPr>
                <w:rFonts w:ascii="Calibri" w:eastAsia="Calibri,Times New Roman" w:hAnsi="Calibri" w:cs="Calibri,Times New Roman"/>
                <w:b w:val="0"/>
                <w:color w:val="auto"/>
                <w:sz w:val="20"/>
                <w:szCs w:val="20"/>
                <w:lang w:val="en-GB" w:eastAsia="en-GB"/>
              </w:rPr>
              <w:t>8</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6CA9F93A"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tcPr>
          <w:p w14:paraId="4FCB0B86" w14:textId="45F194C7" w:rsidR="001E6B0D" w:rsidRPr="00062451" w:rsidRDefault="69920F32" w:rsidP="001E6B0D">
            <w:pPr>
              <w:spacing w:after="0"/>
              <w:rPr>
                <w:rFonts w:ascii="Calibri" w:eastAsia="Times New Roman" w:hAnsi="Calibri" w:cs="Calibri"/>
                <w:b w:val="0"/>
                <w:color w:val="auto"/>
                <w:sz w:val="20"/>
                <w:szCs w:val="20"/>
                <w:lang w:val="en-GB" w:eastAsia="en-GB"/>
              </w:rPr>
            </w:pPr>
            <w:r w:rsidRPr="030BA4B3">
              <w:rPr>
                <w:rFonts w:ascii="Calibri" w:eastAsia="Times New Roman" w:hAnsi="Calibri" w:cs="Calibri"/>
                <w:b w:val="0"/>
                <w:color w:val="auto"/>
                <w:sz w:val="20"/>
                <w:szCs w:val="20"/>
                <w:lang w:val="en-GB" w:eastAsia="en-GB"/>
              </w:rPr>
              <w:t>Polwarth 2:054</w:t>
            </w:r>
          </w:p>
        </w:tc>
        <w:tc>
          <w:tcPr>
            <w:tcW w:w="3605" w:type="dxa"/>
            <w:tcBorders>
              <w:top w:val="nil"/>
              <w:left w:val="nil"/>
              <w:bottom w:val="single" w:sz="4" w:space="0" w:color="auto"/>
              <w:right w:val="single" w:sz="4" w:space="0" w:color="auto"/>
            </w:tcBorders>
            <w:shd w:val="clear" w:color="auto" w:fill="auto"/>
            <w:hideMark/>
          </w:tcPr>
          <w:p w14:paraId="3B85EB6C" w14:textId="3C0D92F4" w:rsidR="001E6B0D" w:rsidRPr="00062451" w:rsidRDefault="001E6B0D" w:rsidP="001E6B0D">
            <w:pPr>
              <w:spacing w:after="0"/>
              <w:rPr>
                <w:rFonts w:ascii="Calibri" w:eastAsia="Times New Roman" w:hAnsi="Calibri" w:cs="Calibri"/>
                <w:b w:val="0"/>
                <w:color w:val="auto"/>
                <w:sz w:val="20"/>
                <w:szCs w:val="20"/>
                <w:lang w:val="en-GB" w:eastAsia="en-GB"/>
              </w:rPr>
            </w:pPr>
            <w:r>
              <w:rPr>
                <w:rFonts w:eastAsia="Times New Roman" w:cs="Calibri"/>
                <w:b w:val="0"/>
                <w:color w:val="auto"/>
                <w:sz w:val="20"/>
                <w:szCs w:val="20"/>
                <w:lang w:eastAsia="en-GB"/>
              </w:rPr>
              <w:t xml:space="preserve">Lecture 8- </w:t>
            </w:r>
            <w:r w:rsidR="00012136">
              <w:rPr>
                <w:rFonts w:eastAsia="Times New Roman" w:cs="Calibri"/>
                <w:b w:val="0"/>
                <w:color w:val="auto"/>
                <w:sz w:val="20"/>
                <w:szCs w:val="20"/>
                <w:lang w:eastAsia="en-GB"/>
              </w:rPr>
              <w:t>Neurotrophic factors</w:t>
            </w:r>
          </w:p>
        </w:tc>
        <w:tc>
          <w:tcPr>
            <w:tcW w:w="1363" w:type="dxa"/>
            <w:tcBorders>
              <w:top w:val="nil"/>
              <w:left w:val="nil"/>
              <w:bottom w:val="single" w:sz="4" w:space="0" w:color="auto"/>
              <w:right w:val="single" w:sz="4" w:space="0" w:color="auto"/>
            </w:tcBorders>
            <w:shd w:val="clear" w:color="auto" w:fill="auto"/>
            <w:hideMark/>
          </w:tcPr>
          <w:p w14:paraId="1BA55C9D"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Lecture</w:t>
            </w:r>
          </w:p>
        </w:tc>
        <w:tc>
          <w:tcPr>
            <w:tcW w:w="1107" w:type="dxa"/>
            <w:tcBorders>
              <w:top w:val="single" w:sz="4" w:space="0" w:color="auto"/>
              <w:left w:val="nil"/>
              <w:bottom w:val="single" w:sz="4" w:space="0" w:color="auto"/>
              <w:right w:val="single" w:sz="4" w:space="0" w:color="auto"/>
            </w:tcBorders>
            <w:shd w:val="clear" w:color="auto" w:fill="FFFFFF" w:themeFill="background1"/>
            <w:hideMark/>
          </w:tcPr>
          <w:p w14:paraId="31DEA65D" w14:textId="5F827B99" w:rsidR="001E6B0D" w:rsidRPr="003074B6" w:rsidRDefault="00012136" w:rsidP="001E6B0D">
            <w:pPr>
              <w:spacing w:after="0"/>
              <w:rPr>
                <w:rFonts w:ascii="Calibri" w:eastAsia="Times New Roman" w:hAnsi="Calibri" w:cs="Calibri"/>
                <w:b w:val="0"/>
                <w:color w:val="auto"/>
                <w:sz w:val="20"/>
                <w:szCs w:val="20"/>
                <w:lang w:val="en-GB" w:eastAsia="en-GB"/>
              </w:rPr>
            </w:pPr>
            <w:r w:rsidRPr="003074B6">
              <w:rPr>
                <w:rFonts w:ascii="Calibri" w:eastAsia="Calibri,Times New Roman" w:hAnsi="Calibri" w:cs="Calibri,Times New Roman"/>
                <w:b w:val="0"/>
                <w:color w:val="auto"/>
                <w:sz w:val="20"/>
                <w:szCs w:val="20"/>
                <w:lang w:val="en-GB" w:eastAsia="en-GB"/>
              </w:rPr>
              <w:t>DG</w:t>
            </w:r>
          </w:p>
        </w:tc>
      </w:tr>
      <w:tr w:rsidR="003074B6" w:rsidRPr="00062451" w14:paraId="37613937" w14:textId="77777777" w:rsidTr="030BA4B3">
        <w:trPr>
          <w:trHeight w:val="300"/>
        </w:trPr>
        <w:tc>
          <w:tcPr>
            <w:tcW w:w="1290" w:type="dxa"/>
            <w:vMerge w:val="restart"/>
            <w:tcBorders>
              <w:top w:val="nil"/>
              <w:left w:val="single" w:sz="4" w:space="0" w:color="auto"/>
              <w:right w:val="single" w:sz="4" w:space="0" w:color="auto"/>
            </w:tcBorders>
            <w:shd w:val="clear" w:color="auto" w:fill="auto"/>
            <w:hideMark/>
          </w:tcPr>
          <w:p w14:paraId="4CC42CF3" w14:textId="1AB2E581" w:rsidR="003074B6" w:rsidRPr="00062451" w:rsidRDefault="003074B6"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Thu </w:t>
            </w:r>
            <w:r w:rsidR="00964111">
              <w:rPr>
                <w:rFonts w:ascii="Calibri" w:eastAsia="Calibri,Times New Roman" w:hAnsi="Calibri" w:cs="Calibri,Times New Roman"/>
                <w:b w:val="0"/>
                <w:color w:val="auto"/>
                <w:sz w:val="20"/>
                <w:szCs w:val="20"/>
                <w:lang w:val="en-GB" w:eastAsia="en-GB"/>
              </w:rPr>
              <w:t>9</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1CFD33C1" w14:textId="77777777" w:rsidR="003074B6" w:rsidRPr="00062451" w:rsidRDefault="003074B6"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tcPr>
          <w:p w14:paraId="2A66B4A9" w14:textId="1B0E0A43" w:rsidR="003074B6" w:rsidRPr="00062451" w:rsidRDefault="6C861656" w:rsidP="030BA4B3">
            <w:pPr>
              <w:spacing w:after="0"/>
              <w:rPr>
                <w:rFonts w:ascii="Calibri" w:eastAsia="Times New Roman" w:hAnsi="Calibri" w:cs="Calibri"/>
                <w:b w:val="0"/>
                <w:color w:val="auto"/>
                <w:sz w:val="20"/>
                <w:szCs w:val="20"/>
                <w:lang w:val="en-GB" w:eastAsia="en-GB"/>
              </w:rPr>
            </w:pPr>
            <w:r w:rsidRPr="030BA4B3">
              <w:rPr>
                <w:rFonts w:ascii="Calibri" w:eastAsia="Times New Roman" w:hAnsi="Calibri" w:cs="Calibri"/>
                <w:b w:val="0"/>
                <w:color w:val="auto"/>
                <w:sz w:val="20"/>
                <w:szCs w:val="20"/>
                <w:lang w:val="en-GB" w:eastAsia="en-GB"/>
              </w:rPr>
              <w:t>Polwarth 2:054</w:t>
            </w:r>
          </w:p>
          <w:p w14:paraId="38B745E9" w14:textId="6D0F89F1" w:rsidR="003074B6" w:rsidRPr="00062451" w:rsidRDefault="003074B6" w:rsidP="030BA4B3">
            <w:pPr>
              <w:spacing w:after="0"/>
              <w:rPr>
                <w:rFonts w:ascii="Calibri" w:eastAsia="Times New Roman" w:hAnsi="Calibri" w:cs="Calibri"/>
                <w:b w:val="0"/>
                <w:color w:val="auto"/>
                <w:sz w:val="20"/>
                <w:szCs w:val="20"/>
                <w:lang w:val="en-GB" w:eastAsia="en-GB"/>
              </w:rPr>
            </w:pPr>
          </w:p>
        </w:tc>
        <w:tc>
          <w:tcPr>
            <w:tcW w:w="3605" w:type="dxa"/>
            <w:tcBorders>
              <w:top w:val="nil"/>
              <w:left w:val="nil"/>
              <w:bottom w:val="single" w:sz="4" w:space="0" w:color="auto"/>
              <w:right w:val="single" w:sz="4" w:space="0" w:color="auto"/>
            </w:tcBorders>
            <w:shd w:val="clear" w:color="auto" w:fill="auto"/>
            <w:hideMark/>
          </w:tcPr>
          <w:p w14:paraId="6A01CA78" w14:textId="35229206" w:rsidR="003074B6" w:rsidRPr="00062451" w:rsidRDefault="003074B6" w:rsidP="001E6B0D">
            <w:pPr>
              <w:spacing w:after="0"/>
              <w:rPr>
                <w:rFonts w:ascii="Calibri" w:eastAsia="Times New Roman" w:hAnsi="Calibri" w:cs="Calibri"/>
                <w:b w:val="0"/>
                <w:color w:val="auto"/>
                <w:sz w:val="20"/>
                <w:szCs w:val="20"/>
                <w:lang w:val="en-GB" w:eastAsia="en-GB"/>
              </w:rPr>
            </w:pPr>
            <w:r w:rsidRPr="00012136">
              <w:rPr>
                <w:rFonts w:eastAsia="Times New Roman" w:cs="Calibri"/>
                <w:b w:val="0"/>
                <w:color w:val="auto"/>
                <w:sz w:val="20"/>
                <w:szCs w:val="20"/>
                <w:lang w:eastAsia="en-GB"/>
              </w:rPr>
              <w:t xml:space="preserve">Lecture 9- </w:t>
            </w:r>
            <w:r>
              <w:rPr>
                <w:rFonts w:eastAsia="Times New Roman" w:cs="Calibri"/>
                <w:b w:val="0"/>
                <w:color w:val="auto"/>
                <w:sz w:val="20"/>
                <w:szCs w:val="20"/>
                <w:lang w:eastAsia="en-GB"/>
              </w:rPr>
              <w:t>Exocytosis: quantal neurotransmitter release</w:t>
            </w:r>
          </w:p>
        </w:tc>
        <w:tc>
          <w:tcPr>
            <w:tcW w:w="1363" w:type="dxa"/>
            <w:tcBorders>
              <w:top w:val="nil"/>
              <w:left w:val="nil"/>
              <w:bottom w:val="single" w:sz="4" w:space="0" w:color="auto"/>
              <w:right w:val="single" w:sz="4" w:space="0" w:color="auto"/>
            </w:tcBorders>
            <w:shd w:val="clear" w:color="auto" w:fill="auto"/>
            <w:hideMark/>
          </w:tcPr>
          <w:p w14:paraId="61C13ABA" w14:textId="70FE6F88" w:rsidR="003074B6" w:rsidRPr="00062451" w:rsidRDefault="003074B6" w:rsidP="001E6B0D">
            <w:pPr>
              <w:spacing w:after="0"/>
              <w:rPr>
                <w:rFonts w:ascii="Calibri" w:eastAsia="Times New Roman" w:hAnsi="Calibri" w:cs="Calibri"/>
                <w:b w:val="0"/>
                <w:color w:val="auto"/>
                <w:sz w:val="20"/>
                <w:szCs w:val="20"/>
                <w:lang w:val="en-GB" w:eastAsia="en-GB"/>
              </w:rPr>
            </w:pPr>
            <w:r>
              <w:rPr>
                <w:rFonts w:ascii="Calibri" w:eastAsia="Calibri,Times New Roman" w:hAnsi="Calibri" w:cs="Calibri,Times New Roman"/>
                <w:b w:val="0"/>
                <w:color w:val="auto"/>
                <w:sz w:val="20"/>
                <w:szCs w:val="20"/>
                <w:lang w:val="en-GB" w:eastAsia="en-GB"/>
              </w:rPr>
              <w:t>Lecture</w:t>
            </w:r>
          </w:p>
        </w:tc>
        <w:tc>
          <w:tcPr>
            <w:tcW w:w="1107" w:type="dxa"/>
            <w:tcBorders>
              <w:top w:val="nil"/>
              <w:left w:val="nil"/>
              <w:bottom w:val="single" w:sz="4" w:space="0" w:color="auto"/>
              <w:right w:val="single" w:sz="4" w:space="0" w:color="auto"/>
            </w:tcBorders>
            <w:shd w:val="clear" w:color="auto" w:fill="auto"/>
            <w:hideMark/>
          </w:tcPr>
          <w:p w14:paraId="4CF6E94E" w14:textId="2797F616" w:rsidR="003074B6" w:rsidRPr="00062451" w:rsidRDefault="003074B6" w:rsidP="001E6B0D">
            <w:pPr>
              <w:spacing w:after="0"/>
              <w:rPr>
                <w:rFonts w:ascii="Calibri" w:eastAsia="Times New Roman" w:hAnsi="Calibri" w:cs="Calibri"/>
                <w:b w:val="0"/>
                <w:color w:val="auto"/>
                <w:sz w:val="20"/>
                <w:szCs w:val="20"/>
                <w:lang w:val="en-GB" w:eastAsia="en-GB"/>
              </w:rPr>
            </w:pPr>
            <w:r>
              <w:rPr>
                <w:rFonts w:ascii="Calibri" w:eastAsia="Calibri,Times New Roman" w:hAnsi="Calibri" w:cs="Calibri,Times New Roman"/>
                <w:b w:val="0"/>
                <w:color w:val="auto"/>
                <w:sz w:val="20"/>
                <w:szCs w:val="20"/>
                <w:lang w:val="en-GB" w:eastAsia="en-GB"/>
              </w:rPr>
              <w:t>GSB</w:t>
            </w:r>
          </w:p>
        </w:tc>
      </w:tr>
      <w:tr w:rsidR="003074B6" w:rsidRPr="00062451" w14:paraId="0A1E653D" w14:textId="77777777" w:rsidTr="030BA4B3">
        <w:trPr>
          <w:trHeight w:val="300"/>
        </w:trPr>
        <w:tc>
          <w:tcPr>
            <w:tcW w:w="1290" w:type="dxa"/>
            <w:vMerge/>
          </w:tcPr>
          <w:p w14:paraId="24E806E2" w14:textId="77777777" w:rsidR="003074B6" w:rsidRPr="00062451" w:rsidRDefault="003074B6" w:rsidP="001E6B0D">
            <w:pPr>
              <w:spacing w:after="0"/>
              <w:rPr>
                <w:rFonts w:ascii="Calibri" w:eastAsia="Calibri,Times New Roman" w:hAnsi="Calibri" w:cs="Calibri,Times New Roman"/>
                <w:b w:val="0"/>
                <w:color w:val="auto"/>
                <w:sz w:val="20"/>
                <w:szCs w:val="20"/>
                <w:lang w:val="en-GB" w:eastAsia="en-GB"/>
              </w:rPr>
            </w:pPr>
          </w:p>
        </w:tc>
        <w:tc>
          <w:tcPr>
            <w:tcW w:w="1290" w:type="dxa"/>
            <w:tcBorders>
              <w:top w:val="nil"/>
              <w:left w:val="nil"/>
              <w:bottom w:val="single" w:sz="4" w:space="0" w:color="auto"/>
              <w:right w:val="single" w:sz="4" w:space="0" w:color="auto"/>
            </w:tcBorders>
            <w:shd w:val="clear" w:color="auto" w:fill="auto"/>
          </w:tcPr>
          <w:p w14:paraId="745CCBA3" w14:textId="62467265" w:rsidR="003074B6" w:rsidRPr="00062451" w:rsidRDefault="003074B6" w:rsidP="001E6B0D">
            <w:pPr>
              <w:spacing w:after="0"/>
              <w:rPr>
                <w:rFonts w:ascii="Calibri" w:eastAsia="Calibri,Times New Roman" w:hAnsi="Calibri" w:cs="Calibri,Times New Roman"/>
                <w:b w:val="0"/>
                <w:color w:val="auto"/>
                <w:sz w:val="20"/>
                <w:szCs w:val="20"/>
                <w:lang w:val="en-GB" w:eastAsia="en-GB"/>
              </w:rPr>
            </w:pPr>
            <w:r>
              <w:rPr>
                <w:rFonts w:ascii="Calibri" w:eastAsia="Calibri,Times New Roman" w:hAnsi="Calibri" w:cs="Calibri,Times New Roman"/>
                <w:b w:val="0"/>
                <w:color w:val="auto"/>
                <w:sz w:val="20"/>
                <w:szCs w:val="20"/>
                <w:lang w:val="en-GB" w:eastAsia="en-GB"/>
              </w:rPr>
              <w:t>DEADLINE</w:t>
            </w:r>
          </w:p>
        </w:tc>
        <w:tc>
          <w:tcPr>
            <w:tcW w:w="1830" w:type="dxa"/>
            <w:tcBorders>
              <w:top w:val="nil"/>
              <w:left w:val="nil"/>
              <w:bottom w:val="single" w:sz="4" w:space="0" w:color="auto"/>
              <w:right w:val="single" w:sz="4" w:space="0" w:color="auto"/>
            </w:tcBorders>
            <w:shd w:val="clear" w:color="auto" w:fill="auto"/>
          </w:tcPr>
          <w:p w14:paraId="26FD2D9E" w14:textId="7F632C19" w:rsidR="003074B6" w:rsidRDefault="2709184C" w:rsidP="030BA4B3">
            <w:pPr>
              <w:spacing w:after="0"/>
            </w:pPr>
            <w:r w:rsidRPr="030BA4B3">
              <w:rPr>
                <w:rFonts w:ascii="Calibri" w:eastAsia="Times New Roman" w:hAnsi="Calibri" w:cs="Calibri"/>
                <w:b w:val="0"/>
                <w:color w:val="auto"/>
                <w:sz w:val="20"/>
                <w:szCs w:val="20"/>
                <w:lang w:val="en-GB" w:eastAsia="en-GB"/>
              </w:rPr>
              <w:t>MyAberdeen</w:t>
            </w:r>
          </w:p>
        </w:tc>
        <w:tc>
          <w:tcPr>
            <w:tcW w:w="3605" w:type="dxa"/>
            <w:tcBorders>
              <w:top w:val="nil"/>
              <w:left w:val="nil"/>
              <w:bottom w:val="single" w:sz="4" w:space="0" w:color="auto"/>
              <w:right w:val="single" w:sz="4" w:space="0" w:color="auto"/>
            </w:tcBorders>
            <w:shd w:val="clear" w:color="auto" w:fill="auto"/>
          </w:tcPr>
          <w:p w14:paraId="59CBD48C" w14:textId="7636445B" w:rsidR="003074B6" w:rsidRPr="00012136" w:rsidRDefault="5BAED3C0" w:rsidP="001E6B0D">
            <w:pPr>
              <w:spacing w:after="0"/>
              <w:rPr>
                <w:rFonts w:eastAsia="Times New Roman" w:cs="Calibri"/>
                <w:b w:val="0"/>
                <w:color w:val="auto"/>
                <w:sz w:val="20"/>
                <w:szCs w:val="20"/>
                <w:lang w:eastAsia="en-GB"/>
              </w:rPr>
            </w:pPr>
            <w:r w:rsidRPr="030BA4B3">
              <w:rPr>
                <w:rFonts w:eastAsia="Times New Roman" w:cs="Calibri"/>
                <w:b w:val="0"/>
                <w:color w:val="auto"/>
                <w:sz w:val="20"/>
                <w:szCs w:val="20"/>
                <w:lang w:eastAsia="en-GB"/>
              </w:rPr>
              <w:t xml:space="preserve">All groups- </w:t>
            </w:r>
            <w:r w:rsidR="4ABB6A40" w:rsidRPr="030BA4B3">
              <w:rPr>
                <w:rFonts w:eastAsia="Times New Roman" w:cs="Calibri"/>
                <w:b w:val="0"/>
                <w:color w:val="auto"/>
                <w:sz w:val="20"/>
                <w:szCs w:val="20"/>
                <w:lang w:eastAsia="en-GB"/>
              </w:rPr>
              <w:t>submit</w:t>
            </w:r>
            <w:r w:rsidRPr="030BA4B3">
              <w:rPr>
                <w:rFonts w:eastAsia="Times New Roman" w:cs="Calibri"/>
                <w:b w:val="0"/>
                <w:color w:val="auto"/>
                <w:sz w:val="20"/>
                <w:szCs w:val="20"/>
                <w:lang w:eastAsia="en-GB"/>
              </w:rPr>
              <w:t xml:space="preserve"> final PowerPoint slides</w:t>
            </w:r>
          </w:p>
        </w:tc>
        <w:tc>
          <w:tcPr>
            <w:tcW w:w="1363" w:type="dxa"/>
            <w:tcBorders>
              <w:top w:val="nil"/>
              <w:left w:val="nil"/>
              <w:bottom w:val="single" w:sz="4" w:space="0" w:color="auto"/>
              <w:right w:val="single" w:sz="4" w:space="0" w:color="auto"/>
            </w:tcBorders>
            <w:shd w:val="clear" w:color="auto" w:fill="FFFF00"/>
          </w:tcPr>
          <w:p w14:paraId="7BA5EA01" w14:textId="2A30713D" w:rsidR="003074B6" w:rsidRDefault="003074B6" w:rsidP="001E6B0D">
            <w:pPr>
              <w:spacing w:after="0"/>
              <w:rPr>
                <w:rFonts w:ascii="Calibri" w:eastAsia="Calibri,Times New Roman" w:hAnsi="Calibri" w:cs="Calibri,Times New Roman"/>
                <w:b w:val="0"/>
                <w:color w:val="auto"/>
                <w:sz w:val="20"/>
                <w:szCs w:val="20"/>
                <w:lang w:val="en-GB" w:eastAsia="en-GB"/>
              </w:rPr>
            </w:pPr>
            <w:r>
              <w:rPr>
                <w:rFonts w:ascii="Calibri" w:eastAsia="Calibri,Times New Roman" w:hAnsi="Calibri" w:cs="Calibri,Times New Roman"/>
                <w:b w:val="0"/>
                <w:color w:val="auto"/>
                <w:sz w:val="20"/>
                <w:szCs w:val="20"/>
                <w:lang w:val="en-GB" w:eastAsia="en-GB"/>
              </w:rPr>
              <w:t>DEADLINE</w:t>
            </w:r>
          </w:p>
        </w:tc>
        <w:tc>
          <w:tcPr>
            <w:tcW w:w="1107" w:type="dxa"/>
            <w:tcBorders>
              <w:top w:val="nil"/>
              <w:left w:val="nil"/>
              <w:bottom w:val="single" w:sz="4" w:space="0" w:color="auto"/>
              <w:right w:val="single" w:sz="4" w:space="0" w:color="auto"/>
            </w:tcBorders>
            <w:shd w:val="clear" w:color="auto" w:fill="auto"/>
          </w:tcPr>
          <w:p w14:paraId="270F1ED4" w14:textId="77777777" w:rsidR="003074B6" w:rsidRDefault="003074B6" w:rsidP="001E6B0D">
            <w:pPr>
              <w:spacing w:after="0"/>
              <w:rPr>
                <w:rFonts w:ascii="Calibri" w:eastAsia="Calibri,Times New Roman" w:hAnsi="Calibri" w:cs="Calibri,Times New Roman"/>
                <w:b w:val="0"/>
                <w:color w:val="auto"/>
                <w:sz w:val="20"/>
                <w:szCs w:val="20"/>
                <w:lang w:val="en-GB" w:eastAsia="en-GB"/>
              </w:rPr>
            </w:pPr>
          </w:p>
        </w:tc>
      </w:tr>
      <w:tr w:rsidR="001E6B0D" w:rsidRPr="00062451" w14:paraId="782C72CA"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27DCD1B1" w14:textId="1E564F0B"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Fri 1</w:t>
            </w:r>
            <w:r w:rsidR="00964111">
              <w:rPr>
                <w:rFonts w:ascii="Calibri" w:eastAsia="Calibri,Times New Roman" w:hAnsi="Calibri" w:cs="Calibri,Times New Roman"/>
                <w:b w:val="0"/>
                <w:color w:val="auto"/>
                <w:sz w:val="20"/>
                <w:szCs w:val="20"/>
                <w:lang w:val="en-GB" w:eastAsia="en-GB"/>
              </w:rPr>
              <w:t>0</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5D653D8E"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tcPr>
          <w:p w14:paraId="38B7D8B4" w14:textId="1B0E0A43" w:rsidR="001E6B0D" w:rsidRPr="00062451" w:rsidRDefault="440BDE30" w:rsidP="030BA4B3">
            <w:pPr>
              <w:spacing w:after="0"/>
              <w:rPr>
                <w:rFonts w:ascii="Calibri" w:eastAsia="Times New Roman" w:hAnsi="Calibri" w:cs="Calibri"/>
                <w:b w:val="0"/>
                <w:color w:val="auto"/>
                <w:sz w:val="20"/>
                <w:szCs w:val="20"/>
                <w:lang w:val="en-GB" w:eastAsia="en-GB"/>
              </w:rPr>
            </w:pPr>
            <w:r w:rsidRPr="030BA4B3">
              <w:rPr>
                <w:rFonts w:ascii="Calibri" w:eastAsia="Times New Roman" w:hAnsi="Calibri" w:cs="Calibri"/>
                <w:b w:val="0"/>
                <w:color w:val="auto"/>
                <w:sz w:val="20"/>
                <w:szCs w:val="20"/>
                <w:lang w:val="en-GB" w:eastAsia="en-GB"/>
              </w:rPr>
              <w:t>Polwarth 2:054</w:t>
            </w:r>
          </w:p>
          <w:p w14:paraId="0FF74AA7" w14:textId="544A5985" w:rsidR="001E6B0D" w:rsidRPr="00062451" w:rsidRDefault="001E6B0D" w:rsidP="030BA4B3">
            <w:pPr>
              <w:spacing w:after="0"/>
              <w:rPr>
                <w:rFonts w:ascii="Calibri" w:eastAsia="Times New Roman" w:hAnsi="Calibri" w:cs="Calibri"/>
                <w:b w:val="0"/>
                <w:color w:val="auto"/>
                <w:sz w:val="20"/>
                <w:szCs w:val="20"/>
                <w:lang w:val="en-GB" w:eastAsia="en-GB"/>
              </w:rPr>
            </w:pPr>
          </w:p>
        </w:tc>
        <w:tc>
          <w:tcPr>
            <w:tcW w:w="3605" w:type="dxa"/>
            <w:tcBorders>
              <w:top w:val="nil"/>
              <w:left w:val="nil"/>
              <w:bottom w:val="single" w:sz="4" w:space="0" w:color="auto"/>
              <w:right w:val="single" w:sz="4" w:space="0" w:color="auto"/>
            </w:tcBorders>
            <w:shd w:val="clear" w:color="auto" w:fill="auto"/>
            <w:hideMark/>
          </w:tcPr>
          <w:p w14:paraId="1CF7A8E2" w14:textId="7674838F"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Presentations by Groups 1 &amp; 2</w:t>
            </w:r>
            <w:r>
              <w:rPr>
                <w:rFonts w:ascii="Calibri" w:eastAsia="Calibri,Times New Roman" w:hAnsi="Calibri" w:cs="Calibri,Times New Roman"/>
                <w:b w:val="0"/>
                <w:color w:val="auto"/>
                <w:sz w:val="20"/>
                <w:szCs w:val="20"/>
                <w:lang w:val="en-GB" w:eastAsia="en-GB"/>
              </w:rPr>
              <w:t xml:space="preserve"> Gut-Brain axis</w:t>
            </w:r>
          </w:p>
        </w:tc>
        <w:tc>
          <w:tcPr>
            <w:tcW w:w="1363" w:type="dxa"/>
            <w:tcBorders>
              <w:top w:val="nil"/>
              <w:left w:val="nil"/>
              <w:bottom w:val="single" w:sz="4" w:space="0" w:color="auto"/>
              <w:right w:val="single" w:sz="4" w:space="0" w:color="auto"/>
            </w:tcBorders>
            <w:shd w:val="clear" w:color="auto" w:fill="auto"/>
            <w:hideMark/>
          </w:tcPr>
          <w:p w14:paraId="6416B320"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Presentations</w:t>
            </w:r>
          </w:p>
        </w:tc>
        <w:tc>
          <w:tcPr>
            <w:tcW w:w="1107" w:type="dxa"/>
            <w:tcBorders>
              <w:top w:val="nil"/>
              <w:left w:val="nil"/>
              <w:bottom w:val="single" w:sz="4" w:space="0" w:color="auto"/>
              <w:right w:val="single" w:sz="4" w:space="0" w:color="auto"/>
            </w:tcBorders>
            <w:shd w:val="clear" w:color="auto" w:fill="auto"/>
            <w:hideMark/>
          </w:tcPr>
          <w:p w14:paraId="55E2C856" w14:textId="28470C2A"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AMR</w:t>
            </w:r>
            <w:r w:rsidR="003074B6">
              <w:rPr>
                <w:rFonts w:ascii="Calibri" w:eastAsia="Calibri,Times New Roman" w:hAnsi="Calibri" w:cs="Calibri,Times New Roman"/>
                <w:b w:val="0"/>
                <w:color w:val="auto"/>
                <w:sz w:val="20"/>
                <w:szCs w:val="20"/>
                <w:lang w:val="en-GB" w:eastAsia="en-GB"/>
              </w:rPr>
              <w:t>/DG/EK</w:t>
            </w:r>
          </w:p>
        </w:tc>
      </w:tr>
      <w:tr w:rsidR="001E6B0D" w:rsidRPr="00062451" w14:paraId="1F511D6E" w14:textId="77777777" w:rsidTr="030BA4B3">
        <w:trPr>
          <w:trHeight w:val="300"/>
        </w:trPr>
        <w:tc>
          <w:tcPr>
            <w:tcW w:w="10485" w:type="dxa"/>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5C3CB0A2" w14:textId="77777777" w:rsidR="001E6B0D" w:rsidRPr="00062451" w:rsidRDefault="001E6B0D" w:rsidP="001E6B0D">
            <w:pPr>
              <w:spacing w:after="0"/>
              <w:jc w:val="center"/>
              <w:rPr>
                <w:rFonts w:ascii="Calibri" w:eastAsia="Times New Roman" w:hAnsi="Calibri" w:cs="Calibri"/>
                <w:bCs/>
                <w:color w:val="auto"/>
                <w:sz w:val="20"/>
                <w:szCs w:val="20"/>
                <w:lang w:val="en-GB" w:eastAsia="en-GB"/>
              </w:rPr>
            </w:pPr>
            <w:r w:rsidRPr="00062451">
              <w:rPr>
                <w:rFonts w:ascii="Calibri" w:eastAsia="Calibri,Times New Roman" w:hAnsi="Calibri" w:cs="Calibri,Times New Roman"/>
                <w:bCs/>
                <w:color w:val="auto"/>
                <w:sz w:val="20"/>
                <w:szCs w:val="20"/>
                <w:lang w:val="en-GB" w:eastAsia="en-GB"/>
              </w:rPr>
              <w:t>Week 16</w:t>
            </w:r>
          </w:p>
        </w:tc>
      </w:tr>
      <w:tr w:rsidR="001E6B0D" w:rsidRPr="00062451" w14:paraId="79A5FFDA"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05E2D1FE" w14:textId="0DD2D66A"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Mon </w:t>
            </w:r>
            <w:r>
              <w:rPr>
                <w:rFonts w:ascii="Calibri" w:eastAsia="Calibri,Times New Roman" w:hAnsi="Calibri" w:cs="Calibri,Times New Roman"/>
                <w:b w:val="0"/>
                <w:color w:val="auto"/>
                <w:sz w:val="20"/>
                <w:szCs w:val="20"/>
                <w:lang w:val="en-GB" w:eastAsia="en-GB"/>
              </w:rPr>
              <w:t>1</w:t>
            </w:r>
            <w:r w:rsidR="00964111">
              <w:rPr>
                <w:rFonts w:ascii="Calibri" w:eastAsia="Calibri,Times New Roman" w:hAnsi="Calibri" w:cs="Calibri,Times New Roman"/>
                <w:b w:val="0"/>
                <w:color w:val="auto"/>
                <w:sz w:val="20"/>
                <w:szCs w:val="20"/>
                <w:lang w:val="en-GB" w:eastAsia="en-GB"/>
              </w:rPr>
              <w:t>3</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699EA642"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tcPr>
          <w:p w14:paraId="065D1988" w14:textId="366B534F" w:rsidR="001E6B0D" w:rsidRPr="00062451" w:rsidRDefault="0E3A06B5" w:rsidP="030BA4B3">
            <w:pPr>
              <w:spacing w:after="0"/>
              <w:rPr>
                <w:rFonts w:eastAsia="Times New Roman" w:cs="Calibri"/>
                <w:b w:val="0"/>
                <w:color w:val="auto"/>
                <w:sz w:val="20"/>
                <w:szCs w:val="20"/>
                <w:lang w:eastAsia="en-GB"/>
              </w:rPr>
            </w:pPr>
            <w:r w:rsidRPr="030BA4B3">
              <w:rPr>
                <w:rFonts w:eastAsia="Times New Roman" w:cs="Calibri"/>
                <w:b w:val="0"/>
                <w:color w:val="auto"/>
                <w:sz w:val="20"/>
                <w:szCs w:val="20"/>
                <w:lang w:eastAsia="en-GB"/>
              </w:rPr>
              <w:t>BIOMEDICAL PHYSICS LECTURE THEATRE</w:t>
            </w:r>
          </w:p>
        </w:tc>
        <w:tc>
          <w:tcPr>
            <w:tcW w:w="3605" w:type="dxa"/>
            <w:tcBorders>
              <w:top w:val="nil"/>
              <w:left w:val="nil"/>
              <w:bottom w:val="single" w:sz="4" w:space="0" w:color="auto"/>
              <w:right w:val="single" w:sz="4" w:space="0" w:color="auto"/>
            </w:tcBorders>
            <w:shd w:val="clear" w:color="auto" w:fill="auto"/>
            <w:hideMark/>
          </w:tcPr>
          <w:p w14:paraId="3CA92AEE" w14:textId="30CB806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Presentations by Groups 3 &amp; 4</w:t>
            </w:r>
            <w:r>
              <w:rPr>
                <w:rFonts w:ascii="Calibri" w:eastAsia="Calibri,Times New Roman" w:hAnsi="Calibri" w:cs="Calibri,Times New Roman"/>
                <w:b w:val="0"/>
                <w:color w:val="auto"/>
                <w:sz w:val="20"/>
                <w:szCs w:val="20"/>
                <w:lang w:val="en-GB" w:eastAsia="en-GB"/>
              </w:rPr>
              <w:t xml:space="preserve">- </w:t>
            </w:r>
            <w:r w:rsidR="003074B6">
              <w:rPr>
                <w:rFonts w:ascii="Calibri" w:eastAsia="Calibri,Times New Roman" w:hAnsi="Calibri" w:cs="Calibri,Times New Roman"/>
                <w:b w:val="0"/>
                <w:color w:val="auto"/>
                <w:sz w:val="20"/>
                <w:szCs w:val="20"/>
                <w:lang w:val="en-GB" w:eastAsia="en-GB"/>
              </w:rPr>
              <w:t>LTP/memory</w:t>
            </w:r>
          </w:p>
        </w:tc>
        <w:tc>
          <w:tcPr>
            <w:tcW w:w="1363" w:type="dxa"/>
            <w:tcBorders>
              <w:top w:val="nil"/>
              <w:left w:val="nil"/>
              <w:bottom w:val="single" w:sz="4" w:space="0" w:color="auto"/>
              <w:right w:val="single" w:sz="4" w:space="0" w:color="auto"/>
            </w:tcBorders>
            <w:shd w:val="clear" w:color="auto" w:fill="auto"/>
            <w:hideMark/>
          </w:tcPr>
          <w:p w14:paraId="40E0D2F7"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Presentations</w:t>
            </w:r>
          </w:p>
        </w:tc>
        <w:tc>
          <w:tcPr>
            <w:tcW w:w="1107" w:type="dxa"/>
            <w:tcBorders>
              <w:top w:val="nil"/>
              <w:left w:val="nil"/>
              <w:bottom w:val="single" w:sz="4" w:space="0" w:color="auto"/>
              <w:right w:val="single" w:sz="4" w:space="0" w:color="auto"/>
            </w:tcBorders>
            <w:shd w:val="clear" w:color="auto" w:fill="auto"/>
            <w:hideMark/>
          </w:tcPr>
          <w:p w14:paraId="0C0A13CB" w14:textId="67E0C6CA" w:rsidR="001E6B0D" w:rsidRPr="003074B6" w:rsidRDefault="002804DB" w:rsidP="001E6B0D">
            <w:pPr>
              <w:spacing w:after="0"/>
              <w:rPr>
                <w:rFonts w:ascii="Calibri" w:eastAsia="Times New Roman" w:hAnsi="Calibri" w:cs="Calibri"/>
                <w:b w:val="0"/>
                <w:color w:val="auto"/>
                <w:sz w:val="20"/>
                <w:szCs w:val="20"/>
                <w:lang w:val="en-GB" w:eastAsia="en-GB"/>
              </w:rPr>
            </w:pPr>
            <w:r w:rsidRPr="003074B6">
              <w:rPr>
                <w:rFonts w:ascii="Calibri" w:eastAsia="Calibri,Times New Roman" w:hAnsi="Calibri" w:cs="Calibri,Times New Roman"/>
                <w:b w:val="0"/>
                <w:color w:val="auto"/>
                <w:sz w:val="20"/>
                <w:szCs w:val="20"/>
                <w:lang w:val="en-GB" w:eastAsia="en-GB"/>
              </w:rPr>
              <w:t>DG</w:t>
            </w:r>
            <w:r w:rsidR="003074B6">
              <w:rPr>
                <w:rFonts w:ascii="Calibri" w:eastAsia="Calibri,Times New Roman" w:hAnsi="Calibri" w:cs="Calibri,Times New Roman"/>
                <w:b w:val="0"/>
                <w:color w:val="auto"/>
                <w:sz w:val="20"/>
                <w:szCs w:val="20"/>
                <w:lang w:val="en-GB" w:eastAsia="en-GB"/>
              </w:rPr>
              <w:t>/AMR</w:t>
            </w:r>
          </w:p>
        </w:tc>
      </w:tr>
      <w:tr w:rsidR="001E6B0D" w:rsidRPr="00062451" w14:paraId="30CCF6E5"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D9D9D9" w:themeFill="background1" w:themeFillShade="D9"/>
            <w:hideMark/>
          </w:tcPr>
          <w:p w14:paraId="7055355E" w14:textId="5F79F95F"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Tue </w:t>
            </w:r>
            <w:r>
              <w:rPr>
                <w:rFonts w:ascii="Calibri" w:eastAsia="Calibri,Times New Roman" w:hAnsi="Calibri" w:cs="Calibri,Times New Roman"/>
                <w:b w:val="0"/>
                <w:color w:val="auto"/>
                <w:sz w:val="20"/>
                <w:szCs w:val="20"/>
                <w:lang w:val="en-GB" w:eastAsia="en-GB"/>
              </w:rPr>
              <w:t>1</w:t>
            </w:r>
            <w:r w:rsidR="00964111">
              <w:rPr>
                <w:rFonts w:ascii="Calibri" w:eastAsia="Calibri,Times New Roman" w:hAnsi="Calibri" w:cs="Calibri,Times New Roman"/>
                <w:b w:val="0"/>
                <w:color w:val="auto"/>
                <w:sz w:val="20"/>
                <w:szCs w:val="20"/>
                <w:lang w:val="en-GB" w:eastAsia="en-GB"/>
              </w:rPr>
              <w:t>4</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D9D9D9" w:themeFill="background1" w:themeFillShade="D9"/>
            <w:hideMark/>
          </w:tcPr>
          <w:p w14:paraId="0FED5C00"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830" w:type="dxa"/>
            <w:tcBorders>
              <w:top w:val="nil"/>
              <w:left w:val="nil"/>
              <w:bottom w:val="single" w:sz="4" w:space="0" w:color="auto"/>
              <w:right w:val="single" w:sz="4" w:space="0" w:color="auto"/>
            </w:tcBorders>
            <w:shd w:val="clear" w:color="auto" w:fill="D9D9D9" w:themeFill="background1" w:themeFillShade="D9"/>
          </w:tcPr>
          <w:p w14:paraId="1FEF216D" w14:textId="5737D2D8" w:rsidR="001E6B0D" w:rsidRPr="00062451" w:rsidRDefault="001E6B0D" w:rsidP="001E6B0D">
            <w:pPr>
              <w:spacing w:after="0"/>
              <w:rPr>
                <w:rFonts w:ascii="Calibri" w:eastAsia="Times New Roman" w:hAnsi="Calibri" w:cs="Calibri"/>
                <w:b w:val="0"/>
                <w:color w:val="auto"/>
                <w:sz w:val="20"/>
                <w:szCs w:val="20"/>
                <w:lang w:val="en-GB" w:eastAsia="en-GB"/>
              </w:rPr>
            </w:pPr>
          </w:p>
        </w:tc>
        <w:tc>
          <w:tcPr>
            <w:tcW w:w="3605" w:type="dxa"/>
            <w:tcBorders>
              <w:top w:val="nil"/>
              <w:left w:val="nil"/>
              <w:bottom w:val="single" w:sz="4" w:space="0" w:color="auto"/>
              <w:right w:val="single" w:sz="4" w:space="0" w:color="auto"/>
            </w:tcBorders>
            <w:shd w:val="clear" w:color="auto" w:fill="D9D9D9" w:themeFill="background1" w:themeFillShade="D9"/>
            <w:hideMark/>
          </w:tcPr>
          <w:p w14:paraId="33E219A1"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363" w:type="dxa"/>
            <w:tcBorders>
              <w:top w:val="nil"/>
              <w:left w:val="nil"/>
              <w:bottom w:val="single" w:sz="4" w:space="0" w:color="auto"/>
              <w:right w:val="single" w:sz="4" w:space="0" w:color="auto"/>
            </w:tcBorders>
            <w:shd w:val="clear" w:color="auto" w:fill="D9D9D9" w:themeFill="background1" w:themeFillShade="D9"/>
            <w:hideMark/>
          </w:tcPr>
          <w:p w14:paraId="03FE16D3"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107" w:type="dxa"/>
            <w:tcBorders>
              <w:top w:val="nil"/>
              <w:left w:val="nil"/>
              <w:bottom w:val="single" w:sz="4" w:space="0" w:color="auto"/>
              <w:right w:val="single" w:sz="4" w:space="0" w:color="auto"/>
            </w:tcBorders>
            <w:shd w:val="clear" w:color="auto" w:fill="D9D9D9" w:themeFill="background1" w:themeFillShade="D9"/>
            <w:hideMark/>
          </w:tcPr>
          <w:p w14:paraId="45BE4E41"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r>
      <w:tr w:rsidR="001E6B0D" w:rsidRPr="00062451" w14:paraId="57BD903B"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42287C85" w14:textId="4766A3FC"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Wed </w:t>
            </w:r>
            <w:r>
              <w:rPr>
                <w:rFonts w:ascii="Calibri" w:eastAsia="Calibri,Times New Roman" w:hAnsi="Calibri" w:cs="Calibri,Times New Roman"/>
                <w:b w:val="0"/>
                <w:color w:val="auto"/>
                <w:sz w:val="20"/>
                <w:szCs w:val="20"/>
                <w:lang w:val="en-GB" w:eastAsia="en-GB"/>
              </w:rPr>
              <w:t>1</w:t>
            </w:r>
            <w:r w:rsidR="00964111">
              <w:rPr>
                <w:rFonts w:ascii="Calibri" w:eastAsia="Calibri,Times New Roman" w:hAnsi="Calibri" w:cs="Calibri,Times New Roman"/>
                <w:b w:val="0"/>
                <w:color w:val="auto"/>
                <w:sz w:val="20"/>
                <w:szCs w:val="20"/>
                <w:lang w:val="en-GB" w:eastAsia="en-GB"/>
              </w:rPr>
              <w:t>5</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263DBF2D"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tcPr>
          <w:p w14:paraId="36819869" w14:textId="1B0E0A43" w:rsidR="001E6B0D" w:rsidRPr="00062451" w:rsidRDefault="5937EA6E" w:rsidP="030BA4B3">
            <w:pPr>
              <w:spacing w:after="0"/>
              <w:rPr>
                <w:rFonts w:ascii="Calibri" w:eastAsia="Times New Roman" w:hAnsi="Calibri" w:cs="Calibri"/>
                <w:b w:val="0"/>
                <w:color w:val="auto"/>
                <w:sz w:val="20"/>
                <w:szCs w:val="20"/>
                <w:lang w:val="en-GB" w:eastAsia="en-GB"/>
              </w:rPr>
            </w:pPr>
            <w:r w:rsidRPr="030BA4B3">
              <w:rPr>
                <w:rFonts w:ascii="Calibri" w:eastAsia="Times New Roman" w:hAnsi="Calibri" w:cs="Calibri"/>
                <w:b w:val="0"/>
                <w:color w:val="auto"/>
                <w:sz w:val="20"/>
                <w:szCs w:val="20"/>
                <w:lang w:val="en-GB" w:eastAsia="en-GB"/>
              </w:rPr>
              <w:t>Polwarth 2:054</w:t>
            </w:r>
          </w:p>
          <w:p w14:paraId="29DBF86A" w14:textId="2C63DCEC" w:rsidR="001E6B0D" w:rsidRPr="00062451" w:rsidRDefault="001E6B0D" w:rsidP="030BA4B3">
            <w:pPr>
              <w:spacing w:after="0"/>
              <w:rPr>
                <w:rFonts w:ascii="Calibri" w:eastAsia="Times New Roman" w:hAnsi="Calibri" w:cs="Calibri"/>
                <w:b w:val="0"/>
                <w:color w:val="auto"/>
                <w:sz w:val="20"/>
                <w:szCs w:val="20"/>
                <w:lang w:val="en-GB" w:eastAsia="en-GB"/>
              </w:rPr>
            </w:pPr>
          </w:p>
        </w:tc>
        <w:tc>
          <w:tcPr>
            <w:tcW w:w="3605" w:type="dxa"/>
            <w:tcBorders>
              <w:top w:val="nil"/>
              <w:left w:val="nil"/>
              <w:bottom w:val="single" w:sz="4" w:space="0" w:color="auto"/>
              <w:right w:val="single" w:sz="4" w:space="0" w:color="auto"/>
            </w:tcBorders>
            <w:shd w:val="clear" w:color="auto" w:fill="auto"/>
            <w:hideMark/>
          </w:tcPr>
          <w:p w14:paraId="76D5D6E4" w14:textId="20BF5EC2"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Presentations by Groups 5 &amp; 6</w:t>
            </w:r>
            <w:r w:rsidR="00E114D1">
              <w:rPr>
                <w:rFonts w:ascii="Calibri" w:eastAsia="Calibri,Times New Roman" w:hAnsi="Calibri" w:cs="Calibri,Times New Roman"/>
                <w:b w:val="0"/>
                <w:color w:val="auto"/>
                <w:sz w:val="20"/>
                <w:szCs w:val="20"/>
                <w:lang w:val="en-GB" w:eastAsia="en-GB"/>
              </w:rPr>
              <w:t xml:space="preserve"> -Neuromuscular junction/plasticity</w:t>
            </w:r>
          </w:p>
        </w:tc>
        <w:tc>
          <w:tcPr>
            <w:tcW w:w="1363" w:type="dxa"/>
            <w:tcBorders>
              <w:top w:val="nil"/>
              <w:left w:val="nil"/>
              <w:bottom w:val="single" w:sz="4" w:space="0" w:color="auto"/>
              <w:right w:val="single" w:sz="4" w:space="0" w:color="auto"/>
            </w:tcBorders>
            <w:shd w:val="clear" w:color="auto" w:fill="auto"/>
            <w:hideMark/>
          </w:tcPr>
          <w:p w14:paraId="04A1E79C"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Presentations</w:t>
            </w:r>
          </w:p>
        </w:tc>
        <w:tc>
          <w:tcPr>
            <w:tcW w:w="1107" w:type="dxa"/>
            <w:tcBorders>
              <w:top w:val="nil"/>
              <w:left w:val="nil"/>
              <w:bottom w:val="single" w:sz="4" w:space="0" w:color="auto"/>
              <w:right w:val="single" w:sz="4" w:space="0" w:color="auto"/>
            </w:tcBorders>
            <w:shd w:val="clear" w:color="auto" w:fill="auto"/>
            <w:hideMark/>
          </w:tcPr>
          <w:p w14:paraId="523F0C09" w14:textId="016AD534"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GSB</w:t>
            </w:r>
            <w:r w:rsidR="003074B6">
              <w:rPr>
                <w:rFonts w:ascii="Calibri" w:eastAsia="Calibri,Times New Roman" w:hAnsi="Calibri" w:cs="Calibri,Times New Roman"/>
                <w:b w:val="0"/>
                <w:color w:val="auto"/>
                <w:sz w:val="20"/>
                <w:szCs w:val="20"/>
                <w:lang w:val="en-GB" w:eastAsia="en-GB"/>
              </w:rPr>
              <w:t>/AMR</w:t>
            </w:r>
          </w:p>
        </w:tc>
      </w:tr>
      <w:tr w:rsidR="001E6B0D" w:rsidRPr="00062451" w14:paraId="7EE3C091"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1E5314E8" w14:textId="7080853E"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Thu </w:t>
            </w:r>
            <w:r>
              <w:rPr>
                <w:rFonts w:ascii="Calibri" w:eastAsia="Calibri,Times New Roman" w:hAnsi="Calibri" w:cs="Calibri,Times New Roman"/>
                <w:b w:val="0"/>
                <w:color w:val="auto"/>
                <w:sz w:val="20"/>
                <w:szCs w:val="20"/>
                <w:lang w:val="en-GB" w:eastAsia="en-GB"/>
              </w:rPr>
              <w:t>1</w:t>
            </w:r>
            <w:r w:rsidR="00964111">
              <w:rPr>
                <w:rFonts w:ascii="Calibri" w:eastAsia="Calibri,Times New Roman" w:hAnsi="Calibri" w:cs="Calibri,Times New Roman"/>
                <w:b w:val="0"/>
                <w:color w:val="auto"/>
                <w:sz w:val="20"/>
                <w:szCs w:val="20"/>
                <w:lang w:val="en-GB" w:eastAsia="en-GB"/>
              </w:rPr>
              <w:t>6</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7455CA37"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tcPr>
          <w:p w14:paraId="64549D2F" w14:textId="1B0E0A43" w:rsidR="001E6B0D" w:rsidRPr="00062451" w:rsidRDefault="1E71D3DB" w:rsidP="030BA4B3">
            <w:pPr>
              <w:spacing w:after="0"/>
              <w:rPr>
                <w:rFonts w:ascii="Calibri" w:eastAsia="Times New Roman" w:hAnsi="Calibri" w:cs="Calibri"/>
                <w:b w:val="0"/>
                <w:color w:val="auto"/>
                <w:sz w:val="20"/>
                <w:szCs w:val="20"/>
                <w:lang w:val="en-GB" w:eastAsia="en-GB"/>
              </w:rPr>
            </w:pPr>
            <w:r w:rsidRPr="030BA4B3">
              <w:rPr>
                <w:rFonts w:ascii="Calibri" w:eastAsia="Times New Roman" w:hAnsi="Calibri" w:cs="Calibri"/>
                <w:b w:val="0"/>
                <w:color w:val="auto"/>
                <w:sz w:val="20"/>
                <w:szCs w:val="20"/>
                <w:lang w:val="en-GB" w:eastAsia="en-GB"/>
              </w:rPr>
              <w:t>Polwarth 2:054</w:t>
            </w:r>
          </w:p>
          <w:p w14:paraId="1A3B9A31" w14:textId="3DACF516" w:rsidR="001E6B0D" w:rsidRPr="00062451" w:rsidRDefault="001E6B0D" w:rsidP="030BA4B3">
            <w:pPr>
              <w:spacing w:after="0"/>
              <w:rPr>
                <w:rFonts w:ascii="Calibri" w:eastAsia="Calibri" w:hAnsi="Calibri" w:cs="Times New Roman"/>
                <w:b w:val="0"/>
                <w:color w:val="auto"/>
                <w:sz w:val="20"/>
                <w:szCs w:val="20"/>
                <w:lang w:val="en-GB"/>
              </w:rPr>
            </w:pPr>
          </w:p>
        </w:tc>
        <w:tc>
          <w:tcPr>
            <w:tcW w:w="3605" w:type="dxa"/>
            <w:tcBorders>
              <w:top w:val="nil"/>
              <w:left w:val="nil"/>
              <w:bottom w:val="single" w:sz="4" w:space="0" w:color="auto"/>
              <w:right w:val="single" w:sz="4" w:space="0" w:color="auto"/>
            </w:tcBorders>
            <w:shd w:val="clear" w:color="auto" w:fill="auto"/>
            <w:hideMark/>
          </w:tcPr>
          <w:p w14:paraId="7B97072A" w14:textId="4450B036"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Presentation by Groups 7 &amp; 8</w:t>
            </w:r>
            <w:r w:rsidR="00E114D1">
              <w:rPr>
                <w:rFonts w:ascii="Calibri" w:eastAsia="Calibri,Times New Roman" w:hAnsi="Calibri" w:cs="Calibri,Times New Roman"/>
                <w:b w:val="0"/>
                <w:color w:val="auto"/>
                <w:sz w:val="20"/>
                <w:szCs w:val="20"/>
                <w:lang w:val="en-GB" w:eastAsia="en-GB"/>
              </w:rPr>
              <w:t xml:space="preserve"> Schizophrenia</w:t>
            </w:r>
          </w:p>
        </w:tc>
        <w:tc>
          <w:tcPr>
            <w:tcW w:w="1363" w:type="dxa"/>
            <w:tcBorders>
              <w:top w:val="nil"/>
              <w:left w:val="nil"/>
              <w:bottom w:val="single" w:sz="4" w:space="0" w:color="auto"/>
              <w:right w:val="single" w:sz="4" w:space="0" w:color="auto"/>
            </w:tcBorders>
            <w:shd w:val="clear" w:color="auto" w:fill="auto"/>
            <w:hideMark/>
          </w:tcPr>
          <w:p w14:paraId="6BFACD64"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Presentations</w:t>
            </w:r>
          </w:p>
        </w:tc>
        <w:tc>
          <w:tcPr>
            <w:tcW w:w="1107" w:type="dxa"/>
            <w:tcBorders>
              <w:top w:val="nil"/>
              <w:left w:val="nil"/>
              <w:bottom w:val="single" w:sz="4" w:space="0" w:color="auto"/>
              <w:right w:val="single" w:sz="4" w:space="0" w:color="auto"/>
            </w:tcBorders>
            <w:shd w:val="clear" w:color="auto" w:fill="auto"/>
            <w:hideMark/>
          </w:tcPr>
          <w:p w14:paraId="0FA66E57" w14:textId="6B85FB18" w:rsidR="001E6B0D" w:rsidRPr="00062451" w:rsidRDefault="00E114D1" w:rsidP="001E6B0D">
            <w:pPr>
              <w:spacing w:after="0"/>
              <w:rPr>
                <w:rFonts w:ascii="Calibri" w:eastAsia="Times New Roman" w:hAnsi="Calibri" w:cs="Calibri"/>
                <w:b w:val="0"/>
                <w:color w:val="auto"/>
                <w:sz w:val="20"/>
                <w:szCs w:val="20"/>
                <w:lang w:val="en-GB" w:eastAsia="en-GB"/>
              </w:rPr>
            </w:pPr>
            <w:r w:rsidRPr="003074B6">
              <w:rPr>
                <w:rFonts w:ascii="Calibri" w:eastAsia="Calibri,Times New Roman" w:hAnsi="Calibri" w:cs="Calibri,Times New Roman"/>
                <w:b w:val="0"/>
                <w:color w:val="auto"/>
                <w:sz w:val="20"/>
                <w:szCs w:val="20"/>
                <w:lang w:val="en-GB" w:eastAsia="en-GB"/>
              </w:rPr>
              <w:t>EK</w:t>
            </w:r>
            <w:r w:rsidR="003074B6">
              <w:rPr>
                <w:rFonts w:ascii="Calibri" w:eastAsia="Calibri,Times New Roman" w:hAnsi="Calibri" w:cs="Calibri,Times New Roman"/>
                <w:b w:val="0"/>
                <w:color w:val="auto"/>
                <w:sz w:val="20"/>
                <w:szCs w:val="20"/>
                <w:lang w:val="en-GB" w:eastAsia="en-GB"/>
              </w:rPr>
              <w:t>/AMR</w:t>
            </w:r>
          </w:p>
        </w:tc>
      </w:tr>
      <w:tr w:rsidR="003074B6" w:rsidRPr="00062451" w14:paraId="320276D5" w14:textId="77777777" w:rsidTr="030BA4B3">
        <w:trPr>
          <w:trHeight w:val="600"/>
        </w:trPr>
        <w:tc>
          <w:tcPr>
            <w:tcW w:w="1290" w:type="dxa"/>
            <w:vMerge w:val="restart"/>
            <w:tcBorders>
              <w:top w:val="nil"/>
              <w:left w:val="single" w:sz="4" w:space="0" w:color="auto"/>
              <w:right w:val="single" w:sz="4" w:space="0" w:color="auto"/>
            </w:tcBorders>
            <w:shd w:val="clear" w:color="auto" w:fill="auto"/>
            <w:hideMark/>
          </w:tcPr>
          <w:p w14:paraId="025F6707" w14:textId="2F12B176" w:rsidR="003074B6" w:rsidRPr="00062451" w:rsidRDefault="003074B6"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Fri </w:t>
            </w:r>
            <w:r>
              <w:rPr>
                <w:rFonts w:ascii="Calibri" w:eastAsia="Calibri,Times New Roman" w:hAnsi="Calibri" w:cs="Calibri,Times New Roman"/>
                <w:b w:val="0"/>
                <w:color w:val="auto"/>
                <w:sz w:val="20"/>
                <w:szCs w:val="20"/>
                <w:lang w:val="en-GB" w:eastAsia="en-GB"/>
              </w:rPr>
              <w:t>1</w:t>
            </w:r>
            <w:r w:rsidR="00964111">
              <w:rPr>
                <w:rFonts w:ascii="Calibri" w:eastAsia="Calibri,Times New Roman" w:hAnsi="Calibri" w:cs="Calibri,Times New Roman"/>
                <w:b w:val="0"/>
                <w:color w:val="auto"/>
                <w:sz w:val="20"/>
                <w:szCs w:val="20"/>
                <w:lang w:val="en-GB" w:eastAsia="en-GB"/>
              </w:rPr>
              <w:t>7</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21001DD5" w14:textId="77777777" w:rsidR="003074B6" w:rsidRPr="00062451" w:rsidRDefault="003074B6"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tcPr>
          <w:p w14:paraId="69C530AA" w14:textId="7C3DFBE7" w:rsidR="003074B6" w:rsidRDefault="669EF310" w:rsidP="001E6B0D">
            <w:pPr>
              <w:spacing w:after="0"/>
              <w:rPr>
                <w:rFonts w:ascii="Calibri" w:eastAsia="Times New Roman" w:hAnsi="Calibri" w:cs="Calibri"/>
                <w:b w:val="0"/>
                <w:color w:val="auto"/>
                <w:sz w:val="20"/>
                <w:szCs w:val="20"/>
                <w:lang w:val="en-GB" w:eastAsia="en-GB"/>
              </w:rPr>
            </w:pPr>
            <w:r w:rsidRPr="030BA4B3">
              <w:rPr>
                <w:rFonts w:ascii="Calibri" w:eastAsia="Times New Roman" w:hAnsi="Calibri" w:cs="Calibri"/>
                <w:b w:val="0"/>
                <w:color w:val="auto"/>
                <w:sz w:val="20"/>
                <w:szCs w:val="20"/>
                <w:lang w:val="en-GB" w:eastAsia="en-GB"/>
              </w:rPr>
              <w:t>Polwarth 2:054</w:t>
            </w:r>
          </w:p>
          <w:p w14:paraId="1C854741" w14:textId="40D295AF" w:rsidR="003074B6" w:rsidRPr="00CF6FD6" w:rsidRDefault="003074B6" w:rsidP="001E6B0D">
            <w:pPr>
              <w:rPr>
                <w:rFonts w:ascii="Calibri" w:eastAsia="Times New Roman" w:hAnsi="Calibri" w:cs="Calibri"/>
                <w:sz w:val="20"/>
                <w:szCs w:val="20"/>
                <w:lang w:val="en-GB" w:eastAsia="en-GB"/>
              </w:rPr>
            </w:pPr>
          </w:p>
        </w:tc>
        <w:tc>
          <w:tcPr>
            <w:tcW w:w="3605" w:type="dxa"/>
            <w:tcBorders>
              <w:top w:val="nil"/>
              <w:left w:val="nil"/>
              <w:bottom w:val="single" w:sz="4" w:space="0" w:color="auto"/>
              <w:right w:val="single" w:sz="4" w:space="0" w:color="auto"/>
            </w:tcBorders>
            <w:shd w:val="clear" w:color="auto" w:fill="auto"/>
            <w:hideMark/>
          </w:tcPr>
          <w:p w14:paraId="0CE44F50" w14:textId="12364424" w:rsidR="003074B6" w:rsidRPr="00062451" w:rsidRDefault="003074B6" w:rsidP="003074B6">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Presentation by Groups 9 &amp; 10</w:t>
            </w:r>
            <w:r>
              <w:rPr>
                <w:rFonts w:ascii="Calibri" w:eastAsia="Calibri,Times New Roman" w:hAnsi="Calibri" w:cs="Calibri,Times New Roman"/>
                <w:b w:val="0"/>
                <w:color w:val="auto"/>
                <w:sz w:val="20"/>
                <w:szCs w:val="20"/>
                <w:lang w:val="en-GB" w:eastAsia="en-GB"/>
              </w:rPr>
              <w:t>-</w:t>
            </w:r>
            <w:r w:rsidRPr="00062451">
              <w:rPr>
                <w:rFonts w:ascii="Calibri" w:eastAsia="Calibri,Times New Roman" w:hAnsi="Calibri" w:cs="Calibri,Times New Roman"/>
                <w:b w:val="0"/>
                <w:color w:val="auto"/>
                <w:sz w:val="20"/>
                <w:szCs w:val="20"/>
                <w:lang w:val="en-GB" w:eastAsia="en-GB"/>
              </w:rPr>
              <w:t xml:space="preserve"> </w:t>
            </w:r>
            <w:r>
              <w:rPr>
                <w:rFonts w:ascii="Calibri" w:eastAsia="Calibri,Times New Roman" w:hAnsi="Calibri" w:cs="Calibri,Times New Roman"/>
                <w:b w:val="0"/>
                <w:color w:val="auto"/>
                <w:sz w:val="20"/>
                <w:szCs w:val="20"/>
                <w:lang w:val="en-GB" w:eastAsia="en-GB"/>
              </w:rPr>
              <w:t>Radial glia/Mueller glia</w:t>
            </w:r>
          </w:p>
        </w:tc>
        <w:tc>
          <w:tcPr>
            <w:tcW w:w="1363" w:type="dxa"/>
            <w:tcBorders>
              <w:top w:val="nil"/>
              <w:left w:val="nil"/>
              <w:bottom w:val="single" w:sz="4" w:space="0" w:color="auto"/>
              <w:right w:val="single" w:sz="4" w:space="0" w:color="auto"/>
            </w:tcBorders>
            <w:shd w:val="clear" w:color="auto" w:fill="auto"/>
            <w:hideMark/>
          </w:tcPr>
          <w:p w14:paraId="2DC35C46" w14:textId="77777777" w:rsidR="003074B6" w:rsidRPr="00062451" w:rsidRDefault="003074B6"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Presentations</w:t>
            </w:r>
          </w:p>
        </w:tc>
        <w:tc>
          <w:tcPr>
            <w:tcW w:w="1107" w:type="dxa"/>
            <w:tcBorders>
              <w:top w:val="nil"/>
              <w:left w:val="nil"/>
              <w:bottom w:val="single" w:sz="4" w:space="0" w:color="auto"/>
              <w:right w:val="single" w:sz="4" w:space="0" w:color="auto"/>
            </w:tcBorders>
            <w:shd w:val="clear" w:color="auto" w:fill="auto"/>
            <w:hideMark/>
          </w:tcPr>
          <w:p w14:paraId="3AB7A35A" w14:textId="08DAE034" w:rsidR="003074B6" w:rsidRPr="00062451" w:rsidRDefault="003074B6"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MC</w:t>
            </w:r>
            <w:r>
              <w:rPr>
                <w:rFonts w:ascii="Calibri" w:eastAsia="Calibri,Times New Roman" w:hAnsi="Calibri" w:cs="Calibri,Times New Roman"/>
                <w:b w:val="0"/>
                <w:color w:val="auto"/>
                <w:sz w:val="20"/>
                <w:szCs w:val="20"/>
                <w:lang w:val="en-GB" w:eastAsia="en-GB"/>
              </w:rPr>
              <w:t>/AMR</w:t>
            </w:r>
          </w:p>
        </w:tc>
      </w:tr>
      <w:tr w:rsidR="003074B6" w:rsidRPr="00062451" w14:paraId="4236091C" w14:textId="77777777" w:rsidTr="030BA4B3">
        <w:trPr>
          <w:trHeight w:val="600"/>
        </w:trPr>
        <w:tc>
          <w:tcPr>
            <w:tcW w:w="1290" w:type="dxa"/>
            <w:vMerge/>
          </w:tcPr>
          <w:p w14:paraId="506CE085" w14:textId="77777777" w:rsidR="003074B6" w:rsidRPr="00062451" w:rsidRDefault="003074B6" w:rsidP="001E6B0D">
            <w:pPr>
              <w:spacing w:after="0"/>
              <w:rPr>
                <w:rFonts w:ascii="Calibri" w:eastAsia="Calibri,Times New Roman" w:hAnsi="Calibri" w:cs="Calibri,Times New Roman"/>
                <w:b w:val="0"/>
                <w:color w:val="auto"/>
                <w:sz w:val="20"/>
                <w:szCs w:val="20"/>
                <w:lang w:val="en-GB" w:eastAsia="en-GB"/>
              </w:rPr>
            </w:pPr>
          </w:p>
        </w:tc>
        <w:tc>
          <w:tcPr>
            <w:tcW w:w="1290" w:type="dxa"/>
            <w:tcBorders>
              <w:top w:val="nil"/>
              <w:left w:val="nil"/>
              <w:bottom w:val="single" w:sz="4" w:space="0" w:color="auto"/>
              <w:right w:val="single" w:sz="4" w:space="0" w:color="auto"/>
            </w:tcBorders>
            <w:shd w:val="clear" w:color="auto" w:fill="auto"/>
          </w:tcPr>
          <w:p w14:paraId="7BEE259B" w14:textId="1629372A" w:rsidR="003074B6" w:rsidRPr="00062451" w:rsidRDefault="003074B6" w:rsidP="001E6B0D">
            <w:pPr>
              <w:spacing w:after="0"/>
              <w:rPr>
                <w:rFonts w:ascii="Calibri" w:eastAsia="Calibri,Times New Roman" w:hAnsi="Calibri" w:cs="Calibri,Times New Roman"/>
                <w:b w:val="0"/>
                <w:color w:val="auto"/>
                <w:sz w:val="20"/>
                <w:szCs w:val="20"/>
                <w:lang w:val="en-GB" w:eastAsia="en-GB"/>
              </w:rPr>
            </w:pPr>
            <w:r>
              <w:rPr>
                <w:rFonts w:ascii="Calibri" w:eastAsia="Calibri,Times New Roman" w:hAnsi="Calibri" w:cs="Calibri,Times New Roman"/>
                <w:b w:val="0"/>
                <w:color w:val="auto"/>
                <w:sz w:val="20"/>
                <w:szCs w:val="20"/>
                <w:lang w:val="en-GB" w:eastAsia="en-GB"/>
              </w:rPr>
              <w:t>DEADLINE</w:t>
            </w:r>
          </w:p>
        </w:tc>
        <w:tc>
          <w:tcPr>
            <w:tcW w:w="1830" w:type="dxa"/>
            <w:tcBorders>
              <w:top w:val="nil"/>
              <w:left w:val="nil"/>
              <w:bottom w:val="single" w:sz="4" w:space="0" w:color="auto"/>
              <w:right w:val="single" w:sz="4" w:space="0" w:color="auto"/>
            </w:tcBorders>
            <w:shd w:val="clear" w:color="auto" w:fill="auto"/>
          </w:tcPr>
          <w:p w14:paraId="7A259C99" w14:textId="23A3BD50" w:rsidR="003074B6" w:rsidRDefault="003074B6" w:rsidP="001E6B0D">
            <w:pPr>
              <w:spacing w:after="0"/>
              <w:rPr>
                <w:rFonts w:ascii="Calibri" w:eastAsia="Times New Roman" w:hAnsi="Calibri" w:cs="Calibri"/>
                <w:b w:val="0"/>
                <w:color w:val="auto"/>
                <w:sz w:val="20"/>
                <w:szCs w:val="20"/>
                <w:lang w:val="en-GB" w:eastAsia="en-GB"/>
              </w:rPr>
            </w:pPr>
            <w:r>
              <w:rPr>
                <w:rFonts w:ascii="Calibri" w:eastAsia="Times New Roman" w:hAnsi="Calibri" w:cs="Calibri"/>
                <w:b w:val="0"/>
                <w:color w:val="auto"/>
                <w:sz w:val="20"/>
                <w:szCs w:val="20"/>
                <w:lang w:val="en-GB" w:eastAsia="en-GB"/>
              </w:rPr>
              <w:t>MyAberdeen</w:t>
            </w:r>
          </w:p>
        </w:tc>
        <w:tc>
          <w:tcPr>
            <w:tcW w:w="3605" w:type="dxa"/>
            <w:tcBorders>
              <w:top w:val="nil"/>
              <w:left w:val="nil"/>
              <w:bottom w:val="single" w:sz="4" w:space="0" w:color="auto"/>
              <w:right w:val="single" w:sz="4" w:space="0" w:color="auto"/>
            </w:tcBorders>
            <w:shd w:val="clear" w:color="auto" w:fill="auto"/>
          </w:tcPr>
          <w:p w14:paraId="0FF58C00" w14:textId="6FCFCE9D" w:rsidR="003074B6" w:rsidRPr="003074B6" w:rsidRDefault="003074B6" w:rsidP="001E6B0D">
            <w:pPr>
              <w:spacing w:after="0"/>
              <w:rPr>
                <w:rFonts w:ascii="Calibri" w:eastAsia="Calibri,Times New Roman" w:hAnsi="Calibri" w:cs="Calibri,Times New Roman"/>
                <w:b w:val="0"/>
                <w:bCs/>
                <w:color w:val="auto"/>
                <w:sz w:val="20"/>
                <w:szCs w:val="20"/>
                <w:lang w:val="en-GB" w:eastAsia="en-GB"/>
              </w:rPr>
            </w:pPr>
            <w:r w:rsidRPr="003074B6">
              <w:rPr>
                <w:rFonts w:ascii="Calibri" w:eastAsia="Calibri,Times New Roman" w:hAnsi="Calibri" w:cs="Calibri,Times New Roman"/>
                <w:b w:val="0"/>
                <w:bCs/>
                <w:color w:val="auto"/>
                <w:sz w:val="20"/>
                <w:szCs w:val="20"/>
                <w:lang w:val="en-GB" w:eastAsia="en-GB"/>
              </w:rPr>
              <w:t>All groups</w:t>
            </w:r>
            <w:r>
              <w:rPr>
                <w:rFonts w:ascii="Calibri" w:eastAsia="Calibri,Times New Roman" w:hAnsi="Calibri" w:cs="Calibri,Times New Roman"/>
                <w:b w:val="0"/>
                <w:bCs/>
                <w:color w:val="auto"/>
                <w:sz w:val="20"/>
                <w:szCs w:val="20"/>
                <w:lang w:val="en-GB" w:eastAsia="en-GB"/>
              </w:rPr>
              <w:t>-</w:t>
            </w:r>
            <w:r w:rsidRPr="003074B6">
              <w:rPr>
                <w:rFonts w:ascii="Calibri" w:eastAsia="Calibri,Times New Roman" w:hAnsi="Calibri" w:cs="Calibri,Times New Roman"/>
                <w:b w:val="0"/>
                <w:bCs/>
                <w:color w:val="auto"/>
                <w:sz w:val="20"/>
                <w:szCs w:val="20"/>
                <w:lang w:val="en-GB" w:eastAsia="en-GB"/>
              </w:rPr>
              <w:t xml:space="preserve"> submit Written summaries</w:t>
            </w:r>
          </w:p>
        </w:tc>
        <w:tc>
          <w:tcPr>
            <w:tcW w:w="1363" w:type="dxa"/>
            <w:tcBorders>
              <w:top w:val="nil"/>
              <w:left w:val="nil"/>
              <w:bottom w:val="single" w:sz="4" w:space="0" w:color="auto"/>
              <w:right w:val="single" w:sz="4" w:space="0" w:color="auto"/>
            </w:tcBorders>
            <w:shd w:val="clear" w:color="auto" w:fill="FFFF00"/>
          </w:tcPr>
          <w:p w14:paraId="5A089D90" w14:textId="49285D2B" w:rsidR="003074B6" w:rsidRPr="00062451" w:rsidRDefault="003074B6" w:rsidP="001E6B0D">
            <w:pPr>
              <w:spacing w:after="0"/>
              <w:rPr>
                <w:rFonts w:ascii="Calibri" w:eastAsia="Calibri,Times New Roman" w:hAnsi="Calibri" w:cs="Calibri,Times New Roman"/>
                <w:b w:val="0"/>
                <w:color w:val="auto"/>
                <w:sz w:val="20"/>
                <w:szCs w:val="20"/>
                <w:lang w:val="en-GB" w:eastAsia="en-GB"/>
              </w:rPr>
            </w:pPr>
            <w:r>
              <w:rPr>
                <w:rFonts w:ascii="Calibri" w:eastAsia="Calibri,Times New Roman" w:hAnsi="Calibri" w:cs="Calibri,Times New Roman"/>
                <w:b w:val="0"/>
                <w:color w:val="auto"/>
                <w:sz w:val="20"/>
                <w:szCs w:val="20"/>
                <w:lang w:val="en-GB" w:eastAsia="en-GB"/>
              </w:rPr>
              <w:t>DEADLNE</w:t>
            </w:r>
          </w:p>
        </w:tc>
        <w:tc>
          <w:tcPr>
            <w:tcW w:w="1107" w:type="dxa"/>
            <w:tcBorders>
              <w:top w:val="nil"/>
              <w:left w:val="nil"/>
              <w:bottom w:val="single" w:sz="4" w:space="0" w:color="auto"/>
              <w:right w:val="single" w:sz="4" w:space="0" w:color="auto"/>
            </w:tcBorders>
            <w:shd w:val="clear" w:color="auto" w:fill="auto"/>
          </w:tcPr>
          <w:p w14:paraId="179174AF" w14:textId="77777777" w:rsidR="003074B6" w:rsidRPr="00062451" w:rsidRDefault="003074B6" w:rsidP="001E6B0D">
            <w:pPr>
              <w:spacing w:after="0"/>
              <w:rPr>
                <w:rFonts w:ascii="Calibri" w:eastAsia="Calibri,Times New Roman" w:hAnsi="Calibri" w:cs="Calibri,Times New Roman"/>
                <w:b w:val="0"/>
                <w:color w:val="auto"/>
                <w:sz w:val="20"/>
                <w:szCs w:val="20"/>
                <w:lang w:val="en-GB" w:eastAsia="en-GB"/>
              </w:rPr>
            </w:pPr>
          </w:p>
        </w:tc>
      </w:tr>
      <w:tr w:rsidR="001E6B0D" w:rsidRPr="00062451" w14:paraId="3D337D92" w14:textId="77777777" w:rsidTr="030BA4B3">
        <w:trPr>
          <w:trHeight w:val="300"/>
        </w:trPr>
        <w:tc>
          <w:tcPr>
            <w:tcW w:w="10485" w:type="dxa"/>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239599A1" w14:textId="77777777" w:rsidR="001E6B0D" w:rsidRPr="00062451" w:rsidRDefault="001E6B0D" w:rsidP="001E6B0D">
            <w:pPr>
              <w:spacing w:after="0"/>
              <w:jc w:val="center"/>
              <w:rPr>
                <w:rFonts w:ascii="Calibri" w:eastAsia="Times New Roman" w:hAnsi="Calibri" w:cs="Calibri"/>
                <w:bCs/>
                <w:color w:val="auto"/>
                <w:sz w:val="20"/>
                <w:szCs w:val="20"/>
                <w:lang w:val="en-GB" w:eastAsia="en-GB"/>
              </w:rPr>
            </w:pPr>
            <w:r w:rsidRPr="00062451">
              <w:rPr>
                <w:rFonts w:ascii="Calibri" w:eastAsia="Calibri,Times New Roman" w:hAnsi="Calibri" w:cs="Calibri,Times New Roman"/>
                <w:bCs/>
                <w:color w:val="auto"/>
                <w:sz w:val="20"/>
                <w:szCs w:val="20"/>
                <w:lang w:val="en-GB" w:eastAsia="en-GB"/>
              </w:rPr>
              <w:t>Week 17</w:t>
            </w:r>
          </w:p>
        </w:tc>
      </w:tr>
      <w:tr w:rsidR="001E6B0D" w:rsidRPr="00062451" w14:paraId="6C2F14B9"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7B6519D6" w14:textId="4EBAF312"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Mon 2</w:t>
            </w:r>
            <w:r w:rsidR="00964111">
              <w:rPr>
                <w:rFonts w:ascii="Calibri" w:eastAsia="Calibri,Times New Roman" w:hAnsi="Calibri" w:cs="Calibri,Times New Roman"/>
                <w:b w:val="0"/>
                <w:color w:val="auto"/>
                <w:sz w:val="20"/>
                <w:szCs w:val="20"/>
                <w:lang w:val="en-GB" w:eastAsia="en-GB"/>
              </w:rPr>
              <w:t>0</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709D11BD"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tcPr>
          <w:p w14:paraId="54BE682F" w14:textId="6AEFCB14" w:rsidR="001E6B0D" w:rsidRPr="00062451" w:rsidRDefault="7281F988" w:rsidP="030BA4B3">
            <w:pPr>
              <w:spacing w:after="0"/>
            </w:pPr>
            <w:r w:rsidRPr="030BA4B3">
              <w:rPr>
                <w:rFonts w:ascii="Calibri" w:eastAsia="Times New Roman" w:hAnsi="Calibri" w:cs="Calibri"/>
                <w:b w:val="0"/>
                <w:color w:val="auto"/>
                <w:sz w:val="20"/>
                <w:szCs w:val="20"/>
                <w:lang w:val="en-GB" w:eastAsia="en-GB"/>
              </w:rPr>
              <w:t>Polwarth 2:054</w:t>
            </w:r>
          </w:p>
        </w:tc>
        <w:tc>
          <w:tcPr>
            <w:tcW w:w="3605" w:type="dxa"/>
            <w:tcBorders>
              <w:top w:val="nil"/>
              <w:left w:val="nil"/>
              <w:bottom w:val="single" w:sz="4" w:space="0" w:color="auto"/>
              <w:right w:val="single" w:sz="4" w:space="0" w:color="auto"/>
            </w:tcBorders>
            <w:shd w:val="clear" w:color="auto" w:fill="auto"/>
            <w:hideMark/>
          </w:tcPr>
          <w:p w14:paraId="27AFBBE7" w14:textId="0FD42455" w:rsidR="001E6B0D" w:rsidRPr="00062451" w:rsidRDefault="003074B6" w:rsidP="001E6B0D">
            <w:pPr>
              <w:spacing w:after="0"/>
              <w:rPr>
                <w:rFonts w:ascii="Calibri" w:eastAsia="Times New Roman" w:hAnsi="Calibri" w:cs="Calibri"/>
                <w:b w:val="0"/>
                <w:color w:val="auto"/>
                <w:sz w:val="20"/>
                <w:szCs w:val="20"/>
                <w:lang w:val="en-GB" w:eastAsia="en-GB"/>
              </w:rPr>
            </w:pPr>
            <w:r>
              <w:rPr>
                <w:rFonts w:ascii="Calibri" w:eastAsia="Calibri,Times New Roman" w:hAnsi="Calibri" w:cs="Calibri,Times New Roman"/>
                <w:b w:val="0"/>
                <w:color w:val="auto"/>
                <w:sz w:val="20"/>
                <w:szCs w:val="20"/>
                <w:lang w:val="en-GB" w:eastAsia="en-GB"/>
              </w:rPr>
              <w:t xml:space="preserve">Lecture 10- </w:t>
            </w:r>
            <w:r w:rsidR="001E6B0D" w:rsidRPr="00062451">
              <w:rPr>
                <w:rFonts w:ascii="Calibri" w:eastAsia="Calibri,Times New Roman" w:hAnsi="Calibri" w:cs="Calibri,Times New Roman"/>
                <w:b w:val="0"/>
                <w:color w:val="auto"/>
                <w:sz w:val="20"/>
                <w:szCs w:val="20"/>
                <w:lang w:val="en-GB" w:eastAsia="en-GB"/>
              </w:rPr>
              <w:t>Endocytosis and vesicle recycling</w:t>
            </w:r>
          </w:p>
        </w:tc>
        <w:tc>
          <w:tcPr>
            <w:tcW w:w="1363" w:type="dxa"/>
            <w:tcBorders>
              <w:top w:val="nil"/>
              <w:left w:val="nil"/>
              <w:bottom w:val="single" w:sz="4" w:space="0" w:color="auto"/>
              <w:right w:val="single" w:sz="4" w:space="0" w:color="auto"/>
            </w:tcBorders>
            <w:shd w:val="clear" w:color="auto" w:fill="auto"/>
            <w:hideMark/>
          </w:tcPr>
          <w:p w14:paraId="1BC844D1"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Lecture</w:t>
            </w:r>
          </w:p>
        </w:tc>
        <w:tc>
          <w:tcPr>
            <w:tcW w:w="1107" w:type="dxa"/>
            <w:tcBorders>
              <w:top w:val="nil"/>
              <w:left w:val="nil"/>
              <w:bottom w:val="single" w:sz="4" w:space="0" w:color="auto"/>
              <w:right w:val="single" w:sz="4" w:space="0" w:color="auto"/>
            </w:tcBorders>
            <w:shd w:val="clear" w:color="auto" w:fill="auto"/>
            <w:hideMark/>
          </w:tcPr>
          <w:p w14:paraId="6D04CCBB"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GSB</w:t>
            </w:r>
          </w:p>
        </w:tc>
      </w:tr>
      <w:tr w:rsidR="001E6B0D" w:rsidRPr="00062451" w14:paraId="3E4720F3"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D9D9D9" w:themeFill="background1" w:themeFillShade="D9"/>
            <w:hideMark/>
          </w:tcPr>
          <w:p w14:paraId="653AE189" w14:textId="64C11EFD"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Tue 2</w:t>
            </w:r>
            <w:r w:rsidR="00964111">
              <w:rPr>
                <w:rFonts w:ascii="Calibri" w:eastAsia="Calibri,Times New Roman" w:hAnsi="Calibri" w:cs="Calibri,Times New Roman"/>
                <w:b w:val="0"/>
                <w:color w:val="auto"/>
                <w:sz w:val="20"/>
                <w:szCs w:val="20"/>
                <w:lang w:val="en-GB" w:eastAsia="en-GB"/>
              </w:rPr>
              <w:t>1</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D9D9D9" w:themeFill="background1" w:themeFillShade="D9"/>
            <w:hideMark/>
          </w:tcPr>
          <w:p w14:paraId="1EEB2701"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830" w:type="dxa"/>
            <w:tcBorders>
              <w:top w:val="nil"/>
              <w:left w:val="nil"/>
              <w:bottom w:val="single" w:sz="4" w:space="0" w:color="auto"/>
              <w:right w:val="single" w:sz="4" w:space="0" w:color="auto"/>
            </w:tcBorders>
            <w:shd w:val="clear" w:color="auto" w:fill="D9D9D9" w:themeFill="background1" w:themeFillShade="D9"/>
          </w:tcPr>
          <w:p w14:paraId="3E4409DC" w14:textId="35B5DA1E" w:rsidR="001E6B0D" w:rsidRPr="00062451" w:rsidRDefault="001E6B0D" w:rsidP="001E6B0D">
            <w:pPr>
              <w:spacing w:after="0"/>
              <w:rPr>
                <w:rFonts w:ascii="Calibri" w:eastAsia="Times New Roman" w:hAnsi="Calibri" w:cs="Calibri"/>
                <w:b w:val="0"/>
                <w:color w:val="auto"/>
                <w:sz w:val="20"/>
                <w:szCs w:val="20"/>
                <w:lang w:val="en-GB" w:eastAsia="en-GB"/>
              </w:rPr>
            </w:pPr>
          </w:p>
        </w:tc>
        <w:tc>
          <w:tcPr>
            <w:tcW w:w="3605" w:type="dxa"/>
            <w:tcBorders>
              <w:top w:val="nil"/>
              <w:left w:val="nil"/>
              <w:bottom w:val="single" w:sz="4" w:space="0" w:color="auto"/>
              <w:right w:val="single" w:sz="4" w:space="0" w:color="auto"/>
            </w:tcBorders>
            <w:shd w:val="clear" w:color="auto" w:fill="D9D9D9" w:themeFill="background1" w:themeFillShade="D9"/>
            <w:hideMark/>
          </w:tcPr>
          <w:p w14:paraId="533B151D"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363" w:type="dxa"/>
            <w:tcBorders>
              <w:top w:val="nil"/>
              <w:left w:val="nil"/>
              <w:bottom w:val="single" w:sz="4" w:space="0" w:color="auto"/>
              <w:right w:val="single" w:sz="4" w:space="0" w:color="auto"/>
            </w:tcBorders>
            <w:shd w:val="clear" w:color="auto" w:fill="D9D9D9" w:themeFill="background1" w:themeFillShade="D9"/>
            <w:hideMark/>
          </w:tcPr>
          <w:p w14:paraId="1CA5CB5C"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107" w:type="dxa"/>
            <w:tcBorders>
              <w:top w:val="nil"/>
              <w:left w:val="nil"/>
              <w:bottom w:val="single" w:sz="4" w:space="0" w:color="auto"/>
              <w:right w:val="single" w:sz="4" w:space="0" w:color="auto"/>
            </w:tcBorders>
            <w:shd w:val="clear" w:color="auto" w:fill="D9D9D9" w:themeFill="background1" w:themeFillShade="D9"/>
            <w:hideMark/>
          </w:tcPr>
          <w:p w14:paraId="1F774963"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r>
      <w:tr w:rsidR="001E6B0D" w:rsidRPr="00062451" w14:paraId="7D65E776"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49C7D6C7" w14:textId="1BFBBB3E"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Wed </w:t>
            </w:r>
            <w:r>
              <w:rPr>
                <w:rFonts w:ascii="Calibri" w:eastAsia="Calibri,Times New Roman" w:hAnsi="Calibri" w:cs="Calibri,Times New Roman"/>
                <w:b w:val="0"/>
                <w:color w:val="auto"/>
                <w:sz w:val="20"/>
                <w:szCs w:val="20"/>
                <w:lang w:val="en-GB" w:eastAsia="en-GB"/>
              </w:rPr>
              <w:t>2</w:t>
            </w:r>
            <w:r w:rsidR="00964111">
              <w:rPr>
                <w:rFonts w:ascii="Calibri" w:eastAsia="Calibri,Times New Roman" w:hAnsi="Calibri" w:cs="Calibri,Times New Roman"/>
                <w:b w:val="0"/>
                <w:color w:val="auto"/>
                <w:sz w:val="20"/>
                <w:szCs w:val="20"/>
                <w:lang w:val="en-GB" w:eastAsia="en-GB"/>
              </w:rPr>
              <w:t>2</w:t>
            </w:r>
            <w:r w:rsidRPr="00062451">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12877B98"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tcPr>
          <w:p w14:paraId="79C6AC94" w14:textId="1B0E0A43" w:rsidR="001E6B0D" w:rsidRPr="00062451" w:rsidRDefault="132C807B" w:rsidP="030BA4B3">
            <w:pPr>
              <w:spacing w:after="0"/>
              <w:rPr>
                <w:rFonts w:ascii="Calibri" w:eastAsia="Times New Roman" w:hAnsi="Calibri" w:cs="Calibri"/>
                <w:b w:val="0"/>
                <w:color w:val="auto"/>
                <w:sz w:val="20"/>
                <w:szCs w:val="20"/>
                <w:lang w:val="en-GB" w:eastAsia="en-GB"/>
              </w:rPr>
            </w:pPr>
            <w:r w:rsidRPr="030BA4B3">
              <w:rPr>
                <w:rFonts w:ascii="Calibri" w:eastAsia="Times New Roman" w:hAnsi="Calibri" w:cs="Calibri"/>
                <w:b w:val="0"/>
                <w:color w:val="auto"/>
                <w:sz w:val="20"/>
                <w:szCs w:val="20"/>
                <w:lang w:val="en-GB" w:eastAsia="en-GB"/>
              </w:rPr>
              <w:t>Polwarth 2:054</w:t>
            </w:r>
          </w:p>
          <w:p w14:paraId="729D2DE3" w14:textId="6ED5C90A" w:rsidR="001E6B0D" w:rsidRPr="00062451" w:rsidRDefault="001E6B0D" w:rsidP="030BA4B3">
            <w:pPr>
              <w:spacing w:after="0"/>
              <w:rPr>
                <w:rFonts w:ascii="Calibri" w:eastAsia="Times New Roman" w:hAnsi="Calibri" w:cs="Calibri"/>
                <w:b w:val="0"/>
                <w:color w:val="auto"/>
                <w:sz w:val="20"/>
                <w:szCs w:val="20"/>
                <w:lang w:val="en-GB" w:eastAsia="en-GB"/>
              </w:rPr>
            </w:pPr>
          </w:p>
        </w:tc>
        <w:tc>
          <w:tcPr>
            <w:tcW w:w="3605" w:type="dxa"/>
            <w:tcBorders>
              <w:top w:val="nil"/>
              <w:left w:val="nil"/>
              <w:bottom w:val="single" w:sz="4" w:space="0" w:color="auto"/>
              <w:right w:val="single" w:sz="4" w:space="0" w:color="auto"/>
            </w:tcBorders>
            <w:shd w:val="clear" w:color="auto" w:fill="auto"/>
            <w:hideMark/>
          </w:tcPr>
          <w:p w14:paraId="12F65C19" w14:textId="2A5374ED" w:rsidR="001E6B0D" w:rsidRPr="00062451" w:rsidRDefault="003074B6" w:rsidP="001E6B0D">
            <w:pPr>
              <w:spacing w:after="0"/>
              <w:rPr>
                <w:rFonts w:ascii="Calibri" w:eastAsia="Times New Roman" w:hAnsi="Calibri" w:cs="Calibri"/>
                <w:b w:val="0"/>
                <w:color w:val="auto"/>
                <w:sz w:val="20"/>
                <w:szCs w:val="20"/>
                <w:lang w:val="en-GB" w:eastAsia="en-GB"/>
              </w:rPr>
            </w:pPr>
            <w:r>
              <w:rPr>
                <w:rFonts w:ascii="Calibri" w:eastAsia="Calibri,Times New Roman" w:hAnsi="Calibri" w:cs="Calibri,Times New Roman"/>
                <w:b w:val="0"/>
                <w:color w:val="auto"/>
                <w:sz w:val="20"/>
                <w:szCs w:val="20"/>
                <w:lang w:val="en-GB" w:eastAsia="en-GB"/>
              </w:rPr>
              <w:t xml:space="preserve">Lecture 11- </w:t>
            </w:r>
            <w:r w:rsidR="001E6B0D" w:rsidRPr="00062451">
              <w:rPr>
                <w:rFonts w:ascii="Calibri" w:eastAsia="Calibri,Times New Roman" w:hAnsi="Calibri" w:cs="Calibri,Times New Roman"/>
                <w:b w:val="0"/>
                <w:color w:val="auto"/>
                <w:sz w:val="20"/>
                <w:szCs w:val="20"/>
                <w:lang w:val="en-GB" w:eastAsia="en-GB"/>
              </w:rPr>
              <w:t>Modulating neurotransmitter release</w:t>
            </w:r>
          </w:p>
        </w:tc>
        <w:tc>
          <w:tcPr>
            <w:tcW w:w="1363" w:type="dxa"/>
            <w:tcBorders>
              <w:top w:val="nil"/>
              <w:left w:val="nil"/>
              <w:bottom w:val="single" w:sz="4" w:space="0" w:color="auto"/>
              <w:right w:val="single" w:sz="4" w:space="0" w:color="auto"/>
            </w:tcBorders>
            <w:shd w:val="clear" w:color="auto" w:fill="auto"/>
            <w:hideMark/>
          </w:tcPr>
          <w:p w14:paraId="1037DDA9"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Lecture</w:t>
            </w:r>
          </w:p>
        </w:tc>
        <w:tc>
          <w:tcPr>
            <w:tcW w:w="1107" w:type="dxa"/>
            <w:tcBorders>
              <w:top w:val="nil"/>
              <w:left w:val="nil"/>
              <w:bottom w:val="single" w:sz="4" w:space="0" w:color="auto"/>
              <w:right w:val="single" w:sz="4" w:space="0" w:color="auto"/>
            </w:tcBorders>
            <w:shd w:val="clear" w:color="auto" w:fill="auto"/>
            <w:hideMark/>
          </w:tcPr>
          <w:p w14:paraId="4A3F672C"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GSB</w:t>
            </w:r>
          </w:p>
        </w:tc>
      </w:tr>
      <w:tr w:rsidR="001E6B0D" w:rsidRPr="00062451" w14:paraId="69A252CB"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496D89F6" w14:textId="1152728C"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Thu </w:t>
            </w:r>
            <w:r>
              <w:rPr>
                <w:rFonts w:ascii="Calibri" w:eastAsia="Calibri,Times New Roman" w:hAnsi="Calibri" w:cs="Calibri,Times New Roman"/>
                <w:b w:val="0"/>
                <w:color w:val="auto"/>
                <w:sz w:val="20"/>
                <w:szCs w:val="20"/>
                <w:lang w:val="en-GB" w:eastAsia="en-GB"/>
              </w:rPr>
              <w:t>2</w:t>
            </w:r>
            <w:r w:rsidR="00964111">
              <w:rPr>
                <w:rFonts w:ascii="Calibri" w:eastAsia="Calibri,Times New Roman" w:hAnsi="Calibri" w:cs="Calibri,Times New Roman"/>
                <w:b w:val="0"/>
                <w:color w:val="auto"/>
                <w:sz w:val="20"/>
                <w:szCs w:val="20"/>
                <w:lang w:val="en-GB" w:eastAsia="en-GB"/>
              </w:rPr>
              <w:t>3</w:t>
            </w:r>
            <w:r>
              <w:rPr>
                <w:rFonts w:ascii="Calibri" w:eastAsia="Calibri,Times New Roman" w:hAnsi="Calibri" w:cs="Calibri,Times New Roman"/>
                <w:b w:val="0"/>
                <w:color w:val="auto"/>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0A527205"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tcPr>
          <w:p w14:paraId="17ECE084" w14:textId="320C160F" w:rsidR="001E6B0D" w:rsidRPr="00062451" w:rsidRDefault="4AB440C9" w:rsidP="030BA4B3">
            <w:pPr>
              <w:spacing w:after="0"/>
              <w:rPr>
                <w:rFonts w:eastAsia="Times New Roman" w:cs="Calibri"/>
                <w:b w:val="0"/>
                <w:color w:val="auto"/>
                <w:sz w:val="20"/>
                <w:szCs w:val="20"/>
                <w:lang w:eastAsia="en-GB"/>
              </w:rPr>
            </w:pPr>
            <w:r w:rsidRPr="030BA4B3">
              <w:rPr>
                <w:rFonts w:eastAsia="Times New Roman" w:cs="Calibri"/>
                <w:b w:val="0"/>
                <w:color w:val="auto"/>
                <w:sz w:val="20"/>
                <w:szCs w:val="20"/>
                <w:lang w:eastAsia="en-GB"/>
              </w:rPr>
              <w:t>Polwarth 2:054</w:t>
            </w:r>
          </w:p>
        </w:tc>
        <w:tc>
          <w:tcPr>
            <w:tcW w:w="3605" w:type="dxa"/>
            <w:tcBorders>
              <w:top w:val="nil"/>
              <w:left w:val="nil"/>
              <w:bottom w:val="single" w:sz="4" w:space="0" w:color="auto"/>
              <w:right w:val="single" w:sz="4" w:space="0" w:color="auto"/>
            </w:tcBorders>
            <w:shd w:val="clear" w:color="auto" w:fill="auto"/>
            <w:hideMark/>
          </w:tcPr>
          <w:p w14:paraId="756DF25B" w14:textId="190EAD5B" w:rsidR="001E6B0D" w:rsidRPr="00062451" w:rsidRDefault="003074B6" w:rsidP="001E6B0D">
            <w:pPr>
              <w:spacing w:after="0"/>
              <w:rPr>
                <w:rFonts w:ascii="Calibri" w:eastAsia="Times New Roman" w:hAnsi="Calibri" w:cs="Calibri"/>
                <w:b w:val="0"/>
                <w:color w:val="auto"/>
                <w:sz w:val="20"/>
                <w:szCs w:val="20"/>
                <w:lang w:val="en-GB" w:eastAsia="en-GB"/>
              </w:rPr>
            </w:pPr>
            <w:r>
              <w:rPr>
                <w:rFonts w:ascii="Calibri" w:eastAsia="Calibri,Times New Roman" w:hAnsi="Calibri" w:cs="Calibri,Times New Roman"/>
                <w:b w:val="0"/>
                <w:color w:val="auto"/>
                <w:sz w:val="20"/>
                <w:szCs w:val="20"/>
                <w:lang w:val="en-GB" w:eastAsia="en-GB"/>
              </w:rPr>
              <w:t xml:space="preserve">Lecture 12- </w:t>
            </w:r>
            <w:r w:rsidR="001E6B0D" w:rsidRPr="00062451">
              <w:rPr>
                <w:rFonts w:ascii="Calibri" w:eastAsia="Calibri,Times New Roman" w:hAnsi="Calibri" w:cs="Calibri,Times New Roman"/>
                <w:b w:val="0"/>
                <w:color w:val="auto"/>
                <w:sz w:val="20"/>
                <w:szCs w:val="20"/>
                <w:lang w:val="en-GB" w:eastAsia="en-GB"/>
              </w:rPr>
              <w:t>Genetic control of nervous function</w:t>
            </w:r>
          </w:p>
        </w:tc>
        <w:tc>
          <w:tcPr>
            <w:tcW w:w="1363" w:type="dxa"/>
            <w:tcBorders>
              <w:top w:val="nil"/>
              <w:left w:val="nil"/>
              <w:bottom w:val="single" w:sz="4" w:space="0" w:color="auto"/>
              <w:right w:val="single" w:sz="4" w:space="0" w:color="auto"/>
            </w:tcBorders>
            <w:shd w:val="clear" w:color="auto" w:fill="auto"/>
            <w:hideMark/>
          </w:tcPr>
          <w:p w14:paraId="15F77510"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Lecture</w:t>
            </w:r>
          </w:p>
        </w:tc>
        <w:tc>
          <w:tcPr>
            <w:tcW w:w="1107" w:type="dxa"/>
            <w:tcBorders>
              <w:top w:val="nil"/>
              <w:left w:val="nil"/>
              <w:bottom w:val="single" w:sz="4" w:space="0" w:color="auto"/>
              <w:right w:val="single" w:sz="4" w:space="0" w:color="auto"/>
            </w:tcBorders>
            <w:shd w:val="clear" w:color="auto" w:fill="auto"/>
            <w:hideMark/>
          </w:tcPr>
          <w:p w14:paraId="51529EC9"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Times New Roman" w:hAnsi="Calibri" w:cs="Calibri"/>
                <w:b w:val="0"/>
                <w:color w:val="auto"/>
                <w:sz w:val="20"/>
                <w:szCs w:val="20"/>
                <w:lang w:val="en-GB" w:eastAsia="en-GB"/>
              </w:rPr>
              <w:t>AGS</w:t>
            </w:r>
          </w:p>
        </w:tc>
      </w:tr>
      <w:tr w:rsidR="001E6B0D" w:rsidRPr="00062451" w14:paraId="14AEF8B5"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134F246B" w14:textId="7E2BD499"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lastRenderedPageBreak/>
              <w:t xml:space="preserve">Fri </w:t>
            </w:r>
            <w:r>
              <w:rPr>
                <w:rFonts w:ascii="Calibri" w:eastAsia="Calibri,Times New Roman" w:hAnsi="Calibri" w:cs="Calibri,Times New Roman"/>
                <w:b w:val="0"/>
                <w:color w:val="000000"/>
                <w:sz w:val="20"/>
                <w:szCs w:val="20"/>
                <w:lang w:val="en-GB" w:eastAsia="en-GB"/>
              </w:rPr>
              <w:t>2</w:t>
            </w:r>
            <w:r w:rsidR="00964111">
              <w:rPr>
                <w:rFonts w:ascii="Calibri" w:eastAsia="Calibri,Times New Roman" w:hAnsi="Calibri" w:cs="Calibri,Times New Roman"/>
                <w:b w:val="0"/>
                <w:color w:val="000000"/>
                <w:sz w:val="20"/>
                <w:szCs w:val="20"/>
                <w:lang w:val="en-GB" w:eastAsia="en-GB"/>
              </w:rPr>
              <w:t>4</w:t>
            </w:r>
            <w:r>
              <w:rPr>
                <w:rFonts w:ascii="Calibri" w:eastAsia="Calibri,Times New Roman" w:hAnsi="Calibri" w:cs="Calibri,Times New Roman"/>
                <w:b w:val="0"/>
                <w:color w:val="000000"/>
                <w:sz w:val="20"/>
                <w:szCs w:val="20"/>
                <w:lang w:val="en-GB" w:eastAsia="en-GB"/>
              </w:rPr>
              <w:t xml:space="preserve"> Nov</w:t>
            </w:r>
          </w:p>
        </w:tc>
        <w:tc>
          <w:tcPr>
            <w:tcW w:w="1290" w:type="dxa"/>
            <w:tcBorders>
              <w:top w:val="nil"/>
              <w:left w:val="nil"/>
              <w:bottom w:val="single" w:sz="4" w:space="0" w:color="auto"/>
              <w:right w:val="single" w:sz="4" w:space="0" w:color="auto"/>
            </w:tcBorders>
            <w:shd w:val="clear" w:color="auto" w:fill="auto"/>
            <w:hideMark/>
          </w:tcPr>
          <w:p w14:paraId="5E34DB36" w14:textId="77777777"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11:00-1200</w:t>
            </w:r>
          </w:p>
        </w:tc>
        <w:tc>
          <w:tcPr>
            <w:tcW w:w="1830" w:type="dxa"/>
            <w:tcBorders>
              <w:top w:val="nil"/>
              <w:left w:val="nil"/>
              <w:bottom w:val="single" w:sz="4" w:space="0" w:color="auto"/>
              <w:right w:val="single" w:sz="4" w:space="0" w:color="auto"/>
            </w:tcBorders>
            <w:shd w:val="clear" w:color="auto" w:fill="auto"/>
          </w:tcPr>
          <w:p w14:paraId="2CCA8541" w14:textId="13665A2E" w:rsidR="001E6B0D" w:rsidRPr="00062451" w:rsidRDefault="492500FF" w:rsidP="030BA4B3">
            <w:pPr>
              <w:spacing w:after="0"/>
              <w:rPr>
                <w:rFonts w:eastAsia="Times New Roman" w:cs="Calibri"/>
                <w:b w:val="0"/>
                <w:color w:val="auto"/>
                <w:sz w:val="20"/>
                <w:szCs w:val="20"/>
                <w:lang w:eastAsia="en-GB"/>
              </w:rPr>
            </w:pPr>
            <w:r w:rsidRPr="030BA4B3">
              <w:rPr>
                <w:rFonts w:eastAsia="Times New Roman" w:cs="Calibri"/>
                <w:b w:val="0"/>
                <w:color w:val="auto"/>
                <w:sz w:val="20"/>
                <w:szCs w:val="20"/>
                <w:lang w:eastAsia="en-GB"/>
              </w:rPr>
              <w:t>BIOMEDICAL PHYSICS LECTURE THEATRE</w:t>
            </w:r>
          </w:p>
        </w:tc>
        <w:tc>
          <w:tcPr>
            <w:tcW w:w="3605" w:type="dxa"/>
            <w:tcBorders>
              <w:top w:val="nil"/>
              <w:left w:val="nil"/>
              <w:bottom w:val="single" w:sz="4" w:space="0" w:color="auto"/>
              <w:right w:val="single" w:sz="4" w:space="0" w:color="auto"/>
            </w:tcBorders>
            <w:shd w:val="clear" w:color="auto" w:fill="auto"/>
            <w:hideMark/>
          </w:tcPr>
          <w:p w14:paraId="7066D1E5" w14:textId="7FAB9C6A" w:rsidR="001E6B0D" w:rsidRPr="00062451" w:rsidRDefault="003074B6" w:rsidP="001E6B0D">
            <w:pPr>
              <w:spacing w:after="0"/>
              <w:rPr>
                <w:rFonts w:ascii="Calibri" w:eastAsia="Times New Roman" w:hAnsi="Calibri" w:cs="Calibri"/>
                <w:b w:val="0"/>
                <w:color w:val="000000"/>
                <w:sz w:val="20"/>
                <w:szCs w:val="20"/>
                <w:lang w:val="en-GB" w:eastAsia="en-GB"/>
              </w:rPr>
            </w:pPr>
            <w:r>
              <w:rPr>
                <w:rFonts w:ascii="Calibri" w:eastAsia="Calibri,Times New Roman" w:hAnsi="Calibri" w:cs="Calibri,Times New Roman"/>
                <w:b w:val="0"/>
                <w:color w:val="000000"/>
                <w:sz w:val="20"/>
                <w:szCs w:val="20"/>
                <w:lang w:val="en-GB" w:eastAsia="en-GB"/>
              </w:rPr>
              <w:t xml:space="preserve">Lecture 13- </w:t>
            </w:r>
            <w:r w:rsidR="001E6B0D" w:rsidRPr="00062451">
              <w:rPr>
                <w:rFonts w:ascii="Calibri" w:eastAsia="Calibri,Times New Roman" w:hAnsi="Calibri" w:cs="Calibri,Times New Roman"/>
                <w:b w:val="0"/>
                <w:color w:val="000000"/>
                <w:sz w:val="20"/>
                <w:szCs w:val="20"/>
                <w:lang w:val="en-GB" w:eastAsia="en-GB"/>
              </w:rPr>
              <w:t>Developing Pain</w:t>
            </w:r>
          </w:p>
        </w:tc>
        <w:tc>
          <w:tcPr>
            <w:tcW w:w="1363" w:type="dxa"/>
            <w:tcBorders>
              <w:top w:val="nil"/>
              <w:left w:val="nil"/>
              <w:bottom w:val="single" w:sz="4" w:space="0" w:color="auto"/>
              <w:right w:val="single" w:sz="4" w:space="0" w:color="auto"/>
            </w:tcBorders>
            <w:shd w:val="clear" w:color="auto" w:fill="auto"/>
            <w:hideMark/>
          </w:tcPr>
          <w:p w14:paraId="338F42BE"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Lecture</w:t>
            </w:r>
          </w:p>
        </w:tc>
        <w:tc>
          <w:tcPr>
            <w:tcW w:w="1107" w:type="dxa"/>
            <w:tcBorders>
              <w:top w:val="nil"/>
              <w:left w:val="nil"/>
              <w:bottom w:val="single" w:sz="4" w:space="0" w:color="auto"/>
              <w:right w:val="single" w:sz="4" w:space="0" w:color="auto"/>
            </w:tcBorders>
            <w:shd w:val="clear" w:color="auto" w:fill="auto"/>
            <w:hideMark/>
          </w:tcPr>
          <w:p w14:paraId="1A0032F1" w14:textId="77777777"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WH</w:t>
            </w:r>
          </w:p>
        </w:tc>
      </w:tr>
      <w:tr w:rsidR="001E6B0D" w:rsidRPr="00062451" w14:paraId="553DFDC2" w14:textId="77777777" w:rsidTr="030BA4B3">
        <w:trPr>
          <w:trHeight w:val="300"/>
        </w:trPr>
        <w:tc>
          <w:tcPr>
            <w:tcW w:w="10485" w:type="dxa"/>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1787F13A" w14:textId="65AB17C4" w:rsidR="001E6B0D" w:rsidRPr="00062451" w:rsidRDefault="001E6B0D" w:rsidP="001E6B0D">
            <w:pPr>
              <w:spacing w:after="0"/>
              <w:jc w:val="center"/>
              <w:rPr>
                <w:rFonts w:ascii="Calibri" w:eastAsia="Times New Roman" w:hAnsi="Calibri" w:cs="Calibri"/>
                <w:bCs/>
                <w:color w:val="000000"/>
                <w:sz w:val="20"/>
                <w:szCs w:val="20"/>
                <w:lang w:val="en-GB" w:eastAsia="en-GB"/>
              </w:rPr>
            </w:pPr>
            <w:r w:rsidRPr="00062451">
              <w:rPr>
                <w:rFonts w:ascii="Calibri" w:eastAsia="Calibri,Times New Roman" w:hAnsi="Calibri" w:cs="Calibri,Times New Roman"/>
                <w:bCs/>
                <w:color w:val="000000"/>
                <w:sz w:val="20"/>
                <w:szCs w:val="20"/>
                <w:lang w:val="en-GB" w:eastAsia="en-GB"/>
              </w:rPr>
              <w:t xml:space="preserve">Week 18 </w:t>
            </w:r>
          </w:p>
        </w:tc>
      </w:tr>
      <w:tr w:rsidR="001E6B0D" w:rsidRPr="00062451" w14:paraId="728D2C39"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463CE473" w14:textId="2935723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Mon </w:t>
            </w:r>
            <w:r>
              <w:rPr>
                <w:rFonts w:ascii="Calibri" w:eastAsia="Calibri,Times New Roman" w:hAnsi="Calibri" w:cs="Calibri,Times New Roman"/>
                <w:b w:val="0"/>
                <w:color w:val="auto"/>
                <w:sz w:val="20"/>
                <w:szCs w:val="20"/>
                <w:lang w:val="en-GB" w:eastAsia="en-GB"/>
              </w:rPr>
              <w:t>28 Nov</w:t>
            </w:r>
          </w:p>
        </w:tc>
        <w:tc>
          <w:tcPr>
            <w:tcW w:w="1290" w:type="dxa"/>
            <w:tcBorders>
              <w:top w:val="nil"/>
              <w:left w:val="nil"/>
              <w:bottom w:val="single" w:sz="4" w:space="0" w:color="auto"/>
              <w:right w:val="single" w:sz="4" w:space="0" w:color="auto"/>
            </w:tcBorders>
            <w:shd w:val="clear" w:color="auto" w:fill="auto"/>
            <w:hideMark/>
          </w:tcPr>
          <w:p w14:paraId="2914FBFA"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830" w:type="dxa"/>
            <w:tcBorders>
              <w:top w:val="nil"/>
              <w:left w:val="nil"/>
              <w:bottom w:val="single" w:sz="4" w:space="0" w:color="auto"/>
              <w:right w:val="single" w:sz="4" w:space="0" w:color="auto"/>
            </w:tcBorders>
            <w:shd w:val="clear" w:color="auto" w:fill="auto"/>
            <w:hideMark/>
          </w:tcPr>
          <w:p w14:paraId="25136463"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3605" w:type="dxa"/>
            <w:tcBorders>
              <w:top w:val="nil"/>
              <w:left w:val="nil"/>
              <w:bottom w:val="single" w:sz="4" w:space="0" w:color="auto"/>
              <w:right w:val="single" w:sz="4" w:space="0" w:color="auto"/>
            </w:tcBorders>
            <w:shd w:val="clear" w:color="auto" w:fill="auto"/>
            <w:hideMark/>
          </w:tcPr>
          <w:p w14:paraId="73FEF723"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363" w:type="dxa"/>
            <w:tcBorders>
              <w:top w:val="nil"/>
              <w:left w:val="nil"/>
              <w:bottom w:val="single" w:sz="4" w:space="0" w:color="auto"/>
              <w:right w:val="single" w:sz="4" w:space="0" w:color="auto"/>
            </w:tcBorders>
            <w:shd w:val="clear" w:color="auto" w:fill="auto"/>
            <w:hideMark/>
          </w:tcPr>
          <w:p w14:paraId="175BFD5E"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1107" w:type="dxa"/>
            <w:tcBorders>
              <w:top w:val="nil"/>
              <w:left w:val="nil"/>
              <w:bottom w:val="single" w:sz="4" w:space="0" w:color="auto"/>
              <w:right w:val="single" w:sz="4" w:space="0" w:color="auto"/>
            </w:tcBorders>
            <w:shd w:val="clear" w:color="auto" w:fill="auto"/>
            <w:hideMark/>
          </w:tcPr>
          <w:p w14:paraId="3F13B82B"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r>
      <w:tr w:rsidR="001E6B0D" w:rsidRPr="00062451" w14:paraId="0505CB00"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2CE68869" w14:textId="596B2F68"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 xml:space="preserve">Tue </w:t>
            </w:r>
            <w:r>
              <w:rPr>
                <w:rFonts w:ascii="Calibri" w:eastAsia="Calibri,Times New Roman" w:hAnsi="Calibri" w:cs="Calibri,Times New Roman"/>
                <w:b w:val="0"/>
                <w:color w:val="000000"/>
                <w:sz w:val="20"/>
                <w:szCs w:val="20"/>
                <w:lang w:val="en-GB" w:eastAsia="en-GB"/>
              </w:rPr>
              <w:t>29 Nov</w:t>
            </w:r>
          </w:p>
        </w:tc>
        <w:tc>
          <w:tcPr>
            <w:tcW w:w="1290" w:type="dxa"/>
            <w:tcBorders>
              <w:top w:val="nil"/>
              <w:left w:val="nil"/>
              <w:bottom w:val="single" w:sz="4" w:space="0" w:color="auto"/>
              <w:right w:val="single" w:sz="4" w:space="0" w:color="auto"/>
            </w:tcBorders>
            <w:shd w:val="clear" w:color="auto" w:fill="auto"/>
            <w:hideMark/>
          </w:tcPr>
          <w:p w14:paraId="230BE7CF" w14:textId="77777777"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 </w:t>
            </w:r>
          </w:p>
        </w:tc>
        <w:tc>
          <w:tcPr>
            <w:tcW w:w="1830" w:type="dxa"/>
            <w:tcBorders>
              <w:top w:val="nil"/>
              <w:left w:val="nil"/>
              <w:bottom w:val="single" w:sz="4" w:space="0" w:color="auto"/>
              <w:right w:val="single" w:sz="4" w:space="0" w:color="auto"/>
            </w:tcBorders>
            <w:shd w:val="clear" w:color="auto" w:fill="auto"/>
            <w:hideMark/>
          </w:tcPr>
          <w:p w14:paraId="1AC8A480" w14:textId="77777777"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 </w:t>
            </w:r>
          </w:p>
        </w:tc>
        <w:tc>
          <w:tcPr>
            <w:tcW w:w="3605" w:type="dxa"/>
            <w:tcBorders>
              <w:top w:val="nil"/>
              <w:left w:val="nil"/>
              <w:bottom w:val="single" w:sz="4" w:space="0" w:color="auto"/>
              <w:right w:val="single" w:sz="4" w:space="0" w:color="auto"/>
            </w:tcBorders>
            <w:shd w:val="clear" w:color="auto" w:fill="auto"/>
            <w:hideMark/>
          </w:tcPr>
          <w:p w14:paraId="1E5B9419" w14:textId="77777777"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 </w:t>
            </w:r>
          </w:p>
        </w:tc>
        <w:tc>
          <w:tcPr>
            <w:tcW w:w="1363" w:type="dxa"/>
            <w:tcBorders>
              <w:top w:val="nil"/>
              <w:left w:val="nil"/>
              <w:bottom w:val="single" w:sz="4" w:space="0" w:color="auto"/>
              <w:right w:val="single" w:sz="4" w:space="0" w:color="auto"/>
            </w:tcBorders>
            <w:shd w:val="clear" w:color="auto" w:fill="auto"/>
            <w:hideMark/>
          </w:tcPr>
          <w:p w14:paraId="3A4D5581" w14:textId="77777777"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 </w:t>
            </w:r>
          </w:p>
        </w:tc>
        <w:tc>
          <w:tcPr>
            <w:tcW w:w="1107" w:type="dxa"/>
            <w:tcBorders>
              <w:top w:val="nil"/>
              <w:left w:val="nil"/>
              <w:bottom w:val="single" w:sz="4" w:space="0" w:color="auto"/>
              <w:right w:val="single" w:sz="4" w:space="0" w:color="auto"/>
            </w:tcBorders>
            <w:shd w:val="clear" w:color="auto" w:fill="auto"/>
            <w:hideMark/>
          </w:tcPr>
          <w:p w14:paraId="43D60836" w14:textId="77777777"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 </w:t>
            </w:r>
          </w:p>
        </w:tc>
      </w:tr>
      <w:tr w:rsidR="001E6B0D" w:rsidRPr="00062451" w14:paraId="7586D0C9"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4A496823" w14:textId="05BE67A1"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xml:space="preserve">Wed </w:t>
            </w:r>
            <w:r>
              <w:rPr>
                <w:rFonts w:ascii="Calibri" w:eastAsia="Calibri,Times New Roman" w:hAnsi="Calibri" w:cs="Calibri,Times New Roman"/>
                <w:b w:val="0"/>
                <w:color w:val="auto"/>
                <w:sz w:val="20"/>
                <w:szCs w:val="20"/>
                <w:lang w:val="en-GB" w:eastAsia="en-GB"/>
              </w:rPr>
              <w:t>30 Nov</w:t>
            </w:r>
          </w:p>
        </w:tc>
        <w:tc>
          <w:tcPr>
            <w:tcW w:w="1290" w:type="dxa"/>
            <w:tcBorders>
              <w:top w:val="nil"/>
              <w:left w:val="nil"/>
              <w:bottom w:val="single" w:sz="4" w:space="0" w:color="auto"/>
              <w:right w:val="single" w:sz="4" w:space="0" w:color="auto"/>
            </w:tcBorders>
            <w:shd w:val="clear" w:color="auto" w:fill="auto"/>
            <w:hideMark/>
          </w:tcPr>
          <w:p w14:paraId="7D2CD5D6" w14:textId="3A9CA811" w:rsidR="001E6B0D" w:rsidRPr="00062451" w:rsidRDefault="001E6B0D" w:rsidP="001E6B0D">
            <w:pPr>
              <w:spacing w:after="0"/>
              <w:rPr>
                <w:rFonts w:ascii="Calibri" w:eastAsia="Times New Roman" w:hAnsi="Calibri" w:cs="Calibri"/>
                <w:b w:val="0"/>
                <w:color w:val="auto"/>
                <w:sz w:val="20"/>
                <w:szCs w:val="20"/>
                <w:lang w:val="en-GB" w:eastAsia="en-GB"/>
              </w:rPr>
            </w:pPr>
          </w:p>
        </w:tc>
        <w:tc>
          <w:tcPr>
            <w:tcW w:w="1830" w:type="dxa"/>
            <w:tcBorders>
              <w:top w:val="nil"/>
              <w:left w:val="nil"/>
              <w:bottom w:val="single" w:sz="4" w:space="0" w:color="auto"/>
              <w:right w:val="single" w:sz="4" w:space="0" w:color="auto"/>
            </w:tcBorders>
            <w:shd w:val="clear" w:color="auto" w:fill="auto"/>
            <w:hideMark/>
          </w:tcPr>
          <w:p w14:paraId="3C146BC0"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c>
          <w:tcPr>
            <w:tcW w:w="3605" w:type="dxa"/>
            <w:tcBorders>
              <w:top w:val="nil"/>
              <w:left w:val="nil"/>
              <w:bottom w:val="single" w:sz="4" w:space="0" w:color="auto"/>
              <w:right w:val="single" w:sz="4" w:space="0" w:color="auto"/>
            </w:tcBorders>
            <w:shd w:val="clear" w:color="auto" w:fill="auto"/>
            <w:hideMark/>
          </w:tcPr>
          <w:p w14:paraId="76768C13" w14:textId="53B3436E" w:rsidR="001E6B0D" w:rsidRPr="00CF6FD6" w:rsidRDefault="001E6B0D" w:rsidP="001E6B0D">
            <w:pPr>
              <w:spacing w:after="0"/>
              <w:rPr>
                <w:rFonts w:ascii="Calibri" w:eastAsia="Calibri,Times New Roman" w:hAnsi="Calibri" w:cs="Calibri,Times New Roman"/>
                <w:b w:val="0"/>
                <w:color w:val="000000"/>
                <w:sz w:val="20"/>
                <w:szCs w:val="20"/>
                <w:lang w:val="en-GB" w:eastAsia="en-GB"/>
              </w:rPr>
            </w:pPr>
          </w:p>
        </w:tc>
        <w:tc>
          <w:tcPr>
            <w:tcW w:w="1363" w:type="dxa"/>
            <w:tcBorders>
              <w:top w:val="nil"/>
              <w:left w:val="nil"/>
              <w:bottom w:val="single" w:sz="4" w:space="0" w:color="auto"/>
              <w:right w:val="single" w:sz="4" w:space="0" w:color="auto"/>
            </w:tcBorders>
            <w:shd w:val="clear" w:color="auto" w:fill="auto"/>
            <w:hideMark/>
          </w:tcPr>
          <w:p w14:paraId="3CE8A140" w14:textId="1F2EAE73" w:rsidR="001E6B0D" w:rsidRPr="00062451" w:rsidRDefault="001E6B0D" w:rsidP="001E6B0D">
            <w:pPr>
              <w:spacing w:after="0"/>
              <w:rPr>
                <w:rFonts w:ascii="Calibri" w:eastAsia="Times New Roman" w:hAnsi="Calibri" w:cs="Calibri"/>
                <w:b w:val="0"/>
                <w:color w:val="auto"/>
                <w:sz w:val="20"/>
                <w:szCs w:val="20"/>
                <w:lang w:val="en-GB" w:eastAsia="en-GB"/>
              </w:rPr>
            </w:pPr>
          </w:p>
        </w:tc>
        <w:tc>
          <w:tcPr>
            <w:tcW w:w="1107" w:type="dxa"/>
            <w:tcBorders>
              <w:top w:val="nil"/>
              <w:left w:val="nil"/>
              <w:bottom w:val="single" w:sz="4" w:space="0" w:color="auto"/>
              <w:right w:val="single" w:sz="4" w:space="0" w:color="auto"/>
            </w:tcBorders>
            <w:shd w:val="clear" w:color="auto" w:fill="auto"/>
            <w:hideMark/>
          </w:tcPr>
          <w:p w14:paraId="437EE0E7" w14:textId="77777777" w:rsidR="001E6B0D" w:rsidRPr="00062451" w:rsidRDefault="001E6B0D" w:rsidP="001E6B0D">
            <w:pPr>
              <w:spacing w:after="0"/>
              <w:rPr>
                <w:rFonts w:ascii="Calibri" w:eastAsia="Times New Roman" w:hAnsi="Calibri" w:cs="Calibri"/>
                <w:b w:val="0"/>
                <w:color w:val="auto"/>
                <w:sz w:val="20"/>
                <w:szCs w:val="20"/>
                <w:lang w:val="en-GB" w:eastAsia="en-GB"/>
              </w:rPr>
            </w:pPr>
            <w:r w:rsidRPr="00062451">
              <w:rPr>
                <w:rFonts w:ascii="Calibri" w:eastAsia="Calibri,Times New Roman" w:hAnsi="Calibri" w:cs="Calibri,Times New Roman"/>
                <w:b w:val="0"/>
                <w:color w:val="auto"/>
                <w:sz w:val="20"/>
                <w:szCs w:val="20"/>
                <w:lang w:val="en-GB" w:eastAsia="en-GB"/>
              </w:rPr>
              <w:t> </w:t>
            </w:r>
          </w:p>
        </w:tc>
      </w:tr>
      <w:tr w:rsidR="001E6B0D" w:rsidRPr="00062451" w14:paraId="11492F62"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auto"/>
            <w:hideMark/>
          </w:tcPr>
          <w:p w14:paraId="5004AB2D" w14:textId="6726691D"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 xml:space="preserve">Thu </w:t>
            </w:r>
            <w:r>
              <w:rPr>
                <w:rFonts w:ascii="Calibri" w:eastAsia="Calibri,Times New Roman" w:hAnsi="Calibri" w:cs="Calibri,Times New Roman"/>
                <w:b w:val="0"/>
                <w:color w:val="000000"/>
                <w:sz w:val="20"/>
                <w:szCs w:val="20"/>
                <w:lang w:val="en-GB" w:eastAsia="en-GB"/>
              </w:rPr>
              <w:t>1 Dec</w:t>
            </w:r>
          </w:p>
        </w:tc>
        <w:tc>
          <w:tcPr>
            <w:tcW w:w="1290" w:type="dxa"/>
            <w:tcBorders>
              <w:top w:val="nil"/>
              <w:left w:val="nil"/>
              <w:bottom w:val="single" w:sz="4" w:space="0" w:color="auto"/>
              <w:right w:val="single" w:sz="4" w:space="0" w:color="auto"/>
            </w:tcBorders>
            <w:shd w:val="clear" w:color="auto" w:fill="auto"/>
            <w:hideMark/>
          </w:tcPr>
          <w:p w14:paraId="5E27B670" w14:textId="77777777"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 </w:t>
            </w:r>
          </w:p>
        </w:tc>
        <w:tc>
          <w:tcPr>
            <w:tcW w:w="1830" w:type="dxa"/>
            <w:tcBorders>
              <w:top w:val="nil"/>
              <w:left w:val="nil"/>
              <w:bottom w:val="single" w:sz="4" w:space="0" w:color="auto"/>
              <w:right w:val="single" w:sz="4" w:space="0" w:color="auto"/>
            </w:tcBorders>
            <w:shd w:val="clear" w:color="auto" w:fill="auto"/>
            <w:hideMark/>
          </w:tcPr>
          <w:p w14:paraId="348EBF67" w14:textId="77777777"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 </w:t>
            </w:r>
          </w:p>
        </w:tc>
        <w:tc>
          <w:tcPr>
            <w:tcW w:w="3605" w:type="dxa"/>
            <w:tcBorders>
              <w:top w:val="nil"/>
              <w:left w:val="nil"/>
              <w:bottom w:val="single" w:sz="4" w:space="0" w:color="auto"/>
              <w:right w:val="single" w:sz="4" w:space="0" w:color="auto"/>
            </w:tcBorders>
            <w:shd w:val="clear" w:color="auto" w:fill="auto"/>
            <w:hideMark/>
          </w:tcPr>
          <w:p w14:paraId="6351AEA7" w14:textId="77777777"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 </w:t>
            </w:r>
          </w:p>
        </w:tc>
        <w:tc>
          <w:tcPr>
            <w:tcW w:w="1363" w:type="dxa"/>
            <w:tcBorders>
              <w:top w:val="nil"/>
              <w:left w:val="nil"/>
              <w:bottom w:val="single" w:sz="4" w:space="0" w:color="auto"/>
              <w:right w:val="single" w:sz="4" w:space="0" w:color="auto"/>
            </w:tcBorders>
            <w:shd w:val="clear" w:color="auto" w:fill="auto"/>
            <w:hideMark/>
          </w:tcPr>
          <w:p w14:paraId="4FA62D82" w14:textId="77777777"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 </w:t>
            </w:r>
          </w:p>
        </w:tc>
        <w:tc>
          <w:tcPr>
            <w:tcW w:w="1107" w:type="dxa"/>
            <w:tcBorders>
              <w:top w:val="nil"/>
              <w:left w:val="nil"/>
              <w:bottom w:val="single" w:sz="4" w:space="0" w:color="auto"/>
              <w:right w:val="single" w:sz="4" w:space="0" w:color="auto"/>
            </w:tcBorders>
            <w:shd w:val="clear" w:color="auto" w:fill="auto"/>
            <w:hideMark/>
          </w:tcPr>
          <w:p w14:paraId="352CC332" w14:textId="77777777" w:rsidR="001E6B0D" w:rsidRPr="00062451" w:rsidRDefault="001E6B0D" w:rsidP="001E6B0D">
            <w:pPr>
              <w:spacing w:after="0"/>
              <w:rPr>
                <w:rFonts w:ascii="Calibri" w:eastAsia="Times New Roman" w:hAnsi="Calibri" w:cs="Calibri"/>
                <w:b w:val="0"/>
                <w:color w:val="000000"/>
                <w:sz w:val="20"/>
                <w:szCs w:val="20"/>
                <w:lang w:val="en-GB" w:eastAsia="en-GB"/>
              </w:rPr>
            </w:pPr>
            <w:r w:rsidRPr="00062451">
              <w:rPr>
                <w:rFonts w:ascii="Calibri" w:eastAsia="Calibri,Times New Roman" w:hAnsi="Calibri" w:cs="Calibri,Times New Roman"/>
                <w:b w:val="0"/>
                <w:color w:val="000000"/>
                <w:sz w:val="20"/>
                <w:szCs w:val="20"/>
                <w:lang w:val="en-GB" w:eastAsia="en-GB"/>
              </w:rPr>
              <w:t> </w:t>
            </w:r>
          </w:p>
        </w:tc>
      </w:tr>
      <w:tr w:rsidR="001E6B0D" w:rsidRPr="00062451" w14:paraId="7B40B81A" w14:textId="77777777" w:rsidTr="030BA4B3">
        <w:trPr>
          <w:trHeight w:val="300"/>
        </w:trPr>
        <w:tc>
          <w:tcPr>
            <w:tcW w:w="1290" w:type="dxa"/>
            <w:tcBorders>
              <w:top w:val="nil"/>
              <w:left w:val="single" w:sz="4" w:space="0" w:color="auto"/>
              <w:bottom w:val="single" w:sz="4" w:space="0" w:color="auto"/>
              <w:right w:val="single" w:sz="4" w:space="0" w:color="auto"/>
            </w:tcBorders>
            <w:shd w:val="clear" w:color="auto" w:fill="FFFF00"/>
            <w:hideMark/>
          </w:tcPr>
          <w:p w14:paraId="3FAB6A64" w14:textId="31F47BB0" w:rsidR="001E6B0D" w:rsidRPr="00FF0B3C" w:rsidRDefault="001E6B0D" w:rsidP="001E6B0D">
            <w:pPr>
              <w:spacing w:after="0"/>
              <w:rPr>
                <w:rFonts w:ascii="Calibri" w:eastAsia="Times New Roman" w:hAnsi="Calibri" w:cs="Calibri"/>
                <w:b w:val="0"/>
                <w:color w:val="auto"/>
                <w:sz w:val="20"/>
                <w:szCs w:val="20"/>
                <w:highlight w:val="yellow"/>
                <w:lang w:val="en-GB" w:eastAsia="en-GB"/>
              </w:rPr>
            </w:pPr>
            <w:r w:rsidRPr="00FF0B3C">
              <w:rPr>
                <w:rFonts w:ascii="Calibri" w:eastAsia="Calibri,Times New Roman" w:hAnsi="Calibri" w:cs="Calibri,Times New Roman"/>
                <w:b w:val="0"/>
                <w:color w:val="auto"/>
                <w:sz w:val="20"/>
                <w:szCs w:val="20"/>
                <w:highlight w:val="yellow"/>
                <w:lang w:val="en-GB" w:eastAsia="en-GB"/>
              </w:rPr>
              <w:t>Fri 2 Dec</w:t>
            </w:r>
          </w:p>
        </w:tc>
        <w:tc>
          <w:tcPr>
            <w:tcW w:w="1290" w:type="dxa"/>
            <w:tcBorders>
              <w:top w:val="nil"/>
              <w:left w:val="nil"/>
              <w:bottom w:val="single" w:sz="4" w:space="0" w:color="auto"/>
              <w:right w:val="single" w:sz="4" w:space="0" w:color="auto"/>
            </w:tcBorders>
            <w:shd w:val="clear" w:color="auto" w:fill="FFFF00"/>
            <w:hideMark/>
          </w:tcPr>
          <w:p w14:paraId="2E1D431D" w14:textId="2F0DAC6D" w:rsidR="001E6B0D" w:rsidRPr="00FF0B3C" w:rsidRDefault="001E6B0D" w:rsidP="001E6B0D">
            <w:pPr>
              <w:spacing w:after="0"/>
              <w:rPr>
                <w:rFonts w:ascii="Calibri" w:eastAsia="Times New Roman" w:hAnsi="Calibri" w:cs="Calibri"/>
                <w:b w:val="0"/>
                <w:color w:val="auto"/>
                <w:sz w:val="20"/>
                <w:szCs w:val="20"/>
                <w:highlight w:val="yellow"/>
                <w:lang w:val="en-GB" w:eastAsia="en-GB"/>
              </w:rPr>
            </w:pPr>
          </w:p>
        </w:tc>
        <w:tc>
          <w:tcPr>
            <w:tcW w:w="1830" w:type="dxa"/>
            <w:tcBorders>
              <w:top w:val="nil"/>
              <w:left w:val="nil"/>
              <w:bottom w:val="single" w:sz="4" w:space="0" w:color="auto"/>
              <w:right w:val="single" w:sz="4" w:space="0" w:color="auto"/>
            </w:tcBorders>
            <w:shd w:val="clear" w:color="auto" w:fill="FFFF00"/>
            <w:hideMark/>
          </w:tcPr>
          <w:p w14:paraId="33A47FA2" w14:textId="5507F64B" w:rsidR="001E6B0D" w:rsidRPr="00FF0B3C" w:rsidRDefault="001E6B0D" w:rsidP="001E6B0D">
            <w:pPr>
              <w:spacing w:after="0"/>
              <w:rPr>
                <w:rFonts w:ascii="Calibri" w:eastAsia="Times New Roman" w:hAnsi="Calibri" w:cs="Calibri"/>
                <w:b w:val="0"/>
                <w:color w:val="auto"/>
                <w:sz w:val="20"/>
                <w:szCs w:val="20"/>
                <w:highlight w:val="yellow"/>
                <w:lang w:val="en-GB" w:eastAsia="en-GB"/>
              </w:rPr>
            </w:pPr>
          </w:p>
        </w:tc>
        <w:tc>
          <w:tcPr>
            <w:tcW w:w="3605" w:type="dxa"/>
            <w:tcBorders>
              <w:top w:val="nil"/>
              <w:left w:val="nil"/>
              <w:bottom w:val="single" w:sz="4" w:space="0" w:color="auto"/>
              <w:right w:val="single" w:sz="4" w:space="0" w:color="auto"/>
            </w:tcBorders>
            <w:shd w:val="clear" w:color="auto" w:fill="FFFF00"/>
            <w:hideMark/>
          </w:tcPr>
          <w:p w14:paraId="48C14A5C" w14:textId="45380725" w:rsidR="001E6B0D" w:rsidRPr="00FF0B3C" w:rsidRDefault="001E6B0D" w:rsidP="001E6B0D">
            <w:pPr>
              <w:spacing w:after="0"/>
              <w:rPr>
                <w:rFonts w:ascii="Calibri" w:eastAsia="Times New Roman" w:hAnsi="Calibri" w:cs="Calibri"/>
                <w:bCs/>
                <w:color w:val="auto"/>
                <w:sz w:val="20"/>
                <w:szCs w:val="20"/>
                <w:highlight w:val="yellow"/>
                <w:lang w:val="en-GB" w:eastAsia="en-GB"/>
              </w:rPr>
            </w:pPr>
            <w:r w:rsidRPr="00FF0B3C">
              <w:rPr>
                <w:rFonts w:ascii="Calibri" w:eastAsia="Times New Roman" w:hAnsi="Calibri" w:cs="Calibri"/>
                <w:bCs/>
                <w:color w:val="auto"/>
                <w:sz w:val="20"/>
                <w:szCs w:val="20"/>
                <w:highlight w:val="yellow"/>
                <w:lang w:val="en-GB" w:eastAsia="en-GB"/>
              </w:rPr>
              <w:t>Deadline</w:t>
            </w:r>
            <w:r>
              <w:rPr>
                <w:rFonts w:ascii="Calibri" w:eastAsia="Times New Roman" w:hAnsi="Calibri" w:cs="Calibri"/>
                <w:bCs/>
                <w:color w:val="auto"/>
                <w:sz w:val="20"/>
                <w:szCs w:val="20"/>
                <w:highlight w:val="yellow"/>
                <w:lang w:val="en-GB" w:eastAsia="en-GB"/>
              </w:rPr>
              <w:t>-</w:t>
            </w:r>
            <w:r w:rsidRPr="00FF0B3C">
              <w:rPr>
                <w:rFonts w:ascii="Calibri" w:eastAsia="Times New Roman" w:hAnsi="Calibri" w:cs="Calibri"/>
                <w:bCs/>
                <w:color w:val="auto"/>
                <w:sz w:val="20"/>
                <w:szCs w:val="20"/>
                <w:highlight w:val="yellow"/>
                <w:lang w:val="en-GB" w:eastAsia="en-GB"/>
              </w:rPr>
              <w:t xml:space="preserve"> Lt assignment</w:t>
            </w:r>
          </w:p>
        </w:tc>
        <w:tc>
          <w:tcPr>
            <w:tcW w:w="1363" w:type="dxa"/>
            <w:tcBorders>
              <w:top w:val="nil"/>
              <w:left w:val="nil"/>
              <w:bottom w:val="single" w:sz="4" w:space="0" w:color="auto"/>
              <w:right w:val="single" w:sz="4" w:space="0" w:color="auto"/>
            </w:tcBorders>
            <w:shd w:val="clear" w:color="auto" w:fill="FFFF00"/>
            <w:hideMark/>
          </w:tcPr>
          <w:p w14:paraId="3A4E8377" w14:textId="77777777" w:rsidR="001E6B0D" w:rsidRPr="00FF0B3C" w:rsidRDefault="001E6B0D" w:rsidP="001E6B0D">
            <w:pPr>
              <w:spacing w:after="0"/>
              <w:rPr>
                <w:rFonts w:ascii="Calibri" w:eastAsia="Times New Roman" w:hAnsi="Calibri" w:cs="Calibri"/>
                <w:b w:val="0"/>
                <w:color w:val="auto"/>
                <w:sz w:val="20"/>
                <w:szCs w:val="20"/>
                <w:highlight w:val="yellow"/>
                <w:lang w:val="en-GB" w:eastAsia="en-GB"/>
              </w:rPr>
            </w:pPr>
            <w:r w:rsidRPr="00FF0B3C">
              <w:rPr>
                <w:rFonts w:ascii="Calibri" w:eastAsia="Calibri,Times New Roman" w:hAnsi="Calibri" w:cs="Calibri,Times New Roman"/>
                <w:b w:val="0"/>
                <w:color w:val="auto"/>
                <w:sz w:val="20"/>
                <w:szCs w:val="20"/>
                <w:highlight w:val="yellow"/>
                <w:lang w:val="en-GB" w:eastAsia="en-GB"/>
              </w:rPr>
              <w:t>N/A</w:t>
            </w:r>
          </w:p>
        </w:tc>
        <w:tc>
          <w:tcPr>
            <w:tcW w:w="1107" w:type="dxa"/>
            <w:tcBorders>
              <w:top w:val="nil"/>
              <w:left w:val="nil"/>
              <w:bottom w:val="single" w:sz="4" w:space="0" w:color="auto"/>
              <w:right w:val="single" w:sz="4" w:space="0" w:color="auto"/>
            </w:tcBorders>
            <w:shd w:val="clear" w:color="auto" w:fill="FFFF00"/>
            <w:hideMark/>
          </w:tcPr>
          <w:p w14:paraId="7116301D" w14:textId="77777777" w:rsidR="001E6B0D" w:rsidRPr="00FF0B3C" w:rsidRDefault="001E6B0D" w:rsidP="001E6B0D">
            <w:pPr>
              <w:spacing w:after="0"/>
              <w:rPr>
                <w:rFonts w:ascii="Calibri" w:eastAsia="Times New Roman" w:hAnsi="Calibri" w:cs="Calibri"/>
                <w:b w:val="0"/>
                <w:color w:val="FFFF00"/>
                <w:sz w:val="20"/>
                <w:szCs w:val="20"/>
                <w:highlight w:val="yellow"/>
                <w:lang w:val="en-GB" w:eastAsia="en-GB"/>
              </w:rPr>
            </w:pPr>
            <w:r w:rsidRPr="00FF0B3C">
              <w:rPr>
                <w:rFonts w:ascii="Calibri" w:eastAsia="Calibri,Times New Roman" w:hAnsi="Calibri" w:cs="Calibri,Times New Roman"/>
                <w:b w:val="0"/>
                <w:color w:val="auto"/>
                <w:sz w:val="20"/>
                <w:szCs w:val="20"/>
                <w:highlight w:val="yellow"/>
                <w:lang w:val="en-GB" w:eastAsia="en-GB"/>
              </w:rPr>
              <w:t> </w:t>
            </w:r>
          </w:p>
        </w:tc>
      </w:tr>
    </w:tbl>
    <w:p w14:paraId="6FAEC93D" w14:textId="77777777" w:rsidR="00705DB4" w:rsidRDefault="00705DB4" w:rsidP="009E7851">
      <w:pPr>
        <w:spacing w:after="0"/>
        <w:jc w:val="center"/>
        <w:rPr>
          <w:rFonts w:ascii="Arial" w:eastAsia="Arial" w:hAnsi="Arial" w:cs="Arial"/>
          <w:bCs/>
          <w:color w:val="auto"/>
          <w:sz w:val="24"/>
          <w:szCs w:val="24"/>
          <w:lang w:val="en-GB"/>
        </w:rPr>
      </w:pPr>
      <w:bookmarkStart w:id="68" w:name="_Toc394920393"/>
    </w:p>
    <w:p w14:paraId="7CE3A91D" w14:textId="39B85557" w:rsidR="009E7851" w:rsidRPr="00062451" w:rsidRDefault="009E7851" w:rsidP="009E7851">
      <w:pPr>
        <w:spacing w:after="0"/>
        <w:jc w:val="center"/>
        <w:rPr>
          <w:rFonts w:ascii="Calibri" w:eastAsia="Calibri" w:hAnsi="Calibri" w:cs="Arial"/>
          <w:iCs/>
          <w:color w:val="auto"/>
          <w:sz w:val="24"/>
          <w:lang w:val="en-GB"/>
        </w:rPr>
      </w:pPr>
      <w:r w:rsidRPr="00062451">
        <w:rPr>
          <w:rFonts w:ascii="Arial" w:eastAsia="Arial" w:hAnsi="Arial" w:cs="Arial"/>
          <w:bCs/>
          <w:color w:val="auto"/>
          <w:sz w:val="24"/>
          <w:szCs w:val="24"/>
          <w:lang w:val="en-GB"/>
        </w:rPr>
        <w:t>Staff</w:t>
      </w:r>
      <w:bookmarkEnd w:id="68"/>
    </w:p>
    <w:tbl>
      <w:tblPr>
        <w:tblW w:w="4660" w:type="dxa"/>
        <w:jc w:val="center"/>
        <w:tblLook w:val="04A0" w:firstRow="1" w:lastRow="0" w:firstColumn="1" w:lastColumn="0" w:noHBand="0" w:noVBand="1"/>
      </w:tblPr>
      <w:tblGrid>
        <w:gridCol w:w="4660"/>
      </w:tblGrid>
      <w:tr w:rsidR="009E7851" w:rsidRPr="00062451" w14:paraId="3137120C" w14:textId="77777777" w:rsidTr="57A37FBB">
        <w:trPr>
          <w:trHeight w:val="300"/>
          <w:jc w:val="center"/>
        </w:trPr>
        <w:tc>
          <w:tcPr>
            <w:tcW w:w="4660" w:type="dxa"/>
            <w:tcBorders>
              <w:top w:val="single" w:sz="4" w:space="0" w:color="auto"/>
              <w:left w:val="single" w:sz="4" w:space="0" w:color="auto"/>
              <w:bottom w:val="single" w:sz="4" w:space="0" w:color="auto"/>
              <w:right w:val="single" w:sz="4" w:space="0" w:color="000000" w:themeColor="text1"/>
            </w:tcBorders>
            <w:shd w:val="clear" w:color="auto" w:fill="auto"/>
            <w:hideMark/>
          </w:tcPr>
          <w:p w14:paraId="3D278C1D" w14:textId="04114F94" w:rsidR="009E7851" w:rsidRPr="00062451" w:rsidRDefault="00CF6FD6" w:rsidP="00901BF1">
            <w:pPr>
              <w:spacing w:after="0"/>
              <w:rPr>
                <w:rFonts w:ascii="Calibri" w:eastAsia="Times New Roman" w:hAnsi="Calibri" w:cs="Calibri"/>
                <w:b w:val="0"/>
                <w:color w:val="000000"/>
                <w:sz w:val="22"/>
                <w:lang w:val="en-GB" w:eastAsia="en-GB"/>
              </w:rPr>
            </w:pPr>
            <w:bookmarkStart w:id="69" w:name="_Toc394920394"/>
            <w:r w:rsidRPr="00CF6FD6">
              <w:rPr>
                <w:rFonts w:ascii="Calibri" w:eastAsia="Calibri,Times New Roman" w:hAnsi="Calibri" w:cs="Calibri,Times New Roman"/>
                <w:b w:val="0"/>
                <w:color w:val="000000"/>
                <w:sz w:val="22"/>
                <w:lang w:val="en-GB" w:eastAsia="en-GB"/>
              </w:rPr>
              <w:t xml:space="preserve">Dr Ann M Rajnicek (AMR), (Course Co-ordinator) </w:t>
            </w:r>
          </w:p>
        </w:tc>
      </w:tr>
      <w:tr w:rsidR="007B19BC" w:rsidRPr="00062451" w14:paraId="2D029105" w14:textId="77777777" w:rsidTr="57A37FBB">
        <w:trPr>
          <w:trHeight w:val="300"/>
          <w:jc w:val="center"/>
        </w:trPr>
        <w:tc>
          <w:tcPr>
            <w:tcW w:w="4660" w:type="dxa"/>
            <w:tcBorders>
              <w:top w:val="single" w:sz="4" w:space="0" w:color="auto"/>
              <w:left w:val="single" w:sz="4" w:space="0" w:color="auto"/>
              <w:bottom w:val="single" w:sz="4" w:space="0" w:color="auto"/>
              <w:right w:val="single" w:sz="4" w:space="0" w:color="000000" w:themeColor="text1"/>
            </w:tcBorders>
            <w:shd w:val="clear" w:color="auto" w:fill="auto"/>
          </w:tcPr>
          <w:p w14:paraId="1434147C" w14:textId="0DB00A98" w:rsidR="007B19BC" w:rsidRPr="00062451" w:rsidRDefault="007B19BC" w:rsidP="00CF6FD6">
            <w:pPr>
              <w:rPr>
                <w:rFonts w:ascii="Calibri" w:eastAsia="Calibri,Times New Roman" w:hAnsi="Calibri" w:cs="Calibri,Times New Roman"/>
                <w:b w:val="0"/>
                <w:color w:val="000000"/>
                <w:sz w:val="22"/>
                <w:lang w:val="en-GB" w:eastAsia="en-GB"/>
              </w:rPr>
            </w:pPr>
            <w:r>
              <w:rPr>
                <w:rFonts w:ascii="Calibri" w:eastAsia="Calibri,Times New Roman" w:hAnsi="Calibri" w:cs="Calibri,Times New Roman"/>
                <w:b w:val="0"/>
                <w:color w:val="000000"/>
                <w:sz w:val="22"/>
                <w:lang w:val="en-GB" w:eastAsia="en-GB"/>
              </w:rPr>
              <w:t>Dr D</w:t>
            </w:r>
            <w:r w:rsidR="00705DB4">
              <w:rPr>
                <w:rFonts w:ascii="Calibri" w:eastAsia="Calibri,Times New Roman" w:hAnsi="Calibri" w:cs="Calibri,Times New Roman"/>
                <w:b w:val="0"/>
                <w:color w:val="000000"/>
                <w:sz w:val="22"/>
                <w:lang w:val="en-GB" w:eastAsia="en-GB"/>
              </w:rPr>
              <w:t>aniel Berg (DB)</w:t>
            </w:r>
          </w:p>
        </w:tc>
      </w:tr>
      <w:tr w:rsidR="009E7851" w:rsidRPr="00062451" w14:paraId="54C5FAE4" w14:textId="77777777" w:rsidTr="57A37FBB">
        <w:trPr>
          <w:trHeight w:val="300"/>
          <w:jc w:val="center"/>
        </w:trPr>
        <w:tc>
          <w:tcPr>
            <w:tcW w:w="4660" w:type="dxa"/>
            <w:tcBorders>
              <w:top w:val="single" w:sz="4" w:space="0" w:color="auto"/>
              <w:left w:val="single" w:sz="4" w:space="0" w:color="auto"/>
              <w:bottom w:val="single" w:sz="4" w:space="0" w:color="auto"/>
              <w:right w:val="single" w:sz="4" w:space="0" w:color="000000" w:themeColor="text1"/>
            </w:tcBorders>
            <w:shd w:val="clear" w:color="auto" w:fill="auto"/>
            <w:hideMark/>
          </w:tcPr>
          <w:p w14:paraId="28BC2436" w14:textId="4BF7FB22" w:rsidR="009E7851" w:rsidRPr="00062451" w:rsidRDefault="00CF6FD6" w:rsidP="00CF6FD6">
            <w:pPr>
              <w:rPr>
                <w:rFonts w:ascii="Calibri" w:eastAsia="Times New Roman" w:hAnsi="Calibri" w:cs="Calibri"/>
                <w:b w:val="0"/>
                <w:color w:val="000000"/>
                <w:sz w:val="22"/>
                <w:lang w:val="en-GB" w:eastAsia="en-GB"/>
              </w:rPr>
            </w:pPr>
            <w:r w:rsidRPr="00062451">
              <w:rPr>
                <w:rFonts w:ascii="Calibri" w:eastAsia="Calibri,Times New Roman" w:hAnsi="Calibri" w:cs="Calibri,Times New Roman"/>
                <w:b w:val="0"/>
                <w:color w:val="000000"/>
                <w:sz w:val="22"/>
                <w:lang w:val="en-GB" w:eastAsia="en-GB"/>
              </w:rPr>
              <w:t>Dr Guy S Bewick (GSB)</w:t>
            </w:r>
          </w:p>
        </w:tc>
      </w:tr>
      <w:tr w:rsidR="009E7851" w:rsidRPr="00062451" w14:paraId="35D8E428" w14:textId="77777777" w:rsidTr="57A37FBB">
        <w:trPr>
          <w:trHeight w:val="300"/>
          <w:jc w:val="center"/>
        </w:trPr>
        <w:tc>
          <w:tcPr>
            <w:tcW w:w="4660" w:type="dxa"/>
            <w:tcBorders>
              <w:top w:val="single" w:sz="4" w:space="0" w:color="auto"/>
              <w:left w:val="single" w:sz="4" w:space="0" w:color="auto"/>
              <w:bottom w:val="single" w:sz="4" w:space="0" w:color="auto"/>
              <w:right w:val="single" w:sz="4" w:space="0" w:color="000000" w:themeColor="text1"/>
            </w:tcBorders>
            <w:shd w:val="clear" w:color="auto" w:fill="auto"/>
            <w:hideMark/>
          </w:tcPr>
          <w:p w14:paraId="4A36DD69" w14:textId="142CAF7E" w:rsidR="009E7851" w:rsidRPr="00062451" w:rsidRDefault="00CF6FD6" w:rsidP="00901BF1">
            <w:pPr>
              <w:spacing w:after="0"/>
              <w:rPr>
                <w:rFonts w:ascii="Calibri" w:eastAsia="Times New Roman" w:hAnsi="Calibri" w:cs="Calibri"/>
                <w:b w:val="0"/>
                <w:color w:val="000000"/>
                <w:sz w:val="22"/>
                <w:lang w:val="en-GB" w:eastAsia="en-GB"/>
              </w:rPr>
            </w:pPr>
            <w:r w:rsidRPr="00CF6FD6">
              <w:rPr>
                <w:rFonts w:ascii="Calibri" w:eastAsia="Calibri,Times New Roman" w:hAnsi="Calibri" w:cs="Calibri,Times New Roman"/>
                <w:b w:val="0"/>
                <w:color w:val="000000"/>
                <w:sz w:val="22"/>
                <w:lang w:val="en-GB" w:eastAsia="en-GB"/>
              </w:rPr>
              <w:t xml:space="preserve">Prof Martin Collinson (MC) </w:t>
            </w:r>
          </w:p>
        </w:tc>
      </w:tr>
      <w:tr w:rsidR="009E7851" w:rsidRPr="00062451" w14:paraId="3CBA3731" w14:textId="77777777" w:rsidTr="57A37FBB">
        <w:trPr>
          <w:trHeight w:val="300"/>
          <w:jc w:val="center"/>
        </w:trPr>
        <w:tc>
          <w:tcPr>
            <w:tcW w:w="4660" w:type="dxa"/>
            <w:tcBorders>
              <w:top w:val="single" w:sz="4" w:space="0" w:color="auto"/>
              <w:left w:val="single" w:sz="4" w:space="0" w:color="auto"/>
              <w:bottom w:val="single" w:sz="4" w:space="0" w:color="auto"/>
              <w:right w:val="single" w:sz="4" w:space="0" w:color="000000" w:themeColor="text1"/>
            </w:tcBorders>
            <w:shd w:val="clear" w:color="auto" w:fill="auto"/>
            <w:hideMark/>
          </w:tcPr>
          <w:p w14:paraId="5CB5924B" w14:textId="50FE2B1C" w:rsidR="009E7851" w:rsidRPr="00062451" w:rsidRDefault="00CF6FD6" w:rsidP="00901BF1">
            <w:pPr>
              <w:spacing w:after="0"/>
              <w:rPr>
                <w:rFonts w:ascii="Calibri" w:eastAsia="Times New Roman" w:hAnsi="Calibri" w:cs="Calibri"/>
                <w:b w:val="0"/>
                <w:color w:val="000000"/>
                <w:sz w:val="22"/>
                <w:lang w:val="en-GB" w:eastAsia="en-GB"/>
              </w:rPr>
            </w:pPr>
            <w:r>
              <w:rPr>
                <w:rFonts w:ascii="Calibri" w:eastAsia="Calibri,Times New Roman" w:hAnsi="Calibri" w:cs="Calibri,Times New Roman"/>
                <w:b w:val="0"/>
                <w:color w:val="000000"/>
                <w:sz w:val="22"/>
                <w:lang w:val="en-GB" w:eastAsia="en-GB"/>
              </w:rPr>
              <w:t xml:space="preserve">Dr </w:t>
            </w:r>
            <w:r w:rsidR="00705DB4">
              <w:rPr>
                <w:rFonts w:ascii="Calibri" w:eastAsia="Calibri,Times New Roman" w:hAnsi="Calibri" w:cs="Calibri,Times New Roman"/>
                <w:b w:val="0"/>
                <w:color w:val="000000"/>
                <w:sz w:val="22"/>
                <w:lang w:val="en-GB" w:eastAsia="en-GB"/>
              </w:rPr>
              <w:t>Eunchai Kang (EK)</w:t>
            </w:r>
          </w:p>
        </w:tc>
      </w:tr>
      <w:tr w:rsidR="009E7851" w:rsidRPr="00062451" w14:paraId="1EF3CAE5" w14:textId="77777777" w:rsidTr="57A37FBB">
        <w:trPr>
          <w:trHeight w:val="300"/>
          <w:jc w:val="center"/>
        </w:trPr>
        <w:tc>
          <w:tcPr>
            <w:tcW w:w="4660" w:type="dxa"/>
            <w:tcBorders>
              <w:top w:val="single" w:sz="4" w:space="0" w:color="auto"/>
              <w:left w:val="single" w:sz="4" w:space="0" w:color="auto"/>
              <w:bottom w:val="single" w:sz="4" w:space="0" w:color="auto"/>
              <w:right w:val="single" w:sz="4" w:space="0" w:color="000000" w:themeColor="text1"/>
            </w:tcBorders>
            <w:shd w:val="clear" w:color="auto" w:fill="auto"/>
            <w:hideMark/>
          </w:tcPr>
          <w:p w14:paraId="4EE41483" w14:textId="01F5AA48" w:rsidR="009E7851" w:rsidRPr="00062451" w:rsidRDefault="00E114D1" w:rsidP="57A37FBB">
            <w:pPr>
              <w:spacing w:after="0"/>
              <w:rPr>
                <w:rFonts w:ascii="Calibri" w:eastAsia="Times New Roman" w:hAnsi="Calibri" w:cs="Calibri"/>
                <w:b w:val="0"/>
                <w:color w:val="000000"/>
                <w:sz w:val="22"/>
                <w:lang w:val="en-GB" w:eastAsia="en-GB"/>
              </w:rPr>
            </w:pPr>
            <w:r w:rsidRPr="57A37FBB">
              <w:rPr>
                <w:rFonts w:ascii="Calibri" w:eastAsia="Calibri,Times New Roman" w:hAnsi="Calibri" w:cs="Calibri,Times New Roman"/>
                <w:b w:val="0"/>
                <w:color w:val="000000" w:themeColor="text1"/>
                <w:sz w:val="22"/>
                <w:lang w:val="en-GB" w:eastAsia="en-GB"/>
              </w:rPr>
              <w:t xml:space="preserve">Dr </w:t>
            </w:r>
            <w:r w:rsidR="00705DB4" w:rsidRPr="57A37FBB">
              <w:rPr>
                <w:rFonts w:ascii="Calibri" w:eastAsia="Calibri,Times New Roman" w:hAnsi="Calibri" w:cs="Calibri,Times New Roman"/>
                <w:b w:val="0"/>
                <w:color w:val="000000" w:themeColor="text1"/>
                <w:sz w:val="22"/>
                <w:lang w:val="en-GB" w:eastAsia="en-GB"/>
              </w:rPr>
              <w:t>Derek Gard</w:t>
            </w:r>
            <w:r w:rsidR="77AEE4FA" w:rsidRPr="57A37FBB">
              <w:rPr>
                <w:rFonts w:ascii="Calibri" w:eastAsia="Calibri,Times New Roman" w:hAnsi="Calibri" w:cs="Calibri,Times New Roman"/>
                <w:b w:val="0"/>
                <w:color w:val="000000" w:themeColor="text1"/>
                <w:sz w:val="22"/>
                <w:lang w:val="en-GB" w:eastAsia="en-GB"/>
              </w:rPr>
              <w:t>e</w:t>
            </w:r>
            <w:r w:rsidR="00705DB4" w:rsidRPr="57A37FBB">
              <w:rPr>
                <w:rFonts w:ascii="Calibri" w:eastAsia="Calibri,Times New Roman" w:hAnsi="Calibri" w:cs="Calibri,Times New Roman"/>
                <w:b w:val="0"/>
                <w:color w:val="000000" w:themeColor="text1"/>
                <w:sz w:val="22"/>
                <w:lang w:val="en-GB" w:eastAsia="en-GB"/>
              </w:rPr>
              <w:t>n (DG)</w:t>
            </w:r>
          </w:p>
        </w:tc>
      </w:tr>
      <w:tr w:rsidR="009E7851" w:rsidRPr="00062451" w14:paraId="78B15982" w14:textId="77777777" w:rsidTr="57A37FBB">
        <w:trPr>
          <w:trHeight w:val="300"/>
          <w:jc w:val="center"/>
        </w:trPr>
        <w:tc>
          <w:tcPr>
            <w:tcW w:w="4660" w:type="dxa"/>
            <w:tcBorders>
              <w:top w:val="single" w:sz="4" w:space="0" w:color="auto"/>
              <w:left w:val="single" w:sz="4" w:space="0" w:color="auto"/>
              <w:bottom w:val="single" w:sz="4" w:space="0" w:color="auto"/>
              <w:right w:val="single" w:sz="4" w:space="0" w:color="000000" w:themeColor="text1"/>
            </w:tcBorders>
            <w:shd w:val="clear" w:color="auto" w:fill="auto"/>
            <w:hideMark/>
          </w:tcPr>
          <w:p w14:paraId="09BB7CD9" w14:textId="77777777" w:rsidR="009E7851" w:rsidRPr="00062451" w:rsidRDefault="009E7851" w:rsidP="00901BF1">
            <w:pPr>
              <w:spacing w:after="0"/>
              <w:rPr>
                <w:rFonts w:ascii="Calibri" w:eastAsia="Times New Roman" w:hAnsi="Calibri" w:cs="Calibri"/>
                <w:b w:val="0"/>
                <w:color w:val="000000"/>
                <w:sz w:val="22"/>
                <w:lang w:val="en-GB" w:eastAsia="en-GB"/>
              </w:rPr>
            </w:pPr>
            <w:r w:rsidRPr="00062451">
              <w:rPr>
                <w:rFonts w:ascii="Calibri" w:eastAsia="Calibri,Times New Roman" w:hAnsi="Calibri" w:cs="Calibri,Times New Roman"/>
                <w:b w:val="0"/>
                <w:color w:val="000000"/>
                <w:sz w:val="22"/>
                <w:lang w:val="en-GB" w:eastAsia="en-GB"/>
              </w:rPr>
              <w:t>Dr Antonio Gonzalez Sanchez (AGS)</w:t>
            </w:r>
          </w:p>
        </w:tc>
      </w:tr>
      <w:tr w:rsidR="009E7851" w:rsidRPr="00062451" w14:paraId="62399108" w14:textId="77777777" w:rsidTr="57A37FBB">
        <w:trPr>
          <w:trHeight w:val="300"/>
          <w:jc w:val="center"/>
        </w:trPr>
        <w:tc>
          <w:tcPr>
            <w:tcW w:w="4660"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46C3D7C6" w14:textId="77777777" w:rsidR="009E7851" w:rsidRPr="00062451" w:rsidRDefault="009E7851" w:rsidP="00901BF1">
            <w:pPr>
              <w:spacing w:after="0"/>
              <w:rPr>
                <w:rFonts w:ascii="Calibri" w:eastAsia="Times New Roman" w:hAnsi="Calibri" w:cs="Calibri"/>
                <w:b w:val="0"/>
                <w:color w:val="000000"/>
                <w:sz w:val="22"/>
                <w:lang w:val="en-GB" w:eastAsia="en-GB"/>
              </w:rPr>
            </w:pPr>
            <w:r w:rsidRPr="00062451">
              <w:rPr>
                <w:rFonts w:ascii="Calibri" w:eastAsia="Calibri,Times New Roman" w:hAnsi="Calibri" w:cs="Calibri,Times New Roman"/>
                <w:b w:val="0"/>
                <w:color w:val="000000"/>
                <w:sz w:val="22"/>
                <w:lang w:val="en-GB" w:eastAsia="en-GB"/>
              </w:rPr>
              <w:t>Dr Wenlong Huang (WH)</w:t>
            </w:r>
          </w:p>
        </w:tc>
      </w:tr>
      <w:tr w:rsidR="00705DB4" w:rsidRPr="00062451" w14:paraId="1D7BC909" w14:textId="77777777" w:rsidTr="57A37FBB">
        <w:trPr>
          <w:trHeight w:val="300"/>
          <w:jc w:val="center"/>
        </w:trPr>
        <w:tc>
          <w:tcPr>
            <w:tcW w:w="4660"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14:paraId="3F64EA42" w14:textId="6A0D2BEA" w:rsidR="00705DB4" w:rsidRPr="00705DB4" w:rsidRDefault="00705DB4" w:rsidP="00705DB4">
            <w:pPr>
              <w:spacing w:after="0"/>
              <w:jc w:val="center"/>
              <w:rPr>
                <w:rFonts w:ascii="Calibri" w:eastAsia="Calibri,Times New Roman" w:hAnsi="Calibri" w:cs="Calibri,Times New Roman"/>
                <w:bCs/>
                <w:color w:val="000000"/>
                <w:sz w:val="22"/>
                <w:lang w:val="en-GB" w:eastAsia="en-GB"/>
              </w:rPr>
            </w:pPr>
            <w:r w:rsidRPr="00705DB4">
              <w:rPr>
                <w:rFonts w:ascii="Calibri" w:eastAsia="Calibri,Times New Roman" w:hAnsi="Calibri" w:cs="Calibri,Times New Roman"/>
                <w:bCs/>
                <w:color w:val="000000"/>
                <w:sz w:val="22"/>
                <w:lang w:val="en-GB" w:eastAsia="en-GB"/>
              </w:rPr>
              <w:t>Teaching Venues</w:t>
            </w:r>
          </w:p>
        </w:tc>
      </w:tr>
      <w:tr w:rsidR="00705DB4" w:rsidRPr="00062451" w14:paraId="6F4FE6A7" w14:textId="77777777" w:rsidTr="57A37FBB">
        <w:trPr>
          <w:trHeight w:val="300"/>
          <w:jc w:val="center"/>
        </w:trPr>
        <w:tc>
          <w:tcPr>
            <w:tcW w:w="4660"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14:paraId="43FA2AFC" w14:textId="172B1292" w:rsidR="00705DB4" w:rsidRPr="00062451" w:rsidRDefault="4D12DDBA" w:rsidP="030BA4B3">
            <w:pPr>
              <w:spacing w:after="0"/>
              <w:rPr>
                <w:rFonts w:ascii="Calibri" w:eastAsia="Calibri,Times New Roman" w:hAnsi="Calibri" w:cs="Calibri,Times New Roman"/>
                <w:b w:val="0"/>
                <w:color w:val="000000"/>
                <w:sz w:val="22"/>
                <w:lang w:val="en-GB" w:eastAsia="en-GB"/>
              </w:rPr>
            </w:pPr>
            <w:r w:rsidRPr="030BA4B3">
              <w:rPr>
                <w:rFonts w:ascii="Calibri" w:eastAsia="Calibri,Times New Roman" w:hAnsi="Calibri" w:cs="Calibri,Times New Roman"/>
                <w:b w:val="0"/>
                <w:color w:val="000000" w:themeColor="text1"/>
                <w:sz w:val="22"/>
                <w:lang w:val="en-GB" w:eastAsia="en-GB"/>
              </w:rPr>
              <w:t xml:space="preserve">Room 2:054, </w:t>
            </w:r>
            <w:r w:rsidR="0175718E" w:rsidRPr="030BA4B3">
              <w:rPr>
                <w:rFonts w:ascii="Calibri" w:eastAsia="Calibri,Times New Roman" w:hAnsi="Calibri" w:cs="Calibri,Times New Roman"/>
                <w:b w:val="0"/>
                <w:color w:val="000000" w:themeColor="text1"/>
                <w:sz w:val="22"/>
                <w:lang w:val="en-GB" w:eastAsia="en-GB"/>
              </w:rPr>
              <w:t>Polwarth Building, Foresterhill</w:t>
            </w:r>
          </w:p>
        </w:tc>
      </w:tr>
      <w:tr w:rsidR="00705DB4" w:rsidRPr="00062451" w14:paraId="6BC83412" w14:textId="77777777" w:rsidTr="57A37FBB">
        <w:trPr>
          <w:trHeight w:val="300"/>
          <w:jc w:val="center"/>
        </w:trPr>
        <w:tc>
          <w:tcPr>
            <w:tcW w:w="4660"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14:paraId="16022814" w14:textId="516D4325" w:rsidR="00705DB4" w:rsidRPr="00062451" w:rsidRDefault="7611C237" w:rsidP="030BA4B3">
            <w:pPr>
              <w:spacing w:after="0"/>
              <w:rPr>
                <w:rFonts w:ascii="Calibri" w:eastAsia="Calibri,Times New Roman" w:hAnsi="Calibri" w:cs="Calibri,Times New Roman"/>
                <w:b w:val="0"/>
                <w:color w:val="000000"/>
                <w:sz w:val="22"/>
                <w:lang w:val="en-GB" w:eastAsia="en-GB"/>
              </w:rPr>
            </w:pPr>
            <w:r w:rsidRPr="030BA4B3">
              <w:rPr>
                <w:rFonts w:ascii="Calibri" w:eastAsia="Calibri,Times New Roman" w:hAnsi="Calibri" w:cs="Calibri,Times New Roman"/>
                <w:b w:val="0"/>
                <w:color w:val="000000" w:themeColor="text1"/>
                <w:sz w:val="22"/>
                <w:lang w:val="en-GB" w:eastAsia="en-GB"/>
              </w:rPr>
              <w:t>Biomedical Physics Lecture Theatre, Medical Physics Building</w:t>
            </w:r>
            <w:r w:rsidR="0175718E" w:rsidRPr="030BA4B3">
              <w:rPr>
                <w:rFonts w:ascii="Calibri" w:eastAsia="Calibri,Times New Roman" w:hAnsi="Calibri" w:cs="Calibri,Times New Roman"/>
                <w:b w:val="0"/>
                <w:color w:val="000000" w:themeColor="text1"/>
                <w:sz w:val="22"/>
                <w:lang w:val="en-GB" w:eastAsia="en-GB"/>
              </w:rPr>
              <w:t>, Foresterhill</w:t>
            </w:r>
          </w:p>
        </w:tc>
      </w:tr>
      <w:bookmarkEnd w:id="69"/>
    </w:tbl>
    <w:p w14:paraId="058CFA2B" w14:textId="0C65E485" w:rsidR="009D24A0" w:rsidRDefault="009D24A0" w:rsidP="00C57AF2">
      <w:pPr>
        <w:spacing w:after="160" w:line="259" w:lineRule="auto"/>
        <w:rPr>
          <w:rFonts w:cstheme="minorHAnsi"/>
          <w:color w:val="17365D" w:themeColor="text2" w:themeShade="BF"/>
          <w:szCs w:val="28"/>
        </w:rPr>
      </w:pPr>
    </w:p>
    <w:p w14:paraId="3BFC6BD4" w14:textId="5DC16F9E" w:rsidR="009D24A0" w:rsidRDefault="009D24A0" w:rsidP="00C57AF2">
      <w:pPr>
        <w:spacing w:after="160" w:line="259" w:lineRule="auto"/>
        <w:rPr>
          <w:rFonts w:cstheme="minorHAnsi"/>
          <w:color w:val="17365D" w:themeColor="text2" w:themeShade="BF"/>
          <w:szCs w:val="28"/>
        </w:rPr>
      </w:pPr>
    </w:p>
    <w:p w14:paraId="60E3E4CD" w14:textId="21CD7599" w:rsidR="009D24A0" w:rsidRDefault="009D24A0" w:rsidP="00C57AF2">
      <w:pPr>
        <w:spacing w:after="160" w:line="259" w:lineRule="auto"/>
        <w:rPr>
          <w:rFonts w:cstheme="minorHAnsi"/>
          <w:color w:val="17365D" w:themeColor="text2" w:themeShade="BF"/>
          <w:szCs w:val="28"/>
        </w:rPr>
      </w:pPr>
    </w:p>
    <w:p w14:paraId="6225425A" w14:textId="4A6F5362" w:rsidR="009D24A0" w:rsidRDefault="009D24A0" w:rsidP="00C57AF2">
      <w:pPr>
        <w:spacing w:after="160" w:line="259" w:lineRule="auto"/>
        <w:rPr>
          <w:rFonts w:cstheme="minorHAnsi"/>
          <w:color w:val="17365D" w:themeColor="text2" w:themeShade="BF"/>
          <w:szCs w:val="28"/>
        </w:rPr>
      </w:pPr>
    </w:p>
    <w:p w14:paraId="2BDEA487" w14:textId="175AA54A" w:rsidR="009D24A0" w:rsidRDefault="009D24A0" w:rsidP="00C57AF2">
      <w:pPr>
        <w:spacing w:after="160" w:line="259" w:lineRule="auto"/>
        <w:rPr>
          <w:rFonts w:cstheme="minorHAnsi"/>
          <w:color w:val="17365D" w:themeColor="text2" w:themeShade="BF"/>
          <w:szCs w:val="28"/>
        </w:rPr>
      </w:pPr>
    </w:p>
    <w:p w14:paraId="0B83BDFC" w14:textId="581C2591" w:rsidR="009D24A0" w:rsidRDefault="009D24A0" w:rsidP="00C57AF2">
      <w:pPr>
        <w:spacing w:after="160" w:line="259" w:lineRule="auto"/>
        <w:rPr>
          <w:rFonts w:cstheme="minorHAnsi"/>
          <w:color w:val="17365D" w:themeColor="text2" w:themeShade="BF"/>
          <w:szCs w:val="28"/>
        </w:rPr>
      </w:pPr>
    </w:p>
    <w:p w14:paraId="4ADA0E48" w14:textId="2A62BB7F" w:rsidR="009D24A0" w:rsidRDefault="009D24A0" w:rsidP="00C57AF2">
      <w:pPr>
        <w:spacing w:after="160" w:line="259" w:lineRule="auto"/>
        <w:rPr>
          <w:rFonts w:cstheme="minorHAnsi"/>
          <w:color w:val="17365D" w:themeColor="text2" w:themeShade="BF"/>
          <w:szCs w:val="28"/>
        </w:rPr>
      </w:pPr>
    </w:p>
    <w:p w14:paraId="28BFBAB9" w14:textId="5E6B1EE7" w:rsidR="009D24A0" w:rsidRDefault="009D24A0" w:rsidP="00C57AF2">
      <w:pPr>
        <w:spacing w:after="160" w:line="259" w:lineRule="auto"/>
        <w:rPr>
          <w:rFonts w:cstheme="minorHAnsi"/>
          <w:color w:val="17365D" w:themeColor="text2" w:themeShade="BF"/>
          <w:szCs w:val="28"/>
        </w:rPr>
      </w:pPr>
    </w:p>
    <w:p w14:paraId="4E8D59A3" w14:textId="1FB49443" w:rsidR="009D24A0" w:rsidRDefault="009D24A0" w:rsidP="00C57AF2">
      <w:pPr>
        <w:spacing w:after="160" w:line="259" w:lineRule="auto"/>
        <w:rPr>
          <w:rFonts w:cstheme="minorHAnsi"/>
          <w:color w:val="17365D" w:themeColor="text2" w:themeShade="BF"/>
          <w:szCs w:val="28"/>
        </w:rPr>
      </w:pPr>
    </w:p>
    <w:p w14:paraId="6DA8A435" w14:textId="79B0653C" w:rsidR="009D24A0" w:rsidRDefault="009D24A0" w:rsidP="00C57AF2">
      <w:pPr>
        <w:spacing w:after="160" w:line="259" w:lineRule="auto"/>
        <w:rPr>
          <w:rFonts w:cstheme="minorHAnsi"/>
          <w:color w:val="17365D" w:themeColor="text2" w:themeShade="BF"/>
          <w:szCs w:val="28"/>
        </w:rPr>
      </w:pPr>
    </w:p>
    <w:p w14:paraId="7F28A2DB" w14:textId="54FCB9B2" w:rsidR="009D24A0" w:rsidRDefault="009D24A0" w:rsidP="00C57AF2">
      <w:pPr>
        <w:spacing w:after="160" w:line="259" w:lineRule="auto"/>
        <w:rPr>
          <w:rFonts w:cstheme="minorHAnsi"/>
          <w:color w:val="17365D" w:themeColor="text2" w:themeShade="BF"/>
          <w:szCs w:val="28"/>
        </w:rPr>
      </w:pPr>
    </w:p>
    <w:p w14:paraId="7E6CD187" w14:textId="2FAF2F84" w:rsidR="009D24A0" w:rsidRDefault="009D24A0" w:rsidP="00C57AF2">
      <w:pPr>
        <w:spacing w:after="160" w:line="259" w:lineRule="auto"/>
        <w:rPr>
          <w:rFonts w:cstheme="minorHAnsi"/>
          <w:color w:val="17365D" w:themeColor="text2" w:themeShade="BF"/>
          <w:szCs w:val="28"/>
        </w:rPr>
      </w:pPr>
    </w:p>
    <w:p w14:paraId="6EBE9E03" w14:textId="21C0C8BC" w:rsidR="009D24A0" w:rsidRDefault="009D24A0" w:rsidP="00C57AF2">
      <w:pPr>
        <w:spacing w:after="160" w:line="259" w:lineRule="auto"/>
        <w:rPr>
          <w:rFonts w:cstheme="minorHAnsi"/>
          <w:color w:val="17365D" w:themeColor="text2" w:themeShade="BF"/>
          <w:szCs w:val="28"/>
        </w:rPr>
      </w:pPr>
    </w:p>
    <w:p w14:paraId="7BE1A0A5" w14:textId="19DCDDAB" w:rsidR="009D24A0" w:rsidRDefault="009D24A0" w:rsidP="00C57AF2">
      <w:pPr>
        <w:spacing w:after="160" w:line="259" w:lineRule="auto"/>
        <w:rPr>
          <w:rFonts w:cstheme="minorHAnsi"/>
          <w:color w:val="17365D" w:themeColor="text2" w:themeShade="BF"/>
          <w:szCs w:val="28"/>
        </w:rPr>
      </w:pPr>
    </w:p>
    <w:p w14:paraId="4930A92F" w14:textId="6AD75586" w:rsidR="009D24A0" w:rsidRDefault="009D24A0" w:rsidP="00C57AF2">
      <w:pPr>
        <w:spacing w:after="160" w:line="259" w:lineRule="auto"/>
        <w:rPr>
          <w:rFonts w:cstheme="minorHAnsi"/>
          <w:color w:val="17365D" w:themeColor="text2" w:themeShade="BF"/>
          <w:szCs w:val="28"/>
        </w:rPr>
      </w:pPr>
    </w:p>
    <w:p w14:paraId="61F8F3A2" w14:textId="26A774BB" w:rsidR="009D24A0" w:rsidRDefault="009D24A0" w:rsidP="00C57AF2">
      <w:pPr>
        <w:spacing w:after="160" w:line="259" w:lineRule="auto"/>
        <w:rPr>
          <w:rFonts w:cstheme="minorHAnsi"/>
          <w:color w:val="17365D" w:themeColor="text2" w:themeShade="BF"/>
          <w:szCs w:val="28"/>
        </w:rPr>
      </w:pPr>
    </w:p>
    <w:p w14:paraId="2E81397B" w14:textId="77777777" w:rsidR="006C6530" w:rsidRPr="00596FCB" w:rsidRDefault="006C6530" w:rsidP="006C6530">
      <w:pPr>
        <w:rPr>
          <w:color w:val="17365D" w:themeColor="text2" w:themeShade="BF"/>
          <w:szCs w:val="28"/>
        </w:rPr>
      </w:pPr>
      <w:bookmarkStart w:id="70" w:name="_Hlk96612271"/>
      <w:bookmarkStart w:id="71" w:name="_Hlk96078428"/>
      <w:bookmarkStart w:id="72" w:name="_Hlk96609228"/>
      <w:r w:rsidRPr="00596FCB">
        <w:rPr>
          <w:color w:val="17365D" w:themeColor="text2" w:themeShade="BF"/>
          <w:szCs w:val="28"/>
        </w:rPr>
        <w:t>Campus Maps - Foresterhill</w:t>
      </w:r>
    </w:p>
    <w:p w14:paraId="2E86DFB4" w14:textId="77777777" w:rsidR="006C6530" w:rsidRDefault="006C6530" w:rsidP="006C6530">
      <w:pPr>
        <w:rPr>
          <w:sz w:val="24"/>
          <w:szCs w:val="24"/>
        </w:rPr>
      </w:pPr>
    </w:p>
    <w:p w14:paraId="0740C2D4" w14:textId="77777777" w:rsidR="006C6530" w:rsidRDefault="006C6530" w:rsidP="006C6530">
      <w:pPr>
        <w:rPr>
          <w:sz w:val="24"/>
          <w:szCs w:val="24"/>
        </w:rPr>
      </w:pPr>
    </w:p>
    <w:p w14:paraId="5A7EE899" w14:textId="77777777" w:rsidR="006C6530" w:rsidRDefault="006C6530" w:rsidP="006C6530">
      <w:pPr>
        <w:rPr>
          <w:sz w:val="24"/>
          <w:szCs w:val="24"/>
        </w:rPr>
      </w:pPr>
    </w:p>
    <w:p w14:paraId="51AE2E84" w14:textId="77777777" w:rsidR="006C6530" w:rsidRDefault="006C6530" w:rsidP="006C6530">
      <w:pPr>
        <w:rPr>
          <w:sz w:val="24"/>
          <w:szCs w:val="24"/>
        </w:rPr>
      </w:pPr>
    </w:p>
    <w:p w14:paraId="223B5E3D" w14:textId="77777777" w:rsidR="006C6530" w:rsidRDefault="006C6530" w:rsidP="006C6530">
      <w:pPr>
        <w:rPr>
          <w:sz w:val="24"/>
          <w:szCs w:val="24"/>
        </w:rPr>
      </w:pPr>
    </w:p>
    <w:p w14:paraId="5A9B0D4B" w14:textId="77777777" w:rsidR="006C6530" w:rsidRDefault="006C6530" w:rsidP="006C6530">
      <w:pPr>
        <w:rPr>
          <w:sz w:val="24"/>
          <w:szCs w:val="24"/>
        </w:rPr>
      </w:pPr>
    </w:p>
    <w:p w14:paraId="0959ECDC" w14:textId="77777777" w:rsidR="006C6530" w:rsidRDefault="006C6530" w:rsidP="006C6530">
      <w:pPr>
        <w:rPr>
          <w:sz w:val="24"/>
          <w:szCs w:val="24"/>
        </w:rPr>
      </w:pPr>
    </w:p>
    <w:p w14:paraId="59E07C00" w14:textId="77777777" w:rsidR="006C6530" w:rsidRDefault="006C6530" w:rsidP="006C6530">
      <w:pPr>
        <w:rPr>
          <w:sz w:val="24"/>
          <w:szCs w:val="24"/>
        </w:rPr>
      </w:pPr>
    </w:p>
    <w:p w14:paraId="1402022A" w14:textId="77777777" w:rsidR="006C6530" w:rsidRDefault="006C6530" w:rsidP="006C6530">
      <w:pPr>
        <w:rPr>
          <w:sz w:val="24"/>
          <w:szCs w:val="24"/>
        </w:rPr>
      </w:pPr>
      <w:r w:rsidRPr="00CC0537">
        <w:rPr>
          <w:noProof/>
        </w:rPr>
        <w:drawing>
          <wp:anchor distT="0" distB="0" distL="114300" distR="114300" simplePos="0" relativeHeight="251658241" behindDoc="1" locked="0" layoutInCell="1" allowOverlap="1" wp14:anchorId="594ADF59" wp14:editId="28672F5A">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9C9E5" w14:textId="77777777" w:rsidR="006C6530" w:rsidRDefault="006C6530" w:rsidP="006C6530">
      <w:pPr>
        <w:rPr>
          <w:sz w:val="24"/>
          <w:szCs w:val="24"/>
        </w:rPr>
      </w:pPr>
    </w:p>
    <w:p w14:paraId="7463185A" w14:textId="77777777" w:rsidR="006C6530" w:rsidRDefault="006C6530" w:rsidP="006C6530">
      <w:pPr>
        <w:rPr>
          <w:sz w:val="24"/>
          <w:szCs w:val="24"/>
        </w:rPr>
      </w:pPr>
    </w:p>
    <w:p w14:paraId="18AA1D73" w14:textId="77777777" w:rsidR="006C6530" w:rsidRDefault="006C6530" w:rsidP="006C6530">
      <w:pPr>
        <w:rPr>
          <w:sz w:val="24"/>
          <w:szCs w:val="24"/>
        </w:rPr>
      </w:pPr>
    </w:p>
    <w:p w14:paraId="513875DB" w14:textId="77777777" w:rsidR="006C6530" w:rsidRDefault="006C6530" w:rsidP="006C6530">
      <w:pPr>
        <w:rPr>
          <w:sz w:val="24"/>
          <w:szCs w:val="24"/>
        </w:rPr>
      </w:pPr>
    </w:p>
    <w:p w14:paraId="7E0E2B6C" w14:textId="77777777" w:rsidR="006C6530" w:rsidRDefault="006C6530" w:rsidP="006C6530">
      <w:pPr>
        <w:rPr>
          <w:sz w:val="24"/>
          <w:szCs w:val="24"/>
        </w:rPr>
      </w:pPr>
    </w:p>
    <w:p w14:paraId="00A4B869" w14:textId="77777777" w:rsidR="006C6530" w:rsidRDefault="006C6530" w:rsidP="006C6530">
      <w:pPr>
        <w:rPr>
          <w:sz w:val="24"/>
          <w:szCs w:val="24"/>
        </w:rPr>
      </w:pPr>
    </w:p>
    <w:p w14:paraId="4A435675" w14:textId="77777777" w:rsidR="006C6530" w:rsidRDefault="006C6530" w:rsidP="006C6530">
      <w:pPr>
        <w:rPr>
          <w:sz w:val="24"/>
          <w:szCs w:val="24"/>
        </w:rPr>
      </w:pPr>
    </w:p>
    <w:p w14:paraId="145896D5" w14:textId="77777777" w:rsidR="006C6530" w:rsidRDefault="006C6530" w:rsidP="006C6530">
      <w:pPr>
        <w:rPr>
          <w:sz w:val="24"/>
          <w:szCs w:val="24"/>
        </w:rPr>
      </w:pPr>
    </w:p>
    <w:p w14:paraId="259F1D88" w14:textId="77777777" w:rsidR="006C6530" w:rsidRDefault="006C6530" w:rsidP="006C6530">
      <w:pPr>
        <w:rPr>
          <w:sz w:val="24"/>
          <w:szCs w:val="24"/>
        </w:rPr>
      </w:pPr>
    </w:p>
    <w:p w14:paraId="643CAE11" w14:textId="77777777" w:rsidR="006C6530" w:rsidRDefault="006C6530" w:rsidP="006C6530">
      <w:pPr>
        <w:rPr>
          <w:sz w:val="24"/>
          <w:szCs w:val="24"/>
        </w:rPr>
      </w:pPr>
    </w:p>
    <w:p w14:paraId="06EE9CD8" w14:textId="77777777" w:rsidR="006C6530" w:rsidRDefault="006C6530" w:rsidP="006C6530">
      <w:pPr>
        <w:rPr>
          <w:sz w:val="24"/>
          <w:szCs w:val="24"/>
        </w:rPr>
      </w:pPr>
    </w:p>
    <w:p w14:paraId="0B03B5B5" w14:textId="77777777" w:rsidR="006C6530" w:rsidRDefault="006C6530" w:rsidP="006C6530">
      <w:pPr>
        <w:rPr>
          <w:sz w:val="24"/>
          <w:szCs w:val="24"/>
        </w:rPr>
      </w:pPr>
    </w:p>
    <w:p w14:paraId="285E8CD0" w14:textId="77777777" w:rsidR="006C6530" w:rsidRDefault="006C6530" w:rsidP="006C6530">
      <w:pPr>
        <w:rPr>
          <w:sz w:val="24"/>
          <w:szCs w:val="24"/>
        </w:rPr>
      </w:pPr>
    </w:p>
    <w:p w14:paraId="4E4CD9E8" w14:textId="77777777" w:rsidR="006C6530" w:rsidRDefault="006C6530" w:rsidP="006C6530">
      <w:pPr>
        <w:rPr>
          <w:sz w:val="24"/>
          <w:szCs w:val="24"/>
        </w:rPr>
      </w:pPr>
    </w:p>
    <w:p w14:paraId="75508B05" w14:textId="77777777" w:rsidR="006C6530" w:rsidRDefault="006C6530" w:rsidP="006C6530">
      <w:pPr>
        <w:rPr>
          <w:sz w:val="24"/>
          <w:szCs w:val="24"/>
        </w:rPr>
      </w:pPr>
    </w:p>
    <w:p w14:paraId="2DF234AE" w14:textId="77777777" w:rsidR="006C6530" w:rsidRDefault="006C6530" w:rsidP="006C6530">
      <w:pPr>
        <w:rPr>
          <w:sz w:val="24"/>
          <w:szCs w:val="24"/>
        </w:rPr>
      </w:pPr>
    </w:p>
    <w:p w14:paraId="3FDBC669" w14:textId="77777777" w:rsidR="006C6530" w:rsidRDefault="006C6530" w:rsidP="006C6530">
      <w:pPr>
        <w:rPr>
          <w:sz w:val="24"/>
          <w:szCs w:val="24"/>
        </w:rPr>
      </w:pPr>
    </w:p>
    <w:p w14:paraId="6D5783C2" w14:textId="77777777" w:rsidR="006C6530" w:rsidRDefault="006C6530" w:rsidP="006C6530">
      <w:pPr>
        <w:rPr>
          <w:sz w:val="24"/>
          <w:szCs w:val="24"/>
        </w:rPr>
      </w:pPr>
    </w:p>
    <w:p w14:paraId="51668C9B" w14:textId="77777777" w:rsidR="006C6530" w:rsidRDefault="006C6530" w:rsidP="006C6530">
      <w:pPr>
        <w:rPr>
          <w:sz w:val="24"/>
          <w:szCs w:val="24"/>
        </w:rPr>
      </w:pPr>
    </w:p>
    <w:p w14:paraId="662CFC22" w14:textId="77777777" w:rsidR="006C6530" w:rsidRDefault="006C6530" w:rsidP="006C6530">
      <w:pPr>
        <w:rPr>
          <w:sz w:val="24"/>
          <w:szCs w:val="24"/>
        </w:rPr>
      </w:pPr>
    </w:p>
    <w:p w14:paraId="66D19EC8" w14:textId="77777777" w:rsidR="006C6530" w:rsidRDefault="006C6530" w:rsidP="006C6530">
      <w:pPr>
        <w:rPr>
          <w:sz w:val="24"/>
          <w:szCs w:val="24"/>
        </w:rPr>
      </w:pPr>
    </w:p>
    <w:p w14:paraId="12C55738" w14:textId="77777777" w:rsidR="006C6530" w:rsidRDefault="006C6530" w:rsidP="006C6530">
      <w:pPr>
        <w:rPr>
          <w:sz w:val="24"/>
          <w:szCs w:val="24"/>
        </w:rPr>
      </w:pPr>
    </w:p>
    <w:p w14:paraId="37AFBCC9" w14:textId="77777777" w:rsidR="006C6530" w:rsidRDefault="006C6530" w:rsidP="006C6530">
      <w:pPr>
        <w:rPr>
          <w:sz w:val="24"/>
          <w:szCs w:val="24"/>
        </w:rPr>
      </w:pPr>
    </w:p>
    <w:p w14:paraId="6BEA42C2" w14:textId="77777777" w:rsidR="006C6530" w:rsidRDefault="006C6530" w:rsidP="006C6530">
      <w:pPr>
        <w:rPr>
          <w:sz w:val="24"/>
          <w:szCs w:val="24"/>
        </w:rPr>
      </w:pPr>
    </w:p>
    <w:p w14:paraId="15100138" w14:textId="77777777" w:rsidR="006C6530" w:rsidRDefault="006C6530" w:rsidP="006C6530">
      <w:pPr>
        <w:rPr>
          <w:sz w:val="24"/>
          <w:szCs w:val="24"/>
        </w:rPr>
      </w:pPr>
    </w:p>
    <w:p w14:paraId="220B74D2" w14:textId="77777777" w:rsidR="006C6530" w:rsidRDefault="006C6530" w:rsidP="006C6530">
      <w:pPr>
        <w:rPr>
          <w:sz w:val="24"/>
          <w:szCs w:val="24"/>
        </w:rPr>
      </w:pPr>
    </w:p>
    <w:p w14:paraId="2C8D6DF6" w14:textId="77777777" w:rsidR="006C6530" w:rsidRDefault="006C6530" w:rsidP="006C6530">
      <w:pPr>
        <w:rPr>
          <w:sz w:val="24"/>
          <w:szCs w:val="24"/>
        </w:rPr>
      </w:pPr>
    </w:p>
    <w:bookmarkEnd w:id="70"/>
    <w:p w14:paraId="48C04FC2" w14:textId="77777777" w:rsidR="006C6530" w:rsidRDefault="006C6530" w:rsidP="006C6530">
      <w:pPr>
        <w:rPr>
          <w:sz w:val="24"/>
          <w:szCs w:val="24"/>
        </w:rPr>
      </w:pPr>
    </w:p>
    <w:p w14:paraId="14C093B4" w14:textId="77777777" w:rsidR="006C6530" w:rsidRDefault="006C6530" w:rsidP="006C6530">
      <w:pPr>
        <w:rPr>
          <w:sz w:val="24"/>
          <w:szCs w:val="24"/>
        </w:rPr>
      </w:pPr>
    </w:p>
    <w:bookmarkEnd w:id="71"/>
    <w:bookmarkEnd w:id="72"/>
    <w:p w14:paraId="257643F5" w14:textId="77777777" w:rsidR="008006D5" w:rsidRDefault="008006D5" w:rsidP="008006D5">
      <w:pPr>
        <w:rPr>
          <w:color w:val="002060"/>
          <w:szCs w:val="28"/>
        </w:rPr>
      </w:pPr>
      <w:r w:rsidRPr="00CF6977">
        <w:rPr>
          <w:color w:val="002060"/>
          <w:szCs w:val="28"/>
        </w:rPr>
        <w:t>Polwarth Floor Plans</w:t>
      </w:r>
    </w:p>
    <w:p w14:paraId="4519CB72" w14:textId="77777777" w:rsidR="008006D5" w:rsidRPr="005F65C5" w:rsidRDefault="008006D5" w:rsidP="008006D5">
      <w:pPr>
        <w:rPr>
          <w:color w:val="002060"/>
          <w:szCs w:val="28"/>
        </w:rPr>
      </w:pPr>
    </w:p>
    <w:p w14:paraId="099EAC29" w14:textId="77777777" w:rsidR="008006D5" w:rsidRDefault="008006D5" w:rsidP="008006D5">
      <w:pPr>
        <w:rPr>
          <w:sz w:val="24"/>
          <w:szCs w:val="24"/>
        </w:rPr>
      </w:pPr>
      <w:r>
        <w:rPr>
          <w:noProof/>
        </w:rPr>
        <w:drawing>
          <wp:anchor distT="0" distB="0" distL="114300" distR="114300" simplePos="0" relativeHeight="251658242" behindDoc="1" locked="0" layoutInCell="1" allowOverlap="1" wp14:anchorId="66998FF5" wp14:editId="2C34AA35">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F48E8" w14:textId="77777777" w:rsidR="008006D5" w:rsidRDefault="008006D5" w:rsidP="008006D5">
      <w:pPr>
        <w:rPr>
          <w:sz w:val="24"/>
          <w:szCs w:val="24"/>
        </w:rPr>
      </w:pPr>
    </w:p>
    <w:p w14:paraId="41DCC5F8" w14:textId="77777777" w:rsidR="008006D5" w:rsidRDefault="008006D5" w:rsidP="008006D5">
      <w:pPr>
        <w:rPr>
          <w:sz w:val="24"/>
          <w:szCs w:val="24"/>
        </w:rPr>
      </w:pPr>
    </w:p>
    <w:p w14:paraId="4DA3A531" w14:textId="77777777" w:rsidR="008006D5" w:rsidRDefault="008006D5" w:rsidP="008006D5">
      <w:pPr>
        <w:rPr>
          <w:sz w:val="24"/>
          <w:szCs w:val="24"/>
        </w:rPr>
      </w:pPr>
    </w:p>
    <w:p w14:paraId="1A052A6F" w14:textId="77777777" w:rsidR="008006D5" w:rsidRDefault="008006D5" w:rsidP="008006D5">
      <w:pPr>
        <w:rPr>
          <w:sz w:val="24"/>
          <w:szCs w:val="24"/>
        </w:rPr>
      </w:pPr>
    </w:p>
    <w:p w14:paraId="5339B1CD" w14:textId="77777777" w:rsidR="008006D5" w:rsidRDefault="008006D5" w:rsidP="008006D5">
      <w:pPr>
        <w:rPr>
          <w:sz w:val="24"/>
          <w:szCs w:val="24"/>
        </w:rPr>
      </w:pPr>
    </w:p>
    <w:p w14:paraId="6766D844" w14:textId="77777777" w:rsidR="008006D5" w:rsidRDefault="008006D5" w:rsidP="008006D5">
      <w:pPr>
        <w:rPr>
          <w:sz w:val="24"/>
          <w:szCs w:val="24"/>
        </w:rPr>
      </w:pPr>
    </w:p>
    <w:p w14:paraId="6F839DE3" w14:textId="77777777" w:rsidR="008006D5" w:rsidRDefault="008006D5" w:rsidP="008006D5">
      <w:pPr>
        <w:rPr>
          <w:sz w:val="24"/>
          <w:szCs w:val="24"/>
        </w:rPr>
      </w:pPr>
    </w:p>
    <w:p w14:paraId="274D10F7" w14:textId="77777777" w:rsidR="008006D5" w:rsidRDefault="008006D5" w:rsidP="008006D5">
      <w:pPr>
        <w:rPr>
          <w:sz w:val="24"/>
          <w:szCs w:val="24"/>
        </w:rPr>
      </w:pPr>
    </w:p>
    <w:p w14:paraId="5290A52D" w14:textId="77777777" w:rsidR="008006D5" w:rsidRDefault="008006D5" w:rsidP="008006D5">
      <w:pPr>
        <w:rPr>
          <w:sz w:val="24"/>
          <w:szCs w:val="24"/>
        </w:rPr>
      </w:pPr>
    </w:p>
    <w:p w14:paraId="121D9A33" w14:textId="77777777" w:rsidR="008006D5" w:rsidRDefault="008006D5" w:rsidP="008006D5">
      <w:pPr>
        <w:rPr>
          <w:sz w:val="24"/>
          <w:szCs w:val="24"/>
        </w:rPr>
      </w:pPr>
    </w:p>
    <w:p w14:paraId="14B14AC1" w14:textId="77777777" w:rsidR="008006D5" w:rsidRDefault="008006D5" w:rsidP="008006D5">
      <w:pPr>
        <w:rPr>
          <w:sz w:val="24"/>
          <w:szCs w:val="24"/>
        </w:rPr>
      </w:pPr>
    </w:p>
    <w:p w14:paraId="708D98BD" w14:textId="77777777" w:rsidR="008006D5" w:rsidRDefault="008006D5" w:rsidP="008006D5">
      <w:pPr>
        <w:rPr>
          <w:sz w:val="24"/>
          <w:szCs w:val="24"/>
        </w:rPr>
      </w:pPr>
    </w:p>
    <w:p w14:paraId="03298792" w14:textId="77777777" w:rsidR="008006D5" w:rsidRDefault="008006D5" w:rsidP="008006D5">
      <w:pPr>
        <w:rPr>
          <w:sz w:val="24"/>
          <w:szCs w:val="24"/>
        </w:rPr>
      </w:pPr>
    </w:p>
    <w:p w14:paraId="6B4297B8" w14:textId="77777777" w:rsidR="008006D5" w:rsidRDefault="008006D5" w:rsidP="008006D5">
      <w:pPr>
        <w:rPr>
          <w:sz w:val="24"/>
          <w:szCs w:val="24"/>
        </w:rPr>
      </w:pPr>
    </w:p>
    <w:p w14:paraId="74C36A13" w14:textId="77777777" w:rsidR="008006D5" w:rsidRDefault="008006D5" w:rsidP="008006D5">
      <w:pPr>
        <w:rPr>
          <w:sz w:val="24"/>
          <w:szCs w:val="24"/>
        </w:rPr>
      </w:pPr>
    </w:p>
    <w:p w14:paraId="07C951F8" w14:textId="77777777" w:rsidR="008006D5" w:rsidRDefault="008006D5" w:rsidP="008006D5">
      <w:pPr>
        <w:rPr>
          <w:sz w:val="24"/>
          <w:szCs w:val="24"/>
        </w:rPr>
      </w:pPr>
    </w:p>
    <w:p w14:paraId="515A3C55" w14:textId="77777777" w:rsidR="008006D5" w:rsidRDefault="008006D5" w:rsidP="008006D5">
      <w:pPr>
        <w:rPr>
          <w:sz w:val="24"/>
          <w:szCs w:val="24"/>
        </w:rPr>
      </w:pPr>
    </w:p>
    <w:p w14:paraId="0DC96D49" w14:textId="77777777" w:rsidR="008006D5" w:rsidRDefault="008006D5" w:rsidP="008006D5">
      <w:pPr>
        <w:rPr>
          <w:sz w:val="24"/>
          <w:szCs w:val="24"/>
        </w:rPr>
      </w:pPr>
    </w:p>
    <w:p w14:paraId="03724C49" w14:textId="77777777" w:rsidR="008006D5" w:rsidRDefault="008006D5" w:rsidP="008006D5">
      <w:pPr>
        <w:rPr>
          <w:sz w:val="24"/>
          <w:szCs w:val="24"/>
        </w:rPr>
      </w:pPr>
    </w:p>
    <w:p w14:paraId="52E539ED" w14:textId="77777777" w:rsidR="008006D5" w:rsidRDefault="008006D5" w:rsidP="008006D5">
      <w:pPr>
        <w:rPr>
          <w:sz w:val="24"/>
          <w:szCs w:val="24"/>
        </w:rPr>
      </w:pPr>
    </w:p>
    <w:p w14:paraId="3EEC15C9" w14:textId="77777777" w:rsidR="008006D5" w:rsidRDefault="008006D5" w:rsidP="008006D5">
      <w:pPr>
        <w:rPr>
          <w:sz w:val="24"/>
          <w:szCs w:val="24"/>
        </w:rPr>
      </w:pPr>
    </w:p>
    <w:p w14:paraId="020C8DF3" w14:textId="77777777" w:rsidR="008006D5" w:rsidRDefault="008006D5" w:rsidP="008006D5">
      <w:pPr>
        <w:rPr>
          <w:sz w:val="24"/>
          <w:szCs w:val="24"/>
        </w:rPr>
      </w:pPr>
    </w:p>
    <w:p w14:paraId="36AE5328" w14:textId="77777777" w:rsidR="008006D5" w:rsidRDefault="008006D5" w:rsidP="008006D5">
      <w:pPr>
        <w:rPr>
          <w:sz w:val="24"/>
          <w:szCs w:val="24"/>
        </w:rPr>
      </w:pPr>
    </w:p>
    <w:p w14:paraId="58B901FE" w14:textId="77777777" w:rsidR="008006D5" w:rsidRDefault="008006D5" w:rsidP="008006D5">
      <w:pPr>
        <w:rPr>
          <w:sz w:val="24"/>
          <w:szCs w:val="24"/>
        </w:rPr>
      </w:pPr>
    </w:p>
    <w:p w14:paraId="4C8E63A9" w14:textId="77777777" w:rsidR="008006D5" w:rsidRDefault="008006D5" w:rsidP="008006D5">
      <w:pPr>
        <w:spacing w:after="160" w:line="259" w:lineRule="auto"/>
        <w:rPr>
          <w:sz w:val="24"/>
          <w:szCs w:val="24"/>
        </w:rPr>
      </w:pPr>
      <w:r>
        <w:rPr>
          <w:sz w:val="24"/>
          <w:szCs w:val="24"/>
        </w:rPr>
        <w:br w:type="page"/>
      </w:r>
    </w:p>
    <w:p w14:paraId="0D9223F0" w14:textId="77777777" w:rsidR="008006D5" w:rsidRDefault="008006D5" w:rsidP="008006D5">
      <w:pPr>
        <w:rPr>
          <w:sz w:val="24"/>
          <w:szCs w:val="24"/>
        </w:rPr>
      </w:pPr>
      <w:r>
        <w:rPr>
          <w:noProof/>
          <w:sz w:val="24"/>
          <w:szCs w:val="24"/>
        </w:rPr>
        <w:lastRenderedPageBreak/>
        <w:drawing>
          <wp:anchor distT="0" distB="0" distL="114300" distR="114300" simplePos="0" relativeHeight="251658243" behindDoc="1" locked="0" layoutInCell="1" allowOverlap="1" wp14:anchorId="7B7284EC" wp14:editId="7362517C">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3A7963FD" w14:textId="77777777" w:rsidR="008006D5" w:rsidRPr="00BF3F63" w:rsidRDefault="008006D5" w:rsidP="008006D5">
      <w:pPr>
        <w:rPr>
          <w:sz w:val="24"/>
          <w:szCs w:val="24"/>
        </w:rPr>
      </w:pPr>
    </w:p>
    <w:p w14:paraId="5DFDA46B" w14:textId="77777777" w:rsidR="008006D5" w:rsidRPr="00C3085C" w:rsidRDefault="008006D5" w:rsidP="008006D5">
      <w:pPr>
        <w:rPr>
          <w:bCs/>
          <w:color w:val="244061" w:themeColor="accent1" w:themeShade="80"/>
          <w:szCs w:val="28"/>
        </w:rPr>
      </w:pPr>
      <w:r>
        <w:rPr>
          <w:noProof/>
          <w:sz w:val="24"/>
          <w:szCs w:val="24"/>
        </w:rPr>
        <w:lastRenderedPageBreak/>
        <w:drawing>
          <wp:anchor distT="0" distB="0" distL="114300" distR="114300" simplePos="0" relativeHeight="251658244" behindDoc="1" locked="0" layoutInCell="1" allowOverlap="1" wp14:anchorId="1DDCF6B6" wp14:editId="40F176EA">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6063E6F1" w14:textId="77777777" w:rsidR="0075109E" w:rsidRDefault="0075109E" w:rsidP="008006D5"/>
    <w:sectPr w:rsidR="0075109E" w:rsidSect="009D24A0">
      <w:footerReference w:type="default" r:id="rId33"/>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1D1DA" w14:textId="77777777" w:rsidR="006C6530" w:rsidRDefault="006C6530" w:rsidP="006C6530">
      <w:pPr>
        <w:spacing w:after="0"/>
      </w:pPr>
      <w:r>
        <w:separator/>
      </w:r>
    </w:p>
  </w:endnote>
  <w:endnote w:type="continuationSeparator" w:id="0">
    <w:p w14:paraId="7994718D" w14:textId="77777777" w:rsidR="006C6530" w:rsidRDefault="006C6530" w:rsidP="006C6530">
      <w:pPr>
        <w:spacing w:after="0"/>
      </w:pPr>
      <w:r>
        <w:continuationSeparator/>
      </w:r>
    </w:p>
  </w:endnote>
  <w:endnote w:type="continuationNotice" w:id="1">
    <w:p w14:paraId="19B01CF5" w14:textId="77777777" w:rsidR="008D6D8A" w:rsidRDefault="008D6D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702870"/>
      <w:docPartObj>
        <w:docPartGallery w:val="Page Numbers (Bottom of Page)"/>
        <w:docPartUnique/>
      </w:docPartObj>
    </w:sdtPr>
    <w:sdtEndPr>
      <w:rPr>
        <w:noProof/>
      </w:rPr>
    </w:sdtEndPr>
    <w:sdtContent>
      <w:p w14:paraId="1AD2EFAA" w14:textId="0E73219A" w:rsidR="009D24A0" w:rsidRDefault="009D24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2B52BC" w14:textId="77777777" w:rsidR="006C6530" w:rsidRDefault="006C6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D3195" w14:textId="77777777" w:rsidR="006C6530" w:rsidRDefault="006C6530" w:rsidP="006C6530">
      <w:pPr>
        <w:spacing w:after="0"/>
      </w:pPr>
      <w:r>
        <w:separator/>
      </w:r>
    </w:p>
  </w:footnote>
  <w:footnote w:type="continuationSeparator" w:id="0">
    <w:p w14:paraId="00679F08" w14:textId="77777777" w:rsidR="006C6530" w:rsidRDefault="006C6530" w:rsidP="006C6530">
      <w:pPr>
        <w:spacing w:after="0"/>
      </w:pPr>
      <w:r>
        <w:continuationSeparator/>
      </w:r>
    </w:p>
  </w:footnote>
  <w:footnote w:type="continuationNotice" w:id="1">
    <w:p w14:paraId="74CCB28B" w14:textId="77777777" w:rsidR="008D6D8A" w:rsidRDefault="008D6D8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247B"/>
    <w:multiLevelType w:val="hybridMultilevel"/>
    <w:tmpl w:val="9C2A89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470F67"/>
    <w:multiLevelType w:val="hybridMultilevel"/>
    <w:tmpl w:val="49FCC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57498F"/>
    <w:multiLevelType w:val="hybridMultilevel"/>
    <w:tmpl w:val="5EA8B588"/>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B54518"/>
    <w:multiLevelType w:val="hybridMultilevel"/>
    <w:tmpl w:val="B762D700"/>
    <w:lvl w:ilvl="0" w:tplc="B114DD18">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8B5965"/>
    <w:multiLevelType w:val="hybridMultilevel"/>
    <w:tmpl w:val="A4409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A2534C"/>
    <w:multiLevelType w:val="hybridMultilevel"/>
    <w:tmpl w:val="DF24F5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E86F66"/>
    <w:multiLevelType w:val="hybridMultilevel"/>
    <w:tmpl w:val="C16A96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14783955">
    <w:abstractNumId w:val="5"/>
  </w:num>
  <w:num w:numId="2" w16cid:durableId="1817337201">
    <w:abstractNumId w:val="8"/>
  </w:num>
  <w:num w:numId="3" w16cid:durableId="787049882">
    <w:abstractNumId w:val="1"/>
  </w:num>
  <w:num w:numId="4" w16cid:durableId="985360629">
    <w:abstractNumId w:val="3"/>
  </w:num>
  <w:num w:numId="5" w16cid:durableId="417093302">
    <w:abstractNumId w:val="7"/>
  </w:num>
  <w:num w:numId="6" w16cid:durableId="479808366">
    <w:abstractNumId w:val="0"/>
  </w:num>
  <w:num w:numId="7" w16cid:durableId="302656062">
    <w:abstractNumId w:val="6"/>
  </w:num>
  <w:num w:numId="8" w16cid:durableId="1012341647">
    <w:abstractNumId w:val="4"/>
  </w:num>
  <w:num w:numId="9" w16cid:durableId="15324505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2E2"/>
    <w:rsid w:val="00012136"/>
    <w:rsid w:val="00096C2C"/>
    <w:rsid w:val="000C14B9"/>
    <w:rsid w:val="00143894"/>
    <w:rsid w:val="001E6B0D"/>
    <w:rsid w:val="002804DB"/>
    <w:rsid w:val="00283298"/>
    <w:rsid w:val="003074B6"/>
    <w:rsid w:val="003B0128"/>
    <w:rsid w:val="004B198B"/>
    <w:rsid w:val="00515BFA"/>
    <w:rsid w:val="0055441A"/>
    <w:rsid w:val="0055455A"/>
    <w:rsid w:val="005E02D6"/>
    <w:rsid w:val="00603EC8"/>
    <w:rsid w:val="00610EE6"/>
    <w:rsid w:val="006C6530"/>
    <w:rsid w:val="00705DB4"/>
    <w:rsid w:val="0075109E"/>
    <w:rsid w:val="007B19BC"/>
    <w:rsid w:val="007C4F57"/>
    <w:rsid w:val="007F1CB9"/>
    <w:rsid w:val="008006D5"/>
    <w:rsid w:val="008D6D8A"/>
    <w:rsid w:val="00901BF1"/>
    <w:rsid w:val="009062B4"/>
    <w:rsid w:val="00947F28"/>
    <w:rsid w:val="00964111"/>
    <w:rsid w:val="009A1A4A"/>
    <w:rsid w:val="009D24A0"/>
    <w:rsid w:val="009E551A"/>
    <w:rsid w:val="009E7851"/>
    <w:rsid w:val="00B22509"/>
    <w:rsid w:val="00C17796"/>
    <w:rsid w:val="00C52F61"/>
    <w:rsid w:val="00C57AF2"/>
    <w:rsid w:val="00CB51DD"/>
    <w:rsid w:val="00CE67B6"/>
    <w:rsid w:val="00CF6FD6"/>
    <w:rsid w:val="00D52256"/>
    <w:rsid w:val="00D5409F"/>
    <w:rsid w:val="00D542E2"/>
    <w:rsid w:val="00DE0A4B"/>
    <w:rsid w:val="00DF386E"/>
    <w:rsid w:val="00E0560D"/>
    <w:rsid w:val="00E114D1"/>
    <w:rsid w:val="00E32489"/>
    <w:rsid w:val="00EE1701"/>
    <w:rsid w:val="00FC27A3"/>
    <w:rsid w:val="00FF0B3C"/>
    <w:rsid w:val="0175718E"/>
    <w:rsid w:val="02616C36"/>
    <w:rsid w:val="030BA4B3"/>
    <w:rsid w:val="0438C123"/>
    <w:rsid w:val="082B3A3D"/>
    <w:rsid w:val="0C5B1061"/>
    <w:rsid w:val="0C935A6D"/>
    <w:rsid w:val="0DCED3D7"/>
    <w:rsid w:val="0E3A06B5"/>
    <w:rsid w:val="114E6AB2"/>
    <w:rsid w:val="12EDE978"/>
    <w:rsid w:val="132C807B"/>
    <w:rsid w:val="14526D9B"/>
    <w:rsid w:val="1AA6C042"/>
    <w:rsid w:val="1E475C46"/>
    <w:rsid w:val="1E71D3DB"/>
    <w:rsid w:val="1E94DD3D"/>
    <w:rsid w:val="21060A70"/>
    <w:rsid w:val="21355CE1"/>
    <w:rsid w:val="25041EC1"/>
    <w:rsid w:val="255C5458"/>
    <w:rsid w:val="25ECED6D"/>
    <w:rsid w:val="2709184C"/>
    <w:rsid w:val="336BAE0C"/>
    <w:rsid w:val="3565F810"/>
    <w:rsid w:val="364F7ABB"/>
    <w:rsid w:val="36BE0072"/>
    <w:rsid w:val="385940AC"/>
    <w:rsid w:val="3A39CDDA"/>
    <w:rsid w:val="3FDCE414"/>
    <w:rsid w:val="414A90F5"/>
    <w:rsid w:val="440BDE30"/>
    <w:rsid w:val="4428173C"/>
    <w:rsid w:val="4855806A"/>
    <w:rsid w:val="492500FF"/>
    <w:rsid w:val="493E87CF"/>
    <w:rsid w:val="4A4F2703"/>
    <w:rsid w:val="4AA5C95B"/>
    <w:rsid w:val="4AB440C9"/>
    <w:rsid w:val="4ABB6A40"/>
    <w:rsid w:val="4AE65F94"/>
    <w:rsid w:val="4AE6C43B"/>
    <w:rsid w:val="4D12DDBA"/>
    <w:rsid w:val="4E1E0056"/>
    <w:rsid w:val="4FE3561A"/>
    <w:rsid w:val="5155A118"/>
    <w:rsid w:val="520842FC"/>
    <w:rsid w:val="54821F21"/>
    <w:rsid w:val="548D41DA"/>
    <w:rsid w:val="55155907"/>
    <w:rsid w:val="56344094"/>
    <w:rsid w:val="57658B56"/>
    <w:rsid w:val="57A37FBB"/>
    <w:rsid w:val="5937EA6E"/>
    <w:rsid w:val="5BAED3C0"/>
    <w:rsid w:val="6154C794"/>
    <w:rsid w:val="61A4B41E"/>
    <w:rsid w:val="61C3D0C8"/>
    <w:rsid w:val="62D5DCFC"/>
    <w:rsid w:val="662DFB2E"/>
    <w:rsid w:val="669EF310"/>
    <w:rsid w:val="675569FD"/>
    <w:rsid w:val="67893556"/>
    <w:rsid w:val="69920F32"/>
    <w:rsid w:val="6AA33F00"/>
    <w:rsid w:val="6C861656"/>
    <w:rsid w:val="6FB1F295"/>
    <w:rsid w:val="7241116C"/>
    <w:rsid w:val="7281F988"/>
    <w:rsid w:val="75D3313E"/>
    <w:rsid w:val="7611C237"/>
    <w:rsid w:val="76F74BB2"/>
    <w:rsid w:val="77AEE4FA"/>
    <w:rsid w:val="7A11555C"/>
    <w:rsid w:val="7DECFCCB"/>
    <w:rsid w:val="7F7469A0"/>
    <w:rsid w:val="7FA73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30323"/>
  <w15:chartTrackingRefBased/>
  <w15:docId w15:val="{BFF096EF-8E0C-4480-B57D-2C55FD65A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2E2"/>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75109E"/>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6C6530"/>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75109E"/>
    <w:rPr>
      <w:b/>
      <w:bCs/>
      <w:strike w:val="0"/>
      <w:dstrike w:val="0"/>
      <w:color w:val="003366"/>
      <w:u w:val="none"/>
      <w:effect w:val="none"/>
      <w:shd w:val="clear" w:color="auto" w:fill="FFFFFF"/>
    </w:rPr>
  </w:style>
  <w:style w:type="paragraph" w:customStyle="1" w:styleId="Default">
    <w:name w:val="Default"/>
    <w:rsid w:val="0075109E"/>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75109E"/>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75109E"/>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75109E"/>
    <w:rPr>
      <w:rFonts w:ascii="Times New Roman" w:eastAsia="Times New Roman" w:hAnsi="Times New Roman" w:cs="Times New Roman"/>
      <w:sz w:val="24"/>
      <w:szCs w:val="24"/>
      <w:lang w:val="en-GB"/>
    </w:rPr>
  </w:style>
  <w:style w:type="paragraph" w:styleId="BodyText3">
    <w:name w:val="Body Text 3"/>
    <w:basedOn w:val="Normal"/>
    <w:link w:val="BodyText3Char"/>
    <w:rsid w:val="0075109E"/>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75109E"/>
    <w:rPr>
      <w:rFonts w:ascii="Times New Roman" w:eastAsia="Times New Roman" w:hAnsi="Times New Roman" w:cs="Times New Roman"/>
      <w:b/>
      <w:color w:val="FF0000"/>
      <w:sz w:val="24"/>
      <w:szCs w:val="20"/>
    </w:rPr>
  </w:style>
  <w:style w:type="paragraph" w:styleId="PlainText">
    <w:name w:val="Plain Text"/>
    <w:basedOn w:val="Normal"/>
    <w:link w:val="PlainTextChar"/>
    <w:uiPriority w:val="99"/>
    <w:semiHidden/>
    <w:unhideWhenUsed/>
    <w:rsid w:val="0075109E"/>
    <w:pPr>
      <w:spacing w:after="0"/>
    </w:pPr>
    <w:rPr>
      <w:rFonts w:ascii="Calibri" w:eastAsiaTheme="minorHAnsi" w:hAnsi="Calibri" w:cs="Consolas"/>
      <w:b w:val="0"/>
      <w:color w:val="auto"/>
      <w:sz w:val="22"/>
      <w:szCs w:val="21"/>
      <w:lang w:val="en-GB"/>
    </w:rPr>
  </w:style>
  <w:style w:type="character" w:customStyle="1" w:styleId="PlainTextChar">
    <w:name w:val="Plain Text Char"/>
    <w:basedOn w:val="DefaultParagraphFont"/>
    <w:link w:val="PlainText"/>
    <w:uiPriority w:val="99"/>
    <w:semiHidden/>
    <w:rsid w:val="0075109E"/>
    <w:rPr>
      <w:rFonts w:ascii="Calibri" w:hAnsi="Calibri" w:cs="Consolas"/>
      <w:szCs w:val="21"/>
      <w:lang w:val="en-GB"/>
    </w:rPr>
  </w:style>
  <w:style w:type="paragraph" w:styleId="NoSpacing">
    <w:name w:val="No Spacing"/>
    <w:link w:val="NoSpacingChar"/>
    <w:uiPriority w:val="1"/>
    <w:qFormat/>
    <w:rsid w:val="0075109E"/>
    <w:pPr>
      <w:spacing w:after="0" w:line="240" w:lineRule="auto"/>
    </w:pPr>
    <w:rPr>
      <w:rFonts w:eastAsiaTheme="minorEastAsia"/>
      <w:b/>
      <w:color w:val="1F497D" w:themeColor="text2"/>
      <w:sz w:val="28"/>
    </w:rPr>
  </w:style>
  <w:style w:type="paragraph" w:styleId="ListParagraph">
    <w:name w:val="List Paragraph"/>
    <w:basedOn w:val="Normal"/>
    <w:uiPriority w:val="1"/>
    <w:qFormat/>
    <w:rsid w:val="00C57AF2"/>
    <w:pPr>
      <w:spacing w:after="200" w:line="276" w:lineRule="auto"/>
      <w:ind w:left="720"/>
      <w:contextualSpacing/>
    </w:pPr>
    <w:rPr>
      <w:rFonts w:eastAsiaTheme="minorHAnsi"/>
      <w:b w:val="0"/>
      <w:color w:val="auto"/>
      <w:sz w:val="22"/>
      <w:lang w:val="en-GB"/>
    </w:rPr>
  </w:style>
  <w:style w:type="paragraph" w:styleId="Header">
    <w:name w:val="header"/>
    <w:basedOn w:val="Normal"/>
    <w:link w:val="HeaderChar"/>
    <w:uiPriority w:val="99"/>
    <w:unhideWhenUsed/>
    <w:rsid w:val="006C6530"/>
    <w:pPr>
      <w:tabs>
        <w:tab w:val="center" w:pos="4513"/>
        <w:tab w:val="right" w:pos="9026"/>
      </w:tabs>
      <w:spacing w:after="0"/>
    </w:pPr>
  </w:style>
  <w:style w:type="character" w:customStyle="1" w:styleId="HeaderChar">
    <w:name w:val="Header Char"/>
    <w:basedOn w:val="DefaultParagraphFont"/>
    <w:link w:val="Header"/>
    <w:uiPriority w:val="99"/>
    <w:rsid w:val="006C6530"/>
    <w:rPr>
      <w:rFonts w:eastAsiaTheme="minorEastAsia"/>
      <w:b/>
      <w:color w:val="1F497D" w:themeColor="text2"/>
      <w:sz w:val="28"/>
    </w:rPr>
  </w:style>
  <w:style w:type="paragraph" w:styleId="Footer">
    <w:name w:val="footer"/>
    <w:basedOn w:val="Normal"/>
    <w:link w:val="FooterChar"/>
    <w:uiPriority w:val="99"/>
    <w:unhideWhenUsed/>
    <w:rsid w:val="006C6530"/>
    <w:pPr>
      <w:tabs>
        <w:tab w:val="center" w:pos="4513"/>
        <w:tab w:val="right" w:pos="9026"/>
      </w:tabs>
      <w:spacing w:after="0"/>
    </w:pPr>
  </w:style>
  <w:style w:type="character" w:customStyle="1" w:styleId="FooterChar">
    <w:name w:val="Footer Char"/>
    <w:basedOn w:val="DefaultParagraphFont"/>
    <w:link w:val="Footer"/>
    <w:uiPriority w:val="99"/>
    <w:rsid w:val="006C6530"/>
    <w:rPr>
      <w:rFonts w:eastAsiaTheme="minorEastAsia"/>
      <w:b/>
      <w:color w:val="1F497D" w:themeColor="text2"/>
      <w:sz w:val="28"/>
    </w:rPr>
  </w:style>
  <w:style w:type="character" w:customStyle="1" w:styleId="NoSpacingChar">
    <w:name w:val="No Spacing Char"/>
    <w:basedOn w:val="DefaultParagraphFont"/>
    <w:link w:val="NoSpacing"/>
    <w:uiPriority w:val="1"/>
    <w:rsid w:val="0055441A"/>
    <w:rPr>
      <w:rFonts w:eastAsiaTheme="minorEastAsia"/>
      <w:b/>
      <w:color w:val="1F497D" w:themeColor="text2"/>
      <w:sz w:val="28"/>
    </w:rPr>
  </w:style>
  <w:style w:type="character" w:styleId="UnresolvedMention">
    <w:name w:val="Unresolved Mention"/>
    <w:basedOn w:val="DefaultParagraphFont"/>
    <w:uiPriority w:val="99"/>
    <w:semiHidden/>
    <w:unhideWhenUsed/>
    <w:rsid w:val="00283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m.collinson@abdn.ac.uk" TargetMode="External"/><Relationship Id="rId26" Type="http://schemas.openxmlformats.org/officeDocument/2006/relationships/hyperlink" Target="https://www.abdn.ac.uk/staffnet/teaching/key-education-policies-for-students-11809.php" TargetMode="External"/><Relationship Id="rId3" Type="http://schemas.openxmlformats.org/officeDocument/2006/relationships/customXml" Target="../customXml/item3.xml"/><Relationship Id="rId21" Type="http://schemas.openxmlformats.org/officeDocument/2006/relationships/hyperlink" Target="mailto:w.huang@abdn.ac.uk"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g.s.bewick@abdn.ac.uk" TargetMode="External"/><Relationship Id="rId25" Type="http://schemas.openxmlformats.org/officeDocument/2006/relationships/hyperlink" Target="mailto:medsci@abdn.ac.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daniel.berg@abdn.ac.uk" TargetMode="External"/><Relationship Id="rId20" Type="http://schemas.openxmlformats.org/officeDocument/2006/relationships/hyperlink" Target="mailto:antonio.gonzalez@abdn.ac.uk"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abdn.ac.uk/careers" TargetMode="External"/><Relationship Id="rId32"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mailto:a.m.rajnicek@abdn.ac.uk" TargetMode="External"/><Relationship Id="rId23" Type="http://schemas.openxmlformats.org/officeDocument/2006/relationships/hyperlink" Target="mailto:vped@abdn.ac.uk" TargetMode="External"/><Relationship Id="rId28" Type="http://schemas.openxmlformats.org/officeDocument/2006/relationships/hyperlink" Target="https://www.abdn.ac.uk/studenthub/login" TargetMode="External"/><Relationship Id="rId10" Type="http://schemas.openxmlformats.org/officeDocument/2006/relationships/image" Target="media/image1.jpeg"/><Relationship Id="rId19" Type="http://schemas.openxmlformats.org/officeDocument/2006/relationships/hyperlink" Target="mailto:derek.garden@abdn.ac"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ausa.org.uk" TargetMode="External"/><Relationship Id="rId27" Type="http://schemas.openxmlformats.org/officeDocument/2006/relationships/hyperlink" Target="https://www.abdn.ac.uk/students/" TargetMode="External"/><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E32F3DEB-E566-4798-9B0D-CCA90804F6DA}">
  <ds:schemaRefs>
    <ds:schemaRef ds:uri="http://schemas.microsoft.com/sharepoint/v3/contenttype/forms"/>
  </ds:schemaRefs>
</ds:datastoreItem>
</file>

<file path=customXml/itemProps2.xml><?xml version="1.0" encoding="utf-8"?>
<ds:datastoreItem xmlns:ds="http://schemas.openxmlformats.org/officeDocument/2006/customXml" ds:itemID="{B8621580-DC2B-4C9D-907D-41CF9BC38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D5A951-6160-4B30-A8BF-1D965476C422}">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3718</Words>
  <Characters>21198</Characters>
  <Application>Microsoft Office Word</Application>
  <DocSecurity>0</DocSecurity>
  <Lines>176</Lines>
  <Paragraphs>49</Paragraphs>
  <ScaleCrop>false</ScaleCrop>
  <Company>University of Aberdeen</Company>
  <LinksUpToDate>false</LinksUpToDate>
  <CharactersWithSpaces>24867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2023-09-15T12:23:00Z</dcterms:created>
  <dcterms:modified xsi:type="dcterms:W3CDTF">2023-09-15T12:23:00Z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