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741826" w:rsidP="00741826" w:rsidRDefault="00741826" w14:paraId="2C8C3282" w14:textId="0E7D2453">
      <w:r>
        <w:rPr>
          <w:noProof/>
        </w:rPr>
        <w:drawing>
          <wp:anchor distT="0" distB="0" distL="114300" distR="114300" simplePos="0" relativeHeight="251671552" behindDoc="1" locked="0" layoutInCell="1" allowOverlap="1" wp14:anchorId="73BE012E" wp14:editId="14C92531">
            <wp:simplePos x="0" y="0"/>
            <wp:positionH relativeFrom="margin">
              <wp:posOffset>152014</wp:posOffset>
            </wp:positionH>
            <wp:positionV relativeFrom="paragraph">
              <wp:posOffset>49</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1729E8" w:rsidR="00327142" w:rsidP="0AC7DD3E" w:rsidRDefault="00327142" w14:paraId="2E8E3675" w14:textId="12F03DB4">
      <w:pPr>
        <w:pStyle w:val="Normal"/>
        <w:rPr>
          <w:sz w:val="52"/>
          <w:szCs w:val="52"/>
        </w:rPr>
      </w:pPr>
      <w:r w:rsidR="00327142">
        <w:drawing>
          <wp:anchor distT="0" distB="0" distL="114300" distR="114300" simplePos="0" relativeHeight="251658240" behindDoc="0" locked="0" layoutInCell="1" allowOverlap="1" wp14:editId="593CE3C6" wp14:anchorId="0A537CCB">
            <wp:simplePos x="0" y="0"/>
            <wp:positionH relativeFrom="column">
              <wp:align>right</wp:align>
            </wp:positionH>
            <wp:positionV relativeFrom="paragraph">
              <wp:posOffset>0</wp:posOffset>
            </wp:positionV>
            <wp:extent cx="4091464" cy="5532120"/>
            <wp:effectExtent l="0" t="0" r="0" b="0"/>
            <wp:wrapSquare wrapText="bothSides"/>
            <wp:docPr id="180870462" name="" title=""/>
            <wp:cNvGraphicFramePr>
              <a:graphicFrameLocks noChangeAspect="1"/>
            </wp:cNvGraphicFramePr>
            <a:graphic>
              <a:graphicData uri="http://schemas.openxmlformats.org/drawingml/2006/picture">
                <pic:pic>
                  <pic:nvPicPr>
                    <pic:cNvPr id="0" name=""/>
                    <pic:cNvPicPr/>
                  </pic:nvPicPr>
                  <pic:blipFill>
                    <a:blip r:embed="R438ff935a6bd464d">
                      <a:extLst>
                        <a:ext xmlns:a="http://schemas.openxmlformats.org/drawingml/2006/main" uri="{28A0092B-C50C-407E-A947-70E740481C1C}">
                          <a14:useLocalDpi val="0"/>
                        </a:ext>
                      </a:extLst>
                    </a:blip>
                    <a:stretch>
                      <a:fillRect/>
                    </a:stretch>
                  </pic:blipFill>
                  <pic:spPr>
                    <a:xfrm>
                      <a:off x="0" y="0"/>
                      <a:ext cx="4091464" cy="5532120"/>
                    </a:xfrm>
                    <a:prstGeom prst="rect">
                      <a:avLst/>
                    </a:prstGeom>
                  </pic:spPr>
                </pic:pic>
              </a:graphicData>
            </a:graphic>
            <wp14:sizeRelH relativeFrom="page">
              <wp14:pctWidth>0</wp14:pctWidth>
            </wp14:sizeRelH>
            <wp14:sizeRelV relativeFrom="page">
              <wp14:pctHeight>0</wp14:pctHeight>
            </wp14:sizeRelV>
          </wp:anchor>
        </w:drawing>
      </w:r>
      <w:bookmarkStart w:name="_Hlk95832546" w:id="0"/>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3600" behindDoc="0" locked="0" layoutInCell="1" allowOverlap="1" wp14:anchorId="1C413350" wp14:editId="2DBB86BC">
                <wp:simplePos xmlns:wp="http://schemas.openxmlformats.org/drawingml/2006/wordprocessingDrawing" x="0" y="0"/>
                <wp:positionH xmlns:wp="http://schemas.openxmlformats.org/drawingml/2006/wordprocessingDrawing" relativeFrom="page">
                  <wp:posOffset>-4337685</wp:posOffset>
                </wp:positionH>
                <wp:positionV xmlns:wp="http://schemas.openxmlformats.org/drawingml/2006/wordprocessingDrawing" relativeFrom="paragraph">
                  <wp:posOffset>3519572</wp:posOffset>
                </wp:positionV>
                <wp:extent cx="6158230" cy="1226185"/>
                <wp:effectExtent l="0" t="0" r="3493" b="0"/>
                <wp:wrapNone xmlns:wp="http://schemas.openxmlformats.org/drawingml/2006/wordprocessingDrawing"/>
                <wp:docPr xmlns:wp="http://schemas.openxmlformats.org/drawingml/2006/wordprocessingDrawing" id="8" name="Text Box 8"/>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rot="16200000">
                          <a:off x="0" y="0"/>
                          <a:ext cx="6158230" cy="1226185"/>
                        </a:xfrm>
                        <a:prstGeom prst="rect">
                          <a:avLst/>
                        </a:prstGeom>
                        <a:noFill/>
                        <a:ln w="6350">
                          <a:noFill/>
                        </a:ln>
                      </wps:spPr>
                      <wps:txbx>
                        <w:txbxContent>
                          <w:p w:rsidRPr="00ED7CBC" w:rsidR="00741826" w:rsidP="00741826" w:rsidRDefault="00741826">
                            <w:pPr>
                              <w:rPr>
                                <w:rFonts w:ascii="Bell MT" w:hAnsi="Bell MT"/>
                                <w:bCs/>
                                <w:i/>
                                <w:iCs/>
                                <w:color w:val="002060"/>
                                <w:sz w:val="32"/>
                                <w:szCs w:val="32"/>
                              </w:rPr>
                            </w:pPr>
                            <w:r w:rsidRPr="00ED7CBC">
                              <w:rPr>
                                <w:rFonts w:ascii="Bell MT" w:hAnsi="Bell MT"/>
                                <w:bCs/>
                                <w:i/>
                                <w:iCs/>
                                <w:color w:val="002060"/>
                                <w:sz w:val="32"/>
                                <w:szCs w:val="32"/>
                              </w:rPr>
                              <w:t>Undergraduate Medical Sciences</w:t>
                            </w:r>
                          </w:p>
                          <w:p w:rsidRPr="00ED7CBC" w:rsidR="00741826" w:rsidP="00327142" w:rsidRDefault="00741826">
                            <w:pPr>
                              <w:rPr>
                                <w:rFonts w:ascii="Bell MT" w:hAnsi="Bell MT"/>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Pr="000D1B79" w:rsidR="00327142">
        <w:rPr>
          <w:sz w:val="52"/>
          <w:szCs w:val="52"/>
        </w:rPr>
        <w:t xml:space="preserve"> </w:t>
      </w:r>
      <w:r w:rsidRPr="000D1B79">
        <w:rPr>
          <w:sz w:val="52"/>
          <w:szCs w:val="52"/>
        </w:rPr>
        <w:br w:type="page"/>
      </w:r>
    </w:p>
    <w:bookmarkEnd w:id="0"/>
    <w:p w:rsidR="00741826" w:rsidP="46AA280D" w:rsidRDefault="00741826" w14:paraId="318A0678" w14:textId="35414025">
      <w:pPr>
        <w:spacing w:before="0" w:beforeAutospacing="off" w:after="80" w:afterAutospacing="off" w:line="259" w:lineRule="auto"/>
        <w:jc w:val="center"/>
      </w:pPr>
      <w:r w:rsidRPr="46AA280D" w:rsidR="1539CC75">
        <w:rPr>
          <w:rFonts w:ascii="Source Sans Pro SemiBold" w:hAnsi="Source Sans Pro SemiBold" w:eastAsia="Source Sans Pro SemiBold" w:cs="Source Sans Pro SemiBold"/>
          <w:i w:val="1"/>
          <w:iCs w:val="1"/>
          <w:noProof w:val="0"/>
          <w:color w:val="002060"/>
          <w:sz w:val="52"/>
          <w:szCs w:val="52"/>
          <w:lang w:val="en-US"/>
        </w:rPr>
        <w:t>MC4314- Honours Microbiology Option 2</w:t>
      </w:r>
    </w:p>
    <w:p w:rsidR="00741826" w:rsidP="46AA280D" w:rsidRDefault="00741826" w14:paraId="05670DCF" w14:textId="00731E2D">
      <w:pPr>
        <w:spacing w:before="0" w:beforeAutospacing="off" w:after="80" w:afterAutospacing="off" w:line="259" w:lineRule="auto"/>
        <w:jc w:val="center"/>
      </w:pPr>
      <w:r w:rsidRPr="46AA280D" w:rsidR="1539CC75">
        <w:rPr>
          <w:rFonts w:ascii="Source Sans Pro SemiBold" w:hAnsi="Source Sans Pro SemiBold" w:eastAsia="Source Sans Pro SemiBold" w:cs="Source Sans Pro SemiBold"/>
          <w:i w:val="1"/>
          <w:iCs w:val="1"/>
          <w:noProof w:val="0"/>
          <w:color w:val="002060"/>
          <w:sz w:val="52"/>
          <w:szCs w:val="52"/>
          <w:lang w:val="en-US"/>
        </w:rPr>
        <w:t>Course Handbook 2023-2024</w:t>
      </w:r>
    </w:p>
    <w:p w:rsidR="00741826" w:rsidP="46AA280D" w:rsidRDefault="00741826" w14:paraId="090DDC02" w14:textId="56EBFFDE">
      <w:pPr>
        <w:pStyle w:val="Normal"/>
        <w:spacing w:after="160" w:line="259" w:lineRule="auto"/>
      </w:pPr>
    </w:p>
    <w:p w:rsidR="00741826" w:rsidP="0020008E" w:rsidRDefault="00741826" w14:paraId="60C2824B" w14:textId="116CD355">
      <w:pPr>
        <w:rPr>
          <w:sz w:val="52"/>
          <w:szCs w:val="52"/>
        </w:rPr>
      </w:pPr>
      <w:r>
        <w:rPr>
          <w:noProof/>
        </w:rPr>
        <mc:AlternateContent>
          <mc:Choice Requires="wpg">
            <w:drawing>
              <wp:anchor distT="0" distB="0" distL="457200" distR="457200" simplePos="0" relativeHeight="251666432" behindDoc="0" locked="0" layoutInCell="1" allowOverlap="1" wp14:anchorId="270DA7F6" wp14:editId="364033C6">
                <wp:simplePos x="0" y="0"/>
                <wp:positionH relativeFrom="page">
                  <wp:posOffset>-965200</wp:posOffset>
                </wp:positionH>
                <wp:positionV relativeFrom="page">
                  <wp:posOffset>-9525</wp:posOffset>
                </wp:positionV>
                <wp:extent cx="4256405" cy="11708130"/>
                <wp:effectExtent l="0" t="0" r="10795" b="0"/>
                <wp:wrapSquare wrapText="bothSides"/>
                <wp:docPr id="179" name="Group 179"/>
                <wp:cNvGraphicFramePr/>
                <a:graphic xmlns:a="http://schemas.openxmlformats.org/drawingml/2006/main">
                  <a:graphicData uri="http://schemas.microsoft.com/office/word/2010/wordprocessingGroup">
                    <wpg:wgp>
                      <wpg:cNvGrpSpPr/>
                      <wpg:grpSpPr>
                        <a:xfrm>
                          <a:off x="0" y="0"/>
                          <a:ext cx="4256405" cy="11708130"/>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97D15" w:rsidR="0020008E" w:rsidP="0020008E" w:rsidRDefault="0020008E" w14:paraId="2F1658DB" w14:textId="77777777">
                              <w:pPr>
                                <w:pStyle w:val="Default"/>
                                <w:ind w:firstLine="720"/>
                                <w:rPr>
                                  <w:rFonts w:asciiTheme="minorHAnsi" w:hAnsiTheme="minorHAnsi" w:cstheme="minorHAnsi"/>
                                  <w:b/>
                                  <w:bCs/>
                                  <w:color w:val="002060"/>
                                  <w:sz w:val="40"/>
                                  <w:szCs w:val="40"/>
                                </w:rPr>
                              </w:pPr>
                              <w:bookmarkStart w:name="_Hlk95832894" w:id="1"/>
                              <w:bookmarkStart w:name="_Hlk95832895" w:id="2"/>
                              <w:r w:rsidRPr="00A97D15">
                                <w:rPr>
                                  <w:rFonts w:asciiTheme="minorHAnsi" w:hAnsiTheme="minorHAnsi" w:cstheme="minorHAnsi"/>
                                  <w:b/>
                                  <w:bCs/>
                                  <w:color w:val="002060"/>
                                  <w:sz w:val="40"/>
                                  <w:szCs w:val="40"/>
                                </w:rPr>
                                <w:t>Contents</w:t>
                              </w:r>
                            </w:p>
                            <w:p w:rsidRPr="00A97D15" w:rsidR="0020008E" w:rsidP="00D269C8" w:rsidRDefault="0020008E" w14:paraId="6075FEC9" w14:textId="3C4227EF">
                              <w:pPr>
                                <w:pStyle w:val="TOC1"/>
                                <w:numPr>
                                  <w:ilvl w:val="0"/>
                                  <w:numId w:val="0"/>
                                </w:numPr>
                                <w:rPr>
                                  <w:rFonts w:eastAsiaTheme="minorEastAsia"/>
                                  <w:color w:val="002060"/>
                                  <w:lang w:eastAsia="en-GB"/>
                                </w:rPr>
                              </w:pPr>
                            </w:p>
                            <w:p w:rsidRPr="00A97D15" w:rsidR="0020008E" w:rsidP="0020008E" w:rsidRDefault="0020008E" w14:paraId="29BC5F01" w14:textId="760E60EB">
                              <w:pPr>
                                <w:pStyle w:val="TOC1"/>
                                <w:rPr>
                                  <w:rFonts w:eastAsiaTheme="minorEastAsia"/>
                                  <w:color w:val="002060"/>
                                  <w:lang w:eastAsia="en-GB"/>
                                </w:rPr>
                              </w:pPr>
                              <w:r w:rsidRPr="00A97D15">
                                <w:rPr>
                                  <w:color w:val="002060"/>
                                </w:rPr>
                                <w:t>Course Summary</w:t>
                              </w:r>
                              <w:r w:rsidR="00D269C8">
                                <w:rPr>
                                  <w:color w:val="002060"/>
                                </w:rPr>
                                <w:t xml:space="preserve">  </w:t>
                              </w:r>
                              <w:r w:rsidR="00D269C8">
                                <w:rPr>
                                  <w:b w:val="0"/>
                                  <w:bCs w:val="0"/>
                                  <w:color w:val="002060"/>
                                </w:rPr>
                                <w:t>(3)</w:t>
                              </w:r>
                            </w:p>
                            <w:p w:rsidRPr="00A97D15" w:rsidR="0020008E" w:rsidP="0020008E" w:rsidRDefault="00000000" w14:paraId="3A95781D" w14:textId="77777777">
                              <w:pPr>
                                <w:pStyle w:val="TOC1"/>
                                <w:rPr>
                                  <w:rFonts w:eastAsiaTheme="minorEastAsia"/>
                                  <w:color w:val="002060"/>
                                  <w:lang w:eastAsia="en-GB"/>
                                </w:rPr>
                              </w:pPr>
                              <w:hyperlink w:history="1" w:anchor="_Toc78464227">
                                <w:r w:rsidRPr="00A97D15" w:rsidR="0020008E">
                                  <w:rPr>
                                    <w:rStyle w:val="Hyperlink"/>
                                    <w:b/>
                                    <w:bCs/>
                                    <w:color w:val="002060"/>
                                  </w:rPr>
                                  <w:t>Course Aims &amp; Learning Outcomes</w:t>
                                </w:r>
                              </w:hyperlink>
                            </w:p>
                            <w:p w:rsidRPr="00A97D15" w:rsidR="0020008E" w:rsidP="0020008E" w:rsidRDefault="00000000" w14:paraId="132DC6B5" w14:textId="77777777">
                              <w:pPr>
                                <w:pStyle w:val="TOC1"/>
                                <w:rPr>
                                  <w:rFonts w:eastAsiaTheme="minorEastAsia"/>
                                  <w:color w:val="002060"/>
                                  <w:lang w:eastAsia="en-GB"/>
                                </w:rPr>
                              </w:pPr>
                              <w:hyperlink w:history="1" w:anchor="_Toc78464228">
                                <w:r w:rsidRPr="00A97D15" w:rsidR="0020008E">
                                  <w:rPr>
                                    <w:rStyle w:val="Hyperlink"/>
                                    <w:b/>
                                    <w:bCs/>
                                    <w:color w:val="002060"/>
                                  </w:rPr>
                                  <w:t>Course Teaching Staff</w:t>
                                </w:r>
                              </w:hyperlink>
                            </w:p>
                            <w:p w:rsidRPr="00A97D15" w:rsidR="0020008E" w:rsidP="0020008E" w:rsidRDefault="00000000" w14:paraId="5E2CBCE2" w14:textId="77777777">
                              <w:pPr>
                                <w:pStyle w:val="TOC1"/>
                                <w:rPr>
                                  <w:rStyle w:val="Hyperlink"/>
                                  <w:b/>
                                  <w:bCs/>
                                  <w:color w:val="002060"/>
                                </w:rPr>
                              </w:pPr>
                              <w:hyperlink w:history="1" w:anchor="_Toc78464229">
                                <w:r w:rsidRPr="00A97D15" w:rsidR="0020008E">
                                  <w:rPr>
                                    <w:rStyle w:val="Hyperlink"/>
                                    <w:b/>
                                    <w:bCs/>
                                    <w:color w:val="002060"/>
                                  </w:rPr>
                                  <w:t>Assessments &amp; Examinations</w:t>
                                </w:r>
                              </w:hyperlink>
                            </w:p>
                            <w:p w:rsidRPr="00A97D15" w:rsidR="0020008E" w:rsidP="0020008E" w:rsidRDefault="0020008E" w14:paraId="75570D9A" w14:textId="39B885D8">
                              <w:pPr>
                                <w:pStyle w:val="TOC1"/>
                                <w:rPr>
                                  <w:color w:val="002060"/>
                                </w:rPr>
                              </w:pPr>
                              <w:r w:rsidRPr="00A97D15">
                                <w:rPr>
                                  <w:color w:val="002060"/>
                                </w:rPr>
                                <w:t>Research Essay</w:t>
                              </w:r>
                              <w:r w:rsidR="00D269C8">
                                <w:rPr>
                                  <w:color w:val="002060"/>
                                </w:rPr>
                                <w:t xml:space="preserve">  </w:t>
                              </w:r>
                              <w:r w:rsidR="00D269C8">
                                <w:rPr>
                                  <w:b w:val="0"/>
                                  <w:bCs w:val="0"/>
                                  <w:color w:val="002060"/>
                                </w:rPr>
                                <w:t>(4)</w:t>
                              </w:r>
                            </w:p>
                            <w:p w:rsidRPr="00A97D15" w:rsidR="0020008E" w:rsidP="0020008E" w:rsidRDefault="0020008E" w14:paraId="27B1D58B" w14:textId="77777777">
                              <w:pPr>
                                <w:pStyle w:val="TOC1"/>
                                <w:rPr>
                                  <w:color w:val="002060"/>
                                </w:rPr>
                              </w:pPr>
                              <w:r w:rsidRPr="00A97D15">
                                <w:rPr>
                                  <w:color w:val="002060"/>
                                </w:rPr>
                                <w:t>Scientific Writing</w:t>
                              </w:r>
                            </w:p>
                            <w:p w:rsidRPr="00A97D15" w:rsidR="0020008E" w:rsidP="0020008E" w:rsidRDefault="0020008E" w14:paraId="6C59EE11" w14:textId="49E37ABD">
                              <w:pPr>
                                <w:pStyle w:val="TOC1"/>
                                <w:rPr>
                                  <w:color w:val="002060"/>
                                </w:rPr>
                              </w:pPr>
                              <w:r w:rsidRPr="00A97D15">
                                <w:rPr>
                                  <w:color w:val="002060"/>
                                </w:rPr>
                                <w:t>Avoiding Plagiarism</w:t>
                              </w:r>
                              <w:r w:rsidR="00D269C8">
                                <w:rPr>
                                  <w:color w:val="002060"/>
                                </w:rPr>
                                <w:t xml:space="preserve">  </w:t>
                              </w:r>
                              <w:r w:rsidR="00D269C8">
                                <w:rPr>
                                  <w:b w:val="0"/>
                                  <w:bCs w:val="0"/>
                                  <w:color w:val="002060"/>
                                </w:rPr>
                                <w:t>(5)</w:t>
                              </w:r>
                            </w:p>
                            <w:p w:rsidRPr="00A97D15" w:rsidR="0020008E" w:rsidP="0020008E" w:rsidRDefault="0020008E" w14:paraId="510EE156" w14:textId="77777777">
                              <w:pPr>
                                <w:pStyle w:val="TOC1"/>
                                <w:rPr>
                                  <w:color w:val="002060"/>
                                </w:rPr>
                              </w:pPr>
                              <w:r w:rsidRPr="00A97D15">
                                <w:rPr>
                                  <w:color w:val="002060"/>
                                </w:rPr>
                                <w:t>Feedback</w:t>
                              </w:r>
                            </w:p>
                            <w:p w:rsidRPr="00A97D15" w:rsidR="0020008E" w:rsidP="0020008E" w:rsidRDefault="0020008E" w14:paraId="42E76E18" w14:textId="220A0481">
                              <w:pPr>
                                <w:pStyle w:val="TOC1"/>
                                <w:rPr>
                                  <w:color w:val="002060"/>
                                </w:rPr>
                              </w:pPr>
                              <w:r w:rsidRPr="00A97D15">
                                <w:rPr>
                                  <w:color w:val="002060"/>
                                </w:rPr>
                                <w:t>Guide to Writing</w:t>
                              </w:r>
                              <w:r w:rsidR="00D269C8">
                                <w:rPr>
                                  <w:color w:val="002060"/>
                                </w:rPr>
                                <w:t xml:space="preserve">  </w:t>
                              </w:r>
                              <w:r w:rsidR="00D269C8">
                                <w:rPr>
                                  <w:b w:val="0"/>
                                  <w:bCs w:val="0"/>
                                  <w:color w:val="002060"/>
                                </w:rPr>
                                <w:t>(6)</w:t>
                              </w:r>
                            </w:p>
                            <w:p w:rsidRPr="00A97D15" w:rsidR="0020008E" w:rsidP="0020008E" w:rsidRDefault="0020008E" w14:paraId="43775DFE" w14:textId="043AD775">
                              <w:pPr>
                                <w:pStyle w:val="TOC1"/>
                                <w:rPr>
                                  <w:color w:val="002060"/>
                                </w:rPr>
                              </w:pPr>
                              <w:r w:rsidRPr="00A97D15">
                                <w:rPr>
                                  <w:color w:val="002060"/>
                                </w:rPr>
                                <w:t>Assessment of Written Work</w:t>
                              </w:r>
                              <w:r w:rsidR="00D269C8">
                                <w:rPr>
                                  <w:color w:val="002060"/>
                                </w:rPr>
                                <w:t xml:space="preserve">  </w:t>
                              </w:r>
                              <w:r w:rsidR="00D269C8">
                                <w:rPr>
                                  <w:b w:val="0"/>
                                  <w:bCs w:val="0"/>
                                  <w:color w:val="002060"/>
                                </w:rPr>
                                <w:t>(7)</w:t>
                              </w:r>
                            </w:p>
                            <w:p w:rsidRPr="00A97D15" w:rsidR="0020008E" w:rsidP="0020008E" w:rsidRDefault="0020008E" w14:paraId="555DB9DB" w14:textId="62F0FA90">
                              <w:pPr>
                                <w:pStyle w:val="TOC1"/>
                                <w:rPr>
                                  <w:color w:val="002060"/>
                                </w:rPr>
                              </w:pPr>
                              <w:r w:rsidRPr="00A97D15">
                                <w:rPr>
                                  <w:color w:val="002060"/>
                                </w:rPr>
                                <w:t>Sample Assessment/Feedback Form</w:t>
                              </w:r>
                              <w:r w:rsidR="00D269C8">
                                <w:rPr>
                                  <w:color w:val="002060"/>
                                </w:rPr>
                                <w:t xml:space="preserve">  </w:t>
                              </w:r>
                              <w:r w:rsidR="00D269C8">
                                <w:rPr>
                                  <w:b w:val="0"/>
                                  <w:bCs w:val="0"/>
                                  <w:color w:val="002060"/>
                                </w:rPr>
                                <w:t>(10)</w:t>
                              </w:r>
                            </w:p>
                            <w:p w:rsidRPr="00A97D15" w:rsidR="0020008E" w:rsidP="0020008E" w:rsidRDefault="00000000" w14:paraId="07AFE592" w14:textId="725F453E">
                              <w:pPr>
                                <w:pStyle w:val="TOC1"/>
                                <w:rPr>
                                  <w:rFonts w:eastAsiaTheme="minorEastAsia"/>
                                  <w:color w:val="002060"/>
                                  <w:lang w:eastAsia="en-GB"/>
                                </w:rPr>
                              </w:pPr>
                              <w:hyperlink w:history="1" w:anchor="_Toc78464230">
                                <w:r w:rsidRPr="00A97D15" w:rsidR="0020008E">
                                  <w:rPr>
                                    <w:rStyle w:val="Hyperlink"/>
                                    <w:b/>
                                    <w:bCs/>
                                    <w:color w:val="002060"/>
                                  </w:rPr>
                                  <w:t>Class Representatives</w:t>
                                </w:r>
                              </w:hyperlink>
                              <w:r w:rsidR="00D269C8">
                                <w:rPr>
                                  <w:rStyle w:val="Hyperlink"/>
                                  <w:b/>
                                  <w:bCs/>
                                  <w:color w:val="002060"/>
                                </w:rPr>
                                <w:t xml:space="preserve">  </w:t>
                              </w:r>
                              <w:r w:rsidR="00D269C8">
                                <w:rPr>
                                  <w:rStyle w:val="Hyperlink"/>
                                  <w:color w:val="002060"/>
                                </w:rPr>
                                <w:t>(11)</w:t>
                              </w:r>
                            </w:p>
                            <w:p w:rsidRPr="00A97D15" w:rsidR="0020008E" w:rsidP="0020008E" w:rsidRDefault="00000000" w14:paraId="0206D1CF" w14:textId="77777777">
                              <w:pPr>
                                <w:pStyle w:val="TOC1"/>
                                <w:rPr>
                                  <w:rFonts w:eastAsiaTheme="minorEastAsia"/>
                                  <w:color w:val="002060"/>
                                  <w:lang w:eastAsia="en-GB"/>
                                </w:rPr>
                              </w:pPr>
                              <w:hyperlink w:history="1" w:anchor="_Toc78464231">
                                <w:r w:rsidRPr="00A97D15" w:rsidR="0020008E">
                                  <w:rPr>
                                    <w:rStyle w:val="Hyperlink"/>
                                    <w:b/>
                                    <w:bCs/>
                                    <w:color w:val="002060"/>
                                  </w:rPr>
                                  <w:t>Problems with Coursework</w:t>
                                </w:r>
                              </w:hyperlink>
                            </w:p>
                            <w:p w:rsidRPr="00A97D15" w:rsidR="0020008E" w:rsidP="0020008E" w:rsidRDefault="00000000" w14:paraId="5AAB956A" w14:textId="44866805">
                              <w:pPr>
                                <w:pStyle w:val="TOC1"/>
                                <w:rPr>
                                  <w:rFonts w:eastAsiaTheme="minorEastAsia"/>
                                  <w:color w:val="002060"/>
                                  <w:lang w:eastAsia="en-GB"/>
                                </w:rPr>
                              </w:pPr>
                              <w:hyperlink w:history="1" w:anchor="_Toc78464232">
                                <w:r w:rsidRPr="00A97D15" w:rsidR="0020008E">
                                  <w:rPr>
                                    <w:rStyle w:val="Hyperlink"/>
                                    <w:b/>
                                    <w:bCs/>
                                    <w:color w:val="002060"/>
                                  </w:rPr>
                                  <w:t>Course Reading List</w:t>
                                </w:r>
                              </w:hyperlink>
                              <w:r w:rsidR="00D269C8">
                                <w:rPr>
                                  <w:rStyle w:val="Hyperlink"/>
                                  <w:b/>
                                  <w:bCs/>
                                  <w:color w:val="002060"/>
                                </w:rPr>
                                <w:t xml:space="preserve">  </w:t>
                              </w:r>
                              <w:r w:rsidR="00D269C8">
                                <w:rPr>
                                  <w:rStyle w:val="Hyperlink"/>
                                  <w:color w:val="002060"/>
                                </w:rPr>
                                <w:t>(12)</w:t>
                              </w:r>
                            </w:p>
                            <w:p w:rsidRPr="00A97D15" w:rsidR="0020008E" w:rsidP="0020008E" w:rsidRDefault="00000000" w14:paraId="038FEB97" w14:textId="77777777">
                              <w:pPr>
                                <w:pStyle w:val="TOC1"/>
                                <w:rPr>
                                  <w:rFonts w:eastAsiaTheme="minorEastAsia"/>
                                  <w:color w:val="002060"/>
                                  <w:lang w:eastAsia="en-GB"/>
                                </w:rPr>
                              </w:pPr>
                              <w:hyperlink w:history="1" w:anchor="_Toc78464233">
                                <w:r w:rsidRPr="00A97D15" w:rsidR="0020008E">
                                  <w:rPr>
                                    <w:rStyle w:val="Hyperlink"/>
                                    <w:b/>
                                    <w:bCs/>
                                    <w:color w:val="002060"/>
                                  </w:rPr>
                                  <w:t>Lecture Synopsis</w:t>
                                </w:r>
                              </w:hyperlink>
                            </w:p>
                            <w:p w:rsidRPr="00A97D15" w:rsidR="0020008E" w:rsidP="0020008E" w:rsidRDefault="00000000" w14:paraId="434DAF6F" w14:textId="4BADE90F">
                              <w:pPr>
                                <w:pStyle w:val="TOC1"/>
                                <w:rPr>
                                  <w:rFonts w:eastAsiaTheme="minorEastAsia"/>
                                  <w:color w:val="002060"/>
                                  <w:lang w:eastAsia="en-GB"/>
                                </w:rPr>
                              </w:pPr>
                              <w:hyperlink w:history="1" w:anchor="_Toc78464234">
                                <w:r w:rsidRPr="00A97D15" w:rsidR="0020008E">
                                  <w:rPr>
                                    <w:rStyle w:val="Hyperlink"/>
                                    <w:b/>
                                    <w:bCs/>
                                    <w:color w:val="002060"/>
                                  </w:rPr>
                                  <w:t>Practical/Lab/Tutorial Work</w:t>
                                </w:r>
                              </w:hyperlink>
                              <w:r w:rsidR="00D269C8">
                                <w:rPr>
                                  <w:rStyle w:val="Hyperlink"/>
                                  <w:b/>
                                  <w:bCs/>
                                  <w:color w:val="002060"/>
                                </w:rPr>
                                <w:t xml:space="preserve">  </w:t>
                              </w:r>
                              <w:r w:rsidR="00D269C8">
                                <w:rPr>
                                  <w:rStyle w:val="Hyperlink"/>
                                  <w:color w:val="002060"/>
                                </w:rPr>
                                <w:t>(13)</w:t>
                              </w:r>
                            </w:p>
                            <w:p w:rsidRPr="00A97D15" w:rsidR="0020008E" w:rsidP="0020008E" w:rsidRDefault="00000000" w14:paraId="16501C47" w14:textId="4244ABB6">
                              <w:pPr>
                                <w:pStyle w:val="TOC1"/>
                                <w:rPr>
                                  <w:rFonts w:eastAsiaTheme="minorEastAsia"/>
                                  <w:color w:val="002060"/>
                                  <w:lang w:eastAsia="en-GB"/>
                                </w:rPr>
                              </w:pPr>
                              <w:hyperlink w:history="1" w:anchor="_Toc78464236">
                                <w:r w:rsidRPr="00A97D15" w:rsidR="0020008E">
                                  <w:rPr>
                                    <w:rStyle w:val="Hyperlink"/>
                                    <w:b/>
                                    <w:bCs/>
                                    <w:color w:val="002060"/>
                                  </w:rPr>
                                  <w:t>University Policies</w:t>
                                </w:r>
                              </w:hyperlink>
                              <w:r w:rsidR="00D269C8">
                                <w:rPr>
                                  <w:rStyle w:val="Hyperlink"/>
                                  <w:b/>
                                  <w:bCs/>
                                  <w:color w:val="002060"/>
                                </w:rPr>
                                <w:t xml:space="preserve">  </w:t>
                              </w:r>
                              <w:r w:rsidR="00D269C8">
                                <w:rPr>
                                  <w:rStyle w:val="Hyperlink"/>
                                  <w:color w:val="002060"/>
                                </w:rPr>
                                <w:t>(14)</w:t>
                              </w:r>
                            </w:p>
                            <w:p w:rsidRPr="00A97D15" w:rsidR="0020008E" w:rsidP="0020008E" w:rsidRDefault="00000000" w14:paraId="1A59994D" w14:textId="0C4863B8">
                              <w:pPr>
                                <w:pStyle w:val="TOC1"/>
                                <w:rPr>
                                  <w:rFonts w:eastAsiaTheme="minorEastAsia"/>
                                  <w:color w:val="002060"/>
                                  <w:lang w:eastAsia="en-GB"/>
                                </w:rPr>
                              </w:pPr>
                              <w:hyperlink w:history="1" w:anchor="_Toc78464237">
                                <w:r w:rsidRPr="00A97D15" w:rsidR="0020008E">
                                  <w:rPr>
                                    <w:rStyle w:val="Hyperlink"/>
                                    <w:b/>
                                    <w:bCs/>
                                    <w:color w:val="002060"/>
                                  </w:rPr>
                                  <w:t>Academic Language &amp; Skills support</w:t>
                                </w:r>
                              </w:hyperlink>
                              <w:r w:rsidR="00D269C8">
                                <w:rPr>
                                  <w:rStyle w:val="Hyperlink"/>
                                  <w:b/>
                                  <w:bCs/>
                                  <w:color w:val="002060"/>
                                </w:rPr>
                                <w:t xml:space="preserve">  </w:t>
                              </w:r>
                              <w:r w:rsidR="00D269C8">
                                <w:rPr>
                                  <w:rStyle w:val="Hyperlink"/>
                                  <w:color w:val="002060"/>
                                </w:rPr>
                                <w:t>(15)</w:t>
                              </w:r>
                            </w:p>
                            <w:p w:rsidRPr="00A97D15" w:rsidR="0020008E" w:rsidP="0020008E" w:rsidRDefault="00000000" w14:paraId="7A5AD9B7" w14:textId="53001A06">
                              <w:pPr>
                                <w:pStyle w:val="TOC1"/>
                                <w:rPr>
                                  <w:rFonts w:eastAsiaTheme="minorEastAsia"/>
                                  <w:color w:val="002060"/>
                                  <w:lang w:eastAsia="en-GB"/>
                                </w:rPr>
                              </w:pPr>
                              <w:hyperlink w:history="1" w:anchor="_Toc78464244">
                                <w:r w:rsidRPr="00A97D15" w:rsidR="0020008E">
                                  <w:rPr>
                                    <w:rStyle w:val="Hyperlink"/>
                                    <w:b/>
                                    <w:bCs/>
                                    <w:color w:val="002060"/>
                                  </w:rPr>
                                  <w:t>Medical Sciences Common Grading Scale</w:t>
                                </w:r>
                              </w:hyperlink>
                              <w:r w:rsidR="00D269C8">
                                <w:rPr>
                                  <w:rStyle w:val="Hyperlink"/>
                                  <w:b/>
                                  <w:bCs/>
                                  <w:color w:val="002060"/>
                                </w:rPr>
                                <w:t xml:space="preserve">  </w:t>
                              </w:r>
                              <w:r w:rsidR="00D269C8">
                                <w:rPr>
                                  <w:rStyle w:val="Hyperlink"/>
                                  <w:color w:val="002060"/>
                                </w:rPr>
                                <w:t>(17)</w:t>
                              </w:r>
                            </w:p>
                            <w:p w:rsidRPr="00A97D15" w:rsidR="0020008E" w:rsidP="0020008E" w:rsidRDefault="00000000" w14:paraId="0A5F2AE8" w14:textId="01811CEE">
                              <w:pPr>
                                <w:pStyle w:val="TOC1"/>
                                <w:rPr>
                                  <w:rFonts w:eastAsiaTheme="minorEastAsia"/>
                                  <w:color w:val="002060"/>
                                  <w:lang w:eastAsia="en-GB"/>
                                </w:rPr>
                              </w:pPr>
                              <w:hyperlink w:history="1" w:anchor="_Toc78464245">
                                <w:r w:rsidRPr="00A97D15" w:rsidR="0020008E">
                                  <w:rPr>
                                    <w:rStyle w:val="Hyperlink"/>
                                    <w:b/>
                                    <w:bCs/>
                                    <w:color w:val="002060"/>
                                  </w:rPr>
                                  <w:t xml:space="preserve">Course Timetable </w:t>
                                </w:r>
                                <w:r w:rsidR="0020008E">
                                  <w:rPr>
                                    <w:rStyle w:val="Hyperlink"/>
                                    <w:b/>
                                    <w:bCs/>
                                    <w:color w:val="002060"/>
                                  </w:rPr>
                                  <w:t>M</w:t>
                                </w:r>
                                <w:r w:rsidRPr="00A97D15" w:rsidR="0020008E">
                                  <w:rPr>
                                    <w:rStyle w:val="Hyperlink"/>
                                    <w:b/>
                                    <w:bCs/>
                                    <w:color w:val="002060"/>
                                  </w:rPr>
                                  <w:t>C4314: 202</w:t>
                                </w:r>
                                <w:r w:rsidR="000E5ADA">
                                  <w:rPr>
                                    <w:rStyle w:val="Hyperlink"/>
                                    <w:b/>
                                    <w:bCs/>
                                    <w:color w:val="002060"/>
                                  </w:rPr>
                                  <w:t>3</w:t>
                                </w:r>
                                <w:r w:rsidRPr="00A97D15" w:rsidR="0020008E">
                                  <w:rPr>
                                    <w:rStyle w:val="Hyperlink"/>
                                    <w:b/>
                                    <w:bCs/>
                                    <w:color w:val="002060"/>
                                  </w:rPr>
                                  <w:t>-202</w:t>
                                </w:r>
                                <w:r w:rsidR="000E5ADA">
                                  <w:rPr>
                                    <w:rStyle w:val="Hyperlink"/>
                                    <w:b/>
                                    <w:bCs/>
                                    <w:color w:val="002060"/>
                                  </w:rPr>
                                  <w:t>4</w:t>
                                </w:r>
                              </w:hyperlink>
                              <w:r w:rsidR="00D269C8">
                                <w:rPr>
                                  <w:rStyle w:val="Hyperlink"/>
                                  <w:b/>
                                  <w:bCs/>
                                  <w:color w:val="002060"/>
                                </w:rPr>
                                <w:t xml:space="preserve">  </w:t>
                              </w:r>
                              <w:r w:rsidR="00D269C8">
                                <w:rPr>
                                  <w:rStyle w:val="Hyperlink"/>
                                  <w:color w:val="002060"/>
                                </w:rPr>
                                <w:t>(18)</w:t>
                              </w:r>
                            </w:p>
                            <w:bookmarkEnd w:id="1"/>
                            <w:bookmarkEnd w:id="2"/>
                            <w:p w:rsidRPr="00A97D15" w:rsidR="0020008E" w:rsidP="0020008E" w:rsidRDefault="0020008E" w14:paraId="7FFDCFA2" w14:textId="77777777">
                              <w:pPr>
                                <w:pStyle w:val="TOC1"/>
                                <w:rPr>
                                  <w:color w:val="002060"/>
                                </w:rPr>
                              </w:pPr>
                              <w:r w:rsidRPr="00A97D15">
                                <w:rPr>
                                  <w:color w:val="002060"/>
                                </w:rPr>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w14:anchorId="17EC236C">
              <v:group id="Group 179" style="position:absolute;margin-left:-76pt;margin-top:-.75pt;width:335.15pt;height:921.9pt;z-index:251666432;mso-wrap-distance-left:36pt;mso-wrap-distance-right:36pt;mso-position-horizontal-relative:page;mso-position-vertical-relative:page;mso-width-relative:margin" coordsize="30101,93726" o:spid="_x0000_s1029" w14:anchorId="270DA7F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">
                <v:rect id="Rectangle 181" style="position:absolute;width:9144;height:93726;visibility:visible;mso-wrap-style:square;v-text-anchor:middle" o:spid="_x0000_s1030" fillcolor="white [321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">
                  <v:fill opacity="0"/>
                </v:rect>
                <v:shape id="Text Box 185" style="position:absolute;left:9618;top:2963;width:20483;height:84319;visibility:visible;mso-wrap-style:square;v-text-anchor:top" o:spid="_x0000_s1031"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">
                  <v:textbox inset="0,0,0,0">
                    <w:txbxContent>
                      <w:p w:rsidRPr="00A97D15" w:rsidR="0020008E" w:rsidP="0020008E" w:rsidRDefault="0020008E" w14:paraId="406425CA" w14:textId="77777777">
                        <w:pPr>
                          <w:pStyle w:val="Default"/>
                          <w:ind w:firstLine="720"/>
                          <w:rPr>
                            <w:rFonts w:asciiTheme="minorHAnsi" w:hAnsiTheme="minorHAnsi" w:cstheme="minorHAnsi"/>
                            <w:b/>
                            <w:bCs/>
                            <w:color w:val="002060"/>
                            <w:sz w:val="40"/>
                            <w:szCs w:val="40"/>
                          </w:rPr>
                        </w:pPr>
                        <w:r w:rsidRPr="00A97D15">
                          <w:rPr>
                            <w:rFonts w:asciiTheme="minorHAnsi" w:hAnsiTheme="minorHAnsi" w:cstheme="minorHAnsi"/>
                            <w:b/>
                            <w:bCs/>
                            <w:color w:val="002060"/>
                            <w:sz w:val="40"/>
                            <w:szCs w:val="40"/>
                          </w:rPr>
                          <w:t>Contents</w:t>
                        </w:r>
                      </w:p>
                      <w:p w:rsidRPr="00A97D15" w:rsidR="0020008E" w:rsidP="00D269C8" w:rsidRDefault="0020008E" w14:paraId="0A37501D" w14:textId="3C4227EF">
                        <w:pPr>
                          <w:pStyle w:val="TOC1"/>
                          <w:numPr>
                            <w:ilvl w:val="0"/>
                            <w:numId w:val="0"/>
                          </w:numPr>
                          <w:rPr>
                            <w:rFonts w:eastAsiaTheme="minorEastAsia"/>
                            <w:color w:val="002060"/>
                            <w:lang w:eastAsia="en-GB"/>
                          </w:rPr>
                        </w:pPr>
                      </w:p>
                      <w:p w:rsidRPr="00A97D15" w:rsidR="0020008E" w:rsidP="0020008E" w:rsidRDefault="0020008E" w14:paraId="7FA9C11A" w14:textId="760E60EB">
                        <w:pPr>
                          <w:pStyle w:val="TOC1"/>
                          <w:rPr>
                            <w:rFonts w:eastAsiaTheme="minorEastAsia"/>
                            <w:color w:val="002060"/>
                            <w:lang w:eastAsia="en-GB"/>
                          </w:rPr>
                        </w:pPr>
                        <w:r w:rsidRPr="00A97D15">
                          <w:rPr>
                            <w:color w:val="002060"/>
                          </w:rPr>
                          <w:t>Course Summary</w:t>
                        </w:r>
                        <w:r w:rsidR="00D269C8">
                          <w:rPr>
                            <w:color w:val="002060"/>
                          </w:rPr>
                          <w:t xml:space="preserve">  </w:t>
                        </w:r>
                        <w:r w:rsidR="00D269C8">
                          <w:rPr>
                            <w:b w:val="0"/>
                            <w:bCs w:val="0"/>
                            <w:color w:val="002060"/>
                          </w:rPr>
                          <w:t>(3)</w:t>
                        </w:r>
                      </w:p>
                      <w:p w:rsidRPr="00A97D15" w:rsidR="0020008E" w:rsidP="0020008E" w:rsidRDefault="00000000" w14:paraId="2FBA0040" w14:textId="77777777">
                        <w:pPr>
                          <w:pStyle w:val="TOC1"/>
                          <w:rPr>
                            <w:rFonts w:eastAsiaTheme="minorEastAsia"/>
                            <w:color w:val="002060"/>
                            <w:lang w:eastAsia="en-GB"/>
                          </w:rPr>
                        </w:pPr>
                        <w:hyperlink w:history="1" w:anchor="_Toc78464227">
                          <w:r w:rsidRPr="00A97D15" w:rsidR="0020008E">
                            <w:rPr>
                              <w:rStyle w:val="Hyperlink"/>
                              <w:b/>
                              <w:bCs/>
                              <w:color w:val="002060"/>
                            </w:rPr>
                            <w:t>Course Aims &amp; Learning Outcomes</w:t>
                          </w:r>
                        </w:hyperlink>
                      </w:p>
                      <w:p w:rsidRPr="00A97D15" w:rsidR="0020008E" w:rsidP="0020008E" w:rsidRDefault="00000000" w14:paraId="32E1CF72" w14:textId="77777777">
                        <w:pPr>
                          <w:pStyle w:val="TOC1"/>
                          <w:rPr>
                            <w:rFonts w:eastAsiaTheme="minorEastAsia"/>
                            <w:color w:val="002060"/>
                            <w:lang w:eastAsia="en-GB"/>
                          </w:rPr>
                        </w:pPr>
                        <w:hyperlink w:history="1" w:anchor="_Toc78464228">
                          <w:r w:rsidRPr="00A97D15" w:rsidR="0020008E">
                            <w:rPr>
                              <w:rStyle w:val="Hyperlink"/>
                              <w:b/>
                              <w:bCs/>
                              <w:color w:val="002060"/>
                            </w:rPr>
                            <w:t>Course Teaching Staff</w:t>
                          </w:r>
                        </w:hyperlink>
                      </w:p>
                      <w:p w:rsidRPr="00A97D15" w:rsidR="0020008E" w:rsidP="0020008E" w:rsidRDefault="00000000" w14:paraId="7EBEE266" w14:textId="77777777">
                        <w:pPr>
                          <w:pStyle w:val="TOC1"/>
                          <w:rPr>
                            <w:rStyle w:val="Hyperlink"/>
                            <w:b/>
                            <w:bCs/>
                            <w:color w:val="002060"/>
                          </w:rPr>
                        </w:pPr>
                        <w:hyperlink w:history="1" w:anchor="_Toc78464229">
                          <w:r w:rsidRPr="00A97D15" w:rsidR="0020008E">
                            <w:rPr>
                              <w:rStyle w:val="Hyperlink"/>
                              <w:b/>
                              <w:bCs/>
                              <w:color w:val="002060"/>
                            </w:rPr>
                            <w:t>Assessments &amp; Examinations</w:t>
                          </w:r>
                        </w:hyperlink>
                      </w:p>
                      <w:p w:rsidRPr="00A97D15" w:rsidR="0020008E" w:rsidP="0020008E" w:rsidRDefault="0020008E" w14:paraId="215524B8" w14:textId="39B885D8">
                        <w:pPr>
                          <w:pStyle w:val="TOC1"/>
                          <w:rPr>
                            <w:color w:val="002060"/>
                          </w:rPr>
                        </w:pPr>
                        <w:r w:rsidRPr="00A97D15">
                          <w:rPr>
                            <w:color w:val="002060"/>
                          </w:rPr>
                          <w:t>Research Essay</w:t>
                        </w:r>
                        <w:r w:rsidR="00D269C8">
                          <w:rPr>
                            <w:color w:val="002060"/>
                          </w:rPr>
                          <w:t xml:space="preserve">  </w:t>
                        </w:r>
                        <w:r w:rsidR="00D269C8">
                          <w:rPr>
                            <w:b w:val="0"/>
                            <w:bCs w:val="0"/>
                            <w:color w:val="002060"/>
                          </w:rPr>
                          <w:t>(4)</w:t>
                        </w:r>
                      </w:p>
                      <w:p w:rsidRPr="00A97D15" w:rsidR="0020008E" w:rsidP="0020008E" w:rsidRDefault="0020008E" w14:paraId="6EAC61C2" w14:textId="77777777">
                        <w:pPr>
                          <w:pStyle w:val="TOC1"/>
                          <w:rPr>
                            <w:color w:val="002060"/>
                          </w:rPr>
                        </w:pPr>
                        <w:r w:rsidRPr="00A97D15">
                          <w:rPr>
                            <w:color w:val="002060"/>
                          </w:rPr>
                          <w:t>Scientific Writing</w:t>
                        </w:r>
                      </w:p>
                      <w:p w:rsidRPr="00A97D15" w:rsidR="0020008E" w:rsidP="0020008E" w:rsidRDefault="0020008E" w14:paraId="6B38A797" w14:textId="49E37ABD">
                        <w:pPr>
                          <w:pStyle w:val="TOC1"/>
                          <w:rPr>
                            <w:color w:val="002060"/>
                          </w:rPr>
                        </w:pPr>
                        <w:r w:rsidRPr="00A97D15">
                          <w:rPr>
                            <w:color w:val="002060"/>
                          </w:rPr>
                          <w:t>Avoiding Plagiarism</w:t>
                        </w:r>
                        <w:r w:rsidR="00D269C8">
                          <w:rPr>
                            <w:color w:val="002060"/>
                          </w:rPr>
                          <w:t xml:space="preserve">  </w:t>
                        </w:r>
                        <w:r w:rsidR="00D269C8">
                          <w:rPr>
                            <w:b w:val="0"/>
                            <w:bCs w:val="0"/>
                            <w:color w:val="002060"/>
                          </w:rPr>
                          <w:t>(5)</w:t>
                        </w:r>
                      </w:p>
                      <w:p w:rsidRPr="00A97D15" w:rsidR="0020008E" w:rsidP="0020008E" w:rsidRDefault="0020008E" w14:paraId="6AC7B9AA" w14:textId="77777777">
                        <w:pPr>
                          <w:pStyle w:val="TOC1"/>
                          <w:rPr>
                            <w:color w:val="002060"/>
                          </w:rPr>
                        </w:pPr>
                        <w:r w:rsidRPr="00A97D15">
                          <w:rPr>
                            <w:color w:val="002060"/>
                          </w:rPr>
                          <w:t>Feedback</w:t>
                        </w:r>
                      </w:p>
                      <w:p w:rsidRPr="00A97D15" w:rsidR="0020008E" w:rsidP="0020008E" w:rsidRDefault="0020008E" w14:paraId="7A9638C1" w14:textId="220A0481">
                        <w:pPr>
                          <w:pStyle w:val="TOC1"/>
                          <w:rPr>
                            <w:color w:val="002060"/>
                          </w:rPr>
                        </w:pPr>
                        <w:r w:rsidRPr="00A97D15">
                          <w:rPr>
                            <w:color w:val="002060"/>
                          </w:rPr>
                          <w:t>Guide to Writing</w:t>
                        </w:r>
                        <w:r w:rsidR="00D269C8">
                          <w:rPr>
                            <w:color w:val="002060"/>
                          </w:rPr>
                          <w:t xml:space="preserve">  </w:t>
                        </w:r>
                        <w:r w:rsidR="00D269C8">
                          <w:rPr>
                            <w:b w:val="0"/>
                            <w:bCs w:val="0"/>
                            <w:color w:val="002060"/>
                          </w:rPr>
                          <w:t>(6)</w:t>
                        </w:r>
                      </w:p>
                      <w:p w:rsidRPr="00A97D15" w:rsidR="0020008E" w:rsidP="0020008E" w:rsidRDefault="0020008E" w14:paraId="49F22472" w14:textId="043AD775">
                        <w:pPr>
                          <w:pStyle w:val="TOC1"/>
                          <w:rPr>
                            <w:color w:val="002060"/>
                          </w:rPr>
                        </w:pPr>
                        <w:r w:rsidRPr="00A97D15">
                          <w:rPr>
                            <w:color w:val="002060"/>
                          </w:rPr>
                          <w:t>Assessment of Written Work</w:t>
                        </w:r>
                        <w:r w:rsidR="00D269C8">
                          <w:rPr>
                            <w:color w:val="002060"/>
                          </w:rPr>
                          <w:t xml:space="preserve">  </w:t>
                        </w:r>
                        <w:r w:rsidR="00D269C8">
                          <w:rPr>
                            <w:b w:val="0"/>
                            <w:bCs w:val="0"/>
                            <w:color w:val="002060"/>
                          </w:rPr>
                          <w:t>(7)</w:t>
                        </w:r>
                      </w:p>
                      <w:p w:rsidRPr="00A97D15" w:rsidR="0020008E" w:rsidP="0020008E" w:rsidRDefault="0020008E" w14:paraId="7B8DD2ED" w14:textId="62F0FA90">
                        <w:pPr>
                          <w:pStyle w:val="TOC1"/>
                          <w:rPr>
                            <w:color w:val="002060"/>
                          </w:rPr>
                        </w:pPr>
                        <w:r w:rsidRPr="00A97D15">
                          <w:rPr>
                            <w:color w:val="002060"/>
                          </w:rPr>
                          <w:t>Sample Assessment/Feedback Form</w:t>
                        </w:r>
                        <w:r w:rsidR="00D269C8">
                          <w:rPr>
                            <w:color w:val="002060"/>
                          </w:rPr>
                          <w:t xml:space="preserve">  </w:t>
                        </w:r>
                        <w:r w:rsidR="00D269C8">
                          <w:rPr>
                            <w:b w:val="0"/>
                            <w:bCs w:val="0"/>
                            <w:color w:val="002060"/>
                          </w:rPr>
                          <w:t>(10)</w:t>
                        </w:r>
                      </w:p>
                      <w:p w:rsidRPr="00A97D15" w:rsidR="0020008E" w:rsidP="0020008E" w:rsidRDefault="00000000" w14:paraId="69C2572F" w14:textId="725F453E">
                        <w:pPr>
                          <w:pStyle w:val="TOC1"/>
                          <w:rPr>
                            <w:rFonts w:eastAsiaTheme="minorEastAsia"/>
                            <w:color w:val="002060"/>
                            <w:lang w:eastAsia="en-GB"/>
                          </w:rPr>
                        </w:pPr>
                        <w:hyperlink w:history="1" w:anchor="_Toc78464230">
                          <w:r w:rsidRPr="00A97D15" w:rsidR="0020008E">
                            <w:rPr>
                              <w:rStyle w:val="Hyperlink"/>
                              <w:b/>
                              <w:bCs/>
                              <w:color w:val="002060"/>
                            </w:rPr>
                            <w:t>Class Representatives</w:t>
                          </w:r>
                        </w:hyperlink>
                        <w:r w:rsidR="00D269C8">
                          <w:rPr>
                            <w:rStyle w:val="Hyperlink"/>
                            <w:b/>
                            <w:bCs/>
                            <w:color w:val="002060"/>
                          </w:rPr>
                          <w:t xml:space="preserve">  </w:t>
                        </w:r>
                        <w:r w:rsidR="00D269C8">
                          <w:rPr>
                            <w:rStyle w:val="Hyperlink"/>
                            <w:color w:val="002060"/>
                          </w:rPr>
                          <w:t>(11)</w:t>
                        </w:r>
                      </w:p>
                      <w:p w:rsidRPr="00A97D15" w:rsidR="0020008E" w:rsidP="0020008E" w:rsidRDefault="00000000" w14:paraId="00A531A3" w14:textId="77777777">
                        <w:pPr>
                          <w:pStyle w:val="TOC1"/>
                          <w:rPr>
                            <w:rFonts w:eastAsiaTheme="minorEastAsia"/>
                            <w:color w:val="002060"/>
                            <w:lang w:eastAsia="en-GB"/>
                          </w:rPr>
                        </w:pPr>
                        <w:hyperlink w:history="1" w:anchor="_Toc78464231">
                          <w:r w:rsidRPr="00A97D15" w:rsidR="0020008E">
                            <w:rPr>
                              <w:rStyle w:val="Hyperlink"/>
                              <w:b/>
                              <w:bCs/>
                              <w:color w:val="002060"/>
                            </w:rPr>
                            <w:t>Problems with Coursework</w:t>
                          </w:r>
                        </w:hyperlink>
                      </w:p>
                      <w:p w:rsidRPr="00A97D15" w:rsidR="0020008E" w:rsidP="0020008E" w:rsidRDefault="00000000" w14:paraId="58DA2F3B" w14:textId="44866805">
                        <w:pPr>
                          <w:pStyle w:val="TOC1"/>
                          <w:rPr>
                            <w:rFonts w:eastAsiaTheme="minorEastAsia"/>
                            <w:color w:val="002060"/>
                            <w:lang w:eastAsia="en-GB"/>
                          </w:rPr>
                        </w:pPr>
                        <w:hyperlink w:history="1" w:anchor="_Toc78464232">
                          <w:r w:rsidRPr="00A97D15" w:rsidR="0020008E">
                            <w:rPr>
                              <w:rStyle w:val="Hyperlink"/>
                              <w:b/>
                              <w:bCs/>
                              <w:color w:val="002060"/>
                            </w:rPr>
                            <w:t>Course Reading List</w:t>
                          </w:r>
                        </w:hyperlink>
                        <w:r w:rsidR="00D269C8">
                          <w:rPr>
                            <w:rStyle w:val="Hyperlink"/>
                            <w:b/>
                            <w:bCs/>
                            <w:color w:val="002060"/>
                          </w:rPr>
                          <w:t xml:space="preserve">  </w:t>
                        </w:r>
                        <w:r w:rsidR="00D269C8">
                          <w:rPr>
                            <w:rStyle w:val="Hyperlink"/>
                            <w:color w:val="002060"/>
                          </w:rPr>
                          <w:t>(12)</w:t>
                        </w:r>
                      </w:p>
                      <w:p w:rsidRPr="00A97D15" w:rsidR="0020008E" w:rsidP="0020008E" w:rsidRDefault="00000000" w14:paraId="2F4FF5E4" w14:textId="77777777">
                        <w:pPr>
                          <w:pStyle w:val="TOC1"/>
                          <w:rPr>
                            <w:rFonts w:eastAsiaTheme="minorEastAsia"/>
                            <w:color w:val="002060"/>
                            <w:lang w:eastAsia="en-GB"/>
                          </w:rPr>
                        </w:pPr>
                        <w:hyperlink w:history="1" w:anchor="_Toc78464233">
                          <w:r w:rsidRPr="00A97D15" w:rsidR="0020008E">
                            <w:rPr>
                              <w:rStyle w:val="Hyperlink"/>
                              <w:b/>
                              <w:bCs/>
                              <w:color w:val="002060"/>
                            </w:rPr>
                            <w:t>Lecture Synopsis</w:t>
                          </w:r>
                        </w:hyperlink>
                      </w:p>
                      <w:p w:rsidRPr="00A97D15" w:rsidR="0020008E" w:rsidP="0020008E" w:rsidRDefault="00000000" w14:paraId="72A195E7" w14:textId="4BADE90F">
                        <w:pPr>
                          <w:pStyle w:val="TOC1"/>
                          <w:rPr>
                            <w:rFonts w:eastAsiaTheme="minorEastAsia"/>
                            <w:color w:val="002060"/>
                            <w:lang w:eastAsia="en-GB"/>
                          </w:rPr>
                        </w:pPr>
                        <w:hyperlink w:history="1" w:anchor="_Toc78464234">
                          <w:r w:rsidRPr="00A97D15" w:rsidR="0020008E">
                            <w:rPr>
                              <w:rStyle w:val="Hyperlink"/>
                              <w:b/>
                              <w:bCs/>
                              <w:color w:val="002060"/>
                            </w:rPr>
                            <w:t>Practical/Lab/Tutorial Work</w:t>
                          </w:r>
                        </w:hyperlink>
                        <w:r w:rsidR="00D269C8">
                          <w:rPr>
                            <w:rStyle w:val="Hyperlink"/>
                            <w:b/>
                            <w:bCs/>
                            <w:color w:val="002060"/>
                          </w:rPr>
                          <w:t xml:space="preserve">  </w:t>
                        </w:r>
                        <w:r w:rsidR="00D269C8">
                          <w:rPr>
                            <w:rStyle w:val="Hyperlink"/>
                            <w:color w:val="002060"/>
                          </w:rPr>
                          <w:t>(13)</w:t>
                        </w:r>
                      </w:p>
                      <w:p w:rsidRPr="00A97D15" w:rsidR="0020008E" w:rsidP="0020008E" w:rsidRDefault="00000000" w14:paraId="609B177D" w14:textId="4244ABB6">
                        <w:pPr>
                          <w:pStyle w:val="TOC1"/>
                          <w:rPr>
                            <w:rFonts w:eastAsiaTheme="minorEastAsia"/>
                            <w:color w:val="002060"/>
                            <w:lang w:eastAsia="en-GB"/>
                          </w:rPr>
                        </w:pPr>
                        <w:hyperlink w:history="1" w:anchor="_Toc78464236">
                          <w:r w:rsidRPr="00A97D15" w:rsidR="0020008E">
                            <w:rPr>
                              <w:rStyle w:val="Hyperlink"/>
                              <w:b/>
                              <w:bCs/>
                              <w:color w:val="002060"/>
                            </w:rPr>
                            <w:t>University Policies</w:t>
                          </w:r>
                        </w:hyperlink>
                        <w:r w:rsidR="00D269C8">
                          <w:rPr>
                            <w:rStyle w:val="Hyperlink"/>
                            <w:b/>
                            <w:bCs/>
                            <w:color w:val="002060"/>
                          </w:rPr>
                          <w:t xml:space="preserve">  </w:t>
                        </w:r>
                        <w:r w:rsidR="00D269C8">
                          <w:rPr>
                            <w:rStyle w:val="Hyperlink"/>
                            <w:color w:val="002060"/>
                          </w:rPr>
                          <w:t>(14)</w:t>
                        </w:r>
                      </w:p>
                      <w:p w:rsidRPr="00A97D15" w:rsidR="0020008E" w:rsidP="0020008E" w:rsidRDefault="00000000" w14:paraId="752815FC" w14:textId="0C4863B8">
                        <w:pPr>
                          <w:pStyle w:val="TOC1"/>
                          <w:rPr>
                            <w:rFonts w:eastAsiaTheme="minorEastAsia"/>
                            <w:color w:val="002060"/>
                            <w:lang w:eastAsia="en-GB"/>
                          </w:rPr>
                        </w:pPr>
                        <w:hyperlink w:history="1" w:anchor="_Toc78464237">
                          <w:r w:rsidRPr="00A97D15" w:rsidR="0020008E">
                            <w:rPr>
                              <w:rStyle w:val="Hyperlink"/>
                              <w:b/>
                              <w:bCs/>
                              <w:color w:val="002060"/>
                            </w:rPr>
                            <w:t>Academic Language &amp; Skills support</w:t>
                          </w:r>
                        </w:hyperlink>
                        <w:r w:rsidR="00D269C8">
                          <w:rPr>
                            <w:rStyle w:val="Hyperlink"/>
                            <w:b/>
                            <w:bCs/>
                            <w:color w:val="002060"/>
                          </w:rPr>
                          <w:t xml:space="preserve">  </w:t>
                        </w:r>
                        <w:r w:rsidR="00D269C8">
                          <w:rPr>
                            <w:rStyle w:val="Hyperlink"/>
                            <w:color w:val="002060"/>
                          </w:rPr>
                          <w:t>(15)</w:t>
                        </w:r>
                      </w:p>
                      <w:p w:rsidRPr="00A97D15" w:rsidR="0020008E" w:rsidP="0020008E" w:rsidRDefault="00000000" w14:paraId="29DCB195" w14:textId="53001A06">
                        <w:pPr>
                          <w:pStyle w:val="TOC1"/>
                          <w:rPr>
                            <w:rFonts w:eastAsiaTheme="minorEastAsia"/>
                            <w:color w:val="002060"/>
                            <w:lang w:eastAsia="en-GB"/>
                          </w:rPr>
                        </w:pPr>
                        <w:hyperlink w:history="1" w:anchor="_Toc78464244">
                          <w:r w:rsidRPr="00A97D15" w:rsidR="0020008E">
                            <w:rPr>
                              <w:rStyle w:val="Hyperlink"/>
                              <w:b/>
                              <w:bCs/>
                              <w:color w:val="002060"/>
                            </w:rPr>
                            <w:t>Medical Sciences Common Grading Scale</w:t>
                          </w:r>
                        </w:hyperlink>
                        <w:r w:rsidR="00D269C8">
                          <w:rPr>
                            <w:rStyle w:val="Hyperlink"/>
                            <w:b/>
                            <w:bCs/>
                            <w:color w:val="002060"/>
                          </w:rPr>
                          <w:t xml:space="preserve">  </w:t>
                        </w:r>
                        <w:r w:rsidR="00D269C8">
                          <w:rPr>
                            <w:rStyle w:val="Hyperlink"/>
                            <w:color w:val="002060"/>
                          </w:rPr>
                          <w:t>(17)</w:t>
                        </w:r>
                      </w:p>
                      <w:p w:rsidRPr="00A97D15" w:rsidR="0020008E" w:rsidP="0020008E" w:rsidRDefault="00000000" w14:paraId="2F8CFA1B" w14:textId="01811CEE">
                        <w:pPr>
                          <w:pStyle w:val="TOC1"/>
                          <w:rPr>
                            <w:rFonts w:eastAsiaTheme="minorEastAsia"/>
                            <w:color w:val="002060"/>
                            <w:lang w:eastAsia="en-GB"/>
                          </w:rPr>
                        </w:pPr>
                        <w:hyperlink w:history="1" w:anchor="_Toc78464245">
                          <w:r w:rsidRPr="00A97D15" w:rsidR="0020008E">
                            <w:rPr>
                              <w:rStyle w:val="Hyperlink"/>
                              <w:b/>
                              <w:bCs/>
                              <w:color w:val="002060"/>
                            </w:rPr>
                            <w:t xml:space="preserve">Course Timetable </w:t>
                          </w:r>
                          <w:r w:rsidR="0020008E">
                            <w:rPr>
                              <w:rStyle w:val="Hyperlink"/>
                              <w:b/>
                              <w:bCs/>
                              <w:color w:val="002060"/>
                            </w:rPr>
                            <w:t>M</w:t>
                          </w:r>
                          <w:r w:rsidRPr="00A97D15" w:rsidR="0020008E">
                            <w:rPr>
                              <w:rStyle w:val="Hyperlink"/>
                              <w:b/>
                              <w:bCs/>
                              <w:color w:val="002060"/>
                            </w:rPr>
                            <w:t>C4314: 202</w:t>
                          </w:r>
                          <w:r w:rsidR="000E5ADA">
                            <w:rPr>
                              <w:rStyle w:val="Hyperlink"/>
                              <w:b/>
                              <w:bCs/>
                              <w:color w:val="002060"/>
                            </w:rPr>
                            <w:t>3</w:t>
                          </w:r>
                          <w:r w:rsidRPr="00A97D15" w:rsidR="0020008E">
                            <w:rPr>
                              <w:rStyle w:val="Hyperlink"/>
                              <w:b/>
                              <w:bCs/>
                              <w:color w:val="002060"/>
                            </w:rPr>
                            <w:t>-202</w:t>
                          </w:r>
                          <w:r w:rsidR="000E5ADA">
                            <w:rPr>
                              <w:rStyle w:val="Hyperlink"/>
                              <w:b/>
                              <w:bCs/>
                              <w:color w:val="002060"/>
                            </w:rPr>
                            <w:t>4</w:t>
                          </w:r>
                        </w:hyperlink>
                        <w:r w:rsidR="00D269C8">
                          <w:rPr>
                            <w:rStyle w:val="Hyperlink"/>
                            <w:b/>
                            <w:bCs/>
                            <w:color w:val="002060"/>
                          </w:rPr>
                          <w:t xml:space="preserve">  </w:t>
                        </w:r>
                        <w:r w:rsidR="00D269C8">
                          <w:rPr>
                            <w:rStyle w:val="Hyperlink"/>
                            <w:color w:val="002060"/>
                          </w:rPr>
                          <w:t>(18)</w:t>
                        </w:r>
                      </w:p>
                      <w:p w:rsidRPr="00A97D15" w:rsidR="0020008E" w:rsidP="0020008E" w:rsidRDefault="0020008E" w14:paraId="4A4AB93A" w14:textId="77777777">
                        <w:pPr>
                          <w:pStyle w:val="TOC1"/>
                          <w:rPr>
                            <w:color w:val="002060"/>
                          </w:rPr>
                        </w:pPr>
                        <w:r w:rsidRPr="00A97D15">
                          <w:rPr>
                            <w:color w:val="002060"/>
                          </w:rPr>
                          <w:t>Campus and Floor Maps</w:t>
                        </w:r>
                      </w:p>
                    </w:txbxContent>
                  </v:textbox>
                </v:shape>
                <w10:wrap type="square" anchorx="page" anchory="page"/>
              </v:group>
            </w:pict>
          </mc:Fallback>
        </mc:AlternateContent>
      </w:r>
    </w:p>
    <w:p w:rsidRPr="001729E8" w:rsidR="0020008E" w:rsidP="0020008E" w:rsidRDefault="0020008E" w14:paraId="503E686B" w14:textId="38543472">
      <w:pPr>
        <w:rPr>
          <w:sz w:val="52"/>
          <w:szCs w:val="52"/>
        </w:rPr>
      </w:pPr>
    </w:p>
    <w:p w:rsidR="0020008E" w:rsidP="0020008E" w:rsidRDefault="0020008E" w14:paraId="0538A758" w14:textId="2F1403BE"/>
    <w:p w:rsidR="0020008E" w:rsidP="0020008E" w:rsidRDefault="0020008E" w14:paraId="69787F9B" w14:textId="77777777"/>
    <w:p w:rsidR="0020008E" w:rsidP="0020008E" w:rsidRDefault="0020008E" w14:paraId="4EC456B1" w14:textId="77777777"/>
    <w:p w:rsidR="0020008E" w:rsidP="0020008E" w:rsidRDefault="0020008E" w14:paraId="5D3EA807" w14:textId="77777777"/>
    <w:p w:rsidR="0020008E" w:rsidP="0020008E" w:rsidRDefault="0020008E" w14:paraId="47C10BAE" w14:textId="77777777"/>
    <w:p w:rsidR="0020008E" w:rsidP="0020008E" w:rsidRDefault="0020008E" w14:paraId="53E9E4B5" w14:textId="77777777"/>
    <w:p w:rsidR="0020008E" w:rsidP="0020008E" w:rsidRDefault="0020008E" w14:paraId="4EF7CD11" w14:textId="77777777"/>
    <w:p w:rsidR="0020008E" w:rsidP="0020008E" w:rsidRDefault="0020008E" w14:paraId="1382F2CD" w14:textId="77777777"/>
    <w:p w:rsidR="0020008E" w:rsidP="0020008E" w:rsidRDefault="0020008E" w14:paraId="21A94BFC" w14:textId="77777777"/>
    <w:p w:rsidR="0020008E" w:rsidP="0020008E" w:rsidRDefault="0020008E" w14:paraId="76D4CE26" w14:textId="77777777"/>
    <w:p w:rsidR="0020008E" w:rsidP="0020008E" w:rsidRDefault="0020008E" w14:paraId="5CF56C35" w14:textId="77777777"/>
    <w:p w:rsidR="0020008E" w:rsidP="0020008E" w:rsidRDefault="0020008E" w14:paraId="4E451661" w14:textId="77777777"/>
    <w:p w:rsidR="0020008E" w:rsidP="0020008E" w:rsidRDefault="0020008E" w14:paraId="4B785B02" w14:textId="77777777"/>
    <w:p w:rsidR="0020008E" w:rsidP="0020008E" w:rsidRDefault="0020008E" w14:paraId="63483869" w14:textId="77777777"/>
    <w:p w:rsidR="0020008E" w:rsidP="0020008E" w:rsidRDefault="0020008E" w14:paraId="64A9086E" w14:textId="77777777"/>
    <w:p w:rsidR="0020008E" w:rsidP="0020008E" w:rsidRDefault="0020008E" w14:paraId="43B56091" w14:textId="77777777"/>
    <w:p w:rsidR="0020008E" w:rsidP="0020008E" w:rsidRDefault="0020008E" w14:paraId="20467724" w14:textId="77777777"/>
    <w:p w:rsidR="0020008E" w:rsidP="0020008E" w:rsidRDefault="0020008E" w14:paraId="4A555919" w14:textId="77777777"/>
    <w:p w:rsidR="0020008E" w:rsidP="0020008E" w:rsidRDefault="0020008E" w14:paraId="4747F6B0" w14:textId="77777777"/>
    <w:p w:rsidR="0020008E" w:rsidP="0020008E" w:rsidRDefault="0020008E" w14:paraId="2ECF9947" w14:textId="77777777"/>
    <w:p w:rsidR="0020008E" w:rsidP="0020008E" w:rsidRDefault="0020008E" w14:paraId="6D37FC60" w14:textId="77777777"/>
    <w:p w:rsidR="0020008E" w:rsidP="0020008E" w:rsidRDefault="0020008E" w14:paraId="17D9E8F0" w14:textId="77777777"/>
    <w:p w:rsidR="0020008E" w:rsidP="0020008E" w:rsidRDefault="0020008E" w14:paraId="1DC9EE9F" w14:textId="77777777"/>
    <w:p w:rsidR="0020008E" w:rsidP="0020008E" w:rsidRDefault="0020008E" w14:paraId="66D3FC69" w14:textId="77777777"/>
    <w:p w:rsidR="0020008E" w:rsidP="0020008E" w:rsidRDefault="0020008E" w14:paraId="6D874041" w14:textId="77777777"/>
    <w:p w:rsidR="0020008E" w:rsidP="0020008E" w:rsidRDefault="0020008E" w14:paraId="78B8DDF8" w14:textId="77777777"/>
    <w:p w:rsidR="0020008E" w:rsidP="0020008E" w:rsidRDefault="0020008E" w14:paraId="672863B5" w14:textId="77777777"/>
    <w:p w:rsidR="0020008E" w:rsidP="0020008E" w:rsidRDefault="0020008E" w14:paraId="13861742" w14:textId="77777777"/>
    <w:p w:rsidR="0020008E" w:rsidP="0020008E" w:rsidRDefault="0020008E" w14:paraId="1A370629" w14:textId="77777777"/>
    <w:p w:rsidR="0020008E" w:rsidP="0020008E" w:rsidRDefault="0020008E" w14:paraId="4BF41BCD" w14:textId="77777777"/>
    <w:p w:rsidR="0020008E" w:rsidP="0020008E" w:rsidRDefault="0020008E" w14:paraId="6EDB5732" w14:textId="77777777"/>
    <w:p w:rsidRPr="00C95532" w:rsidR="0020008E" w:rsidP="0020008E" w:rsidRDefault="0020008E" w14:paraId="193593D5" w14:textId="3A0EF4E9">
      <w:pPr>
        <w:pStyle w:val="NoSpacing"/>
        <w:rPr>
          <w:color w:val="002060"/>
        </w:rPr>
      </w:pPr>
      <w:bookmarkStart w:name="_Toc17195630" w:id="3"/>
      <w:r w:rsidRPr="00C95532">
        <w:rPr>
          <w:color w:val="002060"/>
        </w:rPr>
        <w:t>Course Summary</w:t>
      </w:r>
      <w:bookmarkEnd w:id="3"/>
    </w:p>
    <w:p w:rsidR="0020008E" w:rsidP="0020008E" w:rsidRDefault="0020008E" w14:paraId="4F48DF03" w14:textId="77777777">
      <w:pPr>
        <w:spacing w:after="0"/>
        <w:jc w:val="both"/>
      </w:pPr>
    </w:p>
    <w:p w:rsidRPr="0020008E" w:rsidR="0020008E" w:rsidP="0020008E" w:rsidRDefault="0020008E" w14:paraId="2398E441" w14:textId="15148542">
      <w:pPr>
        <w:spacing w:after="0"/>
        <w:jc w:val="both"/>
        <w:rPr>
          <w:b w:val="0"/>
          <w:bCs/>
          <w:color w:val="auto"/>
          <w:sz w:val="22"/>
        </w:rPr>
      </w:pPr>
      <w:r w:rsidRPr="0020008E">
        <w:rPr>
          <w:b w:val="0"/>
          <w:bCs/>
          <w:color w:val="auto"/>
          <w:sz w:val="22"/>
        </w:rPr>
        <w:t>Infection strategies of animal and plant pathogenic fungi, oomycetes and bacteria will be discussed as well as infection induced host responses and resistance mechanisms. Furthermore, state of the art methods and techniques to investigate molecular host-microbe interactions will be reviewed in detail.</w:t>
      </w:r>
    </w:p>
    <w:p w:rsidRPr="0020008E" w:rsidR="0020008E" w:rsidP="0020008E" w:rsidRDefault="0020008E" w14:paraId="3B794A42" w14:textId="77777777">
      <w:pPr>
        <w:spacing w:after="0"/>
        <w:jc w:val="both"/>
        <w:rPr>
          <w:b w:val="0"/>
          <w:bCs/>
          <w:color w:val="auto"/>
          <w:sz w:val="22"/>
        </w:rPr>
      </w:pPr>
    </w:p>
    <w:p w:rsidR="0020008E" w:rsidP="0020008E" w:rsidRDefault="0020008E" w14:paraId="46DD681D" w14:textId="77777777">
      <w:pPr>
        <w:pStyle w:val="NoSpacing"/>
      </w:pPr>
      <w:bookmarkStart w:name="_Toc394920384" w:id="4"/>
      <w:bookmarkStart w:name="_Toc394928784" w:id="5"/>
      <w:bookmarkStart w:name="_Toc395527697" w:id="6"/>
      <w:bookmarkStart w:name="_Toc17195631" w:id="7"/>
      <w:bookmarkStart w:name="_Toc271898749" w:id="8"/>
      <w:bookmarkStart w:name="_Toc271898730" w:id="9"/>
      <w:bookmarkStart w:name="_Toc271899002" w:id="10"/>
      <w:bookmarkStart w:name="_Toc271898748" w:id="11"/>
      <w:bookmarkStart w:name="_Toc271898729" w:id="12"/>
      <w:bookmarkStart w:name="_Toc271898408" w:id="13"/>
    </w:p>
    <w:p w:rsidRPr="00C95532" w:rsidR="0020008E" w:rsidP="0020008E" w:rsidRDefault="0020008E" w14:paraId="3722AC1B" w14:textId="1CD6A373">
      <w:pPr>
        <w:pStyle w:val="NoSpacing"/>
        <w:rPr>
          <w:color w:val="002060"/>
        </w:rPr>
      </w:pPr>
      <w:r w:rsidRPr="00C95532">
        <w:rPr>
          <w:color w:val="002060"/>
        </w:rPr>
        <w:t>Course Aims &amp; Learning Outcomes</w:t>
      </w:r>
      <w:bookmarkEnd w:id="4"/>
      <w:bookmarkEnd w:id="5"/>
      <w:bookmarkEnd w:id="6"/>
      <w:bookmarkEnd w:id="7"/>
    </w:p>
    <w:p w:rsidR="0020008E" w:rsidP="0020008E" w:rsidRDefault="0020008E" w14:paraId="71492A39" w14:textId="77777777">
      <w:pPr>
        <w:pStyle w:val="NoSpacing"/>
      </w:pPr>
    </w:p>
    <w:p w:rsidR="0020008E" w:rsidP="0020008E" w:rsidRDefault="0020008E" w14:paraId="270C2B0B" w14:textId="73584223">
      <w:pPr>
        <w:spacing w:after="0"/>
        <w:jc w:val="both"/>
        <w:rPr>
          <w:b w:val="0"/>
          <w:bCs/>
          <w:color w:val="auto"/>
          <w:sz w:val="22"/>
        </w:rPr>
      </w:pPr>
      <w:bookmarkStart w:name="_Toc394920385" w:id="14"/>
      <w:bookmarkEnd w:id="8"/>
      <w:bookmarkEnd w:id="9"/>
      <w:bookmarkEnd w:id="10"/>
      <w:bookmarkEnd w:id="11"/>
      <w:bookmarkEnd w:id="12"/>
      <w:bookmarkEnd w:id="13"/>
      <w:r w:rsidRPr="0020008E">
        <w:rPr>
          <w:b w:val="0"/>
          <w:bCs/>
          <w:color w:val="auto"/>
          <w:sz w:val="22"/>
        </w:rPr>
        <w:t>The subject-specific learning outcomes are such that, at the end of the course, students should be able to:</w:t>
      </w:r>
    </w:p>
    <w:p w:rsidRPr="0020008E" w:rsidR="0020008E" w:rsidP="0020008E" w:rsidRDefault="0020008E" w14:paraId="1BEE3792" w14:textId="77777777">
      <w:pPr>
        <w:spacing w:after="0"/>
        <w:jc w:val="both"/>
        <w:rPr>
          <w:b w:val="0"/>
          <w:bCs/>
          <w:color w:val="auto"/>
          <w:sz w:val="22"/>
        </w:rPr>
      </w:pPr>
    </w:p>
    <w:p w:rsidRPr="00EE2BFD" w:rsidR="0020008E" w:rsidP="0020008E" w:rsidRDefault="0020008E" w14:paraId="18DC03F0" w14:textId="77777777">
      <w:pPr>
        <w:pStyle w:val="ListParagraph"/>
        <w:widowControl w:val="0"/>
        <w:numPr>
          <w:ilvl w:val="0"/>
          <w:numId w:val="3"/>
        </w:numPr>
        <w:autoSpaceDE w:val="0"/>
        <w:autoSpaceDN w:val="0"/>
        <w:adjustRightInd w:val="0"/>
        <w:spacing w:after="0" w:line="240" w:lineRule="auto"/>
        <w:jc w:val="both"/>
        <w:rPr>
          <w:rFonts w:ascii="Calibri" w:hAnsi="Calibri" w:eastAsia="Calibri" w:cs="Calibri"/>
          <w:lang w:val="en-US"/>
        </w:rPr>
      </w:pPr>
      <w:r w:rsidRPr="00EE2BFD">
        <w:rPr>
          <w:rFonts w:ascii="Calibri" w:hAnsi="Calibri" w:eastAsia="Calibri" w:cs="Calibri"/>
          <w:lang w:val="en-US"/>
        </w:rPr>
        <w:t>Understand the fundamental processes of microbial infections of animals and plants.</w:t>
      </w:r>
    </w:p>
    <w:p w:rsidRPr="00EE2BFD" w:rsidR="0020008E" w:rsidP="0020008E" w:rsidRDefault="0020008E" w14:paraId="4B8FD7D7" w14:textId="77777777">
      <w:pPr>
        <w:pStyle w:val="ListParagraph"/>
        <w:widowControl w:val="0"/>
        <w:numPr>
          <w:ilvl w:val="0"/>
          <w:numId w:val="3"/>
        </w:numPr>
        <w:autoSpaceDE w:val="0"/>
        <w:autoSpaceDN w:val="0"/>
        <w:adjustRightInd w:val="0"/>
        <w:spacing w:after="0" w:line="240" w:lineRule="auto"/>
        <w:jc w:val="both"/>
        <w:rPr>
          <w:rFonts w:ascii="Calibri" w:hAnsi="Calibri" w:eastAsia="Calibri" w:cs="Calibri"/>
          <w:lang w:val="en-US"/>
        </w:rPr>
      </w:pPr>
      <w:r w:rsidRPr="00EE2BFD">
        <w:rPr>
          <w:rFonts w:ascii="Calibri" w:hAnsi="Calibri" w:eastAsia="Calibri" w:cs="Calibri"/>
          <w:lang w:val="en-US"/>
        </w:rPr>
        <w:t>Provide detailed information on cellular &amp; molecular processes that determine successful infection strategies of fungi, oomycetes and bacteria.</w:t>
      </w:r>
    </w:p>
    <w:p w:rsidRPr="00EE2BFD" w:rsidR="0020008E" w:rsidP="0020008E" w:rsidRDefault="0020008E" w14:paraId="68584226" w14:textId="77777777">
      <w:pPr>
        <w:pStyle w:val="ListParagraph"/>
        <w:widowControl w:val="0"/>
        <w:numPr>
          <w:ilvl w:val="0"/>
          <w:numId w:val="3"/>
        </w:numPr>
        <w:autoSpaceDE w:val="0"/>
        <w:autoSpaceDN w:val="0"/>
        <w:adjustRightInd w:val="0"/>
        <w:spacing w:after="0" w:line="240" w:lineRule="auto"/>
        <w:jc w:val="both"/>
        <w:rPr>
          <w:rFonts w:ascii="Calibri" w:hAnsi="Calibri" w:eastAsia="Calibri" w:cs="Calibri"/>
          <w:lang w:val="en-US"/>
        </w:rPr>
      </w:pPr>
      <w:r w:rsidRPr="00EE2BFD">
        <w:rPr>
          <w:rFonts w:ascii="Calibri" w:hAnsi="Calibri" w:eastAsia="Calibri" w:cs="Calibri"/>
          <w:lang w:val="en-US"/>
        </w:rPr>
        <w:t>Become familiar with microbe-host interactions, microbial stress adaptation, disease control and host resistance strategies.</w:t>
      </w:r>
    </w:p>
    <w:p w:rsidRPr="00EE2BFD" w:rsidR="0020008E" w:rsidP="0020008E" w:rsidRDefault="0020008E" w14:paraId="1CEE8CFD" w14:textId="77777777">
      <w:pPr>
        <w:pStyle w:val="ListParagraph"/>
        <w:widowControl w:val="0"/>
        <w:numPr>
          <w:ilvl w:val="0"/>
          <w:numId w:val="3"/>
        </w:numPr>
        <w:autoSpaceDE w:val="0"/>
        <w:autoSpaceDN w:val="0"/>
        <w:adjustRightInd w:val="0"/>
        <w:spacing w:after="354" w:line="240" w:lineRule="auto"/>
        <w:jc w:val="both"/>
        <w:rPr>
          <w:rFonts w:ascii="Calibri" w:hAnsi="Calibri" w:eastAsia="Calibri" w:cs="Calibri"/>
          <w:lang w:val="en-US"/>
        </w:rPr>
      </w:pPr>
      <w:r w:rsidRPr="00EE2BFD">
        <w:rPr>
          <w:rFonts w:ascii="Calibri" w:hAnsi="Calibri" w:eastAsia="Calibri" w:cs="Calibri"/>
          <w:lang w:val="en-US"/>
        </w:rPr>
        <w:t>Give a small presentation and participate in tutorials discussing microbial infection strategies based on research papers, which will help prepare you for your final exams. </w:t>
      </w:r>
    </w:p>
    <w:p w:rsidR="0020008E" w:rsidP="0020008E" w:rsidRDefault="0020008E" w14:paraId="3FA41E22" w14:textId="77777777">
      <w:pPr>
        <w:pStyle w:val="NoSpacing"/>
      </w:pPr>
      <w:bookmarkStart w:name="_Toc394928785" w:id="15"/>
      <w:bookmarkStart w:name="_Toc395527698" w:id="16"/>
      <w:bookmarkStart w:name="_Toc17195632" w:id="17"/>
    </w:p>
    <w:p w:rsidRPr="00C95532" w:rsidR="0020008E" w:rsidP="0020008E" w:rsidRDefault="0020008E" w14:paraId="06A38FF1" w14:textId="7AC6B730">
      <w:pPr>
        <w:pStyle w:val="NoSpacing"/>
        <w:rPr>
          <w:color w:val="002060"/>
        </w:rPr>
      </w:pPr>
      <w:r w:rsidRPr="00C95532">
        <w:rPr>
          <w:color w:val="002060"/>
        </w:rPr>
        <w:t>Course Teaching Staff</w:t>
      </w:r>
      <w:bookmarkEnd w:id="14"/>
      <w:bookmarkEnd w:id="15"/>
      <w:bookmarkEnd w:id="16"/>
      <w:bookmarkEnd w:id="17"/>
    </w:p>
    <w:p w:rsidR="0020008E" w:rsidP="0020008E" w:rsidRDefault="0020008E" w14:paraId="346E9749" w14:textId="77777777">
      <w:pPr>
        <w:pStyle w:val="NoSpacing"/>
      </w:pPr>
    </w:p>
    <w:p w:rsidRPr="0020008E" w:rsidR="0020008E" w:rsidP="0020008E" w:rsidRDefault="0020008E" w14:paraId="657473B1" w14:textId="77777777">
      <w:pPr>
        <w:spacing w:after="0"/>
        <w:rPr>
          <w:rFonts w:cstheme="minorHAnsi"/>
          <w:color w:val="auto"/>
          <w:sz w:val="22"/>
        </w:rPr>
      </w:pPr>
      <w:r w:rsidRPr="0020008E">
        <w:rPr>
          <w:rFonts w:cstheme="minorHAnsi"/>
          <w:bCs/>
          <w:color w:val="auto"/>
          <w:sz w:val="22"/>
        </w:rPr>
        <w:t>Course Co-</w:t>
      </w:r>
      <w:proofErr w:type="spellStart"/>
      <w:r w:rsidRPr="0020008E">
        <w:rPr>
          <w:rFonts w:cstheme="minorHAnsi"/>
          <w:bCs/>
          <w:color w:val="auto"/>
          <w:sz w:val="22"/>
        </w:rPr>
        <w:t>ordinator</w:t>
      </w:r>
      <w:proofErr w:type="spellEnd"/>
      <w:r w:rsidRPr="0020008E">
        <w:rPr>
          <w:rFonts w:cstheme="minorHAnsi"/>
          <w:bCs/>
          <w:color w:val="auto"/>
          <w:sz w:val="22"/>
        </w:rPr>
        <w:t>(s):</w:t>
      </w:r>
    </w:p>
    <w:p w:rsidRPr="002B6307" w:rsidR="0020008E" w:rsidP="0020008E" w:rsidRDefault="0020008E" w14:paraId="3F873F91" w14:textId="77777777">
      <w:pPr>
        <w:pStyle w:val="NormalWeb"/>
        <w:spacing w:before="0" w:beforeAutospacing="0" w:after="0" w:afterAutospacing="0"/>
        <w:jc w:val="both"/>
        <w:rPr>
          <w:rFonts w:eastAsia="Calibri" w:asciiTheme="minorHAnsi" w:hAnsiTheme="minorHAnsi" w:cstheme="minorHAnsi"/>
          <w:sz w:val="22"/>
          <w:szCs w:val="22"/>
          <w:lang w:val="nl-NL"/>
        </w:rPr>
      </w:pPr>
      <w:r w:rsidRPr="002B6307">
        <w:rPr>
          <w:rFonts w:eastAsia="Calibri" w:asciiTheme="minorHAnsi" w:hAnsiTheme="minorHAnsi" w:cstheme="minorHAnsi"/>
          <w:sz w:val="22"/>
          <w:szCs w:val="22"/>
          <w:lang w:val="nl-NL"/>
        </w:rPr>
        <w:t>Prof Pieter van West (</w:t>
      </w:r>
      <w:hyperlink w:history="1" r:id="rId13">
        <w:r w:rsidRPr="002B6307">
          <w:rPr>
            <w:rStyle w:val="Hyperlink"/>
            <w:rFonts w:eastAsia="Calibri" w:asciiTheme="minorHAnsi" w:hAnsiTheme="minorHAnsi" w:cstheme="minorHAnsi"/>
            <w:sz w:val="22"/>
            <w:szCs w:val="22"/>
            <w:shd w:val="clear" w:color="auto" w:fill="auto"/>
            <w:lang w:val="nl-NL"/>
          </w:rPr>
          <w:t>p.vanwest@abdn.ac.uk</w:t>
        </w:r>
      </w:hyperlink>
      <w:r w:rsidRPr="002B6307">
        <w:rPr>
          <w:rFonts w:eastAsia="Calibri" w:asciiTheme="minorHAnsi" w:hAnsiTheme="minorHAnsi" w:cstheme="minorHAnsi"/>
          <w:sz w:val="22"/>
          <w:szCs w:val="22"/>
          <w:lang w:val="nl-NL"/>
        </w:rPr>
        <w:t>)</w:t>
      </w:r>
    </w:p>
    <w:p w:rsidRPr="002B6307" w:rsidR="0020008E" w:rsidP="0020008E" w:rsidRDefault="0020008E" w14:paraId="429E7797" w14:textId="77777777">
      <w:pPr>
        <w:rPr>
          <w:rFonts w:cstheme="minorHAnsi"/>
          <w:b w:val="0"/>
          <w:lang w:val="nl-NL"/>
        </w:rPr>
      </w:pPr>
    </w:p>
    <w:p w:rsidRPr="0020008E" w:rsidR="0020008E" w:rsidP="0020008E" w:rsidRDefault="0020008E" w14:paraId="545EB47F" w14:textId="77777777">
      <w:pPr>
        <w:spacing w:after="0"/>
        <w:rPr>
          <w:rFonts w:cstheme="minorHAnsi"/>
          <w:b w:val="0"/>
          <w:bCs/>
          <w:color w:val="auto"/>
          <w:sz w:val="22"/>
        </w:rPr>
      </w:pPr>
      <w:r w:rsidRPr="0020008E">
        <w:rPr>
          <w:rFonts w:cstheme="minorHAnsi"/>
          <w:bCs/>
          <w:color w:val="auto"/>
          <w:sz w:val="22"/>
        </w:rPr>
        <w:t>Other Staff:</w:t>
      </w:r>
    </w:p>
    <w:p w:rsidRPr="002B6307" w:rsidR="0020008E" w:rsidP="0020008E" w:rsidRDefault="0020008E" w14:paraId="503F4168" w14:textId="77777777">
      <w:pPr>
        <w:pStyle w:val="NormalWeb"/>
        <w:spacing w:before="0" w:beforeAutospacing="0" w:after="0" w:afterAutospacing="0"/>
        <w:jc w:val="both"/>
        <w:rPr>
          <w:rFonts w:eastAsia="Calibri" w:asciiTheme="minorHAnsi" w:hAnsiTheme="minorHAnsi" w:cstheme="minorHAnsi"/>
          <w:sz w:val="22"/>
          <w:szCs w:val="22"/>
        </w:rPr>
      </w:pPr>
      <w:r w:rsidRPr="002B6307">
        <w:rPr>
          <w:rFonts w:eastAsia="Calibri" w:asciiTheme="minorHAnsi" w:hAnsiTheme="minorHAnsi" w:cstheme="minorHAnsi"/>
          <w:sz w:val="22"/>
          <w:szCs w:val="22"/>
        </w:rPr>
        <w:t>Dr Delma Childers (</w:t>
      </w:r>
      <w:hyperlink w:history="1" r:id="rId14">
        <w:r w:rsidRPr="002B6307">
          <w:rPr>
            <w:rStyle w:val="Hyperlink"/>
            <w:rFonts w:eastAsia="Calibri" w:asciiTheme="minorHAnsi" w:hAnsiTheme="minorHAnsi" w:cstheme="minorHAnsi"/>
            <w:sz w:val="22"/>
            <w:szCs w:val="22"/>
            <w:shd w:val="clear" w:color="auto" w:fill="auto"/>
          </w:rPr>
          <w:t>delma.childers@abdn.ac.uk</w:t>
        </w:r>
      </w:hyperlink>
      <w:r w:rsidRPr="002B6307">
        <w:rPr>
          <w:rFonts w:eastAsia="Calibri" w:asciiTheme="minorHAnsi" w:hAnsiTheme="minorHAnsi" w:cstheme="minorHAnsi"/>
          <w:sz w:val="22"/>
          <w:szCs w:val="22"/>
        </w:rPr>
        <w:t xml:space="preserve">) </w:t>
      </w:r>
    </w:p>
    <w:p w:rsidRPr="002B6307" w:rsidR="0020008E" w:rsidP="0020008E" w:rsidRDefault="0020008E" w14:paraId="25BD0162" w14:textId="77777777">
      <w:pPr>
        <w:pStyle w:val="NormalWeb"/>
        <w:spacing w:before="0" w:beforeAutospacing="0" w:after="0" w:afterAutospacing="0"/>
        <w:jc w:val="both"/>
        <w:rPr>
          <w:rFonts w:eastAsia="Calibri" w:asciiTheme="minorHAnsi" w:hAnsiTheme="minorHAnsi" w:cstheme="minorHAnsi"/>
          <w:sz w:val="22"/>
          <w:szCs w:val="22"/>
        </w:rPr>
      </w:pPr>
      <w:r w:rsidRPr="002B6307">
        <w:rPr>
          <w:rFonts w:eastAsia="Calibri" w:asciiTheme="minorHAnsi" w:hAnsiTheme="minorHAnsi" w:cstheme="minorHAnsi"/>
          <w:sz w:val="22"/>
          <w:szCs w:val="22"/>
        </w:rPr>
        <w:t xml:space="preserve">Dr Virtu </w:t>
      </w:r>
      <w:proofErr w:type="spellStart"/>
      <w:r w:rsidRPr="002B6307">
        <w:rPr>
          <w:rFonts w:eastAsia="Calibri" w:asciiTheme="minorHAnsi" w:hAnsiTheme="minorHAnsi" w:cstheme="minorHAnsi"/>
          <w:sz w:val="22"/>
          <w:szCs w:val="22"/>
        </w:rPr>
        <w:t>Solano</w:t>
      </w:r>
      <w:proofErr w:type="spellEnd"/>
      <w:r w:rsidRPr="002B6307">
        <w:rPr>
          <w:rFonts w:eastAsia="Calibri" w:asciiTheme="minorHAnsi" w:hAnsiTheme="minorHAnsi" w:cstheme="minorHAnsi"/>
          <w:sz w:val="22"/>
          <w:szCs w:val="22"/>
        </w:rPr>
        <w:t xml:space="preserve"> </w:t>
      </w:r>
      <w:r w:rsidRPr="002B6307">
        <w:rPr>
          <w:rFonts w:asciiTheme="minorHAnsi" w:hAnsiTheme="minorHAnsi" w:cstheme="minorHAnsi"/>
          <w:sz w:val="22"/>
          <w:szCs w:val="22"/>
        </w:rPr>
        <w:t>(</w:t>
      </w:r>
      <w:hyperlink w:history="1" r:id="rId15">
        <w:r w:rsidRPr="002B6307">
          <w:rPr>
            <w:rStyle w:val="Hyperlink"/>
            <w:rFonts w:asciiTheme="minorHAnsi" w:hAnsiTheme="minorHAnsi" w:cstheme="minorHAnsi"/>
            <w:sz w:val="22"/>
            <w:szCs w:val="22"/>
            <w:shd w:val="clear" w:color="auto" w:fill="auto"/>
          </w:rPr>
          <w:t>mariavirtudes.solanocollado@abdn.ac.uk</w:t>
        </w:r>
      </w:hyperlink>
      <w:r w:rsidRPr="002B6307">
        <w:rPr>
          <w:rFonts w:asciiTheme="minorHAnsi" w:hAnsiTheme="minorHAnsi" w:cstheme="minorHAnsi"/>
          <w:sz w:val="22"/>
          <w:szCs w:val="22"/>
        </w:rPr>
        <w:t>)</w:t>
      </w:r>
      <w:r w:rsidRPr="002B6307">
        <w:rPr>
          <w:rFonts w:asciiTheme="minorHAnsi" w:hAnsiTheme="minorHAnsi" w:cstheme="minorHAnsi"/>
          <w:b/>
          <w:sz w:val="22"/>
          <w:szCs w:val="22"/>
        </w:rPr>
        <w:t xml:space="preserve"> </w:t>
      </w:r>
    </w:p>
    <w:p w:rsidRPr="002B6307" w:rsidR="0020008E" w:rsidP="0020008E" w:rsidRDefault="0020008E" w14:paraId="5EEAD4D5" w14:textId="77777777">
      <w:pPr>
        <w:pStyle w:val="NormalWeb"/>
        <w:spacing w:before="0" w:beforeAutospacing="0" w:after="0" w:afterAutospacing="0"/>
        <w:jc w:val="both"/>
        <w:rPr>
          <w:rFonts w:eastAsia="Calibri" w:asciiTheme="minorHAnsi" w:hAnsiTheme="minorHAnsi" w:cstheme="minorHAnsi"/>
          <w:sz w:val="22"/>
          <w:szCs w:val="22"/>
        </w:rPr>
      </w:pPr>
      <w:r w:rsidRPr="002B6307">
        <w:rPr>
          <w:rFonts w:eastAsia="Calibri" w:asciiTheme="minorHAnsi" w:hAnsiTheme="minorHAnsi" w:cstheme="minorHAnsi"/>
          <w:sz w:val="22"/>
          <w:szCs w:val="22"/>
        </w:rPr>
        <w:t>Dr Donna MacCallum (</w:t>
      </w:r>
      <w:hyperlink w:history="1" r:id="rId16">
        <w:r w:rsidRPr="002B6307">
          <w:rPr>
            <w:rStyle w:val="Hyperlink"/>
            <w:rFonts w:eastAsia="Calibri" w:asciiTheme="minorHAnsi" w:hAnsiTheme="minorHAnsi" w:cstheme="minorHAnsi"/>
            <w:sz w:val="22"/>
            <w:szCs w:val="22"/>
            <w:shd w:val="clear" w:color="auto" w:fill="auto"/>
          </w:rPr>
          <w:t>d.m.maccallum@abdn.ac.uk</w:t>
        </w:r>
      </w:hyperlink>
      <w:r w:rsidRPr="002B6307">
        <w:rPr>
          <w:rFonts w:eastAsia="Calibri" w:asciiTheme="minorHAnsi" w:hAnsiTheme="minorHAnsi" w:cstheme="minorHAnsi"/>
          <w:sz w:val="22"/>
          <w:szCs w:val="22"/>
        </w:rPr>
        <w:t>)</w:t>
      </w:r>
    </w:p>
    <w:p w:rsidRPr="002B6307" w:rsidR="0020008E" w:rsidP="0020008E" w:rsidRDefault="0020008E" w14:paraId="71F3CD1D" w14:textId="77777777">
      <w:pPr>
        <w:pStyle w:val="NormalWeb"/>
        <w:spacing w:before="0" w:beforeAutospacing="0" w:after="0" w:afterAutospacing="0"/>
        <w:jc w:val="both"/>
        <w:rPr>
          <w:rFonts w:eastAsia="Calibri" w:asciiTheme="minorHAnsi" w:hAnsiTheme="minorHAnsi" w:cstheme="minorHAnsi"/>
          <w:sz w:val="22"/>
          <w:szCs w:val="22"/>
        </w:rPr>
      </w:pPr>
      <w:r w:rsidRPr="002B6307">
        <w:rPr>
          <w:rFonts w:eastAsia="Calibri" w:asciiTheme="minorHAnsi" w:hAnsiTheme="minorHAnsi" w:cstheme="minorHAnsi"/>
          <w:sz w:val="22"/>
          <w:szCs w:val="22"/>
        </w:rPr>
        <w:t>Prof Carol Munro (</w:t>
      </w:r>
      <w:hyperlink w:history="1" r:id="rId17">
        <w:r w:rsidRPr="002B6307">
          <w:rPr>
            <w:rStyle w:val="Hyperlink"/>
            <w:rFonts w:eastAsia="Calibri" w:asciiTheme="minorHAnsi" w:hAnsiTheme="minorHAnsi" w:cstheme="minorHAnsi"/>
            <w:sz w:val="22"/>
            <w:szCs w:val="22"/>
            <w:shd w:val="clear" w:color="auto" w:fill="auto"/>
          </w:rPr>
          <w:t>c.a.munro@abdn.ac.uk</w:t>
        </w:r>
      </w:hyperlink>
      <w:r w:rsidRPr="002B6307">
        <w:rPr>
          <w:rFonts w:eastAsia="Calibri" w:asciiTheme="minorHAnsi" w:hAnsiTheme="minorHAnsi" w:cstheme="minorHAnsi"/>
          <w:sz w:val="22"/>
          <w:szCs w:val="22"/>
        </w:rPr>
        <w:t xml:space="preserve">) </w:t>
      </w:r>
    </w:p>
    <w:p w:rsidR="0020008E" w:rsidP="0020008E" w:rsidRDefault="0020008E" w14:paraId="3B93AA2D" w14:textId="77777777">
      <w:pPr>
        <w:pStyle w:val="NoSpacing"/>
      </w:pPr>
      <w:bookmarkStart w:name="_Toc460413752" w:id="18"/>
      <w:bookmarkStart w:name="_Toc395527699" w:id="19"/>
      <w:bookmarkStart w:name="_Toc394928786" w:id="20"/>
      <w:bookmarkStart w:name="_Toc394920386" w:id="21"/>
      <w:bookmarkStart w:name="_Toc17195633" w:id="22"/>
    </w:p>
    <w:p w:rsidR="0020008E" w:rsidP="0020008E" w:rsidRDefault="0020008E" w14:paraId="7CC44321" w14:textId="77777777">
      <w:pPr>
        <w:pStyle w:val="NoSpacing"/>
      </w:pPr>
    </w:p>
    <w:p w:rsidRPr="00C95532" w:rsidR="0020008E" w:rsidP="0020008E" w:rsidRDefault="0020008E" w14:paraId="3110B44B" w14:textId="2AF4649A">
      <w:pPr>
        <w:pStyle w:val="NoSpacing"/>
        <w:rPr>
          <w:color w:val="002060"/>
        </w:rPr>
      </w:pPr>
      <w:r w:rsidRPr="00C95532">
        <w:rPr>
          <w:color w:val="002060"/>
        </w:rPr>
        <w:t>Assessments &amp; Examinations</w:t>
      </w:r>
      <w:bookmarkEnd w:id="18"/>
      <w:bookmarkEnd w:id="19"/>
      <w:bookmarkEnd w:id="20"/>
      <w:bookmarkEnd w:id="21"/>
      <w:bookmarkEnd w:id="22"/>
    </w:p>
    <w:p w:rsidRPr="002B6307" w:rsidR="0020008E" w:rsidP="0020008E" w:rsidRDefault="0020008E" w14:paraId="68E1644E" w14:textId="77777777">
      <w:pPr>
        <w:spacing w:after="0"/>
      </w:pPr>
    </w:p>
    <w:p w:rsidRPr="002B6307" w:rsidR="0020008E" w:rsidP="0020008E" w:rsidRDefault="0020008E" w14:paraId="29D1F3FB" w14:textId="1780A9FA">
      <w:pPr>
        <w:pStyle w:val="NormalWeb"/>
        <w:spacing w:before="0" w:beforeAutospacing="0" w:after="0" w:afterAutospacing="0" w:line="276" w:lineRule="auto"/>
        <w:jc w:val="both"/>
        <w:rPr>
          <w:rFonts w:ascii="Calibri" w:hAnsi="Calibri" w:eastAsia="Calibri" w:cs="Calibri"/>
          <w:sz w:val="22"/>
          <w:szCs w:val="22"/>
        </w:rPr>
      </w:pPr>
      <w:r w:rsidRPr="002B6307">
        <w:rPr>
          <w:rFonts w:ascii="Calibri" w:hAnsi="Calibri" w:eastAsia="Calibri" w:cs="Calibri"/>
          <w:sz w:val="22"/>
          <w:szCs w:val="22"/>
        </w:rPr>
        <w:t>This course is assessed via a written examination (worth 70% of the overall course grade) in the May exam diet and one piece of continuous assessment (worth 30% of the overall course grade</w:t>
      </w:r>
      <w:r w:rsidR="006C27CD">
        <w:rPr>
          <w:rFonts w:ascii="Calibri" w:hAnsi="Calibri" w:eastAsia="Calibri" w:cs="Calibri"/>
          <w:sz w:val="22"/>
          <w:szCs w:val="22"/>
        </w:rPr>
        <w:t xml:space="preserve"> (course essay)</w:t>
      </w:r>
      <w:r w:rsidRPr="002B6307">
        <w:rPr>
          <w:rFonts w:ascii="Calibri" w:hAnsi="Calibri" w:eastAsia="Calibri" w:cs="Calibri"/>
          <w:sz w:val="22"/>
          <w:szCs w:val="22"/>
        </w:rPr>
        <w:t>).</w:t>
      </w:r>
    </w:p>
    <w:p w:rsidRPr="002B6307" w:rsidR="0020008E" w:rsidP="0020008E" w:rsidRDefault="0020008E" w14:paraId="7689B062" w14:textId="76824657">
      <w:pPr>
        <w:pStyle w:val="NormalWeb"/>
        <w:spacing w:line="276" w:lineRule="auto"/>
        <w:jc w:val="both"/>
        <w:rPr>
          <w:rFonts w:ascii="Calibri" w:hAnsi="Calibri" w:eastAsia="Calibri" w:cs="Calibri"/>
          <w:sz w:val="22"/>
          <w:szCs w:val="22"/>
        </w:rPr>
      </w:pPr>
      <w:r w:rsidRPr="002B6307">
        <w:rPr>
          <w:rFonts w:ascii="Calibri" w:hAnsi="Calibri" w:eastAsia="Calibri" w:cs="Calibri"/>
          <w:sz w:val="22"/>
          <w:szCs w:val="22"/>
        </w:rPr>
        <w:t>The continuous assessment associated with this course is detailed below</w:t>
      </w:r>
      <w:r w:rsidR="006C27CD">
        <w:rPr>
          <w:rFonts w:ascii="Calibri" w:hAnsi="Calibri" w:eastAsia="Calibri" w:cs="Calibri"/>
          <w:sz w:val="22"/>
          <w:szCs w:val="22"/>
        </w:rPr>
        <w:t>.</w:t>
      </w:r>
    </w:p>
    <w:p w:rsidRPr="002B6307" w:rsidR="0020008E" w:rsidP="0020008E" w:rsidRDefault="0020008E" w14:paraId="1B409564" w14:textId="62D4D4B0">
      <w:pPr>
        <w:pStyle w:val="NormalWeb"/>
        <w:spacing w:line="276" w:lineRule="auto"/>
        <w:jc w:val="both"/>
        <w:rPr>
          <w:rFonts w:ascii="Calibri" w:hAnsi="Calibri" w:eastAsia="Calibri" w:cs="Calibri"/>
          <w:sz w:val="22"/>
          <w:szCs w:val="22"/>
        </w:rPr>
      </w:pPr>
      <w:r w:rsidRPr="002B6307">
        <w:rPr>
          <w:rFonts w:ascii="Calibri" w:hAnsi="Calibri" w:eastAsia="Calibri" w:cs="Calibri"/>
          <w:sz w:val="22"/>
          <w:szCs w:val="22"/>
        </w:rPr>
        <w:t xml:space="preserve">It is vital that the deadlines for your continuous assessment </w:t>
      </w:r>
      <w:r w:rsidR="006C27CD">
        <w:rPr>
          <w:rFonts w:ascii="Calibri" w:hAnsi="Calibri" w:eastAsia="Calibri" w:cs="Calibri"/>
          <w:sz w:val="22"/>
          <w:szCs w:val="22"/>
        </w:rPr>
        <w:t>is</w:t>
      </w:r>
      <w:r w:rsidRPr="002B6307">
        <w:rPr>
          <w:rFonts w:ascii="Calibri" w:hAnsi="Calibri" w:eastAsia="Calibri" w:cs="Calibri"/>
          <w:sz w:val="22"/>
          <w:szCs w:val="22"/>
        </w:rPr>
        <w:t xml:space="preserve"> adhered to.  Submit an incomplete piece of work rather than miss a deadline.  Work not submitted on time will not be accepted unless accompanied by either a medical certificate or a written explanation justifying this.</w:t>
      </w:r>
    </w:p>
    <w:p w:rsidRPr="002B6307" w:rsidR="0020008E" w:rsidP="0020008E" w:rsidRDefault="0020008E" w14:paraId="17AFE57D" w14:textId="77777777">
      <w:pPr>
        <w:pStyle w:val="NormalWeb"/>
        <w:spacing w:line="276" w:lineRule="auto"/>
        <w:jc w:val="both"/>
        <w:rPr>
          <w:rFonts w:ascii="Calibri" w:hAnsi="Calibri" w:eastAsia="Calibri" w:cs="Calibri"/>
          <w:sz w:val="22"/>
          <w:szCs w:val="22"/>
        </w:rPr>
      </w:pPr>
      <w:r w:rsidRPr="002B6307">
        <w:rPr>
          <w:rFonts w:ascii="Calibri" w:hAnsi="Calibri" w:eastAsia="Calibri" w:cs="Calibri"/>
          <w:sz w:val="22"/>
          <w:szCs w:val="22"/>
        </w:rPr>
        <w:t>A complete submission of your work consists of:</w:t>
      </w:r>
    </w:p>
    <w:p w:rsidRPr="002B6307" w:rsidR="0020008E" w:rsidP="0020008E" w:rsidRDefault="0020008E" w14:paraId="52039CD0" w14:textId="77777777">
      <w:pPr>
        <w:pStyle w:val="NormalWeb"/>
        <w:numPr>
          <w:ilvl w:val="0"/>
          <w:numId w:val="2"/>
        </w:numPr>
        <w:spacing w:line="276" w:lineRule="auto"/>
        <w:jc w:val="both"/>
        <w:rPr>
          <w:rFonts w:ascii="Calibri" w:hAnsi="Calibri" w:eastAsia="Calibri" w:cs="Calibri"/>
          <w:sz w:val="22"/>
          <w:szCs w:val="22"/>
        </w:rPr>
      </w:pPr>
      <w:r w:rsidRPr="002B6307">
        <w:rPr>
          <w:rFonts w:ascii="Calibri" w:hAnsi="Calibri" w:eastAsia="Calibri" w:cs="Calibri"/>
          <w:sz w:val="22"/>
          <w:szCs w:val="22"/>
        </w:rPr>
        <w:t xml:space="preserve">uploading an electronic copy of the work via </w:t>
      </w:r>
      <w:proofErr w:type="spellStart"/>
      <w:r w:rsidRPr="002B6307">
        <w:rPr>
          <w:rFonts w:ascii="Calibri" w:hAnsi="Calibri" w:eastAsia="Calibri" w:cs="Calibri"/>
          <w:sz w:val="22"/>
          <w:szCs w:val="22"/>
        </w:rPr>
        <w:t>MyAberdeen</w:t>
      </w:r>
      <w:proofErr w:type="spellEnd"/>
      <w:r w:rsidRPr="002B6307">
        <w:rPr>
          <w:rFonts w:ascii="Calibri" w:hAnsi="Calibri" w:eastAsia="Calibri" w:cs="Calibri"/>
          <w:sz w:val="22"/>
          <w:szCs w:val="22"/>
        </w:rPr>
        <w:t xml:space="preserve"> before 12 NOON on the deadline date.</w:t>
      </w:r>
    </w:p>
    <w:p w:rsidRPr="006C27CD" w:rsidR="0020008E" w:rsidP="006C27CD" w:rsidRDefault="0020008E" w14:paraId="30BBADF8" w14:textId="212A1769">
      <w:pPr>
        <w:pStyle w:val="NormalWeb"/>
        <w:spacing w:line="276" w:lineRule="auto"/>
        <w:jc w:val="both"/>
        <w:rPr>
          <w:rFonts w:ascii="Calibri" w:hAnsi="Calibri" w:eastAsia="Calibri" w:cs="Calibri"/>
          <w:sz w:val="22"/>
          <w:szCs w:val="22"/>
        </w:rPr>
      </w:pPr>
      <w:r w:rsidRPr="002B6307">
        <w:rPr>
          <w:rFonts w:ascii="Calibri" w:hAnsi="Calibri" w:eastAsia="Calibri" w:cs="Calibri"/>
          <w:sz w:val="22"/>
          <w:szCs w:val="22"/>
        </w:rPr>
        <w:t xml:space="preserve">The deadlines </w:t>
      </w:r>
      <w:r w:rsidR="006C27CD">
        <w:rPr>
          <w:rFonts w:ascii="Calibri" w:hAnsi="Calibri" w:eastAsia="Calibri" w:cs="Calibri"/>
          <w:sz w:val="22"/>
          <w:szCs w:val="22"/>
        </w:rPr>
        <w:t>for the essay is</w:t>
      </w:r>
      <w:r w:rsidRPr="002B6307">
        <w:rPr>
          <w:rFonts w:ascii="Calibri" w:hAnsi="Calibri" w:eastAsia="Calibri" w:cs="Calibri"/>
          <w:sz w:val="22"/>
          <w:szCs w:val="22"/>
        </w:rPr>
        <w:t>:</w:t>
      </w:r>
      <w:bookmarkStart w:name="_Toc460413754" w:id="23"/>
      <w:bookmarkStart w:name="_Toc460413607" w:id="24"/>
      <w:r w:rsidR="006C27CD">
        <w:rPr>
          <w:rFonts w:ascii="Calibri" w:hAnsi="Calibri" w:eastAsia="Calibri" w:cs="Calibri"/>
          <w:sz w:val="22"/>
          <w:szCs w:val="22"/>
        </w:rPr>
        <w:t xml:space="preserve"> </w:t>
      </w:r>
      <w:r w:rsidRPr="009828E8">
        <w:rPr>
          <w:rFonts w:ascii="Calibri" w:hAnsi="Calibri" w:eastAsia="Calibri" w:cs="Calibri"/>
          <w:b/>
          <w:bCs/>
          <w:sz w:val="22"/>
          <w:szCs w:val="22"/>
        </w:rPr>
        <w:t xml:space="preserve">12 NOON, </w:t>
      </w:r>
      <w:r w:rsidRPr="00447AC0">
        <w:rPr>
          <w:rFonts w:ascii="Calibri" w:hAnsi="Calibri" w:eastAsia="Calibri" w:cs="Calibri"/>
          <w:b/>
          <w:bCs/>
          <w:sz w:val="22"/>
          <w:szCs w:val="22"/>
        </w:rPr>
        <w:t xml:space="preserve">Monday </w:t>
      </w:r>
      <w:r w:rsidRPr="00447AC0" w:rsidR="004F6332">
        <w:rPr>
          <w:rFonts w:ascii="Calibri" w:hAnsi="Calibri" w:eastAsia="Calibri" w:cs="Calibri"/>
          <w:b/>
          <w:bCs/>
          <w:sz w:val="22"/>
          <w:szCs w:val="22"/>
        </w:rPr>
        <w:t>2</w:t>
      </w:r>
      <w:r w:rsidRPr="00447AC0" w:rsidR="006C27CD">
        <w:rPr>
          <w:rFonts w:ascii="Calibri" w:hAnsi="Calibri" w:eastAsia="Calibri" w:cs="Calibri"/>
          <w:b/>
          <w:bCs/>
          <w:sz w:val="22"/>
          <w:szCs w:val="22"/>
        </w:rPr>
        <w:t>7</w:t>
      </w:r>
      <w:r w:rsidRPr="00447AC0">
        <w:rPr>
          <w:rFonts w:ascii="Calibri" w:hAnsi="Calibri" w:eastAsia="Calibri" w:cs="Calibri"/>
          <w:b/>
          <w:bCs/>
          <w:sz w:val="22"/>
          <w:szCs w:val="22"/>
          <w:vertAlign w:val="superscript"/>
        </w:rPr>
        <w:t>th</w:t>
      </w:r>
      <w:r w:rsidRPr="00447AC0">
        <w:rPr>
          <w:rFonts w:ascii="Calibri" w:hAnsi="Calibri" w:eastAsia="Calibri" w:cs="Calibri"/>
          <w:b/>
          <w:bCs/>
          <w:sz w:val="22"/>
          <w:szCs w:val="22"/>
        </w:rPr>
        <w:t xml:space="preserve"> </w:t>
      </w:r>
      <w:r w:rsidRPr="00447AC0" w:rsidR="004F6332">
        <w:rPr>
          <w:rFonts w:ascii="Calibri" w:hAnsi="Calibri" w:eastAsia="Calibri" w:cs="Calibri"/>
          <w:b/>
          <w:bCs/>
          <w:sz w:val="22"/>
          <w:szCs w:val="22"/>
        </w:rPr>
        <w:t>November</w:t>
      </w:r>
      <w:r w:rsidRPr="00447AC0">
        <w:rPr>
          <w:rFonts w:ascii="Calibri" w:hAnsi="Calibri" w:eastAsia="Calibri" w:cs="Calibri"/>
          <w:b/>
          <w:bCs/>
          <w:sz w:val="22"/>
          <w:szCs w:val="22"/>
        </w:rPr>
        <w:t xml:space="preserve"> 202</w:t>
      </w:r>
      <w:r w:rsidRPr="00447AC0" w:rsidR="004F6332">
        <w:rPr>
          <w:rFonts w:ascii="Calibri" w:hAnsi="Calibri" w:eastAsia="Calibri" w:cs="Calibri"/>
          <w:b/>
          <w:bCs/>
          <w:sz w:val="22"/>
          <w:szCs w:val="22"/>
        </w:rPr>
        <w:t>2</w:t>
      </w:r>
    </w:p>
    <w:p w:rsidR="0020008E" w:rsidP="0020008E" w:rsidRDefault="0020008E" w14:paraId="73680AB8" w14:textId="77777777">
      <w:pPr>
        <w:pStyle w:val="NoSpacing"/>
      </w:pPr>
      <w:bookmarkStart w:name="_Toc17195634" w:id="25"/>
    </w:p>
    <w:p w:rsidRPr="00C95532" w:rsidR="0020008E" w:rsidP="0020008E" w:rsidRDefault="0020008E" w14:paraId="2B0DD6DD" w14:textId="10504B5E">
      <w:pPr>
        <w:pStyle w:val="NoSpacing"/>
        <w:rPr>
          <w:color w:val="002060"/>
        </w:rPr>
      </w:pPr>
      <w:r w:rsidRPr="00C95532">
        <w:rPr>
          <w:color w:val="002060"/>
        </w:rPr>
        <w:t>Research Essay</w:t>
      </w:r>
      <w:bookmarkEnd w:id="25"/>
    </w:p>
    <w:p w:rsidRPr="002B6307" w:rsidR="0020008E" w:rsidP="0020008E" w:rsidRDefault="0020008E" w14:paraId="4CF8B8F9" w14:textId="77777777">
      <w:pPr>
        <w:pStyle w:val="NormalWeb"/>
        <w:spacing w:line="276" w:lineRule="auto"/>
        <w:jc w:val="both"/>
        <w:rPr>
          <w:rFonts w:ascii="Calibri" w:hAnsi="Calibri" w:eastAsia="Calibri" w:cs="Calibri"/>
          <w:sz w:val="22"/>
          <w:szCs w:val="22"/>
        </w:rPr>
      </w:pPr>
      <w:r w:rsidRPr="002B6307">
        <w:rPr>
          <w:rFonts w:ascii="Calibri" w:hAnsi="Calibri" w:eastAsia="Calibri" w:cs="Calibri"/>
          <w:sz w:val="22"/>
          <w:szCs w:val="22"/>
        </w:rPr>
        <w:t>The essay topics are given below.  You should select one title from the list.</w:t>
      </w:r>
    </w:p>
    <w:p w:rsidRPr="002B6307" w:rsidR="0020008E" w:rsidP="0020008E" w:rsidRDefault="0020008E" w14:paraId="7CDCF661" w14:textId="77777777">
      <w:pPr>
        <w:pStyle w:val="NormalWeb"/>
        <w:numPr>
          <w:ilvl w:val="0"/>
          <w:numId w:val="10"/>
        </w:numPr>
        <w:spacing w:line="276" w:lineRule="auto"/>
        <w:jc w:val="both"/>
        <w:rPr>
          <w:rFonts w:ascii="Calibri" w:hAnsi="Calibri" w:eastAsia="Calibri" w:cs="Calibri"/>
          <w:sz w:val="22"/>
          <w:szCs w:val="22"/>
        </w:rPr>
      </w:pPr>
      <w:r w:rsidRPr="002B6307">
        <w:rPr>
          <w:rFonts w:ascii="Calibri" w:hAnsi="Calibri" w:eastAsia="Calibri" w:cs="Calibri"/>
          <w:sz w:val="22"/>
          <w:szCs w:val="22"/>
        </w:rPr>
        <w:t>Describe what is currently known about the translocation process of fungal or oomycete effector proteins into host cells. Please give appropriate examples and provide critical analysis</w:t>
      </w:r>
    </w:p>
    <w:p w:rsidRPr="002B6307" w:rsidR="0020008E" w:rsidP="0020008E" w:rsidRDefault="0020008E" w14:paraId="43E4E3D8" w14:textId="77777777">
      <w:pPr>
        <w:pStyle w:val="NormalWeb"/>
        <w:numPr>
          <w:ilvl w:val="0"/>
          <w:numId w:val="10"/>
        </w:numPr>
        <w:spacing w:line="276" w:lineRule="auto"/>
        <w:jc w:val="both"/>
        <w:rPr>
          <w:rFonts w:ascii="Calibri" w:hAnsi="Calibri" w:eastAsia="Calibri" w:cs="Calibri"/>
          <w:sz w:val="22"/>
          <w:szCs w:val="22"/>
        </w:rPr>
      </w:pPr>
      <w:r w:rsidRPr="002B6307">
        <w:rPr>
          <w:rFonts w:ascii="Calibri" w:hAnsi="Calibri" w:eastAsia="Calibri" w:cs="Calibri"/>
          <w:sz w:val="22"/>
          <w:szCs w:val="22"/>
        </w:rPr>
        <w:t>Describe how fungi (or oomycetes) can overcome host defences. Please provide appropriate molecular examples and detailed analysis.</w:t>
      </w:r>
    </w:p>
    <w:p w:rsidRPr="0020008E" w:rsidR="0020008E" w:rsidP="0020008E" w:rsidRDefault="0020008E" w14:paraId="3F05B201" w14:textId="77777777">
      <w:pPr>
        <w:jc w:val="both"/>
        <w:rPr>
          <w:b w:val="0"/>
          <w:bCs/>
          <w:color w:val="auto"/>
          <w:sz w:val="22"/>
        </w:rPr>
      </w:pPr>
      <w:r w:rsidRPr="0020008E">
        <w:rPr>
          <w:b w:val="0"/>
          <w:bCs/>
          <w:color w:val="auto"/>
          <w:sz w:val="22"/>
        </w:rPr>
        <w:t>You are welcome to use subheadings to structure the essay as you see fit, but the following should be included on a title page.</w:t>
      </w:r>
    </w:p>
    <w:p w:rsidRPr="0020008E" w:rsidR="0020008E" w:rsidP="0020008E" w:rsidRDefault="0020008E" w14:paraId="588AB6B7" w14:textId="77777777">
      <w:pPr>
        <w:pStyle w:val="ListParagraph"/>
        <w:numPr>
          <w:ilvl w:val="0"/>
          <w:numId w:val="9"/>
        </w:numPr>
        <w:jc w:val="both"/>
        <w:rPr>
          <w:bCs/>
          <w:i/>
          <w:iCs/>
        </w:rPr>
      </w:pPr>
      <w:r w:rsidRPr="0020008E">
        <w:rPr>
          <w:bCs/>
          <w:i/>
          <w:iCs/>
        </w:rPr>
        <w:t>Title</w:t>
      </w:r>
      <w:r w:rsidRPr="0020008E">
        <w:rPr>
          <w:bCs/>
        </w:rPr>
        <w:t xml:space="preserve"> (do not modify the title from above)</w:t>
      </w:r>
    </w:p>
    <w:p w:rsidRPr="0020008E" w:rsidR="0020008E" w:rsidP="0020008E" w:rsidRDefault="0020008E" w14:paraId="5C9068F7" w14:textId="77777777">
      <w:pPr>
        <w:pStyle w:val="ListParagraph"/>
        <w:numPr>
          <w:ilvl w:val="0"/>
          <w:numId w:val="9"/>
        </w:numPr>
        <w:jc w:val="both"/>
        <w:rPr>
          <w:bCs/>
          <w:i/>
          <w:iCs/>
        </w:rPr>
      </w:pPr>
      <w:r w:rsidRPr="0020008E">
        <w:rPr>
          <w:bCs/>
          <w:i/>
          <w:iCs/>
        </w:rPr>
        <w:t>Name</w:t>
      </w:r>
    </w:p>
    <w:p w:rsidRPr="0020008E" w:rsidR="0020008E" w:rsidP="0020008E" w:rsidRDefault="0020008E" w14:paraId="2B17A772" w14:textId="77777777">
      <w:pPr>
        <w:pStyle w:val="ListParagraph"/>
        <w:numPr>
          <w:ilvl w:val="0"/>
          <w:numId w:val="9"/>
        </w:numPr>
        <w:jc w:val="both"/>
        <w:rPr>
          <w:bCs/>
          <w:i/>
          <w:iCs/>
        </w:rPr>
      </w:pPr>
      <w:r w:rsidRPr="0020008E">
        <w:rPr>
          <w:bCs/>
          <w:i/>
          <w:iCs/>
        </w:rPr>
        <w:t>Student ID</w:t>
      </w:r>
    </w:p>
    <w:p w:rsidRPr="0020008E" w:rsidR="0020008E" w:rsidP="0020008E" w:rsidRDefault="0020008E" w14:paraId="457F807A" w14:textId="77777777">
      <w:pPr>
        <w:pStyle w:val="ListParagraph"/>
        <w:numPr>
          <w:ilvl w:val="0"/>
          <w:numId w:val="9"/>
        </w:numPr>
        <w:jc w:val="both"/>
        <w:rPr>
          <w:bCs/>
          <w:i/>
          <w:iCs/>
        </w:rPr>
      </w:pPr>
      <w:r w:rsidRPr="0020008E">
        <w:rPr>
          <w:bCs/>
          <w:i/>
          <w:iCs/>
        </w:rPr>
        <w:t>Word Count</w:t>
      </w:r>
    </w:p>
    <w:p w:rsidRPr="0020008E" w:rsidR="0020008E" w:rsidP="0020008E" w:rsidRDefault="0020008E" w14:paraId="4770ADC6" w14:textId="77777777">
      <w:pPr>
        <w:jc w:val="both"/>
        <w:rPr>
          <w:b w:val="0"/>
          <w:bCs/>
          <w:color w:val="auto"/>
          <w:sz w:val="22"/>
        </w:rPr>
      </w:pPr>
      <w:r w:rsidRPr="0020008E">
        <w:rPr>
          <w:b w:val="0"/>
          <w:bCs/>
          <w:color w:val="auto"/>
          <w:sz w:val="22"/>
        </w:rPr>
        <w:t xml:space="preserve">Word limit for your Research Essay is </w:t>
      </w:r>
      <w:r w:rsidRPr="0020008E">
        <w:rPr>
          <w:color w:val="auto"/>
          <w:sz w:val="22"/>
        </w:rPr>
        <w:t>2,000 words</w:t>
      </w:r>
      <w:r w:rsidRPr="0020008E">
        <w:rPr>
          <w:b w:val="0"/>
          <w:bCs/>
          <w:color w:val="auto"/>
          <w:sz w:val="22"/>
        </w:rPr>
        <w:t xml:space="preserve"> and you can use as many appropriate figures/tables as you wish.  The word limit does not include text in tables, figure legends, or references.</w:t>
      </w:r>
    </w:p>
    <w:p w:rsidR="0020008E" w:rsidP="0020008E" w:rsidRDefault="0020008E" w14:paraId="6EA2908E" w14:textId="77777777">
      <w:pPr>
        <w:pStyle w:val="NoSpacing"/>
      </w:pPr>
      <w:bookmarkStart w:name="_Toc17195635" w:id="26"/>
    </w:p>
    <w:p w:rsidR="0020008E" w:rsidP="0020008E" w:rsidRDefault="0020008E" w14:paraId="5E4FDB3C" w14:textId="77777777">
      <w:pPr>
        <w:pStyle w:val="NoSpacing"/>
      </w:pPr>
    </w:p>
    <w:bookmarkEnd w:id="23"/>
    <w:bookmarkEnd w:id="24"/>
    <w:bookmarkEnd w:id="26"/>
    <w:p w:rsidRPr="00C95532" w:rsidR="00EB1217" w:rsidP="00EB1217" w:rsidRDefault="00EB1217" w14:paraId="5FEB128E" w14:textId="77777777">
      <w:pPr>
        <w:rPr>
          <w:color w:val="002060"/>
          <w:szCs w:val="28"/>
        </w:rPr>
      </w:pPr>
      <w:r w:rsidRPr="00C95532">
        <w:rPr>
          <w:color w:val="002060"/>
          <w:szCs w:val="28"/>
        </w:rPr>
        <w:t xml:space="preserve">Scientific Writing </w:t>
      </w:r>
    </w:p>
    <w:p w:rsidR="00EB1217" w:rsidP="00EB1217" w:rsidRDefault="00EB1217" w14:paraId="5833C8F2" w14:textId="77777777">
      <w:pPr>
        <w:rPr>
          <w:color w:val="002060"/>
          <w:szCs w:val="28"/>
        </w:rPr>
      </w:pPr>
    </w:p>
    <w:p w:rsidR="00EB1217" w:rsidP="00EB1217" w:rsidRDefault="00EB1217" w14:paraId="55B0D350" w14:textId="77777777">
      <w:pPr>
        <w:jc w:val="both"/>
        <w:rPr>
          <w:b w:val="0"/>
          <w:bCs/>
          <w:color w:val="auto"/>
          <w:sz w:val="24"/>
          <w:szCs w:val="24"/>
        </w:rPr>
      </w:pPr>
      <w:r w:rsidRPr="005612C5">
        <w:rPr>
          <w:b w:val="0"/>
          <w:bCs/>
          <w:color w:val="auto"/>
          <w:sz w:val="24"/>
          <w:szCs w:val="24"/>
        </w:rPr>
        <w:t xml:space="preserve">Writing is an important scientific skill.  Its function in the </w:t>
      </w:r>
      <w:proofErr w:type="spellStart"/>
      <w:r w:rsidRPr="005612C5">
        <w:rPr>
          <w:b w:val="0"/>
          <w:bCs/>
          <w:color w:val="auto"/>
          <w:sz w:val="24"/>
          <w:szCs w:val="24"/>
        </w:rPr>
        <w:t>Honours</w:t>
      </w:r>
      <w:proofErr w:type="spellEnd"/>
      <w:r w:rsidRPr="005612C5">
        <w:rPr>
          <w:b w:val="0"/>
          <w:bCs/>
          <w:color w:val="auto"/>
          <w:sz w:val="24"/>
          <w:szCs w:val="24"/>
        </w:rPr>
        <w:t xml:space="preserve"> courses is to provide you with training in finding, reading, </w:t>
      </w:r>
      <w:proofErr w:type="spellStart"/>
      <w:r w:rsidRPr="005612C5">
        <w:rPr>
          <w:b w:val="0"/>
          <w:bCs/>
          <w:color w:val="auto"/>
          <w:sz w:val="24"/>
          <w:szCs w:val="24"/>
        </w:rPr>
        <w:t>analysing</w:t>
      </w:r>
      <w:proofErr w:type="spellEnd"/>
      <w:r w:rsidRPr="005612C5">
        <w:rPr>
          <w:b w:val="0"/>
          <w:bCs/>
          <w:color w:val="auto"/>
          <w:sz w:val="24"/>
          <w:szCs w:val="24"/>
        </w:rPr>
        <w:t xml:space="preserve">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w:t>
      </w:r>
    </w:p>
    <w:p w:rsidRPr="005612C5" w:rsidR="00EB1217" w:rsidP="00EB1217" w:rsidRDefault="00EB1217" w14:paraId="7BA79760" w14:textId="77777777">
      <w:pPr>
        <w:jc w:val="both"/>
        <w:rPr>
          <w:b w:val="0"/>
          <w:bCs/>
          <w:color w:val="auto"/>
          <w:sz w:val="24"/>
          <w:szCs w:val="24"/>
        </w:rPr>
      </w:pPr>
    </w:p>
    <w:p w:rsidR="00EB1217" w:rsidP="00EB1217" w:rsidRDefault="00EB1217" w14:paraId="67672C9E" w14:textId="77777777">
      <w:pPr>
        <w:jc w:val="both"/>
        <w:rPr>
          <w:b w:val="0"/>
          <w:bCs/>
          <w:color w:val="auto"/>
          <w:sz w:val="24"/>
          <w:szCs w:val="24"/>
          <w:lang w:val="x-none"/>
        </w:rPr>
      </w:pPr>
      <w:r w:rsidRPr="005612C5">
        <w:rPr>
          <w:color w:val="auto"/>
          <w:sz w:val="24"/>
          <w:szCs w:val="24"/>
          <w:lang w:val="x-none"/>
        </w:rPr>
        <w:t>Word Limit:</w:t>
      </w:r>
      <w:r w:rsidRPr="005612C5">
        <w:rPr>
          <w:b w:val="0"/>
          <w:bCs/>
          <w:color w:val="auto"/>
          <w:sz w:val="24"/>
          <w:szCs w:val="24"/>
          <w:lang w:val="x-none"/>
        </w:rPr>
        <w:t xml:space="preserve"> </w:t>
      </w:r>
      <w:r w:rsidRPr="005612C5">
        <w:rPr>
          <w:b w:val="0"/>
          <w:bCs/>
          <w:color w:val="auto"/>
          <w:sz w:val="24"/>
          <w:szCs w:val="24"/>
        </w:rPr>
        <w:t xml:space="preserve">Adhering to a word limit </w:t>
      </w:r>
      <w:r w:rsidRPr="005612C5">
        <w:rPr>
          <w:b w:val="0"/>
          <w:bCs/>
          <w:color w:val="auto"/>
          <w:sz w:val="24"/>
          <w:szCs w:val="24"/>
          <w:lang w:val="x-none"/>
        </w:rPr>
        <w:t xml:space="preserve">(excluding </w:t>
      </w:r>
      <w:r w:rsidRPr="005612C5">
        <w:rPr>
          <w:b w:val="0"/>
          <w:bCs/>
          <w:color w:val="auto"/>
          <w:sz w:val="24"/>
          <w:szCs w:val="24"/>
        </w:rPr>
        <w:t xml:space="preserve">figure legends, tables and the </w:t>
      </w:r>
      <w:r w:rsidRPr="005612C5">
        <w:rPr>
          <w:b w:val="0"/>
          <w:bCs/>
          <w:color w:val="auto"/>
          <w:sz w:val="24"/>
          <w:szCs w:val="24"/>
          <w:lang w:val="x-none"/>
        </w:rPr>
        <w:t xml:space="preserve">reference list) requires you to be disciplined in </w:t>
      </w:r>
      <w:r w:rsidRPr="005612C5">
        <w:rPr>
          <w:b w:val="0"/>
          <w:bCs/>
          <w:color w:val="auto"/>
          <w:sz w:val="24"/>
          <w:szCs w:val="24"/>
        </w:rPr>
        <w:t xml:space="preserve">the </w:t>
      </w:r>
      <w:r w:rsidRPr="005612C5">
        <w:rPr>
          <w:b w:val="0"/>
          <w:bCs/>
          <w:color w:val="auto"/>
          <w:sz w:val="24"/>
          <w:szCs w:val="24"/>
          <w:lang w:val="x-none"/>
        </w:rPr>
        <w:t>preparation</w:t>
      </w:r>
      <w:r w:rsidRPr="005612C5">
        <w:rPr>
          <w:b w:val="0"/>
          <w:bCs/>
          <w:color w:val="auto"/>
          <w:sz w:val="24"/>
          <w:szCs w:val="24"/>
        </w:rPr>
        <w:t xml:space="preserve"> of the piece of work</w:t>
      </w:r>
      <w:r w:rsidRPr="005612C5">
        <w:rPr>
          <w:b w:val="0"/>
          <w:bCs/>
          <w:color w:val="auto"/>
          <w:sz w:val="24"/>
          <w:szCs w:val="24"/>
          <w:lang w:val="x-none"/>
        </w:rPr>
        <w:t xml:space="preserve">; being able to write to a required length is a very useful skill, so we expect you to stay within the limit set.  Your </w:t>
      </w:r>
      <w:r w:rsidRPr="005612C5">
        <w:rPr>
          <w:b w:val="0"/>
          <w:bCs/>
          <w:color w:val="auto"/>
          <w:sz w:val="24"/>
          <w:szCs w:val="24"/>
        </w:rPr>
        <w:t>computer</w:t>
      </w:r>
      <w:r w:rsidRPr="005612C5">
        <w:rPr>
          <w:b w:val="0"/>
          <w:bCs/>
          <w:color w:val="auto"/>
          <w:sz w:val="24"/>
          <w:szCs w:val="24"/>
          <w:lang w:val="x-none"/>
        </w:rPr>
        <w:t xml:space="preserve"> will give you a word count; this must be included </w:t>
      </w:r>
      <w:r w:rsidRPr="005612C5">
        <w:rPr>
          <w:b w:val="0"/>
          <w:bCs/>
          <w:color w:val="auto"/>
          <w:sz w:val="24"/>
          <w:szCs w:val="24"/>
        </w:rPr>
        <w:t>at the end of the work submitted</w:t>
      </w:r>
      <w:r w:rsidRPr="005612C5">
        <w:rPr>
          <w:b w:val="0"/>
          <w:bCs/>
          <w:color w:val="auto"/>
          <w:sz w:val="24"/>
          <w:szCs w:val="24"/>
          <w:lang w:val="x-none"/>
        </w:rPr>
        <w:t xml:space="preserve">.  </w:t>
      </w:r>
      <w:r w:rsidRPr="005612C5">
        <w:rPr>
          <w:color w:val="auto"/>
          <w:sz w:val="24"/>
          <w:szCs w:val="24"/>
        </w:rPr>
        <w:t>We reserve the right to return work</w:t>
      </w:r>
      <w:r w:rsidRPr="005612C5">
        <w:rPr>
          <w:color w:val="auto"/>
          <w:sz w:val="24"/>
          <w:szCs w:val="24"/>
          <w:lang w:val="x-none"/>
        </w:rPr>
        <w:t xml:space="preserve"> exceeding the word count for shortening</w:t>
      </w:r>
      <w:r w:rsidRPr="005612C5">
        <w:rPr>
          <w:color w:val="auto"/>
          <w:sz w:val="24"/>
          <w:szCs w:val="24"/>
        </w:rPr>
        <w:t>.  Submissions returned for shortening</w:t>
      </w:r>
      <w:r w:rsidRPr="005612C5">
        <w:rPr>
          <w:color w:val="auto"/>
          <w:sz w:val="24"/>
          <w:szCs w:val="24"/>
          <w:lang w:val="x-none"/>
        </w:rPr>
        <w:t xml:space="preserve"> must be re-submitted within 24 h.</w:t>
      </w:r>
      <w:r w:rsidRPr="005612C5">
        <w:rPr>
          <w:b w:val="0"/>
          <w:bCs/>
          <w:color w:val="auto"/>
          <w:sz w:val="24"/>
          <w:szCs w:val="24"/>
          <w:lang w:val="x-none"/>
        </w:rPr>
        <w:t xml:space="preserve"> Having to resubmit your </w:t>
      </w:r>
      <w:r w:rsidRPr="005612C5">
        <w:rPr>
          <w:b w:val="0"/>
          <w:bCs/>
          <w:color w:val="auto"/>
          <w:sz w:val="24"/>
          <w:szCs w:val="24"/>
        </w:rPr>
        <w:t>work again</w:t>
      </w:r>
      <w:r w:rsidRPr="005612C5">
        <w:rPr>
          <w:b w:val="0"/>
          <w:bCs/>
          <w:color w:val="auto"/>
          <w:sz w:val="24"/>
          <w:szCs w:val="24"/>
          <w:lang w:val="x-none"/>
        </w:rPr>
        <w:t xml:space="preserve"> will delay marking and subsequent feedback.</w:t>
      </w:r>
    </w:p>
    <w:p w:rsidRPr="005612C5" w:rsidR="00EB1217" w:rsidP="00EB1217" w:rsidRDefault="00EB1217" w14:paraId="7C279538" w14:textId="77777777">
      <w:pPr>
        <w:jc w:val="both"/>
        <w:rPr>
          <w:b w:val="0"/>
          <w:bCs/>
          <w:color w:val="auto"/>
          <w:sz w:val="24"/>
          <w:szCs w:val="24"/>
        </w:rPr>
      </w:pPr>
    </w:p>
    <w:p w:rsidR="00EB1217" w:rsidP="00EB1217" w:rsidRDefault="00EB1217" w14:paraId="15946DCC" w14:textId="77777777">
      <w:pPr>
        <w:jc w:val="both"/>
        <w:rPr>
          <w:b w:val="0"/>
          <w:bCs/>
          <w:color w:val="auto"/>
          <w:sz w:val="24"/>
          <w:szCs w:val="24"/>
        </w:rPr>
      </w:pPr>
      <w:r w:rsidRPr="005612C5">
        <w:rPr>
          <w:color w:val="auto"/>
          <w:sz w:val="24"/>
          <w:szCs w:val="24"/>
        </w:rPr>
        <w:t>Assessment:</w:t>
      </w:r>
      <w:r w:rsidRPr="005612C5">
        <w:rPr>
          <w:b w:val="0"/>
          <w:bCs/>
          <w:color w:val="auto"/>
          <w:sz w:val="24"/>
          <w:szCs w:val="24"/>
        </w:rPr>
        <w:t xml:space="preserve"> The continuous assessment for </w:t>
      </w:r>
      <w:proofErr w:type="spellStart"/>
      <w:r w:rsidRPr="005612C5">
        <w:rPr>
          <w:b w:val="0"/>
          <w:bCs/>
          <w:color w:val="auto"/>
          <w:sz w:val="24"/>
          <w:szCs w:val="24"/>
        </w:rPr>
        <w:t>Honours</w:t>
      </w:r>
      <w:proofErr w:type="spellEnd"/>
      <w:r w:rsidRPr="005612C5">
        <w:rPr>
          <w:b w:val="0"/>
          <w:bCs/>
          <w:color w:val="auto"/>
          <w:sz w:val="24"/>
          <w:szCs w:val="24"/>
        </w:rPr>
        <w:t xml:space="preserve"> will be assessed by two members of staff, using criteria that will be published in </w:t>
      </w:r>
      <w:proofErr w:type="spellStart"/>
      <w:r w:rsidRPr="005612C5">
        <w:rPr>
          <w:b w:val="0"/>
          <w:bCs/>
          <w:color w:val="auto"/>
          <w:sz w:val="24"/>
          <w:szCs w:val="24"/>
        </w:rPr>
        <w:t>MyAberdeen</w:t>
      </w:r>
      <w:proofErr w:type="spellEnd"/>
      <w:r w:rsidRPr="005612C5">
        <w:rPr>
          <w:b w:val="0"/>
          <w:bCs/>
          <w:color w:val="auto"/>
          <w:sz w:val="24"/>
          <w:szCs w:val="24"/>
        </w:rPr>
        <w:t xml:space="preserve">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w:t>
      </w:r>
      <w:proofErr w:type="spellStart"/>
      <w:r w:rsidRPr="005612C5">
        <w:rPr>
          <w:b w:val="0"/>
          <w:bCs/>
          <w:color w:val="auto"/>
          <w:sz w:val="24"/>
          <w:szCs w:val="24"/>
        </w:rPr>
        <w:t>organising</w:t>
      </w:r>
      <w:proofErr w:type="spellEnd"/>
      <w:r w:rsidRPr="005612C5">
        <w:rPr>
          <w:b w:val="0"/>
          <w:bCs/>
          <w:color w:val="auto"/>
          <w:sz w:val="24"/>
          <w:szCs w:val="24"/>
        </w:rPr>
        <w:t xml:space="preserve"> material or in the mechanics of </w:t>
      </w:r>
      <w:r w:rsidRPr="005612C5">
        <w:rPr>
          <w:b w:val="0"/>
          <w:bCs/>
          <w:color w:val="auto"/>
          <w:sz w:val="24"/>
          <w:szCs w:val="24"/>
        </w:rPr>
        <w:t xml:space="preserve">good scientific writing, seek help from a member of staff or the </w:t>
      </w:r>
      <w:proofErr w:type="spellStart"/>
      <w:r w:rsidRPr="005612C5">
        <w:rPr>
          <w:b w:val="0"/>
          <w:bCs/>
          <w:color w:val="auto"/>
          <w:sz w:val="24"/>
          <w:szCs w:val="24"/>
        </w:rPr>
        <w:t>Honours</w:t>
      </w:r>
      <w:proofErr w:type="spellEnd"/>
      <w:r w:rsidRPr="005612C5">
        <w:rPr>
          <w:b w:val="0"/>
          <w:bCs/>
          <w:color w:val="auto"/>
          <w:sz w:val="24"/>
          <w:szCs w:val="24"/>
        </w:rPr>
        <w:t xml:space="preserve"> Coordinators during the first term.  Do not wait until your first assignment is causing you anxiety.</w:t>
      </w:r>
    </w:p>
    <w:p w:rsidRPr="005612C5" w:rsidR="00EB1217" w:rsidP="00EB1217" w:rsidRDefault="00EB1217" w14:paraId="7A44E6AD" w14:textId="77777777">
      <w:pPr>
        <w:jc w:val="both"/>
        <w:rPr>
          <w:b w:val="0"/>
          <w:bCs/>
          <w:color w:val="auto"/>
          <w:sz w:val="24"/>
          <w:szCs w:val="24"/>
        </w:rPr>
      </w:pPr>
    </w:p>
    <w:p w:rsidRPr="005612C5" w:rsidR="00EB1217" w:rsidP="00EB1217" w:rsidRDefault="00EB1217" w14:paraId="40526432" w14:textId="77777777">
      <w:pPr>
        <w:jc w:val="both"/>
        <w:rPr>
          <w:b w:val="0"/>
          <w:bCs/>
          <w:color w:val="auto"/>
          <w:sz w:val="24"/>
          <w:szCs w:val="24"/>
        </w:rPr>
      </w:pPr>
      <w:r w:rsidRPr="005612C5">
        <w:rPr>
          <w:b w:val="0"/>
          <w:bCs/>
          <w:color w:val="auto"/>
          <w:sz w:val="24"/>
          <w:szCs w:val="24"/>
        </w:rPr>
        <w:t xml:space="preserve">All submissions should make reference to the latest literature on the subject you have chosen.  While you may be guided through an unfamiliar subject area by reference to a review, </w:t>
      </w:r>
      <w:r w:rsidRPr="005612C5">
        <w:rPr>
          <w:color w:val="auto"/>
          <w:sz w:val="24"/>
          <w:szCs w:val="24"/>
        </w:rPr>
        <w:t xml:space="preserve">your work should </w:t>
      </w:r>
      <w:r w:rsidRPr="005612C5">
        <w:rPr>
          <w:color w:val="auto"/>
          <w:sz w:val="24"/>
          <w:szCs w:val="24"/>
          <w:u w:val="single"/>
        </w:rPr>
        <w:t>specifically not paraphrase the review article</w:t>
      </w:r>
      <w:r w:rsidRPr="005612C5">
        <w:rPr>
          <w:color w:val="auto"/>
          <w:sz w:val="24"/>
          <w:szCs w:val="24"/>
        </w:rPr>
        <w:t>,</w:t>
      </w:r>
      <w:r w:rsidRPr="005612C5">
        <w:rPr>
          <w:b w:val="0"/>
          <w:bCs/>
          <w:color w:val="auto"/>
          <w:sz w:val="24"/>
          <w:szCs w:val="24"/>
        </w:rPr>
        <w:t xml:space="preserve"> but should be a synthesis of your own views of the subject, </w:t>
      </w:r>
      <w:r w:rsidRPr="005612C5">
        <w:rPr>
          <w:color w:val="auto"/>
          <w:sz w:val="24"/>
          <w:szCs w:val="24"/>
          <w:u w:val="single"/>
        </w:rPr>
        <w:t>written in your own words</w:t>
      </w:r>
      <w:r w:rsidRPr="005612C5">
        <w:rPr>
          <w:b w:val="0"/>
          <w:bCs/>
          <w:color w:val="auto"/>
          <w:sz w:val="24"/>
          <w:szCs w:val="24"/>
        </w:rPr>
        <w:t xml:space="preserve"> arrived at by reading of the </w:t>
      </w:r>
      <w:r w:rsidRPr="005612C5">
        <w:rPr>
          <w:color w:val="auto"/>
          <w:sz w:val="24"/>
          <w:szCs w:val="24"/>
        </w:rPr>
        <w:t>original research papers</w:t>
      </w:r>
      <w:r w:rsidRPr="005612C5">
        <w:rPr>
          <w:b w:val="0"/>
          <w:bCs/>
          <w:color w:val="auto"/>
          <w:sz w:val="24"/>
          <w:szCs w:val="24"/>
        </w:rPr>
        <w:t xml:space="preserve"> from resources such as Web of Science/Medline/PubMed/Google Scholar.  This will give insight into </w:t>
      </w:r>
      <w:r w:rsidRPr="005612C5">
        <w:rPr>
          <w:b w:val="0"/>
          <w:bCs/>
          <w:i/>
          <w:color w:val="auto"/>
          <w:sz w:val="24"/>
          <w:szCs w:val="24"/>
        </w:rPr>
        <w:t>how</w:t>
      </w:r>
      <w:r w:rsidRPr="005612C5">
        <w:rPr>
          <w:b w:val="0"/>
          <w:bCs/>
          <w:color w:val="auto"/>
          <w:sz w:val="24"/>
          <w:szCs w:val="24"/>
        </w:rPr>
        <w:t xml:space="preserve"> information is derived (one criteria assessed) as well as helping in preparation for the Data Analysis exam at the end of the year, where understanding of a research paper is tested.</w:t>
      </w:r>
    </w:p>
    <w:p w:rsidR="00EB1217" w:rsidP="00EB1217" w:rsidRDefault="00EB1217" w14:paraId="33DABAFD" w14:textId="77777777">
      <w:pPr>
        <w:rPr>
          <w:color w:val="002060"/>
          <w:szCs w:val="28"/>
        </w:rPr>
      </w:pPr>
    </w:p>
    <w:p w:rsidR="00EB1217" w:rsidP="00EB1217" w:rsidRDefault="00EB1217" w14:paraId="69445A2B" w14:textId="77777777">
      <w:pPr>
        <w:rPr>
          <w:color w:val="002060"/>
          <w:szCs w:val="28"/>
        </w:rPr>
      </w:pPr>
    </w:p>
    <w:p w:rsidR="00EB1217" w:rsidP="00EB1217" w:rsidRDefault="00EB1217" w14:paraId="7E4410CA" w14:textId="77777777">
      <w:pPr>
        <w:rPr>
          <w:color w:val="002060"/>
          <w:szCs w:val="28"/>
        </w:rPr>
      </w:pPr>
      <w:r>
        <w:rPr>
          <w:color w:val="002060"/>
          <w:szCs w:val="28"/>
        </w:rPr>
        <w:t>Avoiding Plagiarism</w:t>
      </w:r>
    </w:p>
    <w:p w:rsidR="00EB1217" w:rsidP="00EB1217" w:rsidRDefault="00EB1217" w14:paraId="1445082D" w14:textId="77777777">
      <w:pPr>
        <w:rPr>
          <w:color w:val="002060"/>
          <w:szCs w:val="28"/>
        </w:rPr>
      </w:pPr>
    </w:p>
    <w:p w:rsidR="00EB1217" w:rsidP="00EB1217" w:rsidRDefault="00EB1217" w14:paraId="37576450" w14:textId="77777777">
      <w:pPr>
        <w:jc w:val="both"/>
        <w:rPr>
          <w:b w:val="0"/>
          <w:bCs/>
          <w:color w:val="auto"/>
          <w:sz w:val="24"/>
          <w:szCs w:val="24"/>
        </w:rPr>
      </w:pPr>
      <w:r w:rsidRPr="005612C5">
        <w:rPr>
          <w:color w:val="auto"/>
          <w:sz w:val="24"/>
          <w:szCs w:val="24"/>
        </w:rPr>
        <w:t>The definition of Plagiarism</w:t>
      </w:r>
      <w:r w:rsidRPr="005612C5">
        <w:rPr>
          <w:b w:val="0"/>
          <w:bCs/>
          <w:color w:val="auto"/>
          <w:sz w:val="24"/>
          <w:szCs w:val="24"/>
        </w:rPr>
        <w:t xml:space="preserve"> is the use, without adequate acknowledgement, of the intellectual work of another person in work submitted for assessment.  A student cannot be found to have committed plagiarism where it can be shown that the student has taken all reasonable care to avoid representing the work of others as his or her own.</w:t>
      </w:r>
    </w:p>
    <w:p w:rsidRPr="005612C5" w:rsidR="00EB1217" w:rsidP="00EB1217" w:rsidRDefault="00EB1217" w14:paraId="2EB03338" w14:textId="77777777">
      <w:pPr>
        <w:jc w:val="both"/>
        <w:rPr>
          <w:b w:val="0"/>
          <w:bCs/>
          <w:color w:val="auto"/>
          <w:sz w:val="24"/>
          <w:szCs w:val="24"/>
        </w:rPr>
      </w:pPr>
    </w:p>
    <w:p w:rsidR="00EB1217" w:rsidP="00EB1217" w:rsidRDefault="00EB1217" w14:paraId="38A9C33C" w14:textId="77777777">
      <w:pPr>
        <w:jc w:val="both"/>
        <w:rPr>
          <w:b w:val="0"/>
          <w:bCs/>
          <w:color w:val="auto"/>
          <w:sz w:val="24"/>
          <w:szCs w:val="24"/>
        </w:rPr>
      </w:pPr>
      <w:r w:rsidRPr="005612C5">
        <w:rPr>
          <w:b w:val="0"/>
          <w:bCs/>
          <w:color w:val="auto"/>
          <w:sz w:val="24"/>
          <w:szCs w:val="24"/>
        </w:rPr>
        <w:t xml:space="preserve">The instruction given above to write assignments </w:t>
      </w:r>
      <w:r w:rsidRPr="005612C5">
        <w:rPr>
          <w:color w:val="auto"/>
          <w:sz w:val="24"/>
          <w:szCs w:val="24"/>
          <w:u w:val="single"/>
        </w:rPr>
        <w:t>in your own words</w:t>
      </w:r>
      <w:r w:rsidRPr="005612C5">
        <w:rPr>
          <w:b w:val="0"/>
          <w:bCs/>
          <w:color w:val="auto"/>
          <w:sz w:val="24"/>
          <w:szCs w:val="24"/>
        </w:rPr>
        <w:t xml:space="preserve"> and not to copy whole sentences from articles is crucially important to avoid plagiarism.</w:t>
      </w:r>
    </w:p>
    <w:p w:rsidRPr="005612C5" w:rsidR="00EB1217" w:rsidP="00EB1217" w:rsidRDefault="00EB1217" w14:paraId="63B3B11B" w14:textId="77777777">
      <w:pPr>
        <w:jc w:val="both"/>
        <w:rPr>
          <w:b w:val="0"/>
          <w:bCs/>
          <w:color w:val="auto"/>
          <w:sz w:val="24"/>
          <w:szCs w:val="24"/>
        </w:rPr>
      </w:pPr>
    </w:p>
    <w:p w:rsidR="00EB1217" w:rsidP="00EB1217" w:rsidRDefault="00EB1217" w14:paraId="7F9E509E" w14:textId="77777777">
      <w:pPr>
        <w:jc w:val="both"/>
        <w:rPr>
          <w:b w:val="0"/>
          <w:bCs/>
          <w:color w:val="auto"/>
          <w:sz w:val="24"/>
          <w:szCs w:val="24"/>
        </w:rPr>
      </w:pPr>
      <w:r w:rsidRPr="005612C5">
        <w:rPr>
          <w:b w:val="0"/>
          <w:bCs/>
          <w:color w:val="auto"/>
          <w:sz w:val="24"/>
          <w:szCs w:val="24"/>
        </w:rPr>
        <w:t>The University views this offence extremely seriously; indeed, it can have dire consequences, including the awarding of no higher than a pass degree.</w:t>
      </w:r>
    </w:p>
    <w:p w:rsidRPr="005612C5" w:rsidR="00EB1217" w:rsidP="00EB1217" w:rsidRDefault="00EB1217" w14:paraId="7787A83E" w14:textId="77777777">
      <w:pPr>
        <w:jc w:val="both"/>
        <w:rPr>
          <w:b w:val="0"/>
          <w:bCs/>
          <w:color w:val="auto"/>
          <w:sz w:val="24"/>
          <w:szCs w:val="24"/>
        </w:rPr>
      </w:pPr>
    </w:p>
    <w:p w:rsidRPr="005612C5" w:rsidR="00EB1217" w:rsidP="00EB1217" w:rsidRDefault="00EB1217" w14:paraId="2A4E53A0" w14:textId="77777777">
      <w:pPr>
        <w:jc w:val="both"/>
        <w:rPr>
          <w:b w:val="0"/>
          <w:bCs/>
          <w:color w:val="auto"/>
          <w:sz w:val="24"/>
          <w:szCs w:val="24"/>
        </w:rPr>
      </w:pPr>
      <w:r w:rsidRPr="005612C5">
        <w:rPr>
          <w:b w:val="0"/>
          <w:bCs/>
          <w:color w:val="auto"/>
          <w:sz w:val="24"/>
          <w:szCs w:val="24"/>
        </w:rPr>
        <w:t xml:space="preserve">Continuous assessment assignments and your thesis are all submitted as electronic copies via </w:t>
      </w:r>
      <w:proofErr w:type="spellStart"/>
      <w:r w:rsidRPr="005612C5">
        <w:rPr>
          <w:b w:val="0"/>
          <w:bCs/>
          <w:color w:val="auto"/>
          <w:sz w:val="24"/>
          <w:szCs w:val="24"/>
        </w:rPr>
        <w:t>MyAberdeen</w:t>
      </w:r>
      <w:proofErr w:type="spellEnd"/>
      <w:r w:rsidRPr="005612C5">
        <w:rPr>
          <w:b w:val="0"/>
          <w:bCs/>
          <w:color w:val="auto"/>
          <w:sz w:val="24"/>
          <w:szCs w:val="24"/>
        </w:rPr>
        <w:t xml:space="preserve"> so they can be checked for originality.  The </w:t>
      </w:r>
      <w:proofErr w:type="spellStart"/>
      <w:r w:rsidRPr="005612C5">
        <w:rPr>
          <w:b w:val="0"/>
          <w:bCs/>
          <w:color w:val="auto"/>
          <w:sz w:val="24"/>
          <w:szCs w:val="24"/>
        </w:rPr>
        <w:t>programme</w:t>
      </w:r>
      <w:proofErr w:type="spellEnd"/>
      <w:r w:rsidRPr="005612C5">
        <w:rPr>
          <w:b w:val="0"/>
          <w:bCs/>
          <w:color w:val="auto"/>
          <w:sz w:val="24"/>
          <w:szCs w:val="24"/>
        </w:rPr>
        <w:t xml:space="preserve"> will detect passages of text copied from other sources, and also if sentences from various text sources were used throughout the text, both indicators of plagiarism. </w:t>
      </w:r>
      <w:proofErr w:type="spellStart"/>
      <w:r w:rsidRPr="005612C5">
        <w:rPr>
          <w:b w:val="0"/>
          <w:bCs/>
          <w:color w:val="auto"/>
          <w:sz w:val="24"/>
          <w:szCs w:val="24"/>
        </w:rPr>
        <w:t>MyAberdeen</w:t>
      </w:r>
      <w:proofErr w:type="spellEnd"/>
      <w:r w:rsidRPr="005612C5">
        <w:rPr>
          <w:b w:val="0"/>
          <w:bCs/>
          <w:color w:val="auto"/>
          <w:sz w:val="24"/>
          <w:szCs w:val="24"/>
        </w:rPr>
        <w:t xml:space="preserve"> accepts most common formats, but it is advised that you submit your work as </w:t>
      </w:r>
      <w:r w:rsidRPr="005612C5">
        <w:rPr>
          <w:color w:val="auto"/>
          <w:sz w:val="24"/>
          <w:szCs w:val="24"/>
        </w:rPr>
        <w:t>PDF</w:t>
      </w:r>
      <w:r w:rsidRPr="005612C5">
        <w:rPr>
          <w:b w:val="0"/>
          <w:bCs/>
          <w:color w:val="auto"/>
          <w:sz w:val="24"/>
          <w:szCs w:val="24"/>
        </w:rPr>
        <w:t xml:space="preserve"> 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p>
    <w:p w:rsidRPr="005612C5" w:rsidR="00EB1217" w:rsidP="00EB1217" w:rsidRDefault="00EB1217" w14:paraId="19EAF9C5" w14:textId="77777777">
      <w:pPr>
        <w:pStyle w:val="Heading1"/>
        <w:rPr>
          <w:rFonts w:asciiTheme="minorHAnsi" w:hAnsiTheme="minorHAnsi" w:cstheme="minorHAnsi"/>
          <w:color w:val="002060"/>
        </w:rPr>
      </w:pPr>
      <w:bookmarkStart w:name="_Toc460413756" w:id="27"/>
      <w:bookmarkStart w:name="_Toc460413609" w:id="28"/>
      <w:bookmarkStart w:name="_Toc460407586" w:id="29"/>
      <w:bookmarkStart w:name="_Toc460231662" w:id="30"/>
      <w:bookmarkStart w:name="_Toc428906781" w:id="31"/>
      <w:bookmarkStart w:name="_Toc396995995" w:id="32"/>
      <w:bookmarkStart w:name="_Toc396990265" w:id="33"/>
      <w:bookmarkStart w:name="_Toc396990216" w:id="34"/>
      <w:bookmarkStart w:name="_Toc491779484" w:id="35"/>
      <w:r w:rsidRPr="005612C5">
        <w:rPr>
          <w:rFonts w:asciiTheme="minorHAnsi" w:hAnsiTheme="minorHAnsi" w:cstheme="minorHAnsi"/>
          <w:color w:val="002060"/>
        </w:rPr>
        <w:t>Feedback</w:t>
      </w:r>
      <w:bookmarkEnd w:id="27"/>
      <w:bookmarkEnd w:id="28"/>
      <w:bookmarkEnd w:id="29"/>
      <w:bookmarkEnd w:id="30"/>
      <w:bookmarkEnd w:id="31"/>
      <w:bookmarkEnd w:id="32"/>
      <w:bookmarkEnd w:id="33"/>
      <w:bookmarkEnd w:id="34"/>
      <w:bookmarkEnd w:id="35"/>
    </w:p>
    <w:p w:rsidRPr="00F2758F" w:rsidR="00EB1217" w:rsidP="00EB1217" w:rsidRDefault="00EB1217" w14:paraId="667CA978" w14:textId="77777777"/>
    <w:p w:rsidRPr="005612C5" w:rsidR="00EB1217" w:rsidP="00EB1217" w:rsidRDefault="00EB1217" w14:paraId="577E558E" w14:textId="77777777">
      <w:pPr>
        <w:jc w:val="both"/>
        <w:rPr>
          <w:rFonts w:cstheme="minorHAnsi"/>
          <w:b w:val="0"/>
          <w:bCs/>
          <w:color w:val="auto"/>
          <w:sz w:val="24"/>
          <w:szCs w:val="24"/>
        </w:rPr>
      </w:pPr>
      <w:r w:rsidRPr="005612C5">
        <w:rPr>
          <w:rFonts w:cstheme="minorHAnsi"/>
          <w:b w:val="0"/>
          <w:bCs/>
          <w:color w:val="auto"/>
          <w:sz w:val="24"/>
          <w:szCs w:val="24"/>
          <w:lang w:val="x-none"/>
        </w:rPr>
        <w:t xml:space="preserve">As for all elements of continuous assessment, you will be given feedback on the Honours classification your </w:t>
      </w:r>
      <w:r w:rsidRPr="005612C5">
        <w:rPr>
          <w:rFonts w:cstheme="minorHAnsi"/>
          <w:b w:val="0"/>
          <w:bCs/>
          <w:color w:val="auto"/>
          <w:sz w:val="24"/>
          <w:szCs w:val="24"/>
        </w:rPr>
        <w:t>work</w:t>
      </w:r>
      <w:r w:rsidRPr="005612C5">
        <w:rPr>
          <w:rFonts w:cstheme="minorHAnsi"/>
          <w:b w:val="0"/>
          <w:bCs/>
          <w:color w:val="auto"/>
          <w:sz w:val="24"/>
          <w:szCs w:val="24"/>
          <w:lang w:val="x-none"/>
        </w:rPr>
        <w:t xml:space="preserve"> has attained, with the grading on the University C</w:t>
      </w:r>
      <w:r w:rsidRPr="005612C5">
        <w:rPr>
          <w:rFonts w:cstheme="minorHAnsi"/>
          <w:b w:val="0"/>
          <w:bCs/>
          <w:color w:val="auto"/>
          <w:sz w:val="24"/>
          <w:szCs w:val="24"/>
        </w:rPr>
        <w:t>ommon Grading Scale (CG</w:t>
      </w:r>
      <w:r w:rsidRPr="005612C5">
        <w:rPr>
          <w:rFonts w:cstheme="minorHAnsi"/>
          <w:b w:val="0"/>
          <w:bCs/>
          <w:color w:val="auto"/>
          <w:sz w:val="24"/>
          <w:szCs w:val="24"/>
          <w:lang w:val="x-none"/>
        </w:rPr>
        <w:t>S</w:t>
      </w:r>
      <w:r w:rsidRPr="005612C5">
        <w:rPr>
          <w:rFonts w:cstheme="minorHAnsi"/>
          <w:b w:val="0"/>
          <w:bCs/>
          <w:color w:val="auto"/>
          <w:sz w:val="24"/>
          <w:szCs w:val="24"/>
        </w:rPr>
        <w:t>)</w:t>
      </w:r>
      <w:r w:rsidRPr="005612C5">
        <w:rPr>
          <w:rFonts w:cstheme="minorHAnsi"/>
          <w:b w:val="0"/>
          <w:bCs/>
          <w:color w:val="auto"/>
          <w:sz w:val="24"/>
          <w:szCs w:val="24"/>
          <w:lang w:val="x-none"/>
        </w:rPr>
        <w:t>. Feedback is normally given within 3 weeks of submission.</w:t>
      </w:r>
    </w:p>
    <w:p w:rsidRPr="005612C5" w:rsidR="00EB1217" w:rsidP="00EB1217" w:rsidRDefault="00EB1217" w14:paraId="24A5172F" w14:textId="77777777">
      <w:pPr>
        <w:pStyle w:val="Heading1"/>
        <w:rPr>
          <w:rFonts w:asciiTheme="minorHAnsi" w:hAnsiTheme="minorHAnsi" w:cstheme="minorHAnsi"/>
          <w:color w:val="002060"/>
        </w:rPr>
      </w:pPr>
      <w:bookmarkStart w:name="_Toc460413757" w:id="36"/>
      <w:bookmarkStart w:name="_Toc460413610" w:id="37"/>
      <w:bookmarkStart w:name="_Toc460407587" w:id="38"/>
      <w:bookmarkStart w:name="_Toc460231663" w:id="39"/>
      <w:bookmarkStart w:name="_Toc428906782" w:id="40"/>
      <w:bookmarkStart w:name="_Toc396995996" w:id="41"/>
      <w:bookmarkStart w:name="_Toc396990266" w:id="42"/>
      <w:bookmarkStart w:name="_Toc396990217" w:id="43"/>
      <w:bookmarkStart w:name="_Toc491779485" w:id="44"/>
      <w:r w:rsidRPr="005612C5">
        <w:rPr>
          <w:rFonts w:asciiTheme="minorHAnsi" w:hAnsiTheme="minorHAnsi" w:cstheme="minorHAnsi"/>
          <w:color w:val="002060"/>
        </w:rPr>
        <w:t>Guide to Writing</w:t>
      </w:r>
      <w:bookmarkEnd w:id="36"/>
      <w:bookmarkEnd w:id="37"/>
      <w:bookmarkEnd w:id="38"/>
      <w:bookmarkEnd w:id="39"/>
      <w:bookmarkEnd w:id="40"/>
      <w:bookmarkEnd w:id="41"/>
      <w:bookmarkEnd w:id="42"/>
      <w:bookmarkEnd w:id="43"/>
      <w:bookmarkEnd w:id="44"/>
    </w:p>
    <w:p w:rsidRPr="005612C5" w:rsidR="00EB1217" w:rsidP="00EB1217" w:rsidRDefault="00EB1217" w14:paraId="6C771D72" w14:textId="77777777">
      <w:pPr>
        <w:rPr>
          <w:rFonts w:cstheme="minorHAnsi"/>
          <w:color w:val="auto"/>
          <w:sz w:val="24"/>
          <w:szCs w:val="24"/>
        </w:rPr>
      </w:pPr>
    </w:p>
    <w:p w:rsidR="00EB1217" w:rsidP="00EB1217" w:rsidRDefault="00EB1217" w14:paraId="30B1812C" w14:textId="77777777">
      <w:pPr>
        <w:jc w:val="both"/>
        <w:rPr>
          <w:rFonts w:cstheme="minorHAnsi"/>
          <w:b w:val="0"/>
          <w:bCs/>
          <w:color w:val="auto"/>
          <w:sz w:val="24"/>
          <w:szCs w:val="24"/>
        </w:rPr>
      </w:pPr>
      <w:r w:rsidRPr="005612C5">
        <w:rPr>
          <w:rFonts w:cstheme="minorHAnsi"/>
          <w:b w:val="0"/>
          <w:bCs/>
          <w:color w:val="auto"/>
          <w:sz w:val="24"/>
          <w:szCs w:val="24"/>
        </w:rPr>
        <w:t>Students should refer to "A Guide to Scientific Writing" by David Lindsay (Longman Cheshire) for more general guidance on writing.  What follows is not a substitute for reading this book but gives general guidance on writing and on how we assess your work.</w:t>
      </w:r>
    </w:p>
    <w:p w:rsidRPr="005612C5" w:rsidR="00EB1217" w:rsidP="00EB1217" w:rsidRDefault="00EB1217" w14:paraId="24B5380C" w14:textId="77777777">
      <w:pPr>
        <w:jc w:val="both"/>
        <w:rPr>
          <w:rFonts w:cstheme="minorHAnsi"/>
          <w:b w:val="0"/>
          <w:bCs/>
          <w:color w:val="auto"/>
          <w:sz w:val="24"/>
          <w:szCs w:val="24"/>
        </w:rPr>
      </w:pPr>
    </w:p>
    <w:p w:rsidR="00EB1217" w:rsidP="00EB1217" w:rsidRDefault="00EB1217" w14:paraId="5733EDA3" w14:textId="77777777">
      <w:pPr>
        <w:jc w:val="both"/>
        <w:rPr>
          <w:rFonts w:cstheme="minorHAnsi"/>
          <w:color w:val="auto"/>
          <w:sz w:val="24"/>
          <w:szCs w:val="24"/>
          <w:lang w:val="x-none"/>
        </w:rPr>
      </w:pPr>
      <w:r w:rsidRPr="005612C5">
        <w:rPr>
          <w:rFonts w:cstheme="minorHAnsi"/>
          <w:color w:val="auto"/>
          <w:sz w:val="24"/>
          <w:szCs w:val="24"/>
          <w:lang w:val="x-none"/>
        </w:rPr>
        <w:t xml:space="preserve">PLANNING </w:t>
      </w:r>
      <w:r w:rsidRPr="005612C5">
        <w:rPr>
          <w:rFonts w:cstheme="minorHAnsi"/>
          <w:color w:val="auto"/>
          <w:sz w:val="24"/>
          <w:szCs w:val="24"/>
        </w:rPr>
        <w:t>YOUR</w:t>
      </w:r>
      <w:r w:rsidRPr="005612C5">
        <w:rPr>
          <w:rFonts w:cstheme="minorHAnsi"/>
          <w:color w:val="auto"/>
          <w:sz w:val="24"/>
          <w:szCs w:val="24"/>
          <w:lang w:val="x-none"/>
        </w:rPr>
        <w:t xml:space="preserve"> WRITING</w:t>
      </w:r>
    </w:p>
    <w:p w:rsidRPr="005612C5" w:rsidR="00EB1217" w:rsidP="00EB1217" w:rsidRDefault="00EB1217" w14:paraId="7E3078C7" w14:textId="77777777">
      <w:pPr>
        <w:jc w:val="both"/>
        <w:rPr>
          <w:rFonts w:cstheme="minorHAnsi"/>
          <w:b w:val="0"/>
          <w:color w:val="auto"/>
          <w:sz w:val="24"/>
          <w:szCs w:val="24"/>
          <w:lang w:val="x-none"/>
        </w:rPr>
      </w:pPr>
    </w:p>
    <w:p w:rsidRPr="005612C5" w:rsidR="00EB1217" w:rsidP="00EB1217" w:rsidRDefault="00EB1217" w14:paraId="24966015" w14:textId="77777777">
      <w:pPr>
        <w:jc w:val="both"/>
        <w:rPr>
          <w:rFonts w:cstheme="minorHAnsi"/>
          <w:b w:val="0"/>
          <w:color w:val="auto"/>
          <w:sz w:val="24"/>
          <w:szCs w:val="24"/>
        </w:rPr>
      </w:pPr>
      <w:r w:rsidRPr="005612C5">
        <w:rPr>
          <w:rFonts w:cstheme="minorHAnsi"/>
          <w:color w:val="auto"/>
          <w:sz w:val="24"/>
          <w:szCs w:val="24"/>
        </w:rPr>
        <w:t>Think</w:t>
      </w:r>
    </w:p>
    <w:p w:rsidRPr="005612C5" w:rsidR="00EB1217" w:rsidP="00EB1217" w:rsidRDefault="00EB1217" w14:paraId="37F0CDC9" w14:textId="77777777">
      <w:pPr>
        <w:pStyle w:val="ListParagraph"/>
        <w:numPr>
          <w:ilvl w:val="0"/>
          <w:numId w:val="4"/>
        </w:numPr>
        <w:jc w:val="both"/>
        <w:rPr>
          <w:rFonts w:cstheme="minorHAnsi"/>
          <w:sz w:val="24"/>
          <w:szCs w:val="24"/>
        </w:rPr>
      </w:pPr>
      <w:r w:rsidRPr="005612C5">
        <w:rPr>
          <w:rFonts w:cstheme="minorHAnsi"/>
          <w:sz w:val="24"/>
          <w:szCs w:val="24"/>
        </w:rPr>
        <w:t>What do I know already?</w:t>
      </w:r>
    </w:p>
    <w:p w:rsidRPr="005612C5" w:rsidR="00EB1217" w:rsidP="00EB1217" w:rsidRDefault="00EB1217" w14:paraId="2C136ECA" w14:textId="77777777">
      <w:pPr>
        <w:pStyle w:val="ListParagraph"/>
        <w:numPr>
          <w:ilvl w:val="0"/>
          <w:numId w:val="4"/>
        </w:numPr>
        <w:jc w:val="both"/>
        <w:rPr>
          <w:rFonts w:cstheme="minorHAnsi"/>
          <w:sz w:val="24"/>
          <w:szCs w:val="24"/>
        </w:rPr>
      </w:pPr>
      <w:r w:rsidRPr="005612C5">
        <w:rPr>
          <w:rFonts w:cstheme="minorHAnsi"/>
          <w:sz w:val="24"/>
          <w:szCs w:val="24"/>
        </w:rPr>
        <w:t>Where will I find the information needed to develop my views on this issue?</w:t>
      </w:r>
    </w:p>
    <w:p w:rsidRPr="005612C5" w:rsidR="00EB1217" w:rsidP="00EB1217" w:rsidRDefault="00EB1217" w14:paraId="008DFBE6" w14:textId="77777777">
      <w:pPr>
        <w:pStyle w:val="ListParagraph"/>
        <w:numPr>
          <w:ilvl w:val="0"/>
          <w:numId w:val="4"/>
        </w:numPr>
        <w:jc w:val="both"/>
        <w:rPr>
          <w:rFonts w:cstheme="minorHAnsi"/>
          <w:sz w:val="24"/>
          <w:szCs w:val="24"/>
        </w:rPr>
      </w:pPr>
      <w:r w:rsidRPr="005612C5">
        <w:rPr>
          <w:rFonts w:cstheme="minorHAnsi"/>
          <w:sz w:val="24"/>
          <w:szCs w:val="24"/>
        </w:rPr>
        <w:t>Where can I find more information?</w:t>
      </w:r>
    </w:p>
    <w:p w:rsidRPr="005612C5" w:rsidR="00EB1217" w:rsidP="00EB1217" w:rsidRDefault="00EB1217" w14:paraId="62056917" w14:textId="77777777">
      <w:pPr>
        <w:pStyle w:val="ListParagraph"/>
        <w:numPr>
          <w:ilvl w:val="0"/>
          <w:numId w:val="4"/>
        </w:numPr>
        <w:jc w:val="both"/>
        <w:rPr>
          <w:rFonts w:cstheme="minorHAnsi"/>
          <w:sz w:val="24"/>
          <w:szCs w:val="24"/>
        </w:rPr>
      </w:pPr>
      <w:r w:rsidRPr="005612C5">
        <w:rPr>
          <w:rFonts w:cstheme="minorHAnsi"/>
          <w:sz w:val="24"/>
          <w:szCs w:val="24"/>
        </w:rPr>
        <w:t>What are the best examples to illustrate the points that I want to make?</w:t>
      </w:r>
    </w:p>
    <w:p w:rsidRPr="005612C5" w:rsidR="00EB1217" w:rsidP="00EB1217" w:rsidRDefault="00EB1217" w14:paraId="049D7C97" w14:textId="77777777">
      <w:pPr>
        <w:pStyle w:val="ListParagraph"/>
        <w:numPr>
          <w:ilvl w:val="0"/>
          <w:numId w:val="4"/>
        </w:numPr>
        <w:jc w:val="both"/>
        <w:rPr>
          <w:rFonts w:cstheme="minorHAnsi"/>
          <w:sz w:val="24"/>
          <w:szCs w:val="24"/>
        </w:rPr>
      </w:pPr>
      <w:r w:rsidRPr="005612C5">
        <w:rPr>
          <w:rFonts w:cstheme="minorHAnsi"/>
          <w:sz w:val="24"/>
          <w:szCs w:val="24"/>
        </w:rPr>
        <w:t>How many words do I devote to each example?</w:t>
      </w:r>
    </w:p>
    <w:p w:rsidRPr="005612C5" w:rsidR="00EB1217" w:rsidP="00EB1217" w:rsidRDefault="00EB1217" w14:paraId="28C154A5" w14:textId="77777777">
      <w:pPr>
        <w:jc w:val="both"/>
        <w:rPr>
          <w:rFonts w:cstheme="minorHAnsi"/>
          <w:b w:val="0"/>
          <w:color w:val="auto"/>
          <w:sz w:val="24"/>
          <w:szCs w:val="24"/>
        </w:rPr>
      </w:pPr>
      <w:r w:rsidRPr="005612C5">
        <w:rPr>
          <w:rFonts w:cstheme="minorHAnsi"/>
          <w:color w:val="auto"/>
          <w:sz w:val="24"/>
          <w:szCs w:val="24"/>
        </w:rPr>
        <w:t>Prepare</w:t>
      </w:r>
    </w:p>
    <w:p w:rsidRPr="005612C5" w:rsidR="00EB1217" w:rsidP="00EB1217" w:rsidRDefault="00EB1217" w14:paraId="1BD902BA" w14:textId="77777777">
      <w:pPr>
        <w:pStyle w:val="ListParagraph"/>
        <w:numPr>
          <w:ilvl w:val="0"/>
          <w:numId w:val="5"/>
        </w:numPr>
        <w:jc w:val="both"/>
        <w:rPr>
          <w:rFonts w:cstheme="minorHAnsi"/>
          <w:sz w:val="24"/>
          <w:szCs w:val="24"/>
        </w:rPr>
      </w:pPr>
      <w:r w:rsidRPr="005612C5">
        <w:rPr>
          <w:rFonts w:cstheme="minorHAnsi"/>
          <w:sz w:val="24"/>
          <w:szCs w:val="24"/>
        </w:rPr>
        <w:t>Read a mix of reviews and use these to identify the major original scientific papers that have resulted in our current understanding of the topic.</w:t>
      </w:r>
    </w:p>
    <w:p w:rsidRPr="005612C5" w:rsidR="00EB1217" w:rsidP="00EB1217" w:rsidRDefault="00EB1217" w14:paraId="6F4A69AB" w14:textId="77777777">
      <w:pPr>
        <w:pStyle w:val="ListParagraph"/>
        <w:numPr>
          <w:ilvl w:val="0"/>
          <w:numId w:val="5"/>
        </w:numPr>
        <w:jc w:val="both"/>
        <w:rPr>
          <w:rFonts w:cstheme="minorHAnsi"/>
          <w:sz w:val="24"/>
          <w:szCs w:val="24"/>
        </w:rPr>
      </w:pPr>
      <w:r w:rsidRPr="005612C5">
        <w:rPr>
          <w:rFonts w:cstheme="minorHAnsi"/>
          <w:sz w:val="24"/>
          <w:szCs w:val="24"/>
        </w:rPr>
        <w:t xml:space="preserve">Read these papers and make notes on: research strategy use to analyse the problem, key experimental procedures that generate the data and critical controls that validate the data. </w:t>
      </w:r>
    </w:p>
    <w:p w:rsidRPr="005612C5" w:rsidR="00EB1217" w:rsidP="00EB1217" w:rsidRDefault="00EB1217" w14:paraId="14C4A5A2" w14:textId="77777777">
      <w:pPr>
        <w:pStyle w:val="ListParagraph"/>
        <w:numPr>
          <w:ilvl w:val="0"/>
          <w:numId w:val="5"/>
        </w:numPr>
        <w:jc w:val="both"/>
        <w:rPr>
          <w:rFonts w:cstheme="minorHAnsi"/>
          <w:sz w:val="24"/>
          <w:szCs w:val="24"/>
        </w:rPr>
      </w:pPr>
      <w:r w:rsidRPr="005612C5">
        <w:rPr>
          <w:rFonts w:cstheme="minorHAnsi"/>
          <w:sz w:val="24"/>
          <w:szCs w:val="24"/>
        </w:rPr>
        <w:t>Devise a set of themes and ideas for your work using the core information from above.</w:t>
      </w:r>
    </w:p>
    <w:p w:rsidRPr="005612C5" w:rsidR="00EB1217" w:rsidP="00EB1217" w:rsidRDefault="00EB1217" w14:paraId="5712E987" w14:textId="77777777">
      <w:pPr>
        <w:pStyle w:val="ListParagraph"/>
        <w:numPr>
          <w:ilvl w:val="0"/>
          <w:numId w:val="5"/>
        </w:numPr>
        <w:jc w:val="both"/>
        <w:rPr>
          <w:rFonts w:cstheme="minorHAnsi"/>
          <w:sz w:val="24"/>
          <w:szCs w:val="24"/>
        </w:rPr>
      </w:pPr>
      <w:r w:rsidRPr="005612C5">
        <w:rPr>
          <w:rFonts w:cstheme="minorHAnsi"/>
          <w:sz w:val="24"/>
          <w:szCs w:val="24"/>
        </w:rPr>
        <w:t>Organise evidence under the theme headings: remember that arguments pro and contra are equally important.</w:t>
      </w:r>
    </w:p>
    <w:p w:rsidRPr="005612C5" w:rsidR="00EB1217" w:rsidP="00EB1217" w:rsidRDefault="00EB1217" w14:paraId="0B95CA4B" w14:textId="77777777">
      <w:pPr>
        <w:pStyle w:val="ListParagraph"/>
        <w:numPr>
          <w:ilvl w:val="0"/>
          <w:numId w:val="5"/>
        </w:numPr>
        <w:jc w:val="both"/>
        <w:rPr>
          <w:rFonts w:cstheme="minorHAnsi"/>
          <w:sz w:val="24"/>
          <w:szCs w:val="24"/>
        </w:rPr>
      </w:pPr>
      <w:r w:rsidRPr="005612C5">
        <w:rPr>
          <w:rFonts w:cstheme="minorHAnsi"/>
          <w:sz w:val="24"/>
          <w:szCs w:val="24"/>
        </w:rPr>
        <w:t>Select illustrations (diagrams/schemes) that reflect the themes and ideas.</w:t>
      </w:r>
    </w:p>
    <w:p w:rsidRPr="005612C5" w:rsidR="00EB1217" w:rsidP="00EB1217" w:rsidRDefault="00EB1217" w14:paraId="0C7E6874" w14:textId="77777777">
      <w:pPr>
        <w:jc w:val="both"/>
        <w:rPr>
          <w:rFonts w:cstheme="minorHAnsi"/>
          <w:b w:val="0"/>
          <w:color w:val="auto"/>
          <w:sz w:val="24"/>
          <w:szCs w:val="24"/>
        </w:rPr>
      </w:pPr>
      <w:r w:rsidRPr="005612C5">
        <w:rPr>
          <w:rFonts w:cstheme="minorHAnsi"/>
          <w:color w:val="auto"/>
          <w:sz w:val="24"/>
          <w:szCs w:val="24"/>
        </w:rPr>
        <w:t>Plan</w:t>
      </w:r>
    </w:p>
    <w:p w:rsidRPr="005612C5" w:rsidR="00EB1217" w:rsidP="00EB1217" w:rsidRDefault="00EB1217" w14:paraId="6879EF5F" w14:textId="77777777">
      <w:pPr>
        <w:pStyle w:val="ListParagraph"/>
        <w:numPr>
          <w:ilvl w:val="0"/>
          <w:numId w:val="6"/>
        </w:numPr>
        <w:jc w:val="both"/>
        <w:rPr>
          <w:rFonts w:cstheme="minorHAnsi"/>
          <w:sz w:val="24"/>
          <w:szCs w:val="24"/>
        </w:rPr>
      </w:pPr>
      <w:r w:rsidRPr="005612C5">
        <w:rPr>
          <w:rFonts w:cstheme="minorHAnsi"/>
          <w:sz w:val="24"/>
          <w:szCs w:val="24"/>
        </w:rPr>
        <w:t>Place themes in a logical order, and have a clear, and planned, introduction and conclusion.</w:t>
      </w:r>
    </w:p>
    <w:p w:rsidRPr="005612C5" w:rsidR="00EB1217" w:rsidP="00EB1217" w:rsidRDefault="00EB1217" w14:paraId="28E1096C" w14:textId="77777777">
      <w:pPr>
        <w:pStyle w:val="ListParagraph"/>
        <w:numPr>
          <w:ilvl w:val="0"/>
          <w:numId w:val="6"/>
        </w:numPr>
        <w:jc w:val="both"/>
        <w:rPr>
          <w:rFonts w:cstheme="minorHAnsi"/>
          <w:sz w:val="24"/>
          <w:szCs w:val="24"/>
        </w:rPr>
      </w:pPr>
      <w:r w:rsidRPr="005612C5">
        <w:rPr>
          <w:rFonts w:cstheme="minorHAnsi"/>
          <w:sz w:val="24"/>
          <w:szCs w:val="24"/>
        </w:rPr>
        <w:t>Start simply and develop towards more complex arguments.</w:t>
      </w:r>
    </w:p>
    <w:p w:rsidRPr="005612C5" w:rsidR="00EB1217" w:rsidP="00EB1217" w:rsidRDefault="00EB1217" w14:paraId="5C333C04" w14:textId="77777777">
      <w:pPr>
        <w:pStyle w:val="ListParagraph"/>
        <w:numPr>
          <w:ilvl w:val="0"/>
          <w:numId w:val="6"/>
        </w:numPr>
        <w:jc w:val="both"/>
        <w:rPr>
          <w:rFonts w:cstheme="minorHAnsi"/>
          <w:sz w:val="24"/>
          <w:szCs w:val="24"/>
        </w:rPr>
      </w:pPr>
      <w:r w:rsidRPr="005612C5">
        <w:rPr>
          <w:rFonts w:cstheme="minorHAnsi"/>
          <w:sz w:val="24"/>
          <w:szCs w:val="24"/>
        </w:rPr>
        <w:t>Do not hop from one theme to another and then back again.</w:t>
      </w:r>
    </w:p>
    <w:p w:rsidRPr="005612C5" w:rsidR="00EB1217" w:rsidP="00EB1217" w:rsidRDefault="00EB1217" w14:paraId="34923FBE" w14:textId="77777777">
      <w:pPr>
        <w:pStyle w:val="ListParagraph"/>
        <w:numPr>
          <w:ilvl w:val="0"/>
          <w:numId w:val="6"/>
        </w:numPr>
        <w:jc w:val="both"/>
        <w:rPr>
          <w:rFonts w:cstheme="minorHAnsi"/>
          <w:sz w:val="24"/>
          <w:szCs w:val="24"/>
        </w:rPr>
      </w:pPr>
      <w:r w:rsidRPr="005612C5">
        <w:rPr>
          <w:rFonts w:cstheme="minorHAnsi"/>
          <w:sz w:val="24"/>
          <w:szCs w:val="24"/>
        </w:rPr>
        <w:t>Identify the links between themes as a mechanism of ensuring continuity.</w:t>
      </w:r>
    </w:p>
    <w:p w:rsidRPr="005612C5" w:rsidR="00EB1217" w:rsidP="00EB1217" w:rsidRDefault="00EB1217" w14:paraId="69A43124" w14:textId="77777777">
      <w:pPr>
        <w:jc w:val="both"/>
        <w:rPr>
          <w:rFonts w:cstheme="minorHAnsi"/>
          <w:b w:val="0"/>
          <w:color w:val="auto"/>
          <w:sz w:val="24"/>
          <w:szCs w:val="24"/>
        </w:rPr>
      </w:pPr>
      <w:r w:rsidRPr="005612C5">
        <w:rPr>
          <w:rFonts w:cstheme="minorHAnsi"/>
          <w:color w:val="auto"/>
          <w:sz w:val="24"/>
          <w:szCs w:val="24"/>
        </w:rPr>
        <w:t>Execute</w:t>
      </w:r>
    </w:p>
    <w:p w:rsidRPr="00F2758F" w:rsidR="00EB1217" w:rsidP="00EB1217" w:rsidRDefault="00EB1217" w14:paraId="5AFE191A" w14:textId="77777777">
      <w:pPr>
        <w:pStyle w:val="ListParagraph"/>
        <w:numPr>
          <w:ilvl w:val="0"/>
          <w:numId w:val="7"/>
        </w:numPr>
        <w:jc w:val="both"/>
      </w:pPr>
      <w:r w:rsidRPr="00F2758F">
        <w:t>Write short sentences and keep clauses simple.</w:t>
      </w:r>
    </w:p>
    <w:p w:rsidRPr="00F2758F" w:rsidR="00EB1217" w:rsidP="00EB1217" w:rsidRDefault="00EB1217" w14:paraId="6115F148" w14:textId="77777777">
      <w:pPr>
        <w:pStyle w:val="ListParagraph"/>
        <w:numPr>
          <w:ilvl w:val="0"/>
          <w:numId w:val="7"/>
        </w:numPr>
        <w:jc w:val="both"/>
      </w:pPr>
      <w:r w:rsidRPr="00F2758F">
        <w:t>Use appropriate tenses.</w:t>
      </w:r>
    </w:p>
    <w:p w:rsidRPr="00F2758F" w:rsidR="00EB1217" w:rsidP="00EB1217" w:rsidRDefault="00EB1217" w14:paraId="21D63425" w14:textId="77777777">
      <w:pPr>
        <w:pStyle w:val="ListParagraph"/>
        <w:numPr>
          <w:ilvl w:val="0"/>
          <w:numId w:val="7"/>
        </w:numPr>
        <w:jc w:val="both"/>
      </w:pPr>
      <w:r w:rsidRPr="00F2758F">
        <w:t>Be consistent in the organisation of sections.</w:t>
      </w:r>
    </w:p>
    <w:p w:rsidRPr="00F2758F" w:rsidR="00EB1217" w:rsidP="00EB1217" w:rsidRDefault="00EB1217" w14:paraId="319B32E1" w14:textId="77777777">
      <w:pPr>
        <w:pStyle w:val="ListParagraph"/>
        <w:numPr>
          <w:ilvl w:val="0"/>
          <w:numId w:val="7"/>
        </w:numPr>
        <w:jc w:val="both"/>
      </w:pPr>
      <w:r w:rsidRPr="00F2758F">
        <w:t>Have diagrams in front of you when writing about them.</w:t>
      </w:r>
    </w:p>
    <w:p w:rsidRPr="00F2758F" w:rsidR="00EB1217" w:rsidP="00EB1217" w:rsidRDefault="00EB1217" w14:paraId="29FBA780" w14:textId="77777777">
      <w:pPr>
        <w:pStyle w:val="ListParagraph"/>
        <w:numPr>
          <w:ilvl w:val="0"/>
          <w:numId w:val="7"/>
        </w:numPr>
        <w:jc w:val="both"/>
      </w:pPr>
      <w:r w:rsidRPr="00F2758F">
        <w:t>Support statements with evidence, usually a citation; ensure your citation style is consistent</w:t>
      </w:r>
    </w:p>
    <w:p w:rsidRPr="005612C5" w:rsidR="00EB1217" w:rsidP="00EB1217" w:rsidRDefault="00EB1217" w14:paraId="36559119" w14:textId="77777777">
      <w:pPr>
        <w:jc w:val="both"/>
        <w:rPr>
          <w:color w:val="auto"/>
          <w:sz w:val="24"/>
          <w:szCs w:val="24"/>
        </w:rPr>
      </w:pPr>
      <w:r w:rsidRPr="005612C5">
        <w:rPr>
          <w:color w:val="auto"/>
          <w:sz w:val="24"/>
          <w:szCs w:val="24"/>
        </w:rPr>
        <w:t>Complete</w:t>
      </w:r>
    </w:p>
    <w:p w:rsidRPr="00F2758F" w:rsidR="00EB1217" w:rsidP="00EB1217" w:rsidRDefault="00EB1217" w14:paraId="0BAC3D62" w14:textId="77777777">
      <w:pPr>
        <w:pStyle w:val="ListParagraph"/>
        <w:numPr>
          <w:ilvl w:val="0"/>
          <w:numId w:val="8"/>
        </w:numPr>
        <w:jc w:val="both"/>
      </w:pPr>
      <w:r w:rsidRPr="00F2758F">
        <w:t>Read over what you have written - can you read it out loud without stumbling?</w:t>
      </w:r>
    </w:p>
    <w:p w:rsidRPr="00F2758F" w:rsidR="00EB1217" w:rsidP="00EB1217" w:rsidRDefault="00EB1217" w14:paraId="69BB8F26" w14:textId="77777777">
      <w:pPr>
        <w:pStyle w:val="ListParagraph"/>
        <w:numPr>
          <w:ilvl w:val="0"/>
          <w:numId w:val="8"/>
        </w:numPr>
        <w:jc w:val="both"/>
      </w:pPr>
      <w:r w:rsidRPr="00F2758F">
        <w:t>Have you answered the question?</w:t>
      </w:r>
    </w:p>
    <w:p w:rsidRPr="00F2758F" w:rsidR="00EB1217" w:rsidP="00EB1217" w:rsidRDefault="00EB1217" w14:paraId="5B6F87A2" w14:textId="77777777">
      <w:pPr>
        <w:pStyle w:val="ListParagraph"/>
        <w:numPr>
          <w:ilvl w:val="0"/>
          <w:numId w:val="8"/>
        </w:numPr>
        <w:jc w:val="both"/>
      </w:pPr>
      <w:r w:rsidRPr="00F2758F">
        <w:t>Have you done what you said you would do at the start of the assignment?</w:t>
      </w:r>
    </w:p>
    <w:p w:rsidR="00C95532" w:rsidP="00EB1217" w:rsidRDefault="00EB1217" w14:paraId="639DE167" w14:textId="77777777">
      <w:pPr>
        <w:pStyle w:val="ListParagraph"/>
        <w:numPr>
          <w:ilvl w:val="0"/>
          <w:numId w:val="8"/>
        </w:numPr>
        <w:jc w:val="both"/>
      </w:pPr>
      <w:r w:rsidRPr="00F2758F">
        <w:t xml:space="preserve">Have you checked it carefully for typographical errors?  </w:t>
      </w:r>
    </w:p>
    <w:p w:rsidR="00C95532" w:rsidP="00741826" w:rsidRDefault="00C95532" w14:paraId="500038B6" w14:textId="77777777">
      <w:pPr>
        <w:pStyle w:val="ListParagraph"/>
        <w:jc w:val="both"/>
      </w:pPr>
    </w:p>
    <w:p w:rsidRPr="00C95532" w:rsidR="00EB1217" w:rsidP="00C95532" w:rsidRDefault="00EB1217" w14:paraId="5CD40AAF" w14:textId="3ADD1F22">
      <w:pPr>
        <w:jc w:val="both"/>
        <w:rPr>
          <w:color w:val="auto"/>
        </w:rPr>
      </w:pPr>
      <w:r w:rsidRPr="00C95532">
        <w:rPr>
          <w:color w:val="002060"/>
        </w:rPr>
        <w:t>Assessment of Written Work</w:t>
      </w:r>
    </w:p>
    <w:p w:rsidR="00EB1217" w:rsidP="00EB1217" w:rsidRDefault="00EB1217" w14:paraId="4DAABC88" w14:textId="77777777">
      <w:pPr>
        <w:jc w:val="both"/>
      </w:pPr>
    </w:p>
    <w:p w:rsidR="00EB1217" w:rsidP="00EB1217" w:rsidRDefault="00EB1217" w14:paraId="2A0F88E5" w14:textId="77777777">
      <w:pPr>
        <w:jc w:val="both"/>
        <w:rPr>
          <w:b w:val="0"/>
          <w:bCs/>
          <w:color w:val="auto"/>
          <w:sz w:val="24"/>
          <w:szCs w:val="24"/>
        </w:rPr>
      </w:pPr>
      <w:r w:rsidRPr="005612C5">
        <w:rPr>
          <w:b w:val="0"/>
          <w:bCs/>
          <w:color w:val="auto"/>
          <w:sz w:val="24"/>
          <w:szCs w:val="24"/>
        </w:rPr>
        <w:t xml:space="preserve">Every piece of work in your </w:t>
      </w:r>
      <w:proofErr w:type="spellStart"/>
      <w:r w:rsidRPr="005612C5">
        <w:rPr>
          <w:b w:val="0"/>
          <w:bCs/>
          <w:color w:val="auto"/>
          <w:sz w:val="24"/>
          <w:szCs w:val="24"/>
        </w:rPr>
        <w:t>Honours</w:t>
      </w:r>
      <w:proofErr w:type="spellEnd"/>
      <w:r w:rsidRPr="005612C5">
        <w:rPr>
          <w:b w:val="0"/>
          <w:bCs/>
          <w:color w:val="auto"/>
          <w:sz w:val="24"/>
          <w:szCs w:val="24"/>
        </w:rPr>
        <w:t xml:space="preserve"> year will be assessed using a </w:t>
      </w:r>
      <w:proofErr w:type="spellStart"/>
      <w:r w:rsidRPr="005612C5">
        <w:rPr>
          <w:b w:val="0"/>
          <w:bCs/>
          <w:color w:val="auto"/>
          <w:sz w:val="24"/>
          <w:szCs w:val="24"/>
        </w:rPr>
        <w:t>standardised</w:t>
      </w:r>
      <w:proofErr w:type="spellEnd"/>
      <w:r w:rsidRPr="005612C5">
        <w:rPr>
          <w:b w:val="0"/>
          <w:bCs/>
          <w:color w:val="auto"/>
          <w:sz w:val="24"/>
          <w:szCs w:val="24"/>
        </w:rPr>
        <w:t xml:space="preserve"> assessment form.  The assessment forms ensure that you get useful feedback on your written work.  The Continuous Assessment form covers the following criteria.</w:t>
      </w:r>
    </w:p>
    <w:p w:rsidRPr="005612C5" w:rsidR="00EB1217" w:rsidP="00EB1217" w:rsidRDefault="00EB1217" w14:paraId="31038AB7" w14:textId="77777777">
      <w:pPr>
        <w:jc w:val="both"/>
        <w:rPr>
          <w:b w:val="0"/>
          <w:bCs/>
          <w:color w:val="auto"/>
          <w:sz w:val="24"/>
          <w:szCs w:val="24"/>
        </w:rPr>
      </w:pPr>
    </w:p>
    <w:p w:rsidRPr="005612C5" w:rsidR="00EB1217" w:rsidP="00EB1217" w:rsidRDefault="00EB1217" w14:paraId="6FED59EE" w14:textId="77777777">
      <w:pPr>
        <w:pStyle w:val="Heading4"/>
        <w:rPr>
          <w:rFonts w:asciiTheme="minorHAnsi" w:hAnsiTheme="minorHAnsi" w:cstheme="minorHAnsi"/>
          <w:b/>
          <w:bCs/>
          <w:i w:val="0"/>
          <w:iCs w:val="0"/>
          <w:color w:val="002060"/>
          <w:sz w:val="28"/>
          <w:szCs w:val="28"/>
        </w:rPr>
      </w:pPr>
      <w:r w:rsidRPr="005612C5">
        <w:rPr>
          <w:rFonts w:asciiTheme="minorHAnsi" w:hAnsiTheme="minorHAnsi" w:cstheme="minorHAnsi"/>
          <w:b/>
          <w:bCs/>
          <w:i w:val="0"/>
          <w:iCs w:val="0"/>
          <w:color w:val="002060"/>
          <w:sz w:val="28"/>
          <w:szCs w:val="28"/>
        </w:rPr>
        <w:t>Content and Presentation</w:t>
      </w:r>
    </w:p>
    <w:p w:rsidRPr="00F2758F" w:rsidR="00EB1217" w:rsidP="00EB1217" w:rsidRDefault="00EB1217" w14:paraId="7F9FFC4A" w14:textId="77777777"/>
    <w:p w:rsidR="00EB1217" w:rsidP="00EB1217" w:rsidRDefault="00EB1217" w14:paraId="379E9466" w14:textId="77777777">
      <w:pPr>
        <w:jc w:val="both"/>
        <w:rPr>
          <w:b w:val="0"/>
          <w:bCs/>
          <w:color w:val="auto"/>
          <w:sz w:val="24"/>
          <w:szCs w:val="24"/>
        </w:rPr>
      </w:pPr>
      <w:r w:rsidRPr="005612C5">
        <w:rPr>
          <w:b w:val="0"/>
          <w:bCs/>
          <w:color w:val="auto"/>
          <w:sz w:val="24"/>
          <w:szCs w:val="24"/>
        </w:rPr>
        <w:t>Each piece of work will be judged on content and also on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p>
    <w:p w:rsidRPr="005612C5" w:rsidR="00EB1217" w:rsidP="00EB1217" w:rsidRDefault="00EB1217" w14:paraId="59AFEE16" w14:textId="77777777">
      <w:pPr>
        <w:jc w:val="both"/>
        <w:rPr>
          <w:b w:val="0"/>
          <w:bCs/>
          <w:color w:val="auto"/>
          <w:sz w:val="24"/>
          <w:szCs w:val="24"/>
        </w:rPr>
      </w:pPr>
    </w:p>
    <w:p w:rsidR="00EB1217" w:rsidP="00EB1217" w:rsidRDefault="00EB1217" w14:paraId="4D4DA473" w14:textId="77777777">
      <w:pPr>
        <w:jc w:val="both"/>
        <w:rPr>
          <w:b w:val="0"/>
          <w:bCs/>
          <w:color w:val="auto"/>
          <w:sz w:val="24"/>
          <w:szCs w:val="24"/>
        </w:rPr>
      </w:pPr>
      <w:r w:rsidRPr="005612C5">
        <w:rPr>
          <w:color w:val="auto"/>
          <w:sz w:val="24"/>
          <w:szCs w:val="24"/>
        </w:rPr>
        <w:t>Knowledge:</w:t>
      </w:r>
      <w:r w:rsidRPr="005612C5">
        <w:rPr>
          <w:b w:val="0"/>
          <w:bCs/>
          <w:color w:val="auto"/>
          <w:sz w:val="24"/>
          <w:szCs w:val="24"/>
        </w:rPr>
        <w:t xml:space="preserve">  It is expected that any piece of work will contain a substantial body of facts gleaned from appropriate original literature, which should be cited within the text (</w:t>
      </w:r>
      <w:r w:rsidRPr="0043011B">
        <w:rPr>
          <w:color w:val="auto"/>
          <w:sz w:val="24"/>
          <w:szCs w:val="24"/>
        </w:rPr>
        <w:t>Citations</w:t>
      </w:r>
      <w:r w:rsidRPr="005612C5">
        <w:rPr>
          <w:b w:val="0"/>
          <w:bCs/>
          <w:color w:val="auto"/>
          <w:sz w:val="24"/>
          <w:szCs w:val="24"/>
        </w:rPr>
        <w:t>).  The length of the work and its intended audience will dictate how many facts can be given in support of a given statement.</w:t>
      </w:r>
    </w:p>
    <w:p w:rsidRPr="005612C5" w:rsidR="00EB1217" w:rsidP="00EB1217" w:rsidRDefault="00EB1217" w14:paraId="36AA9D2E" w14:textId="77777777">
      <w:pPr>
        <w:jc w:val="both"/>
        <w:rPr>
          <w:b w:val="0"/>
          <w:bCs/>
          <w:color w:val="auto"/>
          <w:sz w:val="24"/>
          <w:szCs w:val="24"/>
        </w:rPr>
      </w:pPr>
    </w:p>
    <w:p w:rsidR="00EB1217" w:rsidP="00EB1217" w:rsidRDefault="00EB1217" w14:paraId="4A5CB98A" w14:textId="77777777">
      <w:pPr>
        <w:jc w:val="both"/>
        <w:rPr>
          <w:b w:val="0"/>
          <w:bCs/>
          <w:color w:val="auto"/>
          <w:sz w:val="24"/>
          <w:szCs w:val="24"/>
        </w:rPr>
      </w:pPr>
      <w:r w:rsidRPr="005612C5">
        <w:rPr>
          <w:color w:val="auto"/>
          <w:sz w:val="24"/>
          <w:szCs w:val="24"/>
        </w:rPr>
        <w:t>Analysis:</w:t>
      </w:r>
      <w:r w:rsidRPr="005612C5">
        <w:rPr>
          <w:b w:val="0"/>
          <w:bCs/>
          <w:color w:val="auto"/>
          <w:sz w:val="24"/>
          <w:szCs w:val="24"/>
        </w:rPr>
        <w:t xml:space="preserve">  Students are expected to develop their analytical skills.  This is most readily demonstrated by use of </w:t>
      </w:r>
      <w:r w:rsidRPr="005612C5">
        <w:rPr>
          <w:b w:val="0"/>
          <w:bCs/>
          <w:color w:val="auto"/>
          <w:sz w:val="24"/>
          <w:szCs w:val="24"/>
          <w:u w:val="single"/>
        </w:rPr>
        <w:t>carefully selected</w:t>
      </w:r>
      <w:r w:rsidRPr="005612C5">
        <w:rPr>
          <w:b w:val="0"/>
          <w:bCs/>
          <w:color w:val="auto"/>
          <w:sz w:val="24"/>
          <w:szCs w:val="24"/>
        </w:rPr>
        <w:t xml:space="preserve"> examples, which should show a good </w:t>
      </w:r>
      <w:r w:rsidRPr="0043011B">
        <w:rPr>
          <w:color w:val="auto"/>
          <w:sz w:val="24"/>
          <w:szCs w:val="24"/>
        </w:rPr>
        <w:t>understanding</w:t>
      </w:r>
      <w:r w:rsidRPr="005612C5">
        <w:rPr>
          <w:b w:val="0"/>
          <w:bCs/>
          <w:color w:val="auto"/>
          <w:sz w:val="24"/>
          <w:szCs w:val="24"/>
        </w:rPr>
        <w:t xml:space="preserve"> of the material.  Remember that examples may either support or undermine an argument.  </w:t>
      </w:r>
    </w:p>
    <w:p w:rsidRPr="005612C5" w:rsidR="00EB1217" w:rsidP="00EB1217" w:rsidRDefault="00EB1217" w14:paraId="6246B614" w14:textId="77777777">
      <w:pPr>
        <w:jc w:val="both"/>
        <w:rPr>
          <w:b w:val="0"/>
          <w:bCs/>
          <w:color w:val="auto"/>
          <w:sz w:val="24"/>
          <w:szCs w:val="24"/>
        </w:rPr>
      </w:pPr>
    </w:p>
    <w:p w:rsidR="00EB1217" w:rsidP="00EB1217" w:rsidRDefault="00EB1217" w14:paraId="4DC3FA07" w14:textId="77777777">
      <w:pPr>
        <w:jc w:val="both"/>
        <w:rPr>
          <w:b w:val="0"/>
          <w:bCs/>
          <w:color w:val="auto"/>
          <w:sz w:val="24"/>
          <w:szCs w:val="24"/>
        </w:rPr>
      </w:pPr>
      <w:r w:rsidRPr="0043011B">
        <w:rPr>
          <w:color w:val="auto"/>
          <w:sz w:val="24"/>
          <w:szCs w:val="24"/>
        </w:rPr>
        <w:t>Understanding:</w:t>
      </w:r>
      <w:r w:rsidRPr="005612C5">
        <w:rPr>
          <w:b w:val="0"/>
          <w:bCs/>
          <w:color w:val="auto"/>
          <w:sz w:val="24"/>
          <w:szCs w:val="24"/>
        </w:rPr>
        <w:t xml:space="preserve">  Students are expected to display a clear grasp of fundamental concepts 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p>
    <w:p w:rsidRPr="005612C5" w:rsidR="00EB1217" w:rsidP="00EB1217" w:rsidRDefault="00EB1217" w14:paraId="725BB36F" w14:textId="77777777">
      <w:pPr>
        <w:jc w:val="both"/>
        <w:rPr>
          <w:b w:val="0"/>
          <w:bCs/>
          <w:color w:val="auto"/>
          <w:sz w:val="24"/>
          <w:szCs w:val="24"/>
        </w:rPr>
      </w:pPr>
    </w:p>
    <w:p w:rsidR="00EB1217" w:rsidP="00EB1217" w:rsidRDefault="00EB1217" w14:paraId="42FFA1CF" w14:textId="77777777">
      <w:pPr>
        <w:jc w:val="both"/>
        <w:rPr>
          <w:b w:val="0"/>
          <w:bCs/>
          <w:color w:val="auto"/>
          <w:sz w:val="24"/>
          <w:szCs w:val="24"/>
        </w:rPr>
      </w:pPr>
      <w:r w:rsidRPr="0043011B">
        <w:rPr>
          <w:color w:val="auto"/>
          <w:sz w:val="24"/>
          <w:szCs w:val="24"/>
        </w:rPr>
        <w:t>Techniques:</w:t>
      </w:r>
      <w:r w:rsidRPr="005612C5">
        <w:rPr>
          <w:b w:val="0"/>
          <w:bCs/>
          <w:color w:val="auto"/>
          <w:sz w:val="24"/>
          <w:szCs w:val="24"/>
        </w:rPr>
        <w:t xml:space="preserve">  Scientific information is derived from experimentation.  </w:t>
      </w:r>
      <w:r w:rsidRPr="005612C5">
        <w:rPr>
          <w:b w:val="0"/>
          <w:bCs/>
          <w:color w:val="auto"/>
          <w:sz w:val="24"/>
          <w:szCs w:val="24"/>
          <w:u w:val="single"/>
        </w:rPr>
        <w:t>It is important to understand how information is derived.</w:t>
      </w:r>
      <w:r w:rsidRPr="005612C5">
        <w:rPr>
          <w:b w:val="0"/>
          <w:bCs/>
          <w:color w:val="auto"/>
          <w:sz w:val="24"/>
          <w:szCs w:val="24"/>
        </w:rPr>
        <w:t xml:space="preserve">  For example, what technique was used, how was the experiment conducted etc. </w:t>
      </w:r>
    </w:p>
    <w:p w:rsidRPr="005612C5" w:rsidR="00EB1217" w:rsidP="00EB1217" w:rsidRDefault="00EB1217" w14:paraId="63EF5F09" w14:textId="77777777">
      <w:pPr>
        <w:jc w:val="both"/>
        <w:rPr>
          <w:b w:val="0"/>
          <w:bCs/>
          <w:color w:val="auto"/>
          <w:sz w:val="24"/>
          <w:szCs w:val="24"/>
        </w:rPr>
      </w:pPr>
    </w:p>
    <w:p w:rsidR="00EB1217" w:rsidP="00EB1217" w:rsidRDefault="00EB1217" w14:paraId="711DB821" w14:textId="77777777">
      <w:pPr>
        <w:jc w:val="both"/>
        <w:rPr>
          <w:b w:val="0"/>
          <w:bCs/>
          <w:color w:val="auto"/>
          <w:sz w:val="24"/>
          <w:szCs w:val="24"/>
        </w:rPr>
      </w:pPr>
      <w:r w:rsidRPr="0043011B">
        <w:rPr>
          <w:color w:val="auto"/>
          <w:sz w:val="24"/>
          <w:szCs w:val="24"/>
        </w:rPr>
        <w:t>Figures:</w:t>
      </w:r>
      <w:r w:rsidRPr="005612C5">
        <w:rPr>
          <w:b w:val="0"/>
          <w:bCs/>
          <w:color w:val="auto"/>
          <w:sz w:val="24"/>
          <w:szCs w:val="24"/>
        </w:rPr>
        <w:t xml:space="preserve">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by hand or using a drawing </w:t>
      </w:r>
      <w:proofErr w:type="spellStart"/>
      <w:r w:rsidRPr="005612C5">
        <w:rPr>
          <w:b w:val="0"/>
          <w:bCs/>
          <w:color w:val="auto"/>
          <w:sz w:val="24"/>
          <w:szCs w:val="24"/>
        </w:rPr>
        <w:t>programme</w:t>
      </w:r>
      <w:proofErr w:type="spellEnd"/>
      <w:r w:rsidRPr="005612C5">
        <w:rPr>
          <w:b w:val="0"/>
          <w:bCs/>
          <w:color w:val="auto"/>
          <w:sz w:val="24"/>
          <w:szCs w:val="24"/>
        </w:rPr>
        <w:t xml:space="preserve"> are preferred to reproductions of complex diagrams from other people's work (if used, make sure you acknowledge the source).</w:t>
      </w:r>
    </w:p>
    <w:p w:rsidRPr="005612C5" w:rsidR="00EB1217" w:rsidP="00EB1217" w:rsidRDefault="00EB1217" w14:paraId="1C2DBE5B" w14:textId="77777777">
      <w:pPr>
        <w:jc w:val="both"/>
        <w:rPr>
          <w:b w:val="0"/>
          <w:bCs/>
          <w:color w:val="auto"/>
          <w:sz w:val="24"/>
          <w:szCs w:val="24"/>
        </w:rPr>
      </w:pPr>
    </w:p>
    <w:p w:rsidR="00EB1217" w:rsidP="00EB1217" w:rsidRDefault="00EB1217" w14:paraId="21EC5FFC" w14:textId="77777777">
      <w:pPr>
        <w:jc w:val="both"/>
        <w:rPr>
          <w:b w:val="0"/>
          <w:bCs/>
          <w:color w:val="auto"/>
          <w:sz w:val="24"/>
          <w:szCs w:val="24"/>
        </w:rPr>
      </w:pPr>
      <w:r w:rsidRPr="0043011B">
        <w:rPr>
          <w:color w:val="auto"/>
          <w:sz w:val="24"/>
          <w:szCs w:val="24"/>
        </w:rPr>
        <w:t>Citations:</w:t>
      </w:r>
      <w:r w:rsidRPr="005612C5">
        <w:rPr>
          <w:b w:val="0"/>
          <w:bCs/>
          <w:color w:val="auto"/>
          <w:sz w:val="24"/>
          <w:szCs w:val="24"/>
        </w:rPr>
        <w:t xml:space="preserve">  Papers and reviews used as source material should be cited in the text. Direct quotes should be indicated by quotation marks, </w:t>
      </w:r>
      <w:r w:rsidRPr="0043011B">
        <w:rPr>
          <w:color w:val="auto"/>
          <w:sz w:val="24"/>
          <w:szCs w:val="24"/>
        </w:rPr>
        <w:t>although their use should be kept to a minimum, and they must be referenced (see University Web page on plagiarism).</w:t>
      </w:r>
      <w:r w:rsidRPr="005612C5">
        <w:rPr>
          <w:b w:val="0"/>
          <w:bCs/>
          <w:color w:val="auto"/>
          <w:sz w:val="24"/>
          <w:szCs w:val="24"/>
        </w:rPr>
        <w:t xml:space="preserve">  Use of the </w:t>
      </w:r>
      <w:r w:rsidRPr="0043011B">
        <w:rPr>
          <w:color w:val="auto"/>
          <w:sz w:val="24"/>
          <w:szCs w:val="24"/>
        </w:rPr>
        <w:t>Harvard style of citation</w:t>
      </w:r>
      <w:r w:rsidRPr="005612C5">
        <w:rPr>
          <w:b w:val="0"/>
          <w:bCs/>
          <w:color w:val="auto"/>
          <w:sz w:val="24"/>
          <w:szCs w:val="24"/>
        </w:rPr>
        <w:t xml:space="preserve"> is essential, and a list of citations should be presented at the end of the work (referencing of EMBO Journal articles is a good example). The reference list does </w:t>
      </w:r>
      <w:r w:rsidRPr="005612C5">
        <w:rPr>
          <w:b w:val="0"/>
          <w:bCs/>
          <w:color w:val="auto"/>
          <w:sz w:val="24"/>
          <w:szCs w:val="24"/>
          <w:u w:val="single"/>
        </w:rPr>
        <w:t>not</w:t>
      </w:r>
      <w:r w:rsidRPr="005612C5">
        <w:rPr>
          <w:b w:val="0"/>
          <w:bCs/>
          <w:color w:val="auto"/>
          <w:sz w:val="24"/>
          <w:szCs w:val="24"/>
        </w:rPr>
        <w:t xml:space="preserve"> have to be included in your word count. </w:t>
      </w:r>
    </w:p>
    <w:p w:rsidRPr="005612C5" w:rsidR="00EB1217" w:rsidP="00EB1217" w:rsidRDefault="00EB1217" w14:paraId="042AFF7F" w14:textId="77777777">
      <w:pPr>
        <w:jc w:val="both"/>
        <w:rPr>
          <w:b w:val="0"/>
          <w:bCs/>
          <w:color w:val="auto"/>
          <w:sz w:val="24"/>
          <w:szCs w:val="24"/>
        </w:rPr>
      </w:pPr>
    </w:p>
    <w:p w:rsidR="00EB1217" w:rsidP="00EB1217" w:rsidRDefault="00EB1217" w14:paraId="0098606A" w14:textId="77777777">
      <w:pPr>
        <w:jc w:val="both"/>
        <w:rPr>
          <w:b w:val="0"/>
          <w:bCs/>
          <w:color w:val="auto"/>
          <w:sz w:val="24"/>
          <w:szCs w:val="24"/>
        </w:rPr>
      </w:pPr>
      <w:r w:rsidRPr="005612C5">
        <w:rPr>
          <w:b w:val="0"/>
          <w:bCs/>
          <w:color w:val="auto"/>
          <w:sz w:val="24"/>
          <w:szCs w:val="24"/>
        </w:rPr>
        <w:t xml:space="preserve">In the text a reference should be cited by author and date; e.g. 'Water is known to boil at 100°C (Jones and Brown, 1872; Brown </w:t>
      </w:r>
      <w:r w:rsidRPr="005612C5">
        <w:rPr>
          <w:b w:val="0"/>
          <w:bCs/>
          <w:i/>
          <w:color w:val="auto"/>
          <w:sz w:val="24"/>
          <w:szCs w:val="24"/>
        </w:rPr>
        <w:t>et al</w:t>
      </w:r>
      <w:r w:rsidRPr="005612C5">
        <w:rPr>
          <w:b w:val="0"/>
          <w:bCs/>
          <w:color w:val="auto"/>
          <w:sz w:val="24"/>
          <w:szCs w:val="24"/>
        </w:rPr>
        <w:t xml:space="preserve">, 1873) and freeze at…'.  Not more than two authors may be cited per reference; if there are more than two authors use </w:t>
      </w:r>
      <w:r w:rsidRPr="005612C5">
        <w:rPr>
          <w:b w:val="0"/>
          <w:bCs/>
          <w:i/>
          <w:color w:val="auto"/>
          <w:sz w:val="24"/>
          <w:szCs w:val="24"/>
        </w:rPr>
        <w:t>et</w:t>
      </w:r>
      <w:r w:rsidRPr="005612C5">
        <w:rPr>
          <w:b w:val="0"/>
          <w:bCs/>
          <w:color w:val="auto"/>
          <w:sz w:val="24"/>
          <w:szCs w:val="24"/>
        </w:rPr>
        <w:t xml:space="preserve"> </w:t>
      </w:r>
      <w:r w:rsidRPr="005612C5">
        <w:rPr>
          <w:b w:val="0"/>
          <w:bCs/>
          <w:i/>
          <w:color w:val="auto"/>
          <w:sz w:val="24"/>
          <w:szCs w:val="24"/>
        </w:rPr>
        <w:t>al</w:t>
      </w:r>
      <w:r w:rsidRPr="005612C5">
        <w:rPr>
          <w:b w:val="0"/>
          <w:bCs/>
          <w:color w:val="auto"/>
          <w:sz w:val="24"/>
          <w:szCs w:val="24"/>
        </w:rPr>
        <w:t xml:space="preserve">. References should be listed alphabetically according to the initial letter of the surname of the first author.  Where the same authors have published more than one paper, list </w:t>
      </w:r>
      <w:r w:rsidRPr="005612C5">
        <w:rPr>
          <w:b w:val="0"/>
          <w:bCs/>
          <w:color w:val="auto"/>
          <w:sz w:val="24"/>
          <w:szCs w:val="24"/>
        </w:rPr>
        <w:t xml:space="preserve">them in the order in which their papers appeared. If necessary, use a and b, e.g. 1990a., with the authors' surnames and initials inverted. </w:t>
      </w:r>
    </w:p>
    <w:p w:rsidRPr="005612C5" w:rsidR="00EB1217" w:rsidP="00EB1217" w:rsidRDefault="00EB1217" w14:paraId="70B77B9A" w14:textId="77777777">
      <w:pPr>
        <w:jc w:val="both"/>
        <w:rPr>
          <w:b w:val="0"/>
          <w:bCs/>
          <w:color w:val="auto"/>
          <w:sz w:val="24"/>
          <w:szCs w:val="24"/>
        </w:rPr>
      </w:pPr>
    </w:p>
    <w:p w:rsidRPr="005612C5" w:rsidR="00EB1217" w:rsidP="00EB1217" w:rsidRDefault="00EB1217" w14:paraId="4A0DAC85" w14:textId="77777777">
      <w:pPr>
        <w:jc w:val="both"/>
        <w:rPr>
          <w:b w:val="0"/>
          <w:bCs/>
          <w:color w:val="auto"/>
          <w:sz w:val="24"/>
          <w:szCs w:val="24"/>
        </w:rPr>
      </w:pPr>
      <w:r w:rsidRPr="005612C5">
        <w:rPr>
          <w:b w:val="0"/>
          <w:bCs/>
          <w:color w:val="auto"/>
          <w:sz w:val="24"/>
          <w:szCs w:val="24"/>
        </w:rPr>
        <w:t xml:space="preserve">References should include, in the following order:      </w:t>
      </w:r>
    </w:p>
    <w:p w:rsidR="00EB1217" w:rsidP="00EB1217" w:rsidRDefault="00EB1217" w14:paraId="09A04D27" w14:textId="77777777">
      <w:pPr>
        <w:jc w:val="both"/>
        <w:rPr>
          <w:b w:val="0"/>
          <w:bCs/>
          <w:color w:val="auto"/>
          <w:sz w:val="24"/>
          <w:szCs w:val="24"/>
        </w:rPr>
      </w:pPr>
      <w:r w:rsidRPr="005612C5">
        <w:rPr>
          <w:b w:val="0"/>
          <w:bCs/>
          <w:color w:val="auto"/>
          <w:sz w:val="24"/>
          <w:szCs w:val="24"/>
        </w:rPr>
        <w:t xml:space="preserve">authors' names; year;   article or chapter title;  editors (books only);   journal or book title;   name and address of publisher (books only); volume number and inclusive page numbers.    </w:t>
      </w:r>
    </w:p>
    <w:p w:rsidRPr="005612C5" w:rsidR="00EB1217" w:rsidP="00EB1217" w:rsidRDefault="00EB1217" w14:paraId="65BC74AF" w14:textId="77777777">
      <w:pPr>
        <w:jc w:val="both"/>
        <w:rPr>
          <w:b w:val="0"/>
          <w:bCs/>
          <w:color w:val="auto"/>
          <w:sz w:val="24"/>
          <w:szCs w:val="24"/>
        </w:rPr>
      </w:pPr>
    </w:p>
    <w:p w:rsidR="00EB1217" w:rsidP="00EB1217" w:rsidRDefault="00EB1217" w14:paraId="09D53B2A" w14:textId="77777777">
      <w:pPr>
        <w:jc w:val="both"/>
        <w:rPr>
          <w:b w:val="0"/>
          <w:bCs/>
          <w:color w:val="auto"/>
          <w:sz w:val="24"/>
          <w:szCs w:val="24"/>
        </w:rPr>
      </w:pPr>
      <w:r w:rsidRPr="005612C5">
        <w:rPr>
          <w:b w:val="0"/>
          <w:bCs/>
          <w:color w:val="auto"/>
          <w:sz w:val="24"/>
          <w:szCs w:val="24"/>
        </w:rPr>
        <w:t xml:space="preserve">The name of each journal should be abbreviated according to the World List of Scientific Periodicals (see an EMBO J. paper for reference) and </w:t>
      </w:r>
      <w:proofErr w:type="spellStart"/>
      <w:r w:rsidRPr="005612C5">
        <w:rPr>
          <w:b w:val="0"/>
          <w:bCs/>
          <w:color w:val="auto"/>
          <w:sz w:val="24"/>
          <w:szCs w:val="24"/>
        </w:rPr>
        <w:t>italicised</w:t>
      </w:r>
      <w:proofErr w:type="spellEnd"/>
      <w:r w:rsidRPr="005612C5">
        <w:rPr>
          <w:b w:val="0"/>
          <w:bCs/>
          <w:color w:val="auto"/>
          <w:sz w:val="24"/>
          <w:szCs w:val="24"/>
        </w:rPr>
        <w:t>.  References should therefore be listed as follows:</w:t>
      </w:r>
    </w:p>
    <w:p w:rsidRPr="005612C5" w:rsidR="00EB1217" w:rsidP="00EB1217" w:rsidRDefault="00EB1217" w14:paraId="544B68B6" w14:textId="77777777">
      <w:pPr>
        <w:jc w:val="both"/>
        <w:rPr>
          <w:b w:val="0"/>
          <w:bCs/>
          <w:color w:val="auto"/>
          <w:sz w:val="24"/>
          <w:szCs w:val="24"/>
        </w:rPr>
      </w:pPr>
    </w:p>
    <w:p w:rsidRPr="005612C5" w:rsidR="00EB1217" w:rsidP="00EB1217" w:rsidRDefault="00EB1217" w14:paraId="6BFCFFA2" w14:textId="77777777">
      <w:pPr>
        <w:spacing w:after="0"/>
        <w:jc w:val="both"/>
        <w:rPr>
          <w:b w:val="0"/>
          <w:bCs/>
          <w:color w:val="auto"/>
          <w:sz w:val="24"/>
          <w:szCs w:val="24"/>
        </w:rPr>
      </w:pPr>
      <w:r w:rsidRPr="005612C5">
        <w:rPr>
          <w:b w:val="0"/>
          <w:bCs/>
          <w:color w:val="auto"/>
          <w:sz w:val="24"/>
          <w:szCs w:val="24"/>
        </w:rPr>
        <w:t xml:space="preserve">        </w:t>
      </w:r>
      <w:proofErr w:type="spellStart"/>
      <w:r w:rsidRPr="005612C5">
        <w:rPr>
          <w:b w:val="0"/>
          <w:bCs/>
          <w:color w:val="auto"/>
          <w:sz w:val="24"/>
          <w:szCs w:val="24"/>
        </w:rPr>
        <w:t>Tugendreich</w:t>
      </w:r>
      <w:proofErr w:type="spellEnd"/>
      <w:r w:rsidRPr="005612C5">
        <w:rPr>
          <w:b w:val="0"/>
          <w:bCs/>
          <w:color w:val="auto"/>
          <w:sz w:val="24"/>
          <w:szCs w:val="24"/>
        </w:rPr>
        <w:t xml:space="preserve">, S., Bassett, D.E., Jr, </w:t>
      </w:r>
      <w:proofErr w:type="spellStart"/>
      <w:r w:rsidRPr="005612C5">
        <w:rPr>
          <w:b w:val="0"/>
          <w:bCs/>
          <w:color w:val="auto"/>
          <w:sz w:val="24"/>
          <w:szCs w:val="24"/>
        </w:rPr>
        <w:t>McKusick,V.A</w:t>
      </w:r>
      <w:proofErr w:type="spellEnd"/>
      <w:r w:rsidRPr="005612C5">
        <w:rPr>
          <w:b w:val="0"/>
          <w:bCs/>
          <w:color w:val="auto"/>
          <w:sz w:val="24"/>
          <w:szCs w:val="24"/>
        </w:rPr>
        <w:t>., Boguski, M.S. and</w:t>
      </w:r>
    </w:p>
    <w:p w:rsidRPr="005612C5" w:rsidR="00EB1217" w:rsidP="00EB1217" w:rsidRDefault="00EB1217" w14:paraId="63E7CACF" w14:textId="77777777">
      <w:pPr>
        <w:spacing w:after="0"/>
        <w:jc w:val="both"/>
        <w:rPr>
          <w:b w:val="0"/>
          <w:bCs/>
          <w:i/>
          <w:color w:val="auto"/>
          <w:sz w:val="24"/>
          <w:szCs w:val="24"/>
        </w:rPr>
      </w:pPr>
      <w:r w:rsidRPr="005612C5">
        <w:rPr>
          <w:b w:val="0"/>
          <w:bCs/>
          <w:color w:val="auto"/>
          <w:sz w:val="24"/>
          <w:szCs w:val="24"/>
        </w:rPr>
        <w:t xml:space="preserve">        </w:t>
      </w:r>
      <w:proofErr w:type="spellStart"/>
      <w:r w:rsidRPr="005612C5">
        <w:rPr>
          <w:b w:val="0"/>
          <w:bCs/>
          <w:color w:val="auto"/>
          <w:sz w:val="24"/>
          <w:szCs w:val="24"/>
        </w:rPr>
        <w:t>Hieter</w:t>
      </w:r>
      <w:proofErr w:type="spellEnd"/>
      <w:r w:rsidRPr="005612C5">
        <w:rPr>
          <w:b w:val="0"/>
          <w:bCs/>
          <w:color w:val="auto"/>
          <w:sz w:val="24"/>
          <w:szCs w:val="24"/>
        </w:rPr>
        <w:t>, P. (1994) Genes conserved in yeast and humans</w:t>
      </w:r>
      <w:r w:rsidRPr="005612C5">
        <w:rPr>
          <w:b w:val="0"/>
          <w:bCs/>
          <w:i/>
          <w:color w:val="auto"/>
          <w:sz w:val="24"/>
          <w:szCs w:val="24"/>
        </w:rPr>
        <w:t>. Hum. Mol.</w:t>
      </w:r>
    </w:p>
    <w:p w:rsidRPr="005612C5" w:rsidR="00EB1217" w:rsidP="00EB1217" w:rsidRDefault="00EB1217" w14:paraId="4E5C42D6" w14:textId="77777777">
      <w:pPr>
        <w:spacing w:after="0"/>
        <w:jc w:val="both"/>
        <w:rPr>
          <w:b w:val="0"/>
          <w:bCs/>
          <w:color w:val="auto"/>
          <w:sz w:val="24"/>
          <w:szCs w:val="24"/>
        </w:rPr>
      </w:pPr>
      <w:r w:rsidRPr="005612C5">
        <w:rPr>
          <w:b w:val="0"/>
          <w:bCs/>
          <w:i/>
          <w:color w:val="auto"/>
          <w:sz w:val="24"/>
          <w:szCs w:val="24"/>
        </w:rPr>
        <w:t xml:space="preserve">        Genet</w:t>
      </w:r>
      <w:r w:rsidRPr="005612C5">
        <w:rPr>
          <w:b w:val="0"/>
          <w:bCs/>
          <w:color w:val="auto"/>
          <w:sz w:val="24"/>
          <w:szCs w:val="24"/>
        </w:rPr>
        <w:t>., 3, 1509-1517.</w:t>
      </w:r>
    </w:p>
    <w:p w:rsidRPr="005612C5" w:rsidR="00EB1217" w:rsidP="00EB1217" w:rsidRDefault="00EB1217" w14:paraId="447CEB33" w14:textId="77777777">
      <w:pPr>
        <w:spacing w:after="0"/>
        <w:jc w:val="both"/>
        <w:rPr>
          <w:b w:val="0"/>
          <w:bCs/>
          <w:color w:val="auto"/>
          <w:sz w:val="24"/>
          <w:szCs w:val="24"/>
        </w:rPr>
      </w:pPr>
    </w:p>
    <w:p w:rsidRPr="005612C5" w:rsidR="00EB1217" w:rsidP="00EB1217" w:rsidRDefault="00EB1217" w14:paraId="0757ED1B" w14:textId="77777777">
      <w:pPr>
        <w:spacing w:after="0"/>
        <w:jc w:val="both"/>
        <w:rPr>
          <w:b w:val="0"/>
          <w:bCs/>
          <w:color w:val="auto"/>
          <w:sz w:val="24"/>
          <w:szCs w:val="24"/>
        </w:rPr>
      </w:pPr>
      <w:r w:rsidRPr="005612C5">
        <w:rPr>
          <w:b w:val="0"/>
          <w:bCs/>
          <w:color w:val="auto"/>
          <w:sz w:val="24"/>
          <w:szCs w:val="24"/>
        </w:rPr>
        <w:t xml:space="preserve">        Gehring, W. (1994) A history of the homeobox. In </w:t>
      </w:r>
      <w:proofErr w:type="spellStart"/>
      <w:r w:rsidRPr="005612C5">
        <w:rPr>
          <w:b w:val="0"/>
          <w:bCs/>
          <w:color w:val="auto"/>
          <w:sz w:val="24"/>
          <w:szCs w:val="24"/>
        </w:rPr>
        <w:t>Duboule</w:t>
      </w:r>
      <w:proofErr w:type="spellEnd"/>
      <w:r w:rsidRPr="005612C5">
        <w:rPr>
          <w:b w:val="0"/>
          <w:bCs/>
          <w:color w:val="auto"/>
          <w:sz w:val="24"/>
          <w:szCs w:val="24"/>
        </w:rPr>
        <w:t>, D.</w:t>
      </w:r>
    </w:p>
    <w:p w:rsidRPr="005612C5" w:rsidR="00EB1217" w:rsidP="00EB1217" w:rsidRDefault="00EB1217" w14:paraId="532FD5A9" w14:textId="77777777">
      <w:pPr>
        <w:spacing w:after="0"/>
        <w:jc w:val="both"/>
        <w:rPr>
          <w:b w:val="0"/>
          <w:bCs/>
          <w:color w:val="auto"/>
          <w:sz w:val="24"/>
          <w:szCs w:val="24"/>
        </w:rPr>
      </w:pPr>
      <w:r w:rsidRPr="005612C5">
        <w:rPr>
          <w:b w:val="0"/>
          <w:bCs/>
          <w:color w:val="auto"/>
          <w:sz w:val="24"/>
          <w:szCs w:val="24"/>
        </w:rPr>
        <w:t xml:space="preserve">        (ed.), Guidebook to the Homeobox Genes. Oxford University Press,</w:t>
      </w:r>
    </w:p>
    <w:p w:rsidRPr="005612C5" w:rsidR="00EB1217" w:rsidP="00EB1217" w:rsidRDefault="00EB1217" w14:paraId="6D249EB7" w14:textId="77777777">
      <w:pPr>
        <w:spacing w:after="0"/>
        <w:jc w:val="both"/>
        <w:rPr>
          <w:b w:val="0"/>
          <w:bCs/>
          <w:color w:val="auto"/>
          <w:sz w:val="24"/>
          <w:szCs w:val="24"/>
        </w:rPr>
      </w:pPr>
      <w:r w:rsidRPr="005612C5">
        <w:rPr>
          <w:b w:val="0"/>
          <w:bCs/>
          <w:color w:val="auto"/>
          <w:sz w:val="24"/>
          <w:szCs w:val="24"/>
        </w:rPr>
        <w:t xml:space="preserve">        Oxford, UK, pp. 1-10.</w:t>
      </w:r>
    </w:p>
    <w:p w:rsidRPr="005612C5" w:rsidR="00EB1217" w:rsidP="00EB1217" w:rsidRDefault="00EB1217" w14:paraId="30E9C905" w14:textId="77777777">
      <w:pPr>
        <w:spacing w:after="0"/>
        <w:jc w:val="both"/>
        <w:rPr>
          <w:b w:val="0"/>
          <w:bCs/>
          <w:color w:val="auto"/>
          <w:sz w:val="24"/>
          <w:szCs w:val="24"/>
        </w:rPr>
      </w:pPr>
    </w:p>
    <w:p w:rsidR="00EB1217" w:rsidP="00EB1217" w:rsidRDefault="00EB1217" w14:paraId="13D18615" w14:textId="77777777">
      <w:pPr>
        <w:spacing w:after="0"/>
        <w:jc w:val="both"/>
        <w:rPr>
          <w:b w:val="0"/>
          <w:bCs/>
          <w:color w:val="auto"/>
          <w:sz w:val="24"/>
          <w:szCs w:val="24"/>
        </w:rPr>
      </w:pPr>
      <w:r w:rsidRPr="005612C5">
        <w:rPr>
          <w:b w:val="0"/>
          <w:bCs/>
          <w:color w:val="auto"/>
          <w:sz w:val="24"/>
          <w:szCs w:val="24"/>
        </w:rPr>
        <w:t xml:space="preserve">        Lewin, B. (1994) Genes V. Oxford University Press, Oxford, UK.</w:t>
      </w:r>
    </w:p>
    <w:p w:rsidRPr="005612C5" w:rsidR="00EB1217" w:rsidP="00EB1217" w:rsidRDefault="00EB1217" w14:paraId="68118F1F" w14:textId="77777777">
      <w:pPr>
        <w:spacing w:after="0"/>
        <w:jc w:val="both"/>
        <w:rPr>
          <w:b w:val="0"/>
          <w:bCs/>
          <w:color w:val="auto"/>
          <w:sz w:val="24"/>
          <w:szCs w:val="24"/>
        </w:rPr>
      </w:pPr>
    </w:p>
    <w:p w:rsidRPr="005612C5" w:rsidR="00EB1217" w:rsidP="00EB1217" w:rsidRDefault="00EB1217" w14:paraId="04AC7AA6" w14:textId="77777777">
      <w:pPr>
        <w:spacing w:after="0"/>
        <w:jc w:val="both"/>
        <w:rPr>
          <w:b w:val="0"/>
          <w:bCs/>
          <w:color w:val="auto"/>
          <w:sz w:val="24"/>
          <w:szCs w:val="24"/>
        </w:rPr>
      </w:pPr>
    </w:p>
    <w:p w:rsidR="00EB1217" w:rsidP="00EB1217" w:rsidRDefault="00EB1217" w14:paraId="67E9D25F" w14:textId="77777777">
      <w:pPr>
        <w:jc w:val="both"/>
        <w:rPr>
          <w:b w:val="0"/>
          <w:bCs/>
          <w:color w:val="auto"/>
          <w:sz w:val="24"/>
          <w:szCs w:val="24"/>
        </w:rPr>
      </w:pPr>
      <w:r w:rsidRPr="0043011B">
        <w:rPr>
          <w:color w:val="auto"/>
          <w:sz w:val="24"/>
          <w:szCs w:val="24"/>
        </w:rPr>
        <w:t>Structure:</w:t>
      </w:r>
      <w:r w:rsidRPr="005612C5">
        <w:rPr>
          <w:b w:val="0"/>
          <w:bCs/>
          <w:color w:val="auto"/>
          <w:sz w:val="24"/>
          <w:szCs w:val="24"/>
        </w:rPr>
        <w:t xml:space="preserve">  A good piece of writing will be clearly structured by division into </w:t>
      </w:r>
      <w:r w:rsidRPr="005612C5">
        <w:rPr>
          <w:b w:val="0"/>
          <w:bCs/>
          <w:color w:val="auto"/>
          <w:sz w:val="24"/>
          <w:szCs w:val="24"/>
          <w:u w:val="single"/>
        </w:rPr>
        <w:t>appropriate sections</w:t>
      </w:r>
      <w:r w:rsidRPr="005612C5">
        <w:rPr>
          <w:b w:val="0"/>
          <w:bCs/>
          <w:color w:val="auto"/>
          <w:sz w:val="24"/>
          <w:szCs w:val="24"/>
        </w:rPr>
        <w:t xml:space="preserve">, including an </w:t>
      </w:r>
      <w:r w:rsidRPr="0043011B">
        <w:rPr>
          <w:color w:val="auto"/>
          <w:sz w:val="24"/>
          <w:szCs w:val="24"/>
        </w:rPr>
        <w:t>introduction</w:t>
      </w:r>
      <w:r w:rsidRPr="005612C5">
        <w:rPr>
          <w:b w:val="0"/>
          <w:bCs/>
          <w:color w:val="auto"/>
          <w:sz w:val="24"/>
          <w:szCs w:val="24"/>
        </w:rPr>
        <w:t xml:space="preserve">, which provides a clear and concise statement of the issue to be discussed, and a </w:t>
      </w:r>
      <w:r w:rsidRPr="0043011B">
        <w:rPr>
          <w:color w:val="auto"/>
          <w:sz w:val="24"/>
          <w:szCs w:val="24"/>
        </w:rPr>
        <w:t>conclusion</w:t>
      </w:r>
      <w:r w:rsidRPr="005612C5">
        <w:rPr>
          <w:b w:val="0"/>
          <w:bCs/>
          <w:color w:val="auto"/>
          <w:sz w:val="24"/>
          <w:szCs w:val="24"/>
        </w:rPr>
        <w:t>, which briefly sums up the issues discussed.</w:t>
      </w:r>
    </w:p>
    <w:p w:rsidRPr="005612C5" w:rsidR="00EB1217" w:rsidP="00EB1217" w:rsidRDefault="00EB1217" w14:paraId="10387CD4" w14:textId="77777777">
      <w:pPr>
        <w:jc w:val="both"/>
        <w:rPr>
          <w:b w:val="0"/>
          <w:bCs/>
          <w:color w:val="auto"/>
          <w:sz w:val="24"/>
          <w:szCs w:val="24"/>
        </w:rPr>
      </w:pPr>
    </w:p>
    <w:p w:rsidR="00EB1217" w:rsidP="00EB1217" w:rsidRDefault="00EB1217" w14:paraId="62197D39" w14:textId="77777777">
      <w:pPr>
        <w:jc w:val="both"/>
        <w:rPr>
          <w:b w:val="0"/>
          <w:bCs/>
          <w:color w:val="auto"/>
          <w:sz w:val="24"/>
          <w:szCs w:val="24"/>
        </w:rPr>
      </w:pPr>
      <w:r w:rsidRPr="0043011B">
        <w:rPr>
          <w:color w:val="auto"/>
          <w:sz w:val="24"/>
          <w:szCs w:val="24"/>
        </w:rPr>
        <w:t>Introduction</w:t>
      </w:r>
      <w:r w:rsidRPr="005612C5">
        <w:rPr>
          <w:b w:val="0"/>
          <w:bCs/>
          <w:color w:val="auto"/>
          <w:sz w:val="24"/>
          <w:szCs w:val="24"/>
        </w:rPr>
        <w:t>: a clear and brief introduction of the topic of the work that describes the specific areas questions or issues that the reader should focus on.</w:t>
      </w:r>
    </w:p>
    <w:p w:rsidRPr="005612C5" w:rsidR="00EB1217" w:rsidP="00EB1217" w:rsidRDefault="00EB1217" w14:paraId="06E5D3FE" w14:textId="77777777">
      <w:pPr>
        <w:jc w:val="both"/>
        <w:rPr>
          <w:b w:val="0"/>
          <w:bCs/>
          <w:color w:val="auto"/>
          <w:sz w:val="24"/>
          <w:szCs w:val="24"/>
        </w:rPr>
      </w:pPr>
    </w:p>
    <w:p w:rsidRPr="005612C5" w:rsidR="00EB1217" w:rsidP="00EB1217" w:rsidRDefault="00EB1217" w14:paraId="3A027A69" w14:textId="77777777">
      <w:pPr>
        <w:jc w:val="both"/>
        <w:rPr>
          <w:b w:val="0"/>
          <w:bCs/>
          <w:color w:val="auto"/>
          <w:sz w:val="24"/>
          <w:szCs w:val="24"/>
        </w:rPr>
      </w:pPr>
      <w:r w:rsidRPr="0043011B">
        <w:rPr>
          <w:color w:val="auto"/>
          <w:sz w:val="24"/>
          <w:szCs w:val="24"/>
        </w:rPr>
        <w:t>Viewpoint</w:t>
      </w:r>
      <w:r w:rsidRPr="005612C5">
        <w:rPr>
          <w:b w:val="0"/>
          <w:bCs/>
          <w:color w:val="auto"/>
          <w:sz w:val="24"/>
          <w:szCs w:val="24"/>
        </w:rPr>
        <w:t>: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p>
    <w:p w:rsidRPr="005612C5" w:rsidR="00EB1217" w:rsidP="00EB1217" w:rsidRDefault="00EB1217" w14:paraId="0C1EDE65" w14:textId="77777777">
      <w:pPr>
        <w:jc w:val="both"/>
        <w:rPr>
          <w:b w:val="0"/>
          <w:bCs/>
          <w:color w:val="auto"/>
          <w:sz w:val="24"/>
          <w:szCs w:val="24"/>
        </w:rPr>
      </w:pPr>
    </w:p>
    <w:p w:rsidR="00EB1217" w:rsidP="00EB1217" w:rsidRDefault="00EB1217" w14:paraId="174690C6" w14:textId="77777777">
      <w:pPr>
        <w:jc w:val="both"/>
        <w:rPr>
          <w:b w:val="0"/>
          <w:bCs/>
          <w:color w:val="auto"/>
          <w:sz w:val="24"/>
          <w:szCs w:val="24"/>
        </w:rPr>
      </w:pPr>
      <w:r w:rsidRPr="0043011B">
        <w:rPr>
          <w:color w:val="auto"/>
          <w:sz w:val="24"/>
          <w:szCs w:val="24"/>
        </w:rPr>
        <w:t>Conclusions</w:t>
      </w:r>
      <w:r w:rsidRPr="0043011B">
        <w:rPr>
          <w:b w:val="0"/>
          <w:bCs/>
          <w:color w:val="auto"/>
          <w:sz w:val="24"/>
          <w:szCs w:val="24"/>
        </w:rPr>
        <w:t>:  this section is used to pull the main themes of the work together and to briefly state the principal outcome of the analysis that you have performed.  It should leave the reader with a clear impression of what you think about the subject matter presented.</w:t>
      </w:r>
    </w:p>
    <w:p w:rsidRPr="0043011B" w:rsidR="00EB1217" w:rsidP="00EB1217" w:rsidRDefault="00EB1217" w14:paraId="092CCBBB" w14:textId="77777777">
      <w:pPr>
        <w:jc w:val="both"/>
        <w:rPr>
          <w:b w:val="0"/>
          <w:bCs/>
          <w:color w:val="auto"/>
          <w:sz w:val="24"/>
          <w:szCs w:val="24"/>
        </w:rPr>
      </w:pPr>
    </w:p>
    <w:p w:rsidR="00EB1217" w:rsidP="00EB1217" w:rsidRDefault="00EB1217" w14:paraId="16908992" w14:textId="77777777">
      <w:pPr>
        <w:jc w:val="both"/>
        <w:rPr>
          <w:b w:val="0"/>
          <w:bCs/>
          <w:color w:val="auto"/>
          <w:sz w:val="24"/>
          <w:szCs w:val="24"/>
        </w:rPr>
      </w:pPr>
      <w:r w:rsidRPr="0043011B">
        <w:rPr>
          <w:color w:val="auto"/>
          <w:sz w:val="24"/>
          <w:szCs w:val="24"/>
        </w:rPr>
        <w:t>Sentence construction, spelling, grammar</w:t>
      </w:r>
      <w:r w:rsidRPr="0043011B">
        <w:rPr>
          <w:b w:val="0"/>
          <w:bCs/>
          <w:color w:val="auto"/>
          <w:sz w:val="24"/>
          <w:szCs w:val="24"/>
        </w:rPr>
        <w:t>:  Students are expected to spell correctly and to follow the basic rules of grammar.  Short, clear sentences are preferable to complex, tortuous, rambling constructions. You should be able to pick up the eight-clear grammatical, punctuation and spelling errors in the sentence that follows. If you can’t, then revise your grammar/spelling rules. “It’s clear to the company that there commercial targeted young people of the same age as Johns friends who were clearly able to receive its message.”</w:t>
      </w:r>
    </w:p>
    <w:p w:rsidRPr="0043011B" w:rsidR="00EB1217" w:rsidP="00EB1217" w:rsidRDefault="00EB1217" w14:paraId="41FA6833" w14:textId="77777777">
      <w:pPr>
        <w:jc w:val="both"/>
        <w:rPr>
          <w:b w:val="0"/>
          <w:bCs/>
          <w:color w:val="auto"/>
          <w:sz w:val="24"/>
          <w:szCs w:val="24"/>
        </w:rPr>
      </w:pPr>
    </w:p>
    <w:p w:rsidR="00EB1217" w:rsidP="00EB1217" w:rsidRDefault="00EB1217" w14:paraId="3E7C5547" w14:textId="77777777">
      <w:pPr>
        <w:jc w:val="both"/>
        <w:rPr>
          <w:b w:val="0"/>
          <w:bCs/>
          <w:color w:val="auto"/>
          <w:sz w:val="24"/>
          <w:szCs w:val="24"/>
        </w:rPr>
      </w:pPr>
      <w:proofErr w:type="spellStart"/>
      <w:r w:rsidRPr="0043011B">
        <w:rPr>
          <w:color w:val="auto"/>
          <w:sz w:val="24"/>
          <w:szCs w:val="24"/>
        </w:rPr>
        <w:t>Organisation</w:t>
      </w:r>
      <w:proofErr w:type="spellEnd"/>
      <w:r w:rsidRPr="0043011B">
        <w:rPr>
          <w:b w:val="0"/>
          <w:bCs/>
          <w:color w:val="auto"/>
          <w:sz w:val="24"/>
          <w:szCs w:val="24"/>
        </w:rPr>
        <w:t xml:space="preserve">:  A written assignment is easier to read if it is attractively set out on the page (wide margins, double spaced, font size </w:t>
      </w:r>
      <w:r w:rsidRPr="0043011B">
        <w:rPr>
          <w:rFonts w:ascii="Symbol" w:hAnsi="Symbol" w:eastAsia="Symbol" w:cs="Symbol"/>
          <w:b w:val="0"/>
          <w:bCs/>
          <w:color w:val="auto"/>
          <w:sz w:val="24"/>
          <w:szCs w:val="24"/>
        </w:rPr>
        <w:t>³</w:t>
      </w:r>
      <w:r w:rsidRPr="0043011B">
        <w:rPr>
          <w:b w:val="0"/>
          <w:bCs/>
          <w:color w:val="auto"/>
          <w:sz w:val="24"/>
          <w:szCs w:val="24"/>
        </w:rPr>
        <w:t xml:space="preserve">12) with a logical progression and structure. </w:t>
      </w:r>
    </w:p>
    <w:p w:rsidRPr="0043011B" w:rsidR="00EB1217" w:rsidP="00EB1217" w:rsidRDefault="00EB1217" w14:paraId="42E05C16" w14:textId="77777777">
      <w:pPr>
        <w:jc w:val="both"/>
        <w:rPr>
          <w:b w:val="0"/>
          <w:bCs/>
          <w:color w:val="auto"/>
          <w:sz w:val="24"/>
          <w:szCs w:val="24"/>
        </w:rPr>
      </w:pPr>
    </w:p>
    <w:p w:rsidR="00EB1217" w:rsidP="00EB1217" w:rsidRDefault="00EB1217" w14:paraId="343982EC" w14:textId="77777777">
      <w:pPr>
        <w:jc w:val="both"/>
        <w:rPr>
          <w:b w:val="0"/>
          <w:bCs/>
          <w:color w:val="auto"/>
          <w:sz w:val="24"/>
          <w:szCs w:val="24"/>
        </w:rPr>
      </w:pPr>
      <w:r w:rsidRPr="0043011B">
        <w:rPr>
          <w:color w:val="auto"/>
          <w:sz w:val="24"/>
          <w:szCs w:val="24"/>
        </w:rPr>
        <w:t>Specific comments</w:t>
      </w:r>
      <w:r w:rsidRPr="0043011B">
        <w:rPr>
          <w:b w:val="0"/>
          <w:bCs/>
          <w:color w:val="auto"/>
          <w:sz w:val="24"/>
          <w:szCs w:val="24"/>
        </w:rPr>
        <w:t xml:space="preserve">:  This section is provided for the staff to make comments that amplify the box assessments in the top half of the form. </w:t>
      </w:r>
    </w:p>
    <w:p w:rsidRPr="0043011B" w:rsidR="00EB1217" w:rsidP="00EB1217" w:rsidRDefault="00EB1217" w14:paraId="1D6063CA" w14:textId="77777777">
      <w:pPr>
        <w:jc w:val="both"/>
        <w:rPr>
          <w:b w:val="0"/>
          <w:bCs/>
          <w:color w:val="auto"/>
          <w:sz w:val="24"/>
          <w:szCs w:val="24"/>
        </w:rPr>
      </w:pPr>
    </w:p>
    <w:p w:rsidRPr="0043011B" w:rsidR="00EB1217" w:rsidP="00EB1217" w:rsidRDefault="00EB1217" w14:paraId="15E0FDDF" w14:textId="77777777">
      <w:pPr>
        <w:jc w:val="both"/>
        <w:rPr>
          <w:color w:val="auto"/>
          <w:sz w:val="24"/>
          <w:szCs w:val="24"/>
        </w:rPr>
      </w:pPr>
      <w:r w:rsidRPr="0043011B">
        <w:rPr>
          <w:color w:val="auto"/>
          <w:sz w:val="24"/>
          <w:szCs w:val="24"/>
        </w:rPr>
        <w:t>Note that computer failure is not accepted as a reason for late submission - it is good practice to maintain at least two copies of computer files.</w:t>
      </w:r>
      <w:r w:rsidRPr="0043011B">
        <w:rPr>
          <w:color w:val="auto"/>
          <w:sz w:val="24"/>
          <w:szCs w:val="24"/>
        </w:rPr>
        <w:tab/>
      </w:r>
    </w:p>
    <w:p w:rsidRPr="005612C5" w:rsidR="00EB1217" w:rsidP="00EB1217" w:rsidRDefault="00EB1217" w14:paraId="73782468" w14:textId="77777777">
      <w:pPr>
        <w:rPr>
          <w:rFonts w:cstheme="minorHAnsi"/>
          <w:b w:val="0"/>
          <w:bCs/>
          <w:color w:val="auto"/>
          <w:sz w:val="24"/>
          <w:szCs w:val="24"/>
        </w:rPr>
      </w:pPr>
    </w:p>
    <w:p w:rsidR="00EB1217" w:rsidP="00EB1217" w:rsidRDefault="00EB1217" w14:paraId="6319A629" w14:textId="77777777">
      <w:pPr>
        <w:rPr>
          <w:b w:val="0"/>
          <w:bCs/>
          <w:color w:val="auto"/>
          <w:sz w:val="24"/>
          <w:szCs w:val="24"/>
        </w:rPr>
      </w:pPr>
    </w:p>
    <w:p w:rsidR="00C95532" w:rsidP="00EB1217" w:rsidRDefault="00C95532" w14:paraId="33BF68D0" w14:textId="77777777">
      <w:pPr>
        <w:rPr>
          <w:color w:val="002060"/>
          <w:szCs w:val="28"/>
        </w:rPr>
      </w:pPr>
    </w:p>
    <w:p w:rsidR="00C95532" w:rsidP="00EB1217" w:rsidRDefault="00C95532" w14:paraId="0A05CFD2" w14:textId="77777777">
      <w:pPr>
        <w:rPr>
          <w:color w:val="002060"/>
          <w:szCs w:val="28"/>
        </w:rPr>
      </w:pPr>
    </w:p>
    <w:p w:rsidR="00C95532" w:rsidP="00EB1217" w:rsidRDefault="00C95532" w14:paraId="222E148D" w14:textId="77777777">
      <w:pPr>
        <w:rPr>
          <w:color w:val="002060"/>
          <w:szCs w:val="28"/>
        </w:rPr>
      </w:pPr>
    </w:p>
    <w:p w:rsidR="00C95532" w:rsidP="00EB1217" w:rsidRDefault="00C95532" w14:paraId="432BD914" w14:textId="77777777">
      <w:pPr>
        <w:rPr>
          <w:color w:val="002060"/>
          <w:szCs w:val="28"/>
        </w:rPr>
      </w:pPr>
    </w:p>
    <w:p w:rsidR="00C95532" w:rsidP="00EB1217" w:rsidRDefault="00C95532" w14:paraId="4D8E54C6" w14:textId="77777777">
      <w:pPr>
        <w:rPr>
          <w:color w:val="002060"/>
          <w:szCs w:val="28"/>
        </w:rPr>
      </w:pPr>
    </w:p>
    <w:p w:rsidR="00C95532" w:rsidP="00EB1217" w:rsidRDefault="00C95532" w14:paraId="6E7A9819" w14:textId="77777777">
      <w:pPr>
        <w:rPr>
          <w:color w:val="002060"/>
          <w:szCs w:val="28"/>
        </w:rPr>
      </w:pPr>
    </w:p>
    <w:p w:rsidR="00C95532" w:rsidP="00EB1217" w:rsidRDefault="00C95532" w14:paraId="126B5B04" w14:textId="77777777">
      <w:pPr>
        <w:rPr>
          <w:color w:val="002060"/>
          <w:szCs w:val="28"/>
        </w:rPr>
      </w:pPr>
    </w:p>
    <w:p w:rsidR="00C95532" w:rsidP="00EB1217" w:rsidRDefault="00C95532" w14:paraId="05145328" w14:textId="77777777">
      <w:pPr>
        <w:rPr>
          <w:color w:val="002060"/>
          <w:szCs w:val="28"/>
        </w:rPr>
      </w:pPr>
    </w:p>
    <w:p w:rsidR="00C95532" w:rsidP="00EB1217" w:rsidRDefault="00C95532" w14:paraId="207A8AAE" w14:textId="77777777">
      <w:pPr>
        <w:rPr>
          <w:color w:val="002060"/>
          <w:szCs w:val="28"/>
        </w:rPr>
      </w:pPr>
    </w:p>
    <w:p w:rsidR="00C95532" w:rsidP="00EB1217" w:rsidRDefault="00C95532" w14:paraId="299C63E2" w14:textId="77777777">
      <w:pPr>
        <w:rPr>
          <w:color w:val="002060"/>
          <w:szCs w:val="28"/>
        </w:rPr>
      </w:pPr>
    </w:p>
    <w:p w:rsidR="00C95532" w:rsidP="00EB1217" w:rsidRDefault="00C95532" w14:paraId="67DDE91A" w14:textId="77777777">
      <w:pPr>
        <w:rPr>
          <w:color w:val="002060"/>
          <w:szCs w:val="28"/>
        </w:rPr>
      </w:pPr>
    </w:p>
    <w:p w:rsidR="00C95532" w:rsidP="00EB1217" w:rsidRDefault="00C95532" w14:paraId="26FE883A" w14:textId="77777777">
      <w:pPr>
        <w:rPr>
          <w:color w:val="002060"/>
          <w:szCs w:val="28"/>
        </w:rPr>
      </w:pPr>
    </w:p>
    <w:p w:rsidR="00C95532" w:rsidP="00EB1217" w:rsidRDefault="00C95532" w14:paraId="21390EED" w14:textId="77777777">
      <w:pPr>
        <w:rPr>
          <w:color w:val="002060"/>
          <w:szCs w:val="28"/>
        </w:rPr>
      </w:pPr>
    </w:p>
    <w:p w:rsidR="00C95532" w:rsidP="00EB1217" w:rsidRDefault="00C95532" w14:paraId="4F14A27B" w14:textId="77777777">
      <w:pPr>
        <w:rPr>
          <w:color w:val="002060"/>
          <w:szCs w:val="28"/>
        </w:rPr>
      </w:pPr>
    </w:p>
    <w:p w:rsidR="00C95532" w:rsidP="00EB1217" w:rsidRDefault="00C95532" w14:paraId="4D9BE217" w14:textId="77777777">
      <w:pPr>
        <w:rPr>
          <w:color w:val="002060"/>
          <w:szCs w:val="28"/>
        </w:rPr>
      </w:pPr>
    </w:p>
    <w:p w:rsidR="00C95532" w:rsidP="00EB1217" w:rsidRDefault="00C95532" w14:paraId="7DABE7A9" w14:textId="77777777">
      <w:pPr>
        <w:rPr>
          <w:color w:val="002060"/>
          <w:szCs w:val="28"/>
        </w:rPr>
      </w:pPr>
    </w:p>
    <w:p w:rsidR="00C95532" w:rsidP="00EB1217" w:rsidRDefault="00C95532" w14:paraId="17CB3AFC" w14:textId="77777777">
      <w:pPr>
        <w:rPr>
          <w:color w:val="002060"/>
          <w:szCs w:val="28"/>
        </w:rPr>
      </w:pPr>
    </w:p>
    <w:p w:rsidR="00C95532" w:rsidP="00EB1217" w:rsidRDefault="00C95532" w14:paraId="7BBF76B2" w14:textId="77777777">
      <w:pPr>
        <w:rPr>
          <w:color w:val="002060"/>
          <w:szCs w:val="28"/>
        </w:rPr>
      </w:pPr>
    </w:p>
    <w:p w:rsidR="00C95532" w:rsidP="00EB1217" w:rsidRDefault="00C95532" w14:paraId="6B490488" w14:textId="77777777">
      <w:pPr>
        <w:rPr>
          <w:color w:val="002060"/>
          <w:szCs w:val="28"/>
        </w:rPr>
      </w:pPr>
    </w:p>
    <w:p w:rsidR="00C95532" w:rsidP="00EB1217" w:rsidRDefault="00C95532" w14:paraId="086330E9" w14:textId="77777777">
      <w:pPr>
        <w:rPr>
          <w:color w:val="002060"/>
          <w:szCs w:val="28"/>
        </w:rPr>
      </w:pPr>
    </w:p>
    <w:p w:rsidR="00C95532" w:rsidP="00EB1217" w:rsidRDefault="00C95532" w14:paraId="2B34232E" w14:textId="77777777">
      <w:pPr>
        <w:rPr>
          <w:color w:val="002060"/>
          <w:szCs w:val="28"/>
        </w:rPr>
      </w:pPr>
    </w:p>
    <w:p w:rsidR="00C95532" w:rsidP="00EB1217" w:rsidRDefault="00C95532" w14:paraId="6334D754" w14:textId="77777777">
      <w:pPr>
        <w:rPr>
          <w:color w:val="002060"/>
          <w:szCs w:val="28"/>
        </w:rPr>
      </w:pPr>
    </w:p>
    <w:p w:rsidR="00C95532" w:rsidP="00EB1217" w:rsidRDefault="00C95532" w14:paraId="0C9CD7CD" w14:textId="77777777">
      <w:pPr>
        <w:rPr>
          <w:color w:val="002060"/>
          <w:szCs w:val="28"/>
        </w:rPr>
      </w:pPr>
    </w:p>
    <w:p w:rsidR="00C95532" w:rsidP="00EB1217" w:rsidRDefault="00C95532" w14:paraId="058277EC" w14:textId="77777777">
      <w:pPr>
        <w:rPr>
          <w:color w:val="002060"/>
          <w:szCs w:val="28"/>
        </w:rPr>
      </w:pPr>
    </w:p>
    <w:p w:rsidR="00C95532" w:rsidP="00EB1217" w:rsidRDefault="00C95532" w14:paraId="0A05A031" w14:textId="77777777">
      <w:pPr>
        <w:rPr>
          <w:color w:val="002060"/>
          <w:szCs w:val="28"/>
        </w:rPr>
      </w:pPr>
    </w:p>
    <w:p w:rsidR="00C95532" w:rsidP="00EB1217" w:rsidRDefault="00C95532" w14:paraId="527A7E38" w14:textId="77777777">
      <w:pPr>
        <w:rPr>
          <w:color w:val="002060"/>
          <w:szCs w:val="28"/>
        </w:rPr>
      </w:pPr>
    </w:p>
    <w:p w:rsidR="00EB1217" w:rsidP="00EB1217" w:rsidRDefault="00EB1217" w14:paraId="6A0860D0" w14:textId="14DF382B">
      <w:pPr>
        <w:rPr>
          <w:color w:val="002060"/>
          <w:szCs w:val="28"/>
        </w:rPr>
      </w:pPr>
      <w:r w:rsidRPr="0043011B">
        <w:rPr>
          <w:color w:val="002060"/>
          <w:szCs w:val="28"/>
        </w:rPr>
        <w:t xml:space="preserve">Sample Assessment/Feedback </w:t>
      </w:r>
      <w:proofErr w:type="spellStart"/>
      <w:r w:rsidRPr="0043011B">
        <w:rPr>
          <w:color w:val="002060"/>
          <w:szCs w:val="28"/>
        </w:rPr>
        <w:t>MyAberdeen</w:t>
      </w:r>
      <w:proofErr w:type="spellEnd"/>
      <w:r w:rsidRPr="0043011B">
        <w:rPr>
          <w:color w:val="002060"/>
          <w:szCs w:val="28"/>
        </w:rPr>
        <w:t xml:space="preserve"> Rubric</w:t>
      </w:r>
    </w:p>
    <w:p w:rsidR="00EB1217" w:rsidP="00EB1217" w:rsidRDefault="00EB1217" w14:paraId="5E76F74F" w14:textId="77777777">
      <w:pPr>
        <w:rPr>
          <w:color w:val="002060"/>
          <w:szCs w:val="28"/>
        </w:rPr>
      </w:pPr>
    </w:p>
    <w:p w:rsidR="00EB1217" w:rsidP="00EB1217" w:rsidRDefault="00EB1217" w14:paraId="14FA732F" w14:textId="77777777">
      <w:pPr>
        <w:rPr>
          <w:color w:val="002060"/>
          <w:szCs w:val="28"/>
        </w:rPr>
      </w:pPr>
      <w:r>
        <w:rPr>
          <w:rFonts w:ascii="Calibri" w:hAnsi="Calibri"/>
          <w:noProof/>
        </w:rPr>
        <w:drawing>
          <wp:inline distT="0" distB="0" distL="0" distR="0" wp14:anchorId="2DB09CBE" wp14:editId="6B79F1AC">
            <wp:extent cx="6689451" cy="7535917"/>
            <wp:effectExtent l="0" t="0" r="0" b="825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401" cy="7547126"/>
                    </a:xfrm>
                    <a:prstGeom prst="rect">
                      <a:avLst/>
                    </a:prstGeom>
                    <a:noFill/>
                  </pic:spPr>
                </pic:pic>
              </a:graphicData>
            </a:graphic>
          </wp:inline>
        </w:drawing>
      </w:r>
    </w:p>
    <w:p w:rsidR="00C95532" w:rsidP="00EB1217" w:rsidRDefault="00C95532" w14:paraId="29B61DA5" w14:textId="77777777">
      <w:pPr>
        <w:pStyle w:val="Heading1"/>
        <w:rPr>
          <w:rFonts w:asciiTheme="minorHAnsi" w:hAnsiTheme="minorHAnsi" w:cstheme="minorHAnsi"/>
          <w:color w:val="002060"/>
        </w:rPr>
      </w:pPr>
    </w:p>
    <w:p w:rsidR="00C95532" w:rsidP="00C95532" w:rsidRDefault="00C95532" w14:paraId="67798C2E" w14:textId="77777777">
      <w:pPr>
        <w:pStyle w:val="NoSpacing"/>
      </w:pPr>
    </w:p>
    <w:p w:rsidR="00C95532" w:rsidP="00C95532" w:rsidRDefault="00C95532" w14:paraId="5285B444" w14:textId="77777777">
      <w:pPr>
        <w:pStyle w:val="NoSpacing"/>
      </w:pPr>
    </w:p>
    <w:p w:rsidR="00C95532" w:rsidP="00C95532" w:rsidRDefault="00C95532" w14:paraId="2E4A3498" w14:textId="77777777">
      <w:pPr>
        <w:pStyle w:val="NoSpacing"/>
      </w:pPr>
    </w:p>
    <w:p w:rsidRPr="00C95532" w:rsidR="00EB1217" w:rsidP="00C95532" w:rsidRDefault="00EB1217" w14:paraId="6721919D" w14:textId="6E618578">
      <w:pPr>
        <w:pStyle w:val="NoSpacing"/>
        <w:rPr>
          <w:bCs/>
          <w:color w:val="002060"/>
        </w:rPr>
      </w:pPr>
      <w:r w:rsidRPr="00C95532">
        <w:rPr>
          <w:color w:val="002060"/>
        </w:rPr>
        <w:t>Class Representatives</w:t>
      </w:r>
    </w:p>
    <w:p w:rsidRPr="00C95532" w:rsidR="00EB1217" w:rsidP="00EB1217" w:rsidRDefault="00EB1217" w14:paraId="0DDC0F14" w14:textId="77777777">
      <w:pPr>
        <w:rPr>
          <w:color w:val="002060"/>
          <w:sz w:val="24"/>
          <w:szCs w:val="24"/>
        </w:rPr>
      </w:pPr>
    </w:p>
    <w:p w:rsidRPr="00932A24" w:rsidR="00EB1217" w:rsidP="00EB1217" w:rsidRDefault="00EB1217" w14:paraId="4E3B19FA" w14:textId="77777777">
      <w:pPr>
        <w:pStyle w:val="BodyText3"/>
        <w:spacing w:line="276" w:lineRule="auto"/>
        <w:rPr>
          <w:rFonts w:asciiTheme="minorHAnsi" w:hAnsiTheme="minorHAnsi" w:eastAsiaTheme="minorEastAsia" w:cstheme="minorBidi"/>
          <w:color w:val="auto"/>
        </w:rPr>
      </w:pPr>
      <w:r w:rsidRPr="3BFCACC0">
        <w:rPr>
          <w:rFonts w:asciiTheme="minorHAnsi" w:hAnsiTheme="minorHAnsi" w:eastAsiaTheme="minorEastAsia" w:cstheme="minorBidi"/>
          <w:color w:val="auto"/>
        </w:rPr>
        <w:t>We value students’ opinions in regard to enhancing the quality of teaching and its delivery; therefore, in conjunction with the Students’ Association we support the Class Representative system.</w:t>
      </w:r>
    </w:p>
    <w:p w:rsidRPr="00932A24" w:rsidR="00EB1217" w:rsidP="00EB1217" w:rsidRDefault="00EB1217" w14:paraId="4C607000" w14:textId="77777777">
      <w:pPr>
        <w:spacing w:after="0"/>
        <w:jc w:val="both"/>
        <w:rPr>
          <w:rFonts w:cs="Arial"/>
          <w:iCs/>
          <w:sz w:val="24"/>
        </w:rPr>
      </w:pPr>
    </w:p>
    <w:p w:rsidRPr="00FA3B1E" w:rsidR="00EB1217" w:rsidP="00EB1217" w:rsidRDefault="00EB1217" w14:paraId="2AB58439" w14:textId="77777777">
      <w:pPr>
        <w:spacing w:after="0"/>
        <w:jc w:val="both"/>
        <w:rPr>
          <w:rFonts w:ascii="Arial" w:hAnsi="Arial" w:eastAsia="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rsidRPr="008C0568" w:rsidR="00EB1217" w:rsidP="00EB1217" w:rsidRDefault="00EB1217" w14:paraId="109E387B" w14:textId="77777777">
      <w:pPr>
        <w:jc w:val="both"/>
        <w:rPr>
          <w:b w:val="0"/>
          <w:bCs/>
          <w:color w:val="auto"/>
          <w:sz w:val="24"/>
          <w:szCs w:val="24"/>
        </w:rPr>
      </w:pPr>
    </w:p>
    <w:p w:rsidRPr="008C0568" w:rsidR="00EB1217" w:rsidP="00EB1217" w:rsidRDefault="00EB1217" w14:paraId="20E97BE3" w14:textId="77777777">
      <w:pPr>
        <w:jc w:val="both"/>
        <w:rPr>
          <w:rFonts w:cstheme="minorHAnsi"/>
          <w:b w:val="0"/>
          <w:bCs/>
          <w:iCs/>
          <w:color w:val="auto"/>
          <w:sz w:val="24"/>
          <w:szCs w:val="24"/>
        </w:rPr>
      </w:pPr>
    </w:p>
    <w:p w:rsidRPr="00FA3B1E" w:rsidR="00EB1217" w:rsidP="00EB1217" w:rsidRDefault="00EB1217" w14:paraId="38426598" w14:textId="77777777">
      <w:pPr>
        <w:jc w:val="both"/>
        <w:rPr>
          <w:color w:val="auto"/>
          <w:sz w:val="24"/>
          <w:szCs w:val="24"/>
        </w:rPr>
      </w:pPr>
      <w:r w:rsidRPr="00FA3B1E">
        <w:rPr>
          <w:rFonts w:eastAsia="Arial"/>
          <w:color w:val="auto"/>
          <w:sz w:val="24"/>
          <w:szCs w:val="24"/>
        </w:rPr>
        <w:t>What will it involve?</w:t>
      </w:r>
    </w:p>
    <w:p w:rsidRPr="008C0568" w:rsidR="00EB1217" w:rsidP="00EB1217" w:rsidRDefault="00EB1217" w14:paraId="66403F8C" w14:textId="77777777">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rsidRPr="008C0568" w:rsidR="00EB1217" w:rsidP="00EB1217" w:rsidRDefault="00EB1217" w14:paraId="49D2DB10" w14:textId="77777777">
      <w:pPr>
        <w:jc w:val="both"/>
        <w:rPr>
          <w:rFonts w:cstheme="minorHAnsi"/>
          <w:b w:val="0"/>
          <w:bCs/>
          <w:iCs/>
          <w:color w:val="auto"/>
          <w:sz w:val="24"/>
          <w:szCs w:val="24"/>
        </w:rPr>
      </w:pPr>
    </w:p>
    <w:p w:rsidRPr="00FA3B1E" w:rsidR="00EB1217" w:rsidP="00EB1217" w:rsidRDefault="00EB1217" w14:paraId="392AE2A8" w14:textId="77777777">
      <w:pPr>
        <w:tabs>
          <w:tab w:val="left" w:pos="426"/>
        </w:tabs>
        <w:jc w:val="both"/>
        <w:rPr>
          <w:color w:val="auto"/>
          <w:sz w:val="24"/>
          <w:szCs w:val="24"/>
        </w:rPr>
      </w:pPr>
      <w:r w:rsidRPr="00FA3B1E">
        <w:rPr>
          <w:rFonts w:eastAsia="Arial"/>
          <w:color w:val="auto"/>
          <w:sz w:val="24"/>
          <w:szCs w:val="24"/>
        </w:rPr>
        <w:t>Training</w:t>
      </w:r>
    </w:p>
    <w:p w:rsidRPr="00FA3B1E" w:rsidR="00EB1217" w:rsidP="00EB1217" w:rsidRDefault="00EB1217" w14:paraId="3D462BCF" w14:textId="77777777">
      <w:pPr>
        <w:spacing w:after="0"/>
        <w:jc w:val="both"/>
        <w:rPr>
          <w:rFonts w:eastAsia="Arial" w:cstheme="minorHAnsi"/>
          <w:b w:val="0"/>
          <w:bCs/>
          <w:color w:val="auto"/>
          <w:sz w:val="24"/>
          <w:szCs w:val="24"/>
        </w:rPr>
      </w:pPr>
      <w:bookmarkStart w:name="_Toc394920388" w:id="45"/>
      <w:bookmarkStart w:name="_Toc394928788" w:id="46"/>
      <w:bookmarkStart w:name="_Toc395527701" w:id="47"/>
      <w:bookmarkStart w:name="_Toc395527721" w:id="48"/>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9">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0">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1">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rsidR="00EB1217" w:rsidP="00EB1217" w:rsidRDefault="00EB1217" w14:paraId="480B89CD" w14:textId="77777777">
      <w:pPr>
        <w:jc w:val="both"/>
        <w:rPr>
          <w:rFonts w:cstheme="minorHAnsi"/>
          <w:bCs/>
          <w:sz w:val="24"/>
          <w:szCs w:val="24"/>
        </w:rPr>
      </w:pPr>
    </w:p>
    <w:p w:rsidR="00EB1217" w:rsidP="00EB1217" w:rsidRDefault="00EB1217" w14:paraId="7DB262FF" w14:textId="77777777">
      <w:pPr>
        <w:jc w:val="both"/>
        <w:rPr>
          <w:rFonts w:cstheme="minorHAnsi"/>
          <w:bCs/>
          <w:sz w:val="24"/>
          <w:szCs w:val="24"/>
        </w:rPr>
      </w:pPr>
    </w:p>
    <w:p w:rsidRPr="0043011B" w:rsidR="00EB1217" w:rsidP="00EB1217" w:rsidRDefault="00EB1217" w14:paraId="3F8CD58F" w14:textId="77777777">
      <w:pPr>
        <w:jc w:val="both"/>
        <w:rPr>
          <w:b w:val="0"/>
          <w:bCs/>
          <w:color w:val="002060"/>
          <w:szCs w:val="28"/>
        </w:rPr>
      </w:pPr>
      <w:r w:rsidRPr="0043011B">
        <w:rPr>
          <w:rFonts w:cstheme="minorHAnsi"/>
          <w:bCs/>
          <w:color w:val="002060"/>
          <w:szCs w:val="28"/>
        </w:rPr>
        <w:t>Problems with Coursework</w:t>
      </w:r>
      <w:bookmarkEnd w:id="45"/>
      <w:bookmarkEnd w:id="46"/>
      <w:bookmarkEnd w:id="47"/>
      <w:bookmarkEnd w:id="48"/>
    </w:p>
    <w:p w:rsidRPr="005D01A1" w:rsidR="00EB1217" w:rsidP="00EB1217" w:rsidRDefault="00EB1217" w14:paraId="18E9B1C8" w14:textId="77777777">
      <w:pPr>
        <w:rPr>
          <w:sz w:val="24"/>
          <w:szCs w:val="24"/>
        </w:rPr>
      </w:pPr>
    </w:p>
    <w:p w:rsidRPr="008C0568" w:rsidR="00EB1217" w:rsidP="00EB1217" w:rsidRDefault="00EB1217" w14:paraId="58560F89" w14:textId="77777777">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2">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 xml:space="preserve">(based in the Polwarth Building, </w:t>
      </w:r>
      <w:proofErr w:type="spellStart"/>
      <w:r w:rsidRPr="008C0568">
        <w:rPr>
          <w:b w:val="0"/>
          <w:bCs/>
          <w:color w:val="auto"/>
          <w:sz w:val="24"/>
          <w:szCs w:val="24"/>
        </w:rPr>
        <w:t>Foresterhill</w:t>
      </w:r>
      <w:proofErr w:type="spellEnd"/>
      <w:r w:rsidRPr="008C0568">
        <w:rPr>
          <w:b w:val="0"/>
          <w:bCs/>
          <w:color w:val="auto"/>
          <w:sz w:val="24"/>
          <w:szCs w:val="24"/>
        </w:rPr>
        <w:t>)</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rsidRPr="008C0568" w:rsidR="00EB1217" w:rsidP="00EB1217" w:rsidRDefault="00EB1217" w14:paraId="789ED85A" w14:textId="77777777">
      <w:pPr>
        <w:jc w:val="both"/>
        <w:rPr>
          <w:b w:val="0"/>
          <w:bCs/>
          <w:color w:val="auto"/>
          <w:sz w:val="24"/>
          <w:szCs w:val="24"/>
        </w:rPr>
      </w:pPr>
    </w:p>
    <w:p w:rsidRPr="00D95A34" w:rsidR="00EB1217" w:rsidP="00EB1217" w:rsidRDefault="00EB1217" w14:paraId="00DEEFE2" w14:textId="77777777">
      <w:pPr>
        <w:pStyle w:val="TOC1"/>
        <w:rPr>
          <w:b w:val="0"/>
          <w:bCs w:val="0"/>
          <w:color w:val="auto"/>
          <w:sz w:val="24"/>
          <w:szCs w:val="24"/>
        </w:rPr>
      </w:pPr>
      <w:r w:rsidRPr="00D95A34">
        <w:rPr>
          <w:b w:val="0"/>
          <w:bCs w:val="0"/>
          <w:color w:val="auto"/>
          <w:sz w:val="24"/>
          <w:szCs w:val="24"/>
        </w:rPr>
        <w:t>Course student representatives</w:t>
      </w:r>
    </w:p>
    <w:p w:rsidRPr="00D95A34" w:rsidR="00EB1217" w:rsidP="00EB1217" w:rsidRDefault="00EB1217" w14:paraId="03A555E5" w14:textId="77777777">
      <w:pPr>
        <w:pStyle w:val="TOC1"/>
        <w:rPr>
          <w:b w:val="0"/>
          <w:bCs w:val="0"/>
          <w:color w:val="auto"/>
          <w:sz w:val="24"/>
          <w:szCs w:val="24"/>
        </w:rPr>
      </w:pPr>
      <w:r w:rsidRPr="00D95A34">
        <w:rPr>
          <w:b w:val="0"/>
          <w:bCs w:val="0"/>
          <w:color w:val="auto"/>
          <w:sz w:val="24"/>
          <w:szCs w:val="24"/>
        </w:rPr>
        <w:t>Course co-ordinator</w:t>
      </w:r>
    </w:p>
    <w:p w:rsidRPr="00D95A34" w:rsidR="00EB1217" w:rsidP="00EB1217" w:rsidRDefault="00EB1217" w14:paraId="78DCECC9" w14:textId="77777777">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rsidRPr="00D95A34" w:rsidR="00EB1217" w:rsidP="00EB1217" w:rsidRDefault="00EB1217" w14:paraId="4E74C201" w14:textId="77777777">
      <w:pPr>
        <w:pStyle w:val="TOC1"/>
        <w:rPr>
          <w:b w:val="0"/>
          <w:bCs w:val="0"/>
          <w:color w:val="auto"/>
          <w:sz w:val="24"/>
          <w:szCs w:val="24"/>
        </w:rPr>
      </w:pPr>
      <w:r w:rsidRPr="00D95A34">
        <w:rPr>
          <w:b w:val="0"/>
          <w:bCs w:val="0"/>
          <w:color w:val="auto"/>
          <w:sz w:val="24"/>
          <w:szCs w:val="24"/>
        </w:rPr>
        <w:t>Personal Tutor</w:t>
      </w:r>
    </w:p>
    <w:p w:rsidRPr="00D95A34" w:rsidR="00EB1217" w:rsidP="00EB1217" w:rsidRDefault="00EB1217" w14:paraId="70437900" w14:textId="77777777">
      <w:pPr>
        <w:pStyle w:val="TOC1"/>
        <w:rPr>
          <w:b w:val="0"/>
          <w:bCs w:val="0"/>
          <w:color w:val="auto"/>
          <w:sz w:val="24"/>
          <w:szCs w:val="24"/>
        </w:rPr>
      </w:pPr>
      <w:r w:rsidRPr="00D95A34">
        <w:rPr>
          <w:b w:val="0"/>
          <w:bCs w:val="0"/>
          <w:color w:val="auto"/>
          <w:sz w:val="24"/>
          <w:szCs w:val="24"/>
        </w:rPr>
        <w:t>Medical Sciences Disabilities Co-ordinator (Dr Derryck Shewan)</w:t>
      </w:r>
    </w:p>
    <w:p w:rsidRPr="00FA3B1E" w:rsidR="00EB1217" w:rsidP="00EB1217" w:rsidRDefault="00EB1217" w14:paraId="6785F0A1" w14:textId="77777777">
      <w:pPr>
        <w:rPr>
          <w:lang w:val="en-GB"/>
        </w:rPr>
      </w:pPr>
    </w:p>
    <w:p w:rsidRPr="00621BB8" w:rsidR="00EB1217" w:rsidP="00EB1217" w:rsidRDefault="00EB1217" w14:paraId="186D459B" w14:textId="77777777">
      <w:pPr>
        <w:jc w:val="both"/>
        <w:rPr>
          <w:b w:val="0"/>
          <w:bCs/>
          <w:color w:val="auto"/>
          <w:sz w:val="24"/>
          <w:szCs w:val="24"/>
        </w:rPr>
      </w:pPr>
      <w:r w:rsidRPr="00621BB8">
        <w:rPr>
          <w:b w:val="0"/>
          <w:bCs/>
          <w:color w:val="auto"/>
          <w:sz w:val="24"/>
          <w:szCs w:val="24"/>
        </w:rPr>
        <w:t xml:space="preserve">All staff are based at </w:t>
      </w:r>
      <w:proofErr w:type="spellStart"/>
      <w:r w:rsidRPr="00621BB8">
        <w:rPr>
          <w:b w:val="0"/>
          <w:bCs/>
          <w:color w:val="auto"/>
          <w:sz w:val="24"/>
          <w:szCs w:val="24"/>
        </w:rPr>
        <w:t>Foresterhill</w:t>
      </w:r>
      <w:proofErr w:type="spellEnd"/>
      <w:r w:rsidRPr="00621BB8">
        <w:rPr>
          <w:b w:val="0"/>
          <w:bCs/>
          <w:color w:val="auto"/>
          <w:sz w:val="24"/>
          <w:szCs w:val="24"/>
        </w:rPr>
        <w:t xml:space="preserve"> and we strongly encourage the use of email or telephone the Medical Sciences Office. You may have a wasted journey travelling to </w:t>
      </w:r>
      <w:proofErr w:type="spellStart"/>
      <w:r w:rsidRPr="00621BB8">
        <w:rPr>
          <w:b w:val="0"/>
          <w:bCs/>
          <w:color w:val="auto"/>
          <w:sz w:val="24"/>
          <w:szCs w:val="24"/>
        </w:rPr>
        <w:t>Foresterhill</w:t>
      </w:r>
      <w:proofErr w:type="spellEnd"/>
      <w:r w:rsidRPr="00621BB8">
        <w:rPr>
          <w:b w:val="0"/>
          <w:bCs/>
          <w:color w:val="auto"/>
          <w:sz w:val="24"/>
          <w:szCs w:val="24"/>
        </w:rPr>
        <w:t xml:space="preserve"> only to find staff unavailable.</w:t>
      </w:r>
    </w:p>
    <w:p w:rsidRPr="00621BB8" w:rsidR="00EB1217" w:rsidP="00EB1217" w:rsidRDefault="00EB1217" w14:paraId="3313FB1D" w14:textId="77777777">
      <w:pPr>
        <w:jc w:val="both"/>
        <w:rPr>
          <w:b w:val="0"/>
          <w:bCs/>
          <w:color w:val="auto"/>
          <w:sz w:val="24"/>
          <w:szCs w:val="24"/>
        </w:rPr>
      </w:pPr>
    </w:p>
    <w:p w:rsidRPr="008C0568" w:rsidR="00EB1217" w:rsidP="00EB1217" w:rsidRDefault="00EB1217" w14:paraId="20955D08" w14:textId="77777777">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rsidRPr="008C0568" w:rsidR="00EB1217" w:rsidP="00EB1217" w:rsidRDefault="00EB1217" w14:paraId="1D1EB90D" w14:textId="77777777">
      <w:pPr>
        <w:jc w:val="both"/>
        <w:rPr>
          <w:b w:val="0"/>
          <w:bCs/>
          <w:color w:val="auto"/>
          <w:sz w:val="24"/>
          <w:szCs w:val="24"/>
        </w:rPr>
      </w:pPr>
    </w:p>
    <w:p w:rsidR="00EB1217" w:rsidP="00EB1217" w:rsidRDefault="00EB1217" w14:paraId="3EADE397" w14:textId="77777777">
      <w:pPr>
        <w:rPr>
          <w:color w:val="002060"/>
          <w:szCs w:val="28"/>
        </w:rPr>
      </w:pPr>
    </w:p>
    <w:p w:rsidR="00EB1217" w:rsidP="00EB1217" w:rsidRDefault="00EB1217" w14:paraId="3000F6B7" w14:textId="77777777">
      <w:pPr>
        <w:rPr>
          <w:color w:val="002060"/>
          <w:szCs w:val="28"/>
        </w:rPr>
      </w:pPr>
      <w:r>
        <w:rPr>
          <w:color w:val="002060"/>
          <w:szCs w:val="28"/>
        </w:rPr>
        <w:t>Course Reading List</w:t>
      </w:r>
    </w:p>
    <w:p w:rsidRPr="0043011B" w:rsidR="00EB1217" w:rsidP="00EB1217" w:rsidRDefault="00EB1217" w14:paraId="3005A2AC" w14:textId="77777777">
      <w:pPr>
        <w:pStyle w:val="NormalWeb"/>
        <w:spacing w:before="0" w:beforeAutospacing="0" w:after="0" w:afterAutospacing="0"/>
        <w:jc w:val="both"/>
        <w:rPr>
          <w:rFonts w:ascii="Calibri" w:hAnsi="Calibri"/>
        </w:rPr>
      </w:pPr>
      <w:r w:rsidRPr="0043011B">
        <w:rPr>
          <w:rFonts w:ascii="Calibri" w:hAnsi="Calibri"/>
        </w:rPr>
        <w:t>This course does not have recommended textbooks as you are expected to read the primary research literature, so no specific course texts will be recommended.  That said, your previous texts from third year would be useful for basic and fundamental knowledge.</w:t>
      </w:r>
    </w:p>
    <w:p w:rsidR="00EB1217" w:rsidP="00EB1217" w:rsidRDefault="00EB1217" w14:paraId="633E724E" w14:textId="77777777">
      <w:pPr>
        <w:rPr>
          <w:color w:val="002060"/>
          <w:szCs w:val="28"/>
        </w:rPr>
      </w:pPr>
    </w:p>
    <w:p w:rsidR="00EB1217" w:rsidP="00EB1217" w:rsidRDefault="00EB1217" w14:paraId="6DB401A9" w14:textId="77777777">
      <w:pPr>
        <w:rPr>
          <w:color w:val="002060"/>
          <w:szCs w:val="28"/>
        </w:rPr>
      </w:pPr>
    </w:p>
    <w:p w:rsidRPr="00C95532" w:rsidR="0020008E" w:rsidRDefault="00EB1217" w14:paraId="68AFF1A2" w14:textId="4E428BF8">
      <w:pPr>
        <w:rPr>
          <w:color w:val="002060"/>
        </w:rPr>
      </w:pPr>
      <w:r w:rsidRPr="00C95532">
        <w:rPr>
          <w:color w:val="002060"/>
        </w:rPr>
        <w:t>Lecture Synopsis</w:t>
      </w:r>
    </w:p>
    <w:p w:rsidR="00EB1217" w:rsidRDefault="00EB1217" w14:paraId="6A007512" w14:textId="2E98146C"/>
    <w:p w:rsidRPr="00EB1217" w:rsidR="00EB1217" w:rsidP="00EB1217" w:rsidRDefault="00EB1217" w14:paraId="4DEC243F" w14:textId="77777777">
      <w:pPr>
        <w:rPr>
          <w:b w:val="0"/>
          <w:bCs/>
          <w:color w:val="auto"/>
          <w:sz w:val="22"/>
        </w:rPr>
      </w:pPr>
      <w:r w:rsidRPr="00EB1217">
        <w:rPr>
          <w:b w:val="0"/>
          <w:bCs/>
          <w:color w:val="auto"/>
          <w:sz w:val="22"/>
        </w:rPr>
        <w:t xml:space="preserve">All lectures and tutorials will be online this year. You are expected to follow the lectures in your own time. After each block of lectures there will a question and answer session online with the lecturer who prepared the lectures (sea time table below). The tutorial and student presentations will also be done online synchronous (most likely via MS teams, but you will be given details nearer the time). It is expected that you will attend the Q/A sessions and the tutorials. </w:t>
      </w:r>
    </w:p>
    <w:p w:rsidRPr="00EB1217" w:rsidR="00EB1217" w:rsidP="00EB1217" w:rsidRDefault="00EB1217" w14:paraId="77375D13" w14:textId="77777777">
      <w:pPr>
        <w:rPr>
          <w:b w:val="0"/>
          <w:bCs/>
          <w:color w:val="auto"/>
          <w:sz w:val="22"/>
        </w:rPr>
      </w:pPr>
    </w:p>
    <w:p w:rsidRPr="00EB1217" w:rsidR="00EB1217" w:rsidP="00EB1217" w:rsidRDefault="00EB1217" w14:paraId="21FA9A17" w14:textId="77777777">
      <w:pPr>
        <w:rPr>
          <w:b w:val="0"/>
          <w:bCs/>
          <w:color w:val="auto"/>
          <w:sz w:val="22"/>
        </w:rPr>
      </w:pPr>
    </w:p>
    <w:p w:rsidRPr="00EB1217" w:rsidR="009828E8" w:rsidP="009828E8" w:rsidRDefault="009828E8" w14:paraId="60015C86" w14:textId="77777777">
      <w:pPr>
        <w:rPr>
          <w:color w:val="auto"/>
          <w:sz w:val="22"/>
        </w:rPr>
      </w:pPr>
      <w:r w:rsidRPr="00EB1217">
        <w:rPr>
          <w:color w:val="auto"/>
          <w:sz w:val="22"/>
        </w:rPr>
        <w:t>Dr Delma Childers</w:t>
      </w:r>
    </w:p>
    <w:p w:rsidRPr="00EB1217" w:rsidR="009828E8" w:rsidP="009828E8" w:rsidRDefault="009828E8" w14:paraId="2F4774AC" w14:textId="77777777">
      <w:pPr>
        <w:rPr>
          <w:b w:val="0"/>
          <w:bCs/>
          <w:color w:val="auto"/>
          <w:sz w:val="22"/>
        </w:rPr>
      </w:pPr>
      <w:r w:rsidRPr="00EB1217">
        <w:rPr>
          <w:b w:val="0"/>
          <w:bCs/>
          <w:color w:val="auto"/>
          <w:sz w:val="22"/>
        </w:rPr>
        <w:t xml:space="preserve">Lecture 1. </w:t>
      </w:r>
      <w:r w:rsidRPr="00EB1217">
        <w:rPr>
          <w:b w:val="0"/>
          <w:bCs/>
          <w:color w:val="auto"/>
          <w:sz w:val="22"/>
        </w:rPr>
        <w:tab/>
      </w:r>
      <w:r w:rsidRPr="00EB1217">
        <w:rPr>
          <w:b w:val="0"/>
          <w:bCs/>
          <w:color w:val="auto"/>
          <w:sz w:val="22"/>
        </w:rPr>
        <w:t xml:space="preserve">Fungal </w:t>
      </w:r>
      <w:proofErr w:type="spellStart"/>
      <w:r w:rsidRPr="00EB1217">
        <w:rPr>
          <w:b w:val="0"/>
          <w:bCs/>
          <w:color w:val="auto"/>
          <w:sz w:val="22"/>
        </w:rPr>
        <w:t>colonisation</w:t>
      </w:r>
      <w:proofErr w:type="spellEnd"/>
      <w:r w:rsidRPr="00EB1217">
        <w:rPr>
          <w:b w:val="0"/>
          <w:bCs/>
          <w:color w:val="auto"/>
          <w:sz w:val="22"/>
        </w:rPr>
        <w:t xml:space="preserve"> and disease progression</w:t>
      </w:r>
    </w:p>
    <w:p w:rsidRPr="00EB1217" w:rsidR="009828E8" w:rsidP="009828E8" w:rsidRDefault="009828E8" w14:paraId="6353A4DA" w14:textId="77777777">
      <w:pPr>
        <w:rPr>
          <w:b w:val="0"/>
          <w:bCs/>
          <w:color w:val="auto"/>
          <w:sz w:val="22"/>
        </w:rPr>
      </w:pPr>
      <w:r w:rsidRPr="00EB1217">
        <w:rPr>
          <w:b w:val="0"/>
          <w:bCs/>
          <w:color w:val="auto"/>
          <w:sz w:val="22"/>
        </w:rPr>
        <w:t xml:space="preserve">Lecture 2. </w:t>
      </w:r>
      <w:r w:rsidRPr="00EB1217">
        <w:rPr>
          <w:b w:val="0"/>
          <w:bCs/>
          <w:color w:val="auto"/>
          <w:sz w:val="22"/>
        </w:rPr>
        <w:tab/>
      </w:r>
      <w:r w:rsidRPr="00EB1217">
        <w:rPr>
          <w:b w:val="0"/>
          <w:bCs/>
          <w:color w:val="auto"/>
          <w:sz w:val="22"/>
        </w:rPr>
        <w:t>Nutrient &amp; pH adaptation by fungi</w:t>
      </w:r>
    </w:p>
    <w:p w:rsidR="009828E8" w:rsidP="009828E8" w:rsidRDefault="009828E8" w14:paraId="1AE82C25" w14:textId="57F23EF6">
      <w:pPr>
        <w:rPr>
          <w:b w:val="0"/>
          <w:bCs/>
          <w:color w:val="auto"/>
          <w:sz w:val="22"/>
        </w:rPr>
      </w:pPr>
      <w:r w:rsidRPr="00EB1217">
        <w:rPr>
          <w:b w:val="0"/>
          <w:bCs/>
          <w:color w:val="auto"/>
          <w:sz w:val="22"/>
        </w:rPr>
        <w:t>Lecture 3.</w:t>
      </w:r>
      <w:r w:rsidRPr="00EB1217">
        <w:rPr>
          <w:b w:val="0"/>
          <w:bCs/>
          <w:color w:val="auto"/>
          <w:sz w:val="22"/>
        </w:rPr>
        <w:tab/>
      </w:r>
      <w:r w:rsidRPr="00EB1217">
        <w:rPr>
          <w:b w:val="0"/>
          <w:bCs/>
          <w:color w:val="auto"/>
          <w:sz w:val="22"/>
        </w:rPr>
        <w:t>Stress adaptation in fungi</w:t>
      </w:r>
    </w:p>
    <w:p w:rsidR="009828E8" w:rsidP="009828E8" w:rsidRDefault="009828E8" w14:paraId="03665410" w14:textId="77777777">
      <w:pPr>
        <w:rPr>
          <w:b w:val="0"/>
          <w:bCs/>
          <w:color w:val="auto"/>
          <w:sz w:val="22"/>
        </w:rPr>
      </w:pPr>
    </w:p>
    <w:p w:rsidRPr="00EB1217" w:rsidR="00F32C5E" w:rsidP="00F32C5E" w:rsidRDefault="00F32C5E" w14:paraId="02276E68" w14:textId="77777777">
      <w:pPr>
        <w:rPr>
          <w:color w:val="auto"/>
          <w:sz w:val="22"/>
        </w:rPr>
      </w:pPr>
      <w:r w:rsidRPr="00EB1217">
        <w:rPr>
          <w:color w:val="auto"/>
          <w:sz w:val="22"/>
        </w:rPr>
        <w:t>Dr Donna MacCallum</w:t>
      </w:r>
    </w:p>
    <w:p w:rsidRPr="00EB1217" w:rsidR="00F32C5E" w:rsidP="00F32C5E" w:rsidRDefault="00F32C5E" w14:paraId="3DC34F4B" w14:textId="77777777">
      <w:pPr>
        <w:rPr>
          <w:b w:val="0"/>
          <w:bCs/>
          <w:color w:val="auto"/>
          <w:sz w:val="22"/>
        </w:rPr>
      </w:pPr>
      <w:r w:rsidRPr="00EB1217">
        <w:rPr>
          <w:b w:val="0"/>
          <w:bCs/>
          <w:color w:val="auto"/>
          <w:sz w:val="22"/>
        </w:rPr>
        <w:t xml:space="preserve">Lecture </w:t>
      </w:r>
      <w:r>
        <w:rPr>
          <w:b w:val="0"/>
          <w:bCs/>
          <w:color w:val="auto"/>
          <w:sz w:val="22"/>
        </w:rPr>
        <w:t>1</w:t>
      </w:r>
      <w:r w:rsidRPr="00EB1217">
        <w:rPr>
          <w:b w:val="0"/>
          <w:bCs/>
          <w:color w:val="auto"/>
          <w:sz w:val="22"/>
        </w:rPr>
        <w:t xml:space="preserve">. </w:t>
      </w:r>
      <w:r w:rsidRPr="00EB1217">
        <w:rPr>
          <w:b w:val="0"/>
          <w:bCs/>
          <w:color w:val="auto"/>
          <w:sz w:val="22"/>
        </w:rPr>
        <w:tab/>
      </w:r>
      <w:r w:rsidRPr="00EB1217">
        <w:rPr>
          <w:b w:val="0"/>
          <w:bCs/>
          <w:color w:val="auto"/>
          <w:sz w:val="22"/>
        </w:rPr>
        <w:t xml:space="preserve">Studying fungal host interactions </w:t>
      </w:r>
      <w:r w:rsidRPr="00EB1217">
        <w:rPr>
          <w:b w:val="0"/>
          <w:bCs/>
          <w:i/>
          <w:iCs/>
          <w:color w:val="auto"/>
          <w:sz w:val="22"/>
        </w:rPr>
        <w:t>in vivo</w:t>
      </w:r>
    </w:p>
    <w:p w:rsidRPr="00EB1217" w:rsidR="00F32C5E" w:rsidP="00F32C5E" w:rsidRDefault="00F32C5E" w14:paraId="08C5BCFB" w14:textId="77777777">
      <w:pPr>
        <w:rPr>
          <w:b w:val="0"/>
          <w:bCs/>
          <w:color w:val="auto"/>
          <w:sz w:val="22"/>
        </w:rPr>
      </w:pPr>
      <w:r w:rsidRPr="00EB1217">
        <w:rPr>
          <w:b w:val="0"/>
          <w:bCs/>
          <w:color w:val="auto"/>
          <w:sz w:val="22"/>
        </w:rPr>
        <w:t xml:space="preserve">Lecture </w:t>
      </w:r>
      <w:r>
        <w:rPr>
          <w:b w:val="0"/>
          <w:bCs/>
          <w:color w:val="auto"/>
          <w:sz w:val="22"/>
        </w:rPr>
        <w:t>2</w:t>
      </w:r>
      <w:r w:rsidRPr="00EB1217">
        <w:rPr>
          <w:b w:val="0"/>
          <w:bCs/>
          <w:color w:val="auto"/>
          <w:sz w:val="22"/>
        </w:rPr>
        <w:t xml:space="preserve">. </w:t>
      </w:r>
      <w:r w:rsidRPr="00EB1217">
        <w:rPr>
          <w:b w:val="0"/>
          <w:bCs/>
          <w:color w:val="auto"/>
          <w:sz w:val="22"/>
        </w:rPr>
        <w:tab/>
      </w:r>
      <w:r w:rsidRPr="00EB1217">
        <w:rPr>
          <w:b w:val="0"/>
          <w:bCs/>
          <w:color w:val="auto"/>
          <w:sz w:val="22"/>
        </w:rPr>
        <w:t>Host recognition and immune responses</w:t>
      </w:r>
    </w:p>
    <w:p w:rsidR="00F32C5E" w:rsidP="00F32C5E" w:rsidRDefault="00F32C5E" w14:paraId="24EF8D4D" w14:textId="150C8B95">
      <w:pPr>
        <w:rPr>
          <w:b w:val="0"/>
          <w:bCs/>
          <w:color w:val="auto"/>
          <w:sz w:val="22"/>
        </w:rPr>
      </w:pPr>
      <w:r w:rsidRPr="00EB1217">
        <w:rPr>
          <w:b w:val="0"/>
          <w:bCs/>
          <w:color w:val="auto"/>
          <w:sz w:val="22"/>
        </w:rPr>
        <w:t xml:space="preserve">Lecture </w:t>
      </w:r>
      <w:r>
        <w:rPr>
          <w:b w:val="0"/>
          <w:bCs/>
          <w:color w:val="auto"/>
          <w:sz w:val="22"/>
        </w:rPr>
        <w:t>3</w:t>
      </w:r>
      <w:r w:rsidRPr="00EB1217">
        <w:rPr>
          <w:b w:val="0"/>
          <w:bCs/>
          <w:color w:val="auto"/>
          <w:sz w:val="22"/>
        </w:rPr>
        <w:t xml:space="preserve">. </w:t>
      </w:r>
      <w:r w:rsidRPr="00EB1217">
        <w:rPr>
          <w:b w:val="0"/>
          <w:bCs/>
          <w:color w:val="auto"/>
          <w:sz w:val="22"/>
        </w:rPr>
        <w:tab/>
      </w:r>
      <w:r w:rsidRPr="00EB1217">
        <w:rPr>
          <w:b w:val="0"/>
          <w:bCs/>
          <w:color w:val="auto"/>
          <w:sz w:val="22"/>
        </w:rPr>
        <w:t xml:space="preserve">Host resistance and antifungal therapy </w:t>
      </w:r>
    </w:p>
    <w:p w:rsidRPr="00EB1217" w:rsidR="00F32C5E" w:rsidP="00EB1217" w:rsidRDefault="00F32C5E" w14:paraId="1A7B03CB" w14:textId="77777777">
      <w:pPr>
        <w:rPr>
          <w:b w:val="0"/>
          <w:bCs/>
          <w:color w:val="auto"/>
          <w:sz w:val="22"/>
        </w:rPr>
      </w:pPr>
    </w:p>
    <w:p w:rsidRPr="00EB1217" w:rsidR="00F32C5E" w:rsidP="00F32C5E" w:rsidRDefault="00F32C5E" w14:paraId="07559F95" w14:textId="77777777">
      <w:pPr>
        <w:rPr>
          <w:color w:val="auto"/>
          <w:sz w:val="22"/>
        </w:rPr>
      </w:pPr>
      <w:r w:rsidRPr="00EB1217">
        <w:rPr>
          <w:color w:val="auto"/>
          <w:sz w:val="22"/>
        </w:rPr>
        <w:t>Dr Virtu Solano</w:t>
      </w:r>
    </w:p>
    <w:p w:rsidRPr="00EB1217" w:rsidR="00F32C5E" w:rsidP="00F32C5E" w:rsidRDefault="00F32C5E" w14:paraId="7AD7C6DB" w14:textId="77777777">
      <w:pPr>
        <w:rPr>
          <w:b w:val="0"/>
          <w:bCs/>
          <w:color w:val="auto"/>
          <w:sz w:val="22"/>
        </w:rPr>
      </w:pPr>
      <w:r w:rsidRPr="00EB1217">
        <w:rPr>
          <w:b w:val="0"/>
          <w:bCs/>
          <w:color w:val="auto"/>
          <w:sz w:val="22"/>
        </w:rPr>
        <w:t xml:space="preserve">Lecture 1. </w:t>
      </w:r>
      <w:r w:rsidRPr="00EB1217">
        <w:rPr>
          <w:b w:val="0"/>
          <w:bCs/>
          <w:color w:val="auto"/>
          <w:sz w:val="22"/>
        </w:rPr>
        <w:tab/>
      </w:r>
      <w:r w:rsidRPr="00EB1217">
        <w:rPr>
          <w:b w:val="0"/>
          <w:bCs/>
          <w:color w:val="auto"/>
          <w:sz w:val="22"/>
        </w:rPr>
        <w:t>Bacterial-host interactions 1</w:t>
      </w:r>
    </w:p>
    <w:p w:rsidRPr="00EB1217" w:rsidR="00F32C5E" w:rsidP="00F32C5E" w:rsidRDefault="00F32C5E" w14:paraId="42F4B472" w14:textId="77777777">
      <w:pPr>
        <w:rPr>
          <w:b w:val="0"/>
          <w:bCs/>
          <w:color w:val="auto"/>
          <w:sz w:val="22"/>
        </w:rPr>
      </w:pPr>
      <w:r w:rsidRPr="00EB1217">
        <w:rPr>
          <w:b w:val="0"/>
          <w:bCs/>
          <w:color w:val="auto"/>
          <w:sz w:val="22"/>
        </w:rPr>
        <w:t xml:space="preserve">Lecture </w:t>
      </w:r>
      <w:r>
        <w:rPr>
          <w:b w:val="0"/>
          <w:bCs/>
          <w:color w:val="auto"/>
          <w:sz w:val="22"/>
        </w:rPr>
        <w:t>2</w:t>
      </w:r>
      <w:r w:rsidRPr="00EB1217">
        <w:rPr>
          <w:b w:val="0"/>
          <w:bCs/>
          <w:color w:val="auto"/>
          <w:sz w:val="22"/>
        </w:rPr>
        <w:t>.</w:t>
      </w:r>
      <w:r w:rsidRPr="00EB1217">
        <w:rPr>
          <w:b w:val="0"/>
          <w:bCs/>
          <w:color w:val="auto"/>
          <w:sz w:val="22"/>
        </w:rPr>
        <w:tab/>
      </w:r>
      <w:r w:rsidRPr="00EB1217">
        <w:rPr>
          <w:b w:val="0"/>
          <w:bCs/>
          <w:color w:val="auto"/>
          <w:sz w:val="22"/>
        </w:rPr>
        <w:t>Bacterial-host interactions 2</w:t>
      </w:r>
    </w:p>
    <w:p w:rsidRPr="00EB1217" w:rsidR="00F32C5E" w:rsidP="00F32C5E" w:rsidRDefault="00F32C5E" w14:paraId="40BB610A" w14:textId="77777777">
      <w:pPr>
        <w:rPr>
          <w:b w:val="0"/>
          <w:bCs/>
          <w:color w:val="auto"/>
          <w:sz w:val="22"/>
        </w:rPr>
      </w:pPr>
      <w:r w:rsidRPr="00EB1217">
        <w:rPr>
          <w:b w:val="0"/>
          <w:bCs/>
          <w:color w:val="auto"/>
          <w:sz w:val="22"/>
        </w:rPr>
        <w:t xml:space="preserve">Lecture </w:t>
      </w:r>
      <w:r>
        <w:rPr>
          <w:b w:val="0"/>
          <w:bCs/>
          <w:color w:val="auto"/>
          <w:sz w:val="22"/>
        </w:rPr>
        <w:t>3</w:t>
      </w:r>
      <w:r w:rsidRPr="00EB1217">
        <w:rPr>
          <w:b w:val="0"/>
          <w:bCs/>
          <w:color w:val="auto"/>
          <w:sz w:val="22"/>
        </w:rPr>
        <w:t>.</w:t>
      </w:r>
      <w:r w:rsidRPr="00EB1217">
        <w:rPr>
          <w:b w:val="0"/>
          <w:bCs/>
          <w:color w:val="auto"/>
          <w:sz w:val="22"/>
        </w:rPr>
        <w:tab/>
      </w:r>
      <w:r w:rsidRPr="00EB1217">
        <w:rPr>
          <w:b w:val="0"/>
          <w:bCs/>
          <w:color w:val="auto"/>
          <w:sz w:val="22"/>
        </w:rPr>
        <w:t>Bacterial-host interactions 3</w:t>
      </w:r>
    </w:p>
    <w:p w:rsidRPr="00EB1217" w:rsidR="00EB1217" w:rsidP="00EB1217" w:rsidRDefault="00EB1217" w14:paraId="59F8D547" w14:textId="77777777">
      <w:pPr>
        <w:rPr>
          <w:b w:val="0"/>
          <w:bCs/>
          <w:color w:val="auto"/>
          <w:sz w:val="22"/>
        </w:rPr>
      </w:pPr>
    </w:p>
    <w:p w:rsidRPr="00EB1217" w:rsidR="00EB1217" w:rsidP="00EB1217" w:rsidRDefault="00EB1217" w14:paraId="3A1AEC1F" w14:textId="77777777">
      <w:pPr>
        <w:rPr>
          <w:color w:val="auto"/>
          <w:sz w:val="22"/>
        </w:rPr>
      </w:pPr>
      <w:r w:rsidRPr="00EB1217">
        <w:rPr>
          <w:color w:val="auto"/>
          <w:sz w:val="22"/>
        </w:rPr>
        <w:t>Prof Pieter van West</w:t>
      </w:r>
    </w:p>
    <w:p w:rsidRPr="00EB1217" w:rsidR="00EB1217" w:rsidP="00EB1217" w:rsidRDefault="00EB1217" w14:paraId="35E1273F" w14:textId="4519FEC7">
      <w:pPr>
        <w:rPr>
          <w:b w:val="0"/>
          <w:bCs/>
          <w:color w:val="auto"/>
          <w:sz w:val="22"/>
        </w:rPr>
      </w:pPr>
      <w:r w:rsidRPr="00EB1217">
        <w:rPr>
          <w:b w:val="0"/>
          <w:bCs/>
          <w:color w:val="auto"/>
          <w:sz w:val="22"/>
        </w:rPr>
        <w:t xml:space="preserve">Lecture </w:t>
      </w:r>
      <w:r w:rsidR="00F32C5E">
        <w:rPr>
          <w:b w:val="0"/>
          <w:bCs/>
          <w:color w:val="auto"/>
          <w:sz w:val="22"/>
        </w:rPr>
        <w:t>1</w:t>
      </w:r>
      <w:r w:rsidRPr="00EB1217">
        <w:rPr>
          <w:b w:val="0"/>
          <w:bCs/>
          <w:color w:val="auto"/>
          <w:sz w:val="22"/>
        </w:rPr>
        <w:t xml:space="preserve">. </w:t>
      </w:r>
      <w:r w:rsidRPr="00EB1217">
        <w:rPr>
          <w:b w:val="0"/>
          <w:bCs/>
          <w:color w:val="auto"/>
          <w:sz w:val="22"/>
        </w:rPr>
        <w:tab/>
      </w:r>
      <w:r w:rsidRPr="00EB1217">
        <w:rPr>
          <w:b w:val="0"/>
          <w:bCs/>
          <w:color w:val="auto"/>
          <w:sz w:val="22"/>
        </w:rPr>
        <w:t>The initial stages of plant-pathogen interactions</w:t>
      </w:r>
    </w:p>
    <w:p w:rsidRPr="00EB1217" w:rsidR="00EB1217" w:rsidP="00EB1217" w:rsidRDefault="00EB1217" w14:paraId="19AB6864" w14:textId="42E65593">
      <w:pPr>
        <w:rPr>
          <w:b w:val="0"/>
          <w:bCs/>
          <w:color w:val="auto"/>
          <w:sz w:val="22"/>
        </w:rPr>
      </w:pPr>
      <w:r w:rsidRPr="00EB1217">
        <w:rPr>
          <w:b w:val="0"/>
          <w:bCs/>
          <w:color w:val="auto"/>
          <w:sz w:val="22"/>
        </w:rPr>
        <w:t xml:space="preserve">Lecture </w:t>
      </w:r>
      <w:r w:rsidR="00F32C5E">
        <w:rPr>
          <w:b w:val="0"/>
          <w:bCs/>
          <w:color w:val="auto"/>
          <w:sz w:val="22"/>
        </w:rPr>
        <w:t>2</w:t>
      </w:r>
      <w:r w:rsidRPr="00EB1217">
        <w:rPr>
          <w:b w:val="0"/>
          <w:bCs/>
          <w:color w:val="auto"/>
          <w:sz w:val="22"/>
        </w:rPr>
        <w:t xml:space="preserve">. </w:t>
      </w:r>
      <w:r w:rsidRPr="00EB1217">
        <w:rPr>
          <w:b w:val="0"/>
          <w:bCs/>
          <w:color w:val="auto"/>
          <w:sz w:val="22"/>
        </w:rPr>
        <w:tab/>
      </w:r>
      <w:r w:rsidRPr="00EB1217">
        <w:rPr>
          <w:b w:val="0"/>
          <w:bCs/>
          <w:color w:val="auto"/>
          <w:sz w:val="22"/>
        </w:rPr>
        <w:t>Oomycete and fungal attack on the host plant</w:t>
      </w:r>
    </w:p>
    <w:p w:rsidRPr="00EB1217" w:rsidR="00EB1217" w:rsidP="00EB1217" w:rsidRDefault="00EB1217" w14:paraId="5FD08943" w14:textId="2459C3D5">
      <w:pPr>
        <w:rPr>
          <w:b w:val="0"/>
          <w:bCs/>
          <w:color w:val="auto"/>
          <w:sz w:val="22"/>
        </w:rPr>
      </w:pPr>
      <w:r w:rsidRPr="00EB1217">
        <w:rPr>
          <w:b w:val="0"/>
          <w:bCs/>
          <w:color w:val="auto"/>
          <w:sz w:val="22"/>
        </w:rPr>
        <w:t xml:space="preserve">Lecture </w:t>
      </w:r>
      <w:r w:rsidR="00F32C5E">
        <w:rPr>
          <w:b w:val="0"/>
          <w:bCs/>
          <w:color w:val="auto"/>
          <w:sz w:val="22"/>
        </w:rPr>
        <w:t>3</w:t>
      </w:r>
      <w:r w:rsidRPr="00EB1217">
        <w:rPr>
          <w:b w:val="0"/>
          <w:bCs/>
          <w:color w:val="auto"/>
          <w:sz w:val="22"/>
        </w:rPr>
        <w:t>.</w:t>
      </w:r>
      <w:r w:rsidRPr="00EB1217">
        <w:rPr>
          <w:b w:val="0"/>
          <w:bCs/>
          <w:color w:val="auto"/>
          <w:sz w:val="22"/>
        </w:rPr>
        <w:tab/>
      </w:r>
      <w:r w:rsidRPr="00EB1217">
        <w:rPr>
          <w:b w:val="0"/>
          <w:bCs/>
          <w:color w:val="auto"/>
          <w:sz w:val="22"/>
        </w:rPr>
        <w:t>Animal pathogenic oomycetes</w:t>
      </w:r>
    </w:p>
    <w:p w:rsidRPr="00EB1217" w:rsidR="00EB1217" w:rsidP="00EB1217" w:rsidRDefault="00EB1217" w14:paraId="5E2EAD60" w14:textId="77777777">
      <w:pPr>
        <w:rPr>
          <w:b w:val="0"/>
          <w:bCs/>
          <w:color w:val="auto"/>
          <w:sz w:val="22"/>
        </w:rPr>
      </w:pPr>
    </w:p>
    <w:p w:rsidRPr="00EB1217" w:rsidR="00EB1217" w:rsidP="00C95532" w:rsidRDefault="00EB1217" w14:paraId="486E5536" w14:textId="77777777">
      <w:pPr>
        <w:pStyle w:val="NoSpacing"/>
      </w:pPr>
      <w:bookmarkStart w:name="_Toc394920391" w:id="49"/>
      <w:bookmarkStart w:name="_Toc394928791" w:id="50"/>
      <w:bookmarkStart w:name="_Toc395527704" w:id="51"/>
      <w:bookmarkStart w:name="_Toc17195646" w:id="52"/>
      <w:r w:rsidRPr="00EB1217">
        <w:t>Practical/Lab/Tutorial Work</w:t>
      </w:r>
      <w:bookmarkEnd w:id="49"/>
      <w:bookmarkEnd w:id="50"/>
      <w:bookmarkEnd w:id="51"/>
      <w:bookmarkEnd w:id="52"/>
    </w:p>
    <w:p w:rsidRPr="007521C8" w:rsidR="00EB1217" w:rsidP="00EB1217" w:rsidRDefault="00EB1217" w14:paraId="4BC7C199" w14:textId="77777777">
      <w:pPr>
        <w:spacing w:after="0"/>
      </w:pPr>
    </w:p>
    <w:p w:rsidRPr="007521C8" w:rsidR="00EB1217" w:rsidP="00EB1217" w:rsidRDefault="00EB1217" w14:paraId="495AE146" w14:textId="77777777">
      <w:pPr>
        <w:pStyle w:val="NormalWeb"/>
        <w:spacing w:before="0" w:beforeAutospacing="0" w:after="0" w:afterAutospacing="0" w:line="276" w:lineRule="auto"/>
        <w:jc w:val="both"/>
        <w:rPr>
          <w:rFonts w:ascii="Calibri" w:hAnsi="Calibri" w:eastAsia="Calibri" w:cs="Calibri"/>
          <w:sz w:val="22"/>
          <w:szCs w:val="22"/>
        </w:rPr>
      </w:pPr>
      <w:r w:rsidRPr="007521C8">
        <w:rPr>
          <w:rFonts w:ascii="Calibri" w:hAnsi="Calibri" w:eastAsia="Calibri" w:cs="Calibri"/>
          <w:sz w:val="22"/>
          <w:szCs w:val="22"/>
        </w:rPr>
        <w:t>This course contains one set of research tutorial sessions and you will also complete another set of corresponding research tutorial exercises in your other Option course.</w:t>
      </w:r>
    </w:p>
    <w:p w:rsidRPr="000B179D" w:rsidR="00EB1217" w:rsidP="00EB1217" w:rsidRDefault="00EB1217" w14:paraId="3E811A57" w14:textId="77777777">
      <w:pPr>
        <w:pStyle w:val="NormalWeb"/>
        <w:spacing w:before="0" w:beforeAutospacing="0" w:after="0" w:line="276" w:lineRule="auto"/>
        <w:jc w:val="both"/>
        <w:rPr>
          <w:rFonts w:ascii="Calibri" w:hAnsi="Calibri" w:eastAsia="Calibri" w:cs="Calibri"/>
        </w:rPr>
      </w:pPr>
      <w:r w:rsidRPr="007521C8">
        <w:rPr>
          <w:rFonts w:ascii="Calibri" w:hAnsi="Calibri" w:eastAsia="Calibri" w:cs="Calibri"/>
          <w:sz w:val="22"/>
          <w:szCs w:val="22"/>
        </w:rPr>
        <w:t xml:space="preserve">The research tutorials are small group teaching exercises at which, supported by a staff member, you will discuss a specialist subject, based upon self-directed reading of the literature.  Five papers have been chosen that reflect the development of a particular topic, </w:t>
      </w:r>
      <w:r w:rsidRPr="007521C8">
        <w:rPr>
          <w:rFonts w:ascii="Calibri" w:hAnsi="Calibri" w:eastAsia="Calibri" w:cs="Calibri"/>
          <w:b/>
          <w:bCs/>
          <w:sz w:val="22"/>
          <w:szCs w:val="22"/>
          <w:u w:val="single"/>
        </w:rPr>
        <w:t>and you must have read the five papers before attending the first research tutorial</w:t>
      </w:r>
      <w:r w:rsidRPr="007521C8">
        <w:rPr>
          <w:rFonts w:ascii="Calibri" w:hAnsi="Calibri" w:eastAsia="Calibri" w:cs="Calibri"/>
          <w:sz w:val="22"/>
          <w:szCs w:val="22"/>
        </w:rPr>
        <w:t>.   You will be required to develop an understanding of what constitutes a key and important paper, how the information is derived (techniques and their application), the design of those experiments, an understanding of the crucial data and an appreciation of what in the field is controversial.  You are also expected to read outside the prescribed five papers and such 'use of extensive original literature' (CAS marking scheme) will be taken as an indicator of a first class student.</w:t>
      </w:r>
    </w:p>
    <w:p w:rsidRPr="007521C8" w:rsidR="00EB1217" w:rsidP="00EB1217" w:rsidRDefault="00EB1217" w14:paraId="79DC4242" w14:textId="77777777">
      <w:pPr>
        <w:pStyle w:val="NormalWeb"/>
        <w:spacing w:line="276" w:lineRule="auto"/>
        <w:jc w:val="both"/>
        <w:rPr>
          <w:rFonts w:ascii="Calibri" w:hAnsi="Calibri" w:eastAsia="Calibri" w:cs="Calibri"/>
          <w:sz w:val="22"/>
          <w:szCs w:val="22"/>
        </w:rPr>
      </w:pPr>
      <w:r w:rsidRPr="007521C8">
        <w:rPr>
          <w:rFonts w:ascii="Calibri" w:hAnsi="Calibri" w:eastAsia="Calibri" w:cs="Calibri"/>
          <w:sz w:val="22"/>
          <w:szCs w:val="22"/>
        </w:rPr>
        <w:t xml:space="preserve">You will thus build up a set of your own notes on the particular subject area within the research tutorial.  For each tutorial, you will be divided into small groups and attend two tutorials, each of 1-2 hours. You will subsequently be examined on your knowledge and understanding of the subjects, in particular </w:t>
      </w:r>
      <w:r w:rsidRPr="007521C8">
        <w:rPr>
          <w:rFonts w:ascii="Calibri" w:hAnsi="Calibri" w:eastAsia="Calibri" w:cs="Calibri"/>
          <w:i/>
          <w:iCs/>
          <w:sz w:val="22"/>
          <w:szCs w:val="22"/>
        </w:rPr>
        <w:t>how</w:t>
      </w:r>
      <w:r w:rsidRPr="007521C8">
        <w:rPr>
          <w:rFonts w:ascii="Calibri" w:hAnsi="Calibri" w:eastAsia="Calibri" w:cs="Calibri"/>
          <w:sz w:val="22"/>
          <w:szCs w:val="22"/>
        </w:rPr>
        <w:t xml:space="preserve"> they are studied and how given practical techniques function, </w:t>
      </w:r>
      <w:r w:rsidRPr="007521C8">
        <w:rPr>
          <w:rFonts w:ascii="Calibri" w:hAnsi="Calibri" w:eastAsia="Calibri" w:cs="Calibri"/>
          <w:i/>
          <w:iCs/>
          <w:sz w:val="22"/>
          <w:szCs w:val="22"/>
        </w:rPr>
        <w:t>what</w:t>
      </w:r>
      <w:r w:rsidRPr="007521C8">
        <w:rPr>
          <w:rFonts w:ascii="Calibri" w:hAnsi="Calibri" w:eastAsia="Calibri" w:cs="Calibri"/>
          <w:sz w:val="22"/>
          <w:szCs w:val="22"/>
        </w:rPr>
        <w:t xml:space="preserve"> are the merits of different approaches, and in what situation their application is appropriate. In addition, your understanding of the biology described in the five papers will be tested.</w:t>
      </w:r>
    </w:p>
    <w:p w:rsidRPr="007521C8" w:rsidR="00EB1217" w:rsidP="00EB1217" w:rsidRDefault="00EB1217" w14:paraId="11E6E932" w14:textId="77777777">
      <w:pPr>
        <w:pStyle w:val="NormalWeb"/>
        <w:spacing w:after="0" w:afterAutospacing="0" w:line="276" w:lineRule="auto"/>
        <w:jc w:val="both"/>
        <w:rPr>
          <w:rFonts w:ascii="Calibri" w:hAnsi="Calibri" w:eastAsia="Calibri" w:cs="Calibri"/>
          <w:sz w:val="22"/>
          <w:szCs w:val="22"/>
        </w:rPr>
      </w:pPr>
      <w:r w:rsidRPr="007521C8">
        <w:rPr>
          <w:rFonts w:ascii="Calibri" w:hAnsi="Calibri" w:eastAsia="Calibri" w:cs="Calibri"/>
          <w:b/>
          <w:bCs/>
          <w:i/>
          <w:iCs/>
          <w:sz w:val="22"/>
          <w:szCs w:val="22"/>
        </w:rPr>
        <w:t>Preparation:</w:t>
      </w:r>
    </w:p>
    <w:p w:rsidRPr="007521C8" w:rsidR="00EB1217" w:rsidP="00EB1217" w:rsidRDefault="00EB1217" w14:paraId="628CE985" w14:textId="77777777">
      <w:pPr>
        <w:pStyle w:val="NormalWeb"/>
        <w:spacing w:before="0" w:beforeAutospacing="0" w:line="276" w:lineRule="auto"/>
        <w:jc w:val="both"/>
        <w:rPr>
          <w:rFonts w:ascii="Calibri" w:hAnsi="Calibri" w:eastAsia="Calibri" w:cs="Calibri"/>
          <w:sz w:val="22"/>
          <w:szCs w:val="22"/>
        </w:rPr>
      </w:pPr>
      <w:r w:rsidRPr="007521C8">
        <w:rPr>
          <w:rFonts w:ascii="Calibri" w:hAnsi="Calibri" w:eastAsia="Calibri" w:cs="Calibri"/>
          <w:sz w:val="22"/>
          <w:szCs w:val="22"/>
        </w:rPr>
        <w:t>The time spent with the tutors for each tutorial is very limited (3-4 hours).  For this reason, it is important to 'hit the ground running' and go into the first of your two 2-hour sessions fully prepared.  It is thus essential that you read the appropriate notes page(s) which follow, and prepare by reading any supporting review recommended by the tutors, as well as the 5 papers listed.  This reading of the papers should be thorough, making sure in particular you understand the rationale of the results sections, how all the techniques work that are described and how the results lead to the main conclusions of the paper.  If anything is not clear, bring those questions along to the tutorial with you; if you are critical of anything in the papers, bring these discussion points along as well.  Remember, the tutors are there to support your learning, not to spoon-feed you with the answers.  You should therefore go to the tutorial prepared to ask questions, to think, and to contribute to the group discussion subjects suggested in the tutorial notes (below).  The tutorials are spaced so as to allow time to prepare for each of the two 2 hour sessions, each of which will have a different focus and address a different set of questions.</w:t>
      </w:r>
    </w:p>
    <w:p w:rsidRPr="007521C8" w:rsidR="00EB1217" w:rsidP="00EB1217" w:rsidRDefault="00EB1217" w14:paraId="52E782A9" w14:textId="77777777">
      <w:pPr>
        <w:pStyle w:val="NormalWeb"/>
        <w:spacing w:before="0" w:beforeAutospacing="0" w:after="0" w:afterAutospacing="0" w:line="276" w:lineRule="auto"/>
        <w:jc w:val="both"/>
        <w:rPr>
          <w:rFonts w:ascii="Calibri" w:hAnsi="Calibri" w:eastAsia="Calibri" w:cs="Calibri"/>
          <w:b/>
          <w:bCs/>
          <w:sz w:val="22"/>
          <w:szCs w:val="22"/>
          <w:lang w:val="en-US"/>
        </w:rPr>
      </w:pPr>
      <w:r w:rsidRPr="007521C8">
        <w:rPr>
          <w:rFonts w:ascii="Calibri" w:hAnsi="Calibri" w:eastAsia="Calibri" w:cs="Calibri"/>
          <w:b/>
          <w:bCs/>
          <w:sz w:val="22"/>
          <w:szCs w:val="22"/>
        </w:rPr>
        <w:t xml:space="preserve">MICROBIOLOGY </w:t>
      </w:r>
      <w:r w:rsidRPr="007521C8">
        <w:rPr>
          <w:rFonts w:ascii="Calibri" w:hAnsi="Calibri" w:eastAsia="Calibri" w:cs="Calibri"/>
          <w:b/>
          <w:bCs/>
          <w:sz w:val="22"/>
          <w:szCs w:val="22"/>
          <w:lang w:val="en-US"/>
        </w:rPr>
        <w:t>RESEARCH TUTORIAL 2</w:t>
      </w:r>
    </w:p>
    <w:p w:rsidRPr="00025061" w:rsidR="00EB1217" w:rsidP="00EB1217" w:rsidRDefault="00EB1217" w14:paraId="168C6417" w14:textId="77777777">
      <w:pPr>
        <w:pStyle w:val="NormalWeb"/>
        <w:spacing w:before="0" w:beforeAutospacing="0" w:after="0" w:afterAutospacing="0" w:line="276" w:lineRule="auto"/>
        <w:jc w:val="both"/>
        <w:rPr>
          <w:rFonts w:ascii="Calibri" w:hAnsi="Calibri" w:eastAsia="Calibri" w:cs="Calibri"/>
          <w:b/>
          <w:bCs/>
        </w:rPr>
      </w:pPr>
    </w:p>
    <w:p w:rsidRPr="007521C8" w:rsidR="00EB1217" w:rsidP="00EB1217" w:rsidRDefault="00EB1217" w14:paraId="22E87FE7" w14:textId="77777777">
      <w:pPr>
        <w:pStyle w:val="NormalWeb"/>
        <w:spacing w:before="0" w:beforeAutospacing="0" w:after="240" w:afterAutospacing="0" w:line="276" w:lineRule="auto"/>
        <w:jc w:val="both"/>
        <w:rPr>
          <w:rFonts w:ascii="Calibri" w:hAnsi="Calibri" w:eastAsia="Calibri" w:cs="Calibri"/>
          <w:b/>
          <w:bCs/>
          <w:sz w:val="22"/>
          <w:szCs w:val="22"/>
        </w:rPr>
      </w:pPr>
      <w:r w:rsidRPr="007521C8">
        <w:rPr>
          <w:rFonts w:ascii="Calibri" w:hAnsi="Calibri" w:eastAsia="Calibri" w:cs="Calibri"/>
          <w:b/>
          <w:bCs/>
          <w:sz w:val="22"/>
          <w:szCs w:val="22"/>
        </w:rPr>
        <w:t xml:space="preserve">The role of the fungal cell wall in drug resistance and host infection </w:t>
      </w:r>
    </w:p>
    <w:p w:rsidRPr="007521C8" w:rsidR="00EB1217" w:rsidP="00EB1217" w:rsidRDefault="00EB1217" w14:paraId="4C7F8793" w14:textId="77777777">
      <w:pPr>
        <w:pStyle w:val="NormalWeb"/>
        <w:spacing w:before="0" w:beforeAutospacing="0" w:after="0" w:afterAutospacing="0"/>
        <w:jc w:val="both"/>
        <w:rPr>
          <w:rFonts w:eastAsia="Calibri" w:asciiTheme="minorHAnsi" w:hAnsiTheme="minorHAnsi" w:cstheme="minorHAnsi"/>
          <w:sz w:val="22"/>
          <w:szCs w:val="22"/>
        </w:rPr>
      </w:pPr>
      <w:r w:rsidRPr="007521C8">
        <w:rPr>
          <w:rFonts w:ascii="Calibri" w:hAnsi="Calibri" w:eastAsia="Calibri" w:cs="Calibri"/>
          <w:b/>
          <w:bCs/>
          <w:sz w:val="22"/>
          <w:szCs w:val="22"/>
        </w:rPr>
        <w:t xml:space="preserve">Tutor:  </w:t>
      </w:r>
      <w:r w:rsidRPr="007521C8">
        <w:rPr>
          <w:rFonts w:eastAsia="Calibri" w:asciiTheme="minorHAnsi" w:hAnsiTheme="minorHAnsi" w:cstheme="minorHAnsi"/>
          <w:sz w:val="22"/>
          <w:szCs w:val="22"/>
        </w:rPr>
        <w:t>Prof Carol Munro (</w:t>
      </w:r>
      <w:hyperlink w:history="1" r:id="rId23">
        <w:r w:rsidRPr="007521C8">
          <w:rPr>
            <w:rStyle w:val="Hyperlink"/>
            <w:rFonts w:eastAsia="Calibri" w:asciiTheme="minorHAnsi" w:hAnsiTheme="minorHAnsi" w:cstheme="minorHAnsi"/>
            <w:sz w:val="22"/>
            <w:szCs w:val="22"/>
            <w:shd w:val="clear" w:color="auto" w:fill="auto"/>
          </w:rPr>
          <w:t>c.a.munro@abdn.ac.uk</w:t>
        </w:r>
      </w:hyperlink>
      <w:r w:rsidRPr="007521C8">
        <w:rPr>
          <w:rFonts w:eastAsia="Calibri" w:asciiTheme="minorHAnsi" w:hAnsiTheme="minorHAnsi" w:cstheme="minorHAnsi"/>
          <w:sz w:val="22"/>
          <w:szCs w:val="22"/>
        </w:rPr>
        <w:t xml:space="preserve">) </w:t>
      </w:r>
    </w:p>
    <w:p w:rsidRPr="007521C8" w:rsidR="00EB1217" w:rsidP="00EB1217" w:rsidRDefault="00EB1217" w14:paraId="5380F741" w14:textId="77777777">
      <w:pPr>
        <w:pStyle w:val="NormalWeb"/>
        <w:spacing w:before="0" w:beforeAutospacing="0" w:after="240" w:afterAutospacing="0" w:line="276" w:lineRule="auto"/>
        <w:jc w:val="both"/>
        <w:rPr>
          <w:rFonts w:eastAsia="Calibri" w:asciiTheme="minorHAnsi" w:hAnsiTheme="minorHAnsi" w:cstheme="minorHAnsi"/>
          <w:sz w:val="22"/>
          <w:szCs w:val="22"/>
        </w:rPr>
      </w:pPr>
    </w:p>
    <w:p w:rsidRPr="007521C8" w:rsidR="00EB1217" w:rsidP="00EB1217" w:rsidRDefault="00EB1217" w14:paraId="159A6530" w14:textId="77777777">
      <w:pPr>
        <w:pStyle w:val="NormalWeb"/>
        <w:spacing w:before="0" w:beforeAutospacing="0" w:after="240" w:afterAutospacing="0" w:line="276" w:lineRule="auto"/>
        <w:jc w:val="both"/>
        <w:rPr>
          <w:rFonts w:ascii="Calibri" w:hAnsi="Calibri" w:eastAsia="Calibri" w:cs="Calibri"/>
          <w:b/>
          <w:bCs/>
          <w:sz w:val="22"/>
          <w:szCs w:val="22"/>
        </w:rPr>
      </w:pPr>
      <w:r w:rsidRPr="007521C8">
        <w:rPr>
          <w:rFonts w:ascii="Calibri" w:hAnsi="Calibri" w:eastAsia="Calibri" w:cs="Calibri"/>
          <w:b/>
          <w:bCs/>
          <w:sz w:val="22"/>
          <w:szCs w:val="22"/>
        </w:rPr>
        <w:t>Introduction</w:t>
      </w:r>
    </w:p>
    <w:p w:rsidRPr="007521C8" w:rsidR="00EB1217" w:rsidP="00EB1217" w:rsidRDefault="00EB1217" w14:paraId="5F289D7B" w14:textId="77777777">
      <w:pPr>
        <w:pStyle w:val="NormalWeb"/>
        <w:spacing w:before="0" w:beforeAutospacing="0" w:after="240" w:afterAutospacing="0" w:line="276" w:lineRule="auto"/>
        <w:jc w:val="both"/>
        <w:rPr>
          <w:rFonts w:ascii="Calibri" w:hAnsi="Calibri" w:eastAsia="Calibri" w:cs="Calibri"/>
          <w:b/>
          <w:bCs/>
          <w:sz w:val="22"/>
          <w:szCs w:val="22"/>
        </w:rPr>
      </w:pPr>
      <w:r w:rsidRPr="007521C8">
        <w:rPr>
          <w:rFonts w:ascii="Calibri" w:hAnsi="Calibri" w:eastAsia="Calibri" w:cs="Calibri"/>
          <w:sz w:val="22"/>
          <w:szCs w:val="22"/>
        </w:rPr>
        <w:t xml:space="preserve">In this tutorial, we will examine the cell surface characteristics of eukaryotic microorganisms, in particular the fungal pathogen </w:t>
      </w:r>
      <w:r w:rsidRPr="007521C8">
        <w:rPr>
          <w:rFonts w:ascii="Calibri" w:hAnsi="Calibri" w:eastAsia="Calibri" w:cs="Calibri"/>
          <w:i/>
          <w:iCs/>
          <w:sz w:val="22"/>
          <w:szCs w:val="22"/>
        </w:rPr>
        <w:t>Candida albicans</w:t>
      </w:r>
      <w:r w:rsidRPr="007521C8">
        <w:rPr>
          <w:rFonts w:ascii="Calibri" w:hAnsi="Calibri" w:eastAsia="Calibri" w:cs="Calibri"/>
          <w:sz w:val="22"/>
          <w:szCs w:val="22"/>
        </w:rPr>
        <w:t xml:space="preserve">. The cell wall is the interface between the host and pathogen and so plays many roles in the different stages of a host infection.  The fungal cell wall is a complex and dynamic organelle that responds to external and internal signals enabling the pathogen to grow and adapt to its environment.  In addition, as many of the components of the cell wall are unique to fungi they are potential targets for the development of antifungal therapies. The most recent class of antifungal drug introduced into the clinic, the echinocandins, target the synthesis of the major cell wall polysaccharide beta (1,3)glucan.  </w:t>
      </w:r>
    </w:p>
    <w:p w:rsidRPr="007521C8" w:rsidR="00EB1217" w:rsidP="00EB1217" w:rsidRDefault="00EB1217" w14:paraId="342E569E" w14:textId="77777777">
      <w:pPr>
        <w:pStyle w:val="NormalWeb"/>
        <w:spacing w:line="276" w:lineRule="auto"/>
        <w:jc w:val="both"/>
        <w:rPr>
          <w:rFonts w:ascii="Calibri" w:hAnsi="Calibri" w:eastAsia="Calibri" w:cs="Calibri"/>
          <w:sz w:val="22"/>
          <w:szCs w:val="22"/>
        </w:rPr>
      </w:pPr>
      <w:r w:rsidRPr="007521C8">
        <w:rPr>
          <w:rFonts w:ascii="Calibri" w:hAnsi="Calibri" w:eastAsia="Calibri" w:cs="Calibri"/>
          <w:sz w:val="22"/>
          <w:szCs w:val="22"/>
        </w:rPr>
        <w:t xml:space="preserve">In the tutorials, you will be introduced to the components of the </w:t>
      </w:r>
      <w:r w:rsidRPr="007521C8">
        <w:rPr>
          <w:rFonts w:ascii="Calibri" w:hAnsi="Calibri" w:eastAsia="Calibri" w:cs="Calibri"/>
          <w:i/>
          <w:iCs/>
          <w:sz w:val="22"/>
          <w:szCs w:val="22"/>
        </w:rPr>
        <w:t>C. albicans</w:t>
      </w:r>
      <w:r w:rsidRPr="007521C8">
        <w:rPr>
          <w:rFonts w:ascii="Calibri" w:hAnsi="Calibri" w:eastAsia="Calibri" w:cs="Calibri"/>
          <w:sz w:val="22"/>
          <w:szCs w:val="22"/>
        </w:rPr>
        <w:t xml:space="preserve"> cell wall and how the different components are arranged in the cell wall structure. In fungal pathogens, proteins at the cell surface contribute to pathogenicity in a number of ways.  For example, cell surface localised superoxide dismutase can counteract reactive oxygen species encountered as the fungus is engulfed by phagocytic cells of the host’s innate immune response.  Microbial adherence to host cells is another important pathogenicity determinant.  In fungal pathogens adhesive proteins, termed adhesins, are expressed on the cell surface during infection and mediate specific interactions with host cells.  Such interactions are vital for the colonisation of host cells in the initial stages of infection and for subsequent invasion to enable disease to progress. In addition, changes in the cell wall composition can alter the susceptibility to echinocandin drugs resulting in clinical resistance.</w:t>
      </w:r>
    </w:p>
    <w:p w:rsidRPr="007521C8" w:rsidR="00EB1217" w:rsidP="00EB1217" w:rsidRDefault="00EB1217" w14:paraId="70BDCA8E" w14:textId="77777777">
      <w:pPr>
        <w:pStyle w:val="NormalWeb"/>
        <w:spacing w:line="276" w:lineRule="auto"/>
        <w:jc w:val="both"/>
        <w:rPr>
          <w:rFonts w:ascii="Calibri" w:hAnsi="Calibri" w:eastAsia="Calibri" w:cs="Calibri"/>
          <w:b/>
          <w:bCs/>
          <w:sz w:val="22"/>
          <w:szCs w:val="22"/>
        </w:rPr>
      </w:pPr>
      <w:r w:rsidRPr="007521C8">
        <w:rPr>
          <w:rFonts w:ascii="Calibri" w:hAnsi="Calibri" w:eastAsia="Calibri" w:cs="Calibri"/>
          <w:sz w:val="22"/>
          <w:szCs w:val="22"/>
        </w:rPr>
        <w:t xml:space="preserve">We will use the papers listed below as the basis for the tutorials. </w:t>
      </w:r>
      <w:r w:rsidRPr="007521C8">
        <w:rPr>
          <w:rFonts w:ascii="Calibri" w:hAnsi="Calibri" w:eastAsia="Calibri" w:cs="Calibri"/>
          <w:b/>
          <w:bCs/>
          <w:sz w:val="22"/>
          <w:szCs w:val="22"/>
        </w:rPr>
        <w:t xml:space="preserve">Please read articles (1) and (2) prior to coming to the first tutorial and come prepared to discuss them. In the second tutorial you will be expected to present figures from papers (3) and (4) to the class and to discuss the technical approaches taken and the results. </w:t>
      </w:r>
    </w:p>
    <w:p w:rsidRPr="007521C8" w:rsidR="00EB1217" w:rsidP="00EB1217" w:rsidRDefault="00EB1217" w14:paraId="3C109DA7" w14:textId="77777777">
      <w:pPr>
        <w:pStyle w:val="NormalWeb"/>
        <w:spacing w:line="276" w:lineRule="auto"/>
        <w:jc w:val="both"/>
        <w:rPr>
          <w:rFonts w:ascii="Calibri" w:hAnsi="Calibri" w:eastAsia="Calibri" w:cs="Calibri"/>
          <w:sz w:val="22"/>
          <w:szCs w:val="22"/>
        </w:rPr>
      </w:pPr>
      <w:r w:rsidRPr="007521C8">
        <w:rPr>
          <w:rFonts w:ascii="Calibri" w:hAnsi="Calibri" w:eastAsia="Calibri" w:cs="Calibri"/>
          <w:sz w:val="22"/>
          <w:szCs w:val="22"/>
        </w:rPr>
        <w:t>The papers to be studied are:</w:t>
      </w:r>
    </w:p>
    <w:p w:rsidRPr="007521C8" w:rsidR="00EB1217" w:rsidP="00EB1217" w:rsidRDefault="00EB1217" w14:paraId="647CD114" w14:textId="77777777">
      <w:pPr>
        <w:pStyle w:val="NormalWeb"/>
        <w:spacing w:line="276" w:lineRule="auto"/>
        <w:jc w:val="both"/>
        <w:rPr>
          <w:rFonts w:ascii="Calibri" w:hAnsi="Calibri" w:eastAsia="Calibri" w:cs="Calibri"/>
          <w:sz w:val="22"/>
          <w:szCs w:val="22"/>
        </w:rPr>
      </w:pPr>
      <w:r w:rsidRPr="007521C8">
        <w:rPr>
          <w:rFonts w:ascii="Calibri" w:hAnsi="Calibri" w:eastAsia="Calibri" w:cs="Calibri"/>
          <w:sz w:val="22"/>
          <w:szCs w:val="22"/>
        </w:rPr>
        <w:t>Munro, C. A</w:t>
      </w:r>
      <w:r w:rsidRPr="007521C8">
        <w:rPr>
          <w:rFonts w:ascii="Calibri" w:hAnsi="Calibri" w:eastAsia="Calibri" w:cs="Calibri"/>
          <w:b/>
          <w:bCs/>
          <w:sz w:val="22"/>
          <w:szCs w:val="22"/>
        </w:rPr>
        <w:t xml:space="preserve">. </w:t>
      </w:r>
      <w:r w:rsidRPr="007521C8">
        <w:rPr>
          <w:rFonts w:ascii="Calibri" w:hAnsi="Calibri" w:eastAsia="Calibri" w:cs="Calibri"/>
          <w:sz w:val="22"/>
          <w:szCs w:val="22"/>
        </w:rPr>
        <w:t xml:space="preserve">(2009) </w:t>
      </w:r>
      <w:hyperlink w:history="1" w:anchor="page-1" r:id="rId24">
        <w:r w:rsidRPr="007521C8">
          <w:rPr>
            <w:rStyle w:val="Hyperlink"/>
            <w:rFonts w:ascii="Calibri" w:hAnsi="Calibri" w:eastAsia="Calibri" w:cs="Calibri"/>
            <w:i/>
            <w:iCs/>
            <w:sz w:val="22"/>
            <w:szCs w:val="22"/>
            <w:shd w:val="clear" w:color="auto" w:fill="auto"/>
          </w:rPr>
          <w:t>Candida albicans</w:t>
        </w:r>
        <w:r w:rsidRPr="007521C8">
          <w:rPr>
            <w:rStyle w:val="Hyperlink"/>
            <w:rFonts w:ascii="Calibri" w:hAnsi="Calibri" w:eastAsia="Calibri" w:cs="Calibri"/>
            <w:sz w:val="22"/>
            <w:szCs w:val="22"/>
            <w:shd w:val="clear" w:color="auto" w:fill="auto"/>
          </w:rPr>
          <w:t xml:space="preserve"> cell wall mediated virulence</w:t>
        </w:r>
      </w:hyperlink>
      <w:r w:rsidRPr="007521C8">
        <w:rPr>
          <w:rFonts w:ascii="Calibri" w:hAnsi="Calibri" w:eastAsia="Calibri" w:cs="Calibri"/>
          <w:sz w:val="22"/>
          <w:szCs w:val="22"/>
        </w:rPr>
        <w:t xml:space="preserve">. In Pathogenic Yeasts edited by </w:t>
      </w:r>
      <w:proofErr w:type="spellStart"/>
      <w:r w:rsidRPr="007521C8">
        <w:rPr>
          <w:rFonts w:ascii="Calibri" w:hAnsi="Calibri" w:eastAsia="Calibri" w:cs="Calibri"/>
          <w:sz w:val="22"/>
          <w:szCs w:val="22"/>
        </w:rPr>
        <w:t>R.Ashbee</w:t>
      </w:r>
      <w:proofErr w:type="spellEnd"/>
      <w:r w:rsidRPr="007521C8">
        <w:rPr>
          <w:rFonts w:ascii="Calibri" w:hAnsi="Calibri" w:eastAsia="Calibri" w:cs="Calibri"/>
          <w:sz w:val="22"/>
          <w:szCs w:val="22"/>
        </w:rPr>
        <w:t xml:space="preserve"> and E. </w:t>
      </w:r>
      <w:proofErr w:type="spellStart"/>
      <w:r w:rsidRPr="007521C8">
        <w:rPr>
          <w:rFonts w:ascii="Calibri" w:hAnsi="Calibri" w:eastAsia="Calibri" w:cs="Calibri"/>
          <w:sz w:val="22"/>
          <w:szCs w:val="22"/>
        </w:rPr>
        <w:t>Bignell</w:t>
      </w:r>
      <w:proofErr w:type="spellEnd"/>
      <w:r w:rsidRPr="007521C8">
        <w:rPr>
          <w:rFonts w:ascii="Calibri" w:hAnsi="Calibri" w:eastAsia="Calibri" w:cs="Calibri"/>
          <w:sz w:val="22"/>
          <w:szCs w:val="22"/>
        </w:rPr>
        <w:t xml:space="preserve">, Springer-Verlag, Berlin. Pages 69-95 </w:t>
      </w:r>
    </w:p>
    <w:p w:rsidRPr="007521C8" w:rsidR="00EB1217" w:rsidP="00EB1217" w:rsidRDefault="00EB1217" w14:paraId="236DDC10" w14:textId="77777777">
      <w:pPr>
        <w:pStyle w:val="NormalWeb"/>
        <w:spacing w:line="276" w:lineRule="auto"/>
        <w:jc w:val="both"/>
        <w:rPr>
          <w:rFonts w:ascii="Calibri" w:hAnsi="Calibri" w:eastAsia="Calibri" w:cs="Calibri"/>
          <w:sz w:val="22"/>
          <w:szCs w:val="22"/>
        </w:rPr>
      </w:pPr>
      <w:r w:rsidRPr="007521C8">
        <w:rPr>
          <w:rFonts w:ascii="Calibri" w:hAnsi="Calibri" w:eastAsia="Calibri" w:cs="Calibri"/>
          <w:sz w:val="22"/>
          <w:szCs w:val="22"/>
        </w:rPr>
        <w:t xml:space="preserve">Phan, Q. T., Myers, C. L., Fu, Y., Sheppard, D. C., </w:t>
      </w:r>
      <w:proofErr w:type="spellStart"/>
      <w:r w:rsidRPr="007521C8">
        <w:rPr>
          <w:rFonts w:ascii="Calibri" w:hAnsi="Calibri" w:eastAsia="Calibri" w:cs="Calibri"/>
          <w:sz w:val="22"/>
          <w:szCs w:val="22"/>
        </w:rPr>
        <w:t>Yeaman</w:t>
      </w:r>
      <w:proofErr w:type="spellEnd"/>
      <w:r w:rsidRPr="007521C8">
        <w:rPr>
          <w:rFonts w:ascii="Calibri" w:hAnsi="Calibri" w:eastAsia="Calibri" w:cs="Calibri"/>
          <w:sz w:val="22"/>
          <w:szCs w:val="22"/>
        </w:rPr>
        <w:t xml:space="preserve">, M. R., Welch, W. H., Ibrahim, A. S., Edwards, J. E., &amp; Filler, S. G. (2007). </w:t>
      </w:r>
      <w:hyperlink w:history="1" r:id="rId25">
        <w:r w:rsidRPr="007521C8">
          <w:rPr>
            <w:rStyle w:val="Hyperlink"/>
            <w:rFonts w:ascii="Calibri" w:hAnsi="Calibri" w:eastAsia="Calibri" w:cs="Calibri"/>
            <w:sz w:val="22"/>
            <w:szCs w:val="22"/>
            <w:shd w:val="clear" w:color="auto" w:fill="auto"/>
          </w:rPr>
          <w:t xml:space="preserve">Als3 Is a </w:t>
        </w:r>
        <w:r w:rsidRPr="007521C8">
          <w:rPr>
            <w:rStyle w:val="Hyperlink"/>
            <w:rFonts w:ascii="Calibri" w:hAnsi="Calibri" w:eastAsia="Calibri" w:cs="Calibri"/>
            <w:i/>
            <w:iCs/>
            <w:sz w:val="22"/>
            <w:szCs w:val="22"/>
            <w:shd w:val="clear" w:color="auto" w:fill="auto"/>
          </w:rPr>
          <w:t>Candida albicans</w:t>
        </w:r>
        <w:r w:rsidRPr="007521C8">
          <w:rPr>
            <w:rStyle w:val="Hyperlink"/>
            <w:rFonts w:ascii="Calibri" w:hAnsi="Calibri" w:eastAsia="Calibri" w:cs="Calibri"/>
            <w:sz w:val="22"/>
            <w:szCs w:val="22"/>
            <w:shd w:val="clear" w:color="auto" w:fill="auto"/>
          </w:rPr>
          <w:t xml:space="preserve"> </w:t>
        </w:r>
        <w:proofErr w:type="spellStart"/>
        <w:r w:rsidRPr="007521C8">
          <w:rPr>
            <w:rStyle w:val="Hyperlink"/>
            <w:rFonts w:ascii="Calibri" w:hAnsi="Calibri" w:eastAsia="Calibri" w:cs="Calibri"/>
            <w:sz w:val="22"/>
            <w:szCs w:val="22"/>
            <w:shd w:val="clear" w:color="auto" w:fill="auto"/>
          </w:rPr>
          <w:t>invasin</w:t>
        </w:r>
        <w:proofErr w:type="spellEnd"/>
        <w:r w:rsidRPr="007521C8">
          <w:rPr>
            <w:rStyle w:val="Hyperlink"/>
            <w:rFonts w:ascii="Calibri" w:hAnsi="Calibri" w:eastAsia="Calibri" w:cs="Calibri"/>
            <w:sz w:val="22"/>
            <w:szCs w:val="22"/>
            <w:shd w:val="clear" w:color="auto" w:fill="auto"/>
          </w:rPr>
          <w:t xml:space="preserve"> that binds to cadherins and induces endocytosis by host cells</w:t>
        </w:r>
      </w:hyperlink>
      <w:r w:rsidRPr="007521C8">
        <w:rPr>
          <w:rFonts w:ascii="Calibri" w:hAnsi="Calibri" w:eastAsia="Calibri" w:cs="Calibri"/>
          <w:sz w:val="22"/>
          <w:szCs w:val="22"/>
        </w:rPr>
        <w:t xml:space="preserve">. </w:t>
      </w:r>
      <w:proofErr w:type="spellStart"/>
      <w:r w:rsidRPr="007521C8">
        <w:rPr>
          <w:rFonts w:ascii="Calibri" w:hAnsi="Calibri" w:eastAsia="Calibri" w:cs="Calibri"/>
          <w:sz w:val="22"/>
          <w:szCs w:val="22"/>
        </w:rPr>
        <w:t>PLoS</w:t>
      </w:r>
      <w:proofErr w:type="spellEnd"/>
      <w:r w:rsidRPr="007521C8">
        <w:rPr>
          <w:rFonts w:ascii="Calibri" w:hAnsi="Calibri" w:eastAsia="Calibri" w:cs="Calibri"/>
          <w:sz w:val="22"/>
          <w:szCs w:val="22"/>
        </w:rPr>
        <w:t xml:space="preserve"> Biology 5, e64. This paper highlights the specific role of </w:t>
      </w:r>
      <w:r w:rsidRPr="007521C8">
        <w:rPr>
          <w:rFonts w:ascii="Calibri" w:hAnsi="Calibri" w:eastAsia="Calibri" w:cs="Calibri"/>
          <w:i/>
          <w:iCs/>
          <w:sz w:val="22"/>
          <w:szCs w:val="22"/>
        </w:rPr>
        <w:t>C. albicans</w:t>
      </w:r>
      <w:r w:rsidRPr="007521C8">
        <w:rPr>
          <w:rFonts w:ascii="Calibri" w:hAnsi="Calibri" w:eastAsia="Calibri" w:cs="Calibri"/>
          <w:sz w:val="22"/>
          <w:szCs w:val="22"/>
        </w:rPr>
        <w:t xml:space="preserve"> adhesin Als3 in host cell invasion.</w:t>
      </w:r>
    </w:p>
    <w:p w:rsidRPr="007521C8" w:rsidR="00EB1217" w:rsidP="00EB1217" w:rsidRDefault="00EB1217" w14:paraId="48A00596" w14:textId="77777777">
      <w:pPr>
        <w:pStyle w:val="NormalWeb"/>
        <w:spacing w:line="276" w:lineRule="auto"/>
        <w:jc w:val="both"/>
        <w:rPr>
          <w:rFonts w:ascii="Calibri" w:hAnsi="Calibri" w:eastAsia="Calibri" w:cs="Calibri"/>
          <w:sz w:val="22"/>
          <w:szCs w:val="22"/>
        </w:rPr>
      </w:pPr>
      <w:r w:rsidRPr="007521C8">
        <w:rPr>
          <w:rFonts w:ascii="Calibri" w:hAnsi="Calibri" w:eastAsia="Calibri" w:cs="Calibri"/>
          <w:sz w:val="22"/>
          <w:szCs w:val="22"/>
        </w:rPr>
        <w:t xml:space="preserve">Walker, L.A., Munro, C.A., de Bruijn, I., </w:t>
      </w:r>
      <w:proofErr w:type="spellStart"/>
      <w:r w:rsidRPr="007521C8">
        <w:rPr>
          <w:rFonts w:ascii="Calibri" w:hAnsi="Calibri" w:eastAsia="Calibri" w:cs="Calibri"/>
          <w:sz w:val="22"/>
          <w:szCs w:val="22"/>
        </w:rPr>
        <w:t>Lenardon</w:t>
      </w:r>
      <w:proofErr w:type="spellEnd"/>
      <w:r w:rsidRPr="007521C8">
        <w:rPr>
          <w:rFonts w:ascii="Calibri" w:hAnsi="Calibri" w:eastAsia="Calibri" w:cs="Calibri"/>
          <w:sz w:val="22"/>
          <w:szCs w:val="22"/>
        </w:rPr>
        <w:t xml:space="preserve">, M.D., McKinnon, A. and </w:t>
      </w:r>
      <w:proofErr w:type="spellStart"/>
      <w:r w:rsidRPr="007521C8">
        <w:rPr>
          <w:rFonts w:ascii="Calibri" w:hAnsi="Calibri" w:eastAsia="Calibri" w:cs="Calibri"/>
          <w:sz w:val="22"/>
          <w:szCs w:val="22"/>
        </w:rPr>
        <w:t>Gow</w:t>
      </w:r>
      <w:proofErr w:type="spellEnd"/>
      <w:r w:rsidRPr="007521C8">
        <w:rPr>
          <w:rFonts w:ascii="Calibri" w:hAnsi="Calibri" w:eastAsia="Calibri" w:cs="Calibri"/>
          <w:sz w:val="22"/>
          <w:szCs w:val="22"/>
        </w:rPr>
        <w:t xml:space="preserve">, N.A.R. (2008) </w:t>
      </w:r>
      <w:hyperlink w:history="1" r:id="rId26">
        <w:r w:rsidRPr="007521C8">
          <w:rPr>
            <w:rStyle w:val="Hyperlink"/>
            <w:rFonts w:ascii="Calibri" w:hAnsi="Calibri" w:eastAsia="Calibri" w:cs="Calibri"/>
            <w:sz w:val="22"/>
            <w:szCs w:val="22"/>
            <w:shd w:val="clear" w:color="auto" w:fill="auto"/>
          </w:rPr>
          <w:t xml:space="preserve">Stimulation of chitin synthesis rescues </w:t>
        </w:r>
        <w:r w:rsidRPr="007521C8">
          <w:rPr>
            <w:rStyle w:val="Hyperlink"/>
            <w:rFonts w:ascii="Calibri" w:hAnsi="Calibri" w:eastAsia="Calibri" w:cs="Calibri"/>
            <w:i/>
            <w:iCs/>
            <w:sz w:val="22"/>
            <w:szCs w:val="22"/>
            <w:shd w:val="clear" w:color="auto" w:fill="auto"/>
          </w:rPr>
          <w:t>Candida albicans</w:t>
        </w:r>
        <w:r w:rsidRPr="007521C8">
          <w:rPr>
            <w:rStyle w:val="Hyperlink"/>
            <w:rFonts w:ascii="Calibri" w:hAnsi="Calibri" w:eastAsia="Calibri" w:cs="Calibri"/>
            <w:sz w:val="22"/>
            <w:szCs w:val="22"/>
            <w:shd w:val="clear" w:color="auto" w:fill="auto"/>
          </w:rPr>
          <w:t xml:space="preserve"> from echinocandins</w:t>
        </w:r>
      </w:hyperlink>
      <w:r w:rsidRPr="007521C8">
        <w:rPr>
          <w:rFonts w:ascii="Calibri" w:hAnsi="Calibri" w:eastAsia="Calibri" w:cs="Calibri"/>
          <w:sz w:val="22"/>
          <w:szCs w:val="22"/>
        </w:rPr>
        <w:t>.</w:t>
      </w:r>
      <w:r w:rsidRPr="007521C8">
        <w:rPr>
          <w:rFonts w:ascii="Calibri" w:hAnsi="Calibri" w:eastAsia="Calibri" w:cs="Calibri"/>
          <w:i/>
          <w:iCs/>
          <w:sz w:val="22"/>
          <w:szCs w:val="22"/>
        </w:rPr>
        <w:t xml:space="preserve"> </w:t>
      </w:r>
      <w:proofErr w:type="spellStart"/>
      <w:r w:rsidRPr="007521C8">
        <w:rPr>
          <w:rFonts w:ascii="Calibri" w:hAnsi="Calibri" w:eastAsia="Calibri" w:cs="Calibri"/>
          <w:i/>
          <w:iCs/>
          <w:sz w:val="22"/>
          <w:szCs w:val="22"/>
        </w:rPr>
        <w:t>PloS</w:t>
      </w:r>
      <w:proofErr w:type="spellEnd"/>
      <w:r w:rsidRPr="007521C8">
        <w:rPr>
          <w:rFonts w:ascii="Calibri" w:hAnsi="Calibri" w:eastAsia="Calibri" w:cs="Calibri"/>
          <w:i/>
          <w:iCs/>
          <w:sz w:val="22"/>
          <w:szCs w:val="22"/>
        </w:rPr>
        <w:t xml:space="preserve"> Pathogens</w:t>
      </w:r>
      <w:r w:rsidRPr="007521C8">
        <w:rPr>
          <w:rFonts w:ascii="Calibri" w:hAnsi="Calibri" w:eastAsia="Calibri" w:cs="Calibri"/>
          <w:sz w:val="22"/>
          <w:szCs w:val="22"/>
        </w:rPr>
        <w:t xml:space="preserve"> 4(4),e1000040.  This paper describes changes in the cell wall that confer antifungal drug tolerance.</w:t>
      </w:r>
    </w:p>
    <w:p w:rsidR="00EB1217" w:rsidP="00EB1217" w:rsidRDefault="00EB1217" w14:paraId="3E03390A" w14:textId="77777777">
      <w:pPr>
        <w:pStyle w:val="NormalWeb"/>
        <w:spacing w:line="276" w:lineRule="auto"/>
        <w:jc w:val="both"/>
        <w:rPr>
          <w:rFonts w:ascii="Calibri" w:hAnsi="Calibri" w:eastAsia="Calibri" w:cs="Calibri"/>
          <w:sz w:val="22"/>
          <w:szCs w:val="22"/>
        </w:rPr>
      </w:pPr>
      <w:proofErr w:type="spellStart"/>
      <w:r w:rsidRPr="007521C8">
        <w:rPr>
          <w:rFonts w:ascii="Calibri" w:hAnsi="Calibri" w:eastAsia="Calibri" w:cs="Calibri"/>
          <w:sz w:val="22"/>
          <w:szCs w:val="22"/>
        </w:rPr>
        <w:t>Martchenko</w:t>
      </w:r>
      <w:proofErr w:type="spellEnd"/>
      <w:r w:rsidRPr="007521C8">
        <w:rPr>
          <w:rFonts w:ascii="Calibri" w:hAnsi="Calibri" w:eastAsia="Calibri" w:cs="Calibri"/>
          <w:sz w:val="22"/>
          <w:szCs w:val="22"/>
        </w:rPr>
        <w:t xml:space="preserve">, M., </w:t>
      </w:r>
      <w:proofErr w:type="spellStart"/>
      <w:r w:rsidRPr="007521C8">
        <w:rPr>
          <w:rFonts w:ascii="Calibri" w:hAnsi="Calibri" w:eastAsia="Calibri" w:cs="Calibri"/>
          <w:sz w:val="22"/>
          <w:szCs w:val="22"/>
        </w:rPr>
        <w:t>Alarco</w:t>
      </w:r>
      <w:proofErr w:type="spellEnd"/>
      <w:r w:rsidRPr="007521C8">
        <w:rPr>
          <w:rFonts w:ascii="Calibri" w:hAnsi="Calibri" w:eastAsia="Calibri" w:cs="Calibri"/>
          <w:sz w:val="22"/>
          <w:szCs w:val="22"/>
        </w:rPr>
        <w:t xml:space="preserve">, A. M., </w:t>
      </w:r>
      <w:proofErr w:type="spellStart"/>
      <w:r w:rsidRPr="007521C8">
        <w:rPr>
          <w:rFonts w:ascii="Calibri" w:hAnsi="Calibri" w:eastAsia="Calibri" w:cs="Calibri"/>
          <w:sz w:val="22"/>
          <w:szCs w:val="22"/>
        </w:rPr>
        <w:t>Harcus</w:t>
      </w:r>
      <w:proofErr w:type="spellEnd"/>
      <w:r w:rsidRPr="007521C8">
        <w:rPr>
          <w:rFonts w:ascii="Calibri" w:hAnsi="Calibri" w:eastAsia="Calibri" w:cs="Calibri"/>
          <w:sz w:val="22"/>
          <w:szCs w:val="22"/>
        </w:rPr>
        <w:t xml:space="preserve">, D., &amp; Whiteway, M. (2004). </w:t>
      </w:r>
      <w:hyperlink w:history="1" r:id="rId27">
        <w:r w:rsidRPr="007521C8">
          <w:rPr>
            <w:rStyle w:val="Hyperlink"/>
            <w:rFonts w:ascii="Calibri" w:hAnsi="Calibri" w:eastAsia="Calibri" w:cs="Calibri"/>
            <w:sz w:val="22"/>
            <w:szCs w:val="22"/>
            <w:shd w:val="clear" w:color="auto" w:fill="auto"/>
          </w:rPr>
          <w:t xml:space="preserve">Superoxide </w:t>
        </w:r>
        <w:proofErr w:type="spellStart"/>
        <w:r w:rsidRPr="007521C8">
          <w:rPr>
            <w:rStyle w:val="Hyperlink"/>
            <w:rFonts w:ascii="Calibri" w:hAnsi="Calibri" w:eastAsia="Calibri" w:cs="Calibri"/>
            <w:sz w:val="22"/>
            <w:szCs w:val="22"/>
            <w:shd w:val="clear" w:color="auto" w:fill="auto"/>
          </w:rPr>
          <w:t>dismutases</w:t>
        </w:r>
        <w:proofErr w:type="spellEnd"/>
        <w:r w:rsidRPr="007521C8">
          <w:rPr>
            <w:rStyle w:val="Hyperlink"/>
            <w:rFonts w:ascii="Calibri" w:hAnsi="Calibri" w:eastAsia="Calibri" w:cs="Calibri"/>
            <w:sz w:val="22"/>
            <w:szCs w:val="22"/>
            <w:shd w:val="clear" w:color="auto" w:fill="auto"/>
          </w:rPr>
          <w:t xml:space="preserve"> in </w:t>
        </w:r>
        <w:r w:rsidRPr="007521C8">
          <w:rPr>
            <w:rStyle w:val="Hyperlink"/>
            <w:rFonts w:ascii="Calibri" w:hAnsi="Calibri" w:eastAsia="Calibri" w:cs="Calibri"/>
            <w:i/>
            <w:iCs/>
            <w:sz w:val="22"/>
            <w:szCs w:val="22"/>
            <w:shd w:val="clear" w:color="auto" w:fill="auto"/>
          </w:rPr>
          <w:t>Candida albicans</w:t>
        </w:r>
        <w:r w:rsidRPr="007521C8">
          <w:rPr>
            <w:rStyle w:val="Hyperlink"/>
            <w:rFonts w:ascii="Calibri" w:hAnsi="Calibri" w:eastAsia="Calibri" w:cs="Calibri"/>
            <w:sz w:val="22"/>
            <w:szCs w:val="22"/>
            <w:shd w:val="clear" w:color="auto" w:fill="auto"/>
          </w:rPr>
          <w:t xml:space="preserve">: transcriptional regulation and functional characterization of the hyphal-induced </w:t>
        </w:r>
        <w:r w:rsidRPr="007521C8">
          <w:rPr>
            <w:rStyle w:val="Hyperlink"/>
            <w:rFonts w:ascii="Calibri" w:hAnsi="Calibri" w:eastAsia="Calibri" w:cs="Calibri"/>
            <w:i/>
            <w:iCs/>
            <w:sz w:val="22"/>
            <w:szCs w:val="22"/>
            <w:shd w:val="clear" w:color="auto" w:fill="auto"/>
          </w:rPr>
          <w:t>SOD5</w:t>
        </w:r>
        <w:r w:rsidRPr="007521C8">
          <w:rPr>
            <w:rStyle w:val="Hyperlink"/>
            <w:rFonts w:ascii="Calibri" w:hAnsi="Calibri" w:eastAsia="Calibri" w:cs="Calibri"/>
            <w:sz w:val="22"/>
            <w:szCs w:val="22"/>
            <w:shd w:val="clear" w:color="auto" w:fill="auto"/>
          </w:rPr>
          <w:t xml:space="preserve"> gene</w:t>
        </w:r>
      </w:hyperlink>
      <w:r w:rsidRPr="007521C8">
        <w:rPr>
          <w:rFonts w:ascii="Calibri" w:hAnsi="Calibri" w:eastAsia="Calibri" w:cs="Calibri"/>
          <w:sz w:val="22"/>
          <w:szCs w:val="22"/>
        </w:rPr>
        <w:t xml:space="preserve">. Molecular Biology of the Cell 15, 456-467. This paper describes the role of a cell wall-localised, stress-induced superoxide dismutase in </w:t>
      </w:r>
      <w:r w:rsidRPr="007521C8">
        <w:rPr>
          <w:rFonts w:ascii="Calibri" w:hAnsi="Calibri" w:eastAsia="Calibri" w:cs="Calibri"/>
          <w:i/>
          <w:iCs/>
          <w:sz w:val="22"/>
          <w:szCs w:val="22"/>
        </w:rPr>
        <w:t>C. albicans</w:t>
      </w:r>
      <w:r w:rsidRPr="007521C8">
        <w:rPr>
          <w:rFonts w:ascii="Calibri" w:hAnsi="Calibri" w:eastAsia="Calibri" w:cs="Calibri"/>
          <w:sz w:val="22"/>
          <w:szCs w:val="22"/>
        </w:rPr>
        <w:t xml:space="preserve"> pathogenicity.</w:t>
      </w:r>
    </w:p>
    <w:p w:rsidR="00EB1217" w:rsidP="00EB1217" w:rsidRDefault="00EB1217" w14:paraId="045E6301" w14:textId="77777777">
      <w:pPr>
        <w:keepNext/>
        <w:keepLines/>
        <w:outlineLvl w:val="0"/>
        <w:rPr>
          <w:rFonts w:eastAsiaTheme="majorEastAsia" w:cstheme="minorHAnsi"/>
          <w:bCs/>
          <w:color w:val="17365D" w:themeColor="text2" w:themeShade="BF"/>
          <w:szCs w:val="28"/>
        </w:rPr>
      </w:pPr>
    </w:p>
    <w:p w:rsidR="00F43347" w:rsidP="00F43347" w:rsidRDefault="00F43347" w14:paraId="72068C63" w14:textId="77777777">
      <w:pPr>
        <w:rPr>
          <w:color w:val="002060"/>
          <w:szCs w:val="28"/>
        </w:rPr>
      </w:pPr>
      <w:r>
        <w:rPr>
          <w:color w:val="002060"/>
          <w:szCs w:val="28"/>
        </w:rPr>
        <w:t>University Policies</w:t>
      </w:r>
    </w:p>
    <w:p w:rsidR="00F43347" w:rsidP="00F43347" w:rsidRDefault="00F43347" w14:paraId="0044A462" w14:textId="77777777">
      <w:pPr>
        <w:jc w:val="both"/>
        <w:rPr>
          <w:rFonts w:cstheme="minorHAnsi"/>
          <w:b w:val="0"/>
          <w:bCs/>
          <w:color w:val="000000"/>
          <w:sz w:val="24"/>
          <w:szCs w:val="24"/>
        </w:rPr>
      </w:pPr>
    </w:p>
    <w:p w:rsidRPr="0048607D" w:rsidR="00F43347" w:rsidP="00F43347" w:rsidRDefault="00F43347" w14:paraId="64630529" w14:textId="77777777">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w:history="1" r:id="rId28">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rsidRPr="0048607D" w:rsidR="00F43347" w:rsidP="00F43347" w:rsidRDefault="00F43347" w14:paraId="45C9F3A0" w14:textId="1B75E43E">
      <w:pPr>
        <w:jc w:val="both"/>
        <w:rPr>
          <w:rFonts w:cstheme="minorHAnsi"/>
          <w:b w:val="0"/>
          <w:bCs/>
          <w:color w:val="000000"/>
          <w:sz w:val="24"/>
          <w:szCs w:val="24"/>
        </w:rPr>
      </w:pPr>
      <w:r w:rsidRPr="0048607D">
        <w:rPr>
          <w:rFonts w:cstheme="minorHAnsi"/>
          <w:b w:val="0"/>
          <w:bCs/>
          <w:color w:val="000000"/>
          <w:sz w:val="24"/>
          <w:szCs w:val="24"/>
        </w:rPr>
        <w:t xml:space="preserve">These University wide education policies should be read in conjunction with this </w:t>
      </w:r>
      <w:proofErr w:type="spellStart"/>
      <w:r w:rsidRPr="0048607D">
        <w:rPr>
          <w:rFonts w:cstheme="minorHAnsi"/>
          <w:b w:val="0"/>
          <w:bCs/>
          <w:color w:val="000000"/>
          <w:sz w:val="24"/>
          <w:szCs w:val="24"/>
        </w:rPr>
        <w:t>programme</w:t>
      </w:r>
      <w:proofErr w:type="spellEnd"/>
      <w:r w:rsidRPr="0048607D">
        <w:rPr>
          <w:rFonts w:cstheme="minorHAnsi"/>
          <w:b w:val="0"/>
          <w:bCs/>
          <w:color w:val="000000"/>
          <w:sz w:val="24"/>
          <w:szCs w:val="24"/>
        </w:rPr>
        <w:t xml:space="preserve"> and/or course handbook, in which School specific policies are detailed. These policies are effective immediately, for the 202</w:t>
      </w:r>
      <w:r w:rsidR="00741826">
        <w:rPr>
          <w:rFonts w:cstheme="minorHAnsi"/>
          <w:b w:val="0"/>
          <w:bCs/>
          <w:color w:val="000000"/>
          <w:sz w:val="24"/>
          <w:szCs w:val="24"/>
        </w:rPr>
        <w:t>3</w:t>
      </w:r>
      <w:r w:rsidRPr="0048607D">
        <w:rPr>
          <w:rFonts w:cstheme="minorHAnsi"/>
          <w:b w:val="0"/>
          <w:bCs/>
          <w:color w:val="000000"/>
          <w:sz w:val="24"/>
          <w:szCs w:val="24"/>
        </w:rPr>
        <w:t>/2</w:t>
      </w:r>
      <w:r w:rsidR="00741826">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w:history="1" r:id="rId29">
        <w:r w:rsidRPr="0048607D">
          <w:rPr>
            <w:rStyle w:val="Hyperlink"/>
            <w:rFonts w:cstheme="minorHAnsi"/>
            <w:sz w:val="24"/>
            <w:szCs w:val="24"/>
          </w:rPr>
          <w:t xml:space="preserve">University’s </w:t>
        </w:r>
        <w:proofErr w:type="spellStart"/>
        <w:r w:rsidRPr="0048607D">
          <w:rPr>
            <w:rStyle w:val="Hyperlink"/>
            <w:rFonts w:cstheme="minorHAnsi"/>
            <w:sz w:val="24"/>
            <w:szCs w:val="24"/>
          </w:rPr>
          <w:t>Infohub</w:t>
        </w:r>
        <w:proofErr w:type="spellEnd"/>
        <w:r w:rsidRPr="0048607D">
          <w:rPr>
            <w:rStyle w:val="Hyperlink"/>
            <w:rFonts w:cstheme="minorHAnsi"/>
            <w:sz w:val="24"/>
            <w:szCs w:val="24"/>
          </w:rPr>
          <w:t xml:space="preserve"> webpage</w:t>
        </w:r>
      </w:hyperlink>
      <w:r w:rsidRPr="0048607D">
        <w:rPr>
          <w:rFonts w:cstheme="minorHAnsi"/>
          <w:b w:val="0"/>
          <w:bCs/>
          <w:color w:val="000000"/>
          <w:sz w:val="24"/>
          <w:szCs w:val="24"/>
        </w:rPr>
        <w:t xml:space="preserve"> or by visiting the </w:t>
      </w:r>
      <w:proofErr w:type="spellStart"/>
      <w:r w:rsidRPr="0048607D">
        <w:rPr>
          <w:rFonts w:cstheme="minorHAnsi"/>
          <w:b w:val="0"/>
          <w:bCs/>
          <w:color w:val="000000"/>
          <w:sz w:val="24"/>
          <w:szCs w:val="24"/>
        </w:rPr>
        <w:t>Infohub</w:t>
      </w:r>
      <w:proofErr w:type="spellEnd"/>
      <w:r w:rsidRPr="0048607D">
        <w:rPr>
          <w:rFonts w:cstheme="minorHAnsi"/>
          <w:b w:val="0"/>
          <w:bCs/>
          <w:color w:val="000000"/>
          <w:sz w:val="24"/>
          <w:szCs w:val="24"/>
        </w:rPr>
        <w:t>.</w:t>
      </w:r>
    </w:p>
    <w:p w:rsidR="00F43347" w:rsidP="00F43347" w:rsidRDefault="00F43347" w14:paraId="6F942168" w14:textId="77777777">
      <w:pPr>
        <w:jc w:val="both"/>
        <w:rPr>
          <w:b w:val="0"/>
          <w:bCs/>
          <w:color w:val="000000"/>
          <w:sz w:val="24"/>
          <w:szCs w:val="24"/>
        </w:rPr>
      </w:pPr>
    </w:p>
    <w:p w:rsidRPr="0048607D" w:rsidR="00F43347" w:rsidP="00F43347" w:rsidRDefault="00F43347" w14:paraId="20D27C48" w14:textId="2A055B7C">
      <w:pPr>
        <w:jc w:val="both"/>
        <w:rPr>
          <w:b w:val="0"/>
          <w:bCs/>
          <w:sz w:val="24"/>
          <w:szCs w:val="24"/>
        </w:rPr>
      </w:pPr>
      <w:r w:rsidRPr="0048607D">
        <w:rPr>
          <w:b w:val="0"/>
          <w:bCs/>
          <w:color w:val="000000"/>
          <w:sz w:val="24"/>
          <w:szCs w:val="24"/>
        </w:rPr>
        <w:t>The information included in the institutional area for 202</w:t>
      </w:r>
      <w:r w:rsidR="00741826">
        <w:rPr>
          <w:b w:val="0"/>
          <w:bCs/>
          <w:color w:val="000000"/>
          <w:sz w:val="24"/>
          <w:szCs w:val="24"/>
        </w:rPr>
        <w:t>3</w:t>
      </w:r>
      <w:r w:rsidRPr="0048607D">
        <w:rPr>
          <w:b w:val="0"/>
          <w:bCs/>
          <w:color w:val="000000"/>
          <w:sz w:val="24"/>
          <w:szCs w:val="24"/>
        </w:rPr>
        <w:t>-2</w:t>
      </w:r>
      <w:r w:rsidR="00741826">
        <w:rPr>
          <w:b w:val="0"/>
          <w:bCs/>
          <w:color w:val="000000"/>
          <w:sz w:val="24"/>
          <w:szCs w:val="24"/>
        </w:rPr>
        <w:t>4</w:t>
      </w:r>
      <w:r w:rsidRPr="0048607D">
        <w:rPr>
          <w:b w:val="0"/>
          <w:bCs/>
          <w:color w:val="000000"/>
          <w:sz w:val="24"/>
          <w:szCs w:val="24"/>
        </w:rPr>
        <w:t xml:space="preserve"> includes the following:</w:t>
      </w:r>
    </w:p>
    <w:p w:rsidRPr="0048607D" w:rsidR="00F43347" w:rsidP="00F43347" w:rsidRDefault="00F43347" w14:paraId="45F6A668" w14:textId="77777777">
      <w:pPr>
        <w:pStyle w:val="ListParagraph"/>
        <w:widowControl w:val="0"/>
        <w:numPr>
          <w:ilvl w:val="0"/>
          <w:numId w:val="11"/>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rsidRPr="0048607D" w:rsidR="00F43347" w:rsidP="00F43347" w:rsidRDefault="00F43347" w14:paraId="225AABDD" w14:textId="77777777">
      <w:pPr>
        <w:pStyle w:val="ListParagraph"/>
        <w:widowControl w:val="0"/>
        <w:numPr>
          <w:ilvl w:val="0"/>
          <w:numId w:val="11"/>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rsidRPr="0048607D" w:rsidR="00F43347" w:rsidP="00F43347" w:rsidRDefault="00F43347" w14:paraId="0B800D16" w14:textId="77777777">
      <w:pPr>
        <w:pStyle w:val="ListParagraph"/>
        <w:widowControl w:val="0"/>
        <w:numPr>
          <w:ilvl w:val="0"/>
          <w:numId w:val="11"/>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rsidRPr="0048607D" w:rsidR="00F43347" w:rsidP="00F43347" w:rsidRDefault="00F43347" w14:paraId="4A82C9A0" w14:textId="77777777">
      <w:pPr>
        <w:pStyle w:val="ListParagraph"/>
        <w:widowControl w:val="0"/>
        <w:numPr>
          <w:ilvl w:val="0"/>
          <w:numId w:val="11"/>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rsidRPr="0048607D" w:rsidR="00F43347" w:rsidP="00F43347" w:rsidRDefault="00F43347" w14:paraId="167DE7A7" w14:textId="77777777">
      <w:pPr>
        <w:pStyle w:val="ListParagraph"/>
        <w:widowControl w:val="0"/>
        <w:numPr>
          <w:ilvl w:val="0"/>
          <w:numId w:val="11"/>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rsidRPr="0048607D" w:rsidR="00F43347" w:rsidP="00F43347" w:rsidRDefault="00F43347" w14:paraId="772CB40D" w14:textId="77777777">
      <w:pPr>
        <w:pStyle w:val="ListParagraph"/>
        <w:widowControl w:val="0"/>
        <w:numPr>
          <w:ilvl w:val="0"/>
          <w:numId w:val="11"/>
        </w:numPr>
        <w:autoSpaceDE w:val="0"/>
        <w:autoSpaceDN w:val="0"/>
        <w:adjustRightInd w:val="0"/>
        <w:spacing w:after="0"/>
        <w:contextualSpacing w:val="0"/>
        <w:jc w:val="both"/>
        <w:rPr>
          <w:b/>
          <w:bCs/>
          <w:sz w:val="24"/>
          <w:szCs w:val="24"/>
        </w:rPr>
      </w:pPr>
      <w:r>
        <w:rPr>
          <w:bCs/>
          <w:color w:val="000000"/>
          <w:sz w:val="24"/>
          <w:szCs w:val="24"/>
        </w:rPr>
        <w:t>Late Submission of Work</w:t>
      </w:r>
    </w:p>
    <w:p w:rsidRPr="0048607D" w:rsidR="00F43347" w:rsidP="00F43347" w:rsidRDefault="00F43347" w14:paraId="09045462" w14:textId="77777777">
      <w:pPr>
        <w:pStyle w:val="ListParagraph"/>
        <w:widowControl w:val="0"/>
        <w:numPr>
          <w:ilvl w:val="0"/>
          <w:numId w:val="11"/>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rsidRPr="0048607D" w:rsidR="00F43347" w:rsidP="00F43347" w:rsidRDefault="00F43347" w14:paraId="0625D83F" w14:textId="77777777">
      <w:pPr>
        <w:pStyle w:val="ListParagraph"/>
        <w:widowControl w:val="0"/>
        <w:numPr>
          <w:ilvl w:val="0"/>
          <w:numId w:val="11"/>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rsidRPr="0048607D" w:rsidR="00F43347" w:rsidP="00F43347" w:rsidRDefault="00F43347" w14:paraId="74E5958B" w14:textId="77777777">
      <w:pPr>
        <w:pStyle w:val="ListParagraph"/>
        <w:widowControl w:val="0"/>
        <w:numPr>
          <w:ilvl w:val="0"/>
          <w:numId w:val="11"/>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rsidRPr="0048607D" w:rsidR="00F43347" w:rsidP="00F43347" w:rsidRDefault="00F43347" w14:paraId="26A6D93A" w14:textId="77777777">
      <w:pPr>
        <w:pStyle w:val="ListParagraph"/>
        <w:widowControl w:val="0"/>
        <w:numPr>
          <w:ilvl w:val="0"/>
          <w:numId w:val="11"/>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rsidRPr="00AE62EA" w:rsidR="00F43347" w:rsidP="00F43347" w:rsidRDefault="00F43347" w14:paraId="69E856EA" w14:textId="77777777">
      <w:pPr>
        <w:pStyle w:val="ListParagraph"/>
        <w:widowControl w:val="0"/>
        <w:numPr>
          <w:ilvl w:val="0"/>
          <w:numId w:val="11"/>
        </w:numPr>
        <w:autoSpaceDE w:val="0"/>
        <w:autoSpaceDN w:val="0"/>
        <w:adjustRightInd w:val="0"/>
        <w:spacing w:after="0"/>
        <w:contextualSpacing w:val="0"/>
        <w:jc w:val="both"/>
        <w:rPr>
          <w:b/>
          <w:bCs/>
          <w:sz w:val="24"/>
          <w:szCs w:val="24"/>
        </w:rPr>
      </w:pPr>
      <w:r>
        <w:rPr>
          <w:bCs/>
          <w:color w:val="000000"/>
          <w:sz w:val="24"/>
          <w:szCs w:val="24"/>
        </w:rPr>
        <w:t>Graduate Attributes</w:t>
      </w:r>
    </w:p>
    <w:p w:rsidRPr="00AE62EA" w:rsidR="00F43347" w:rsidP="00F43347" w:rsidRDefault="00F43347" w14:paraId="115B4ED7" w14:textId="77777777">
      <w:pPr>
        <w:pStyle w:val="ListParagraph"/>
        <w:widowControl w:val="0"/>
        <w:numPr>
          <w:ilvl w:val="0"/>
          <w:numId w:val="11"/>
        </w:numPr>
        <w:autoSpaceDE w:val="0"/>
        <w:autoSpaceDN w:val="0"/>
        <w:adjustRightInd w:val="0"/>
        <w:spacing w:after="0"/>
        <w:contextualSpacing w:val="0"/>
        <w:jc w:val="both"/>
        <w:rPr>
          <w:b/>
          <w:bCs/>
          <w:sz w:val="24"/>
          <w:szCs w:val="24"/>
        </w:rPr>
      </w:pPr>
      <w:r>
        <w:rPr>
          <w:bCs/>
          <w:color w:val="000000"/>
          <w:sz w:val="24"/>
          <w:szCs w:val="24"/>
        </w:rPr>
        <w:t>Email Use</w:t>
      </w:r>
    </w:p>
    <w:p w:rsidRPr="00AE62EA" w:rsidR="00F43347" w:rsidP="00F43347" w:rsidRDefault="00F43347" w14:paraId="76EC3CEF" w14:textId="77777777">
      <w:pPr>
        <w:pStyle w:val="ListParagraph"/>
        <w:widowControl w:val="0"/>
        <w:numPr>
          <w:ilvl w:val="0"/>
          <w:numId w:val="11"/>
        </w:numPr>
        <w:autoSpaceDE w:val="0"/>
        <w:autoSpaceDN w:val="0"/>
        <w:adjustRightInd w:val="0"/>
        <w:spacing w:after="0"/>
        <w:contextualSpacing w:val="0"/>
        <w:jc w:val="both"/>
        <w:rPr>
          <w:b/>
          <w:bCs/>
          <w:sz w:val="24"/>
          <w:szCs w:val="24"/>
        </w:rPr>
      </w:pPr>
      <w:proofErr w:type="spellStart"/>
      <w:r>
        <w:rPr>
          <w:bCs/>
          <w:color w:val="000000"/>
          <w:sz w:val="24"/>
          <w:szCs w:val="24"/>
        </w:rPr>
        <w:t>MyAberdeen</w:t>
      </w:r>
      <w:proofErr w:type="spellEnd"/>
    </w:p>
    <w:p w:rsidRPr="0048607D" w:rsidR="00F43347" w:rsidP="00F43347" w:rsidRDefault="00F43347" w14:paraId="5FEA8AD1" w14:textId="77777777">
      <w:pPr>
        <w:pStyle w:val="ListParagraph"/>
        <w:widowControl w:val="0"/>
        <w:numPr>
          <w:ilvl w:val="0"/>
          <w:numId w:val="11"/>
        </w:numPr>
        <w:autoSpaceDE w:val="0"/>
        <w:autoSpaceDN w:val="0"/>
        <w:adjustRightInd w:val="0"/>
        <w:spacing w:after="0"/>
        <w:contextualSpacing w:val="0"/>
        <w:jc w:val="both"/>
        <w:rPr>
          <w:b/>
          <w:bCs/>
          <w:sz w:val="24"/>
          <w:szCs w:val="24"/>
        </w:rPr>
      </w:pPr>
      <w:r>
        <w:rPr>
          <w:bCs/>
          <w:color w:val="000000"/>
          <w:sz w:val="24"/>
          <w:szCs w:val="24"/>
        </w:rPr>
        <w:t>Appeals and Complaints</w:t>
      </w:r>
    </w:p>
    <w:p w:rsidR="00F43347" w:rsidP="00F43347" w:rsidRDefault="00F43347" w14:paraId="43DC66A4" w14:textId="77777777">
      <w:pPr>
        <w:widowControl w:val="0"/>
        <w:autoSpaceDE w:val="0"/>
        <w:autoSpaceDN w:val="0"/>
        <w:adjustRightInd w:val="0"/>
        <w:spacing w:after="0" w:line="276" w:lineRule="auto"/>
        <w:jc w:val="both"/>
        <w:rPr>
          <w:b w:val="0"/>
          <w:bCs/>
          <w:sz w:val="24"/>
          <w:szCs w:val="24"/>
        </w:rPr>
      </w:pPr>
    </w:p>
    <w:p w:rsidRPr="00C95532" w:rsidR="00EB1217" w:rsidP="00EB1217" w:rsidRDefault="00EB1217" w14:paraId="154A7EDA" w14:textId="762E5815">
      <w:pPr>
        <w:rPr>
          <w:rFonts w:ascii="Calibri" w:hAnsi="Calibri" w:eastAsia="Times New Roman" w:cs="Calibri"/>
          <w:color w:val="002060"/>
          <w:sz w:val="24"/>
          <w:szCs w:val="24"/>
          <w:lang w:eastAsia="en-GB"/>
        </w:rPr>
      </w:pPr>
      <w:r w:rsidRPr="00C95532">
        <w:rPr>
          <w:color w:val="002060"/>
        </w:rPr>
        <w:t>Where to Find the Following Information:</w:t>
      </w:r>
    </w:p>
    <w:p w:rsidR="00EB1217" w:rsidP="00EB1217" w:rsidRDefault="00EB1217" w14:paraId="65F11FF3" w14:textId="77777777">
      <w:pPr>
        <w:rPr>
          <w:u w:val="single"/>
        </w:rPr>
      </w:pPr>
    </w:p>
    <w:p w:rsidR="00EB1217" w:rsidP="00EB1217" w:rsidRDefault="00EB1217" w14:paraId="6E63944D" w14:textId="77777777">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proofErr w:type="spellStart"/>
      <w:r>
        <w:rPr>
          <w:rFonts w:cstheme="minorHAnsi"/>
          <w:b w:val="0"/>
          <w:bCs/>
          <w:sz w:val="24"/>
          <w:szCs w:val="24"/>
        </w:rPr>
        <w:t>Monitoriung</w:t>
      </w:r>
      <w:proofErr w:type="spellEnd"/>
      <w:r>
        <w:rPr>
          <w:rFonts w:cstheme="minorHAnsi"/>
          <w:b w:val="0"/>
          <w:bCs/>
          <w:sz w:val="24"/>
          <w:szCs w:val="24"/>
        </w:rPr>
        <w:t xml:space="preserve"> (C6 &amp; C7)</w:t>
      </w:r>
    </w:p>
    <w:p w:rsidRPr="00A822B2" w:rsidR="00EB1217" w:rsidP="00EB1217" w:rsidRDefault="00EB1217" w14:paraId="7D3D44CE" w14:textId="77777777">
      <w:pPr>
        <w:rPr>
          <w:b w:val="0"/>
          <w:bCs/>
          <w:sz w:val="24"/>
          <w:szCs w:val="24"/>
        </w:rPr>
      </w:pPr>
    </w:p>
    <w:p w:rsidR="00EB1217" w:rsidP="00EB1217" w:rsidRDefault="00EB1217" w14:paraId="32859656" w14:textId="77777777">
      <w:pPr>
        <w:rPr>
          <w:rStyle w:val="Hyperlink"/>
          <w:sz w:val="24"/>
          <w:szCs w:val="24"/>
        </w:rPr>
      </w:pPr>
      <w:r w:rsidRPr="00A822B2">
        <w:rPr>
          <w:b w:val="0"/>
          <w:bCs/>
          <w:sz w:val="24"/>
          <w:szCs w:val="24"/>
        </w:rPr>
        <w:t>https://www.abdn.ac.uk/students/academic-life/student-monitoring.php#panel5179</w:t>
      </w:r>
    </w:p>
    <w:p w:rsidR="00EB1217" w:rsidP="00EB1217" w:rsidRDefault="00EB1217" w14:paraId="49E532B0" w14:textId="77777777">
      <w:pPr>
        <w:rPr>
          <w:rStyle w:val="Hyperlink"/>
          <w:sz w:val="24"/>
          <w:szCs w:val="24"/>
        </w:rPr>
      </w:pPr>
    </w:p>
    <w:p w:rsidR="00EB1217" w:rsidP="00EB1217" w:rsidRDefault="00EB1217" w14:paraId="78D674C8" w14:textId="77777777">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w:t>
      </w:r>
      <w:r>
        <w:rPr>
          <w:b w:val="0"/>
          <w:bCs/>
          <w:sz w:val="24"/>
          <w:szCs w:val="24"/>
        </w:rPr>
        <w:t xml:space="preserve"> </w:t>
      </w:r>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rsidRPr="00A822B2" w:rsidR="00EB1217" w:rsidP="00EB1217" w:rsidRDefault="00EB1217" w14:paraId="564B1D9B" w14:textId="77777777">
      <w:pPr>
        <w:rPr>
          <w:b w:val="0"/>
          <w:bCs/>
          <w:sz w:val="24"/>
          <w:szCs w:val="24"/>
        </w:rPr>
      </w:pPr>
    </w:p>
    <w:p w:rsidRPr="001A6791" w:rsidR="00EB1217" w:rsidP="00EB1217" w:rsidRDefault="00000000" w14:paraId="1ABBB461" w14:textId="77777777">
      <w:pPr>
        <w:rPr>
          <w:sz w:val="24"/>
          <w:szCs w:val="24"/>
          <w:lang w:val="nl-NL"/>
        </w:rPr>
      </w:pPr>
      <w:hyperlink w:history="1" r:id="rId30">
        <w:r w:rsidRPr="001A6791" w:rsidR="00EB1217">
          <w:rPr>
            <w:rStyle w:val="Hyperlink"/>
            <w:sz w:val="24"/>
            <w:szCs w:val="24"/>
            <w:lang w:val="nl-NL"/>
          </w:rPr>
          <w:t>Log In - Student Hub (ahttps://www.abdn.ac.uk/studenthub/loginbdn.ac.uk)</w:t>
        </w:r>
      </w:hyperlink>
    </w:p>
    <w:p w:rsidRPr="001A6791" w:rsidR="00EB1217" w:rsidP="00EB1217" w:rsidRDefault="00EB1217" w14:paraId="2E03A463" w14:textId="77777777">
      <w:pPr>
        <w:rPr>
          <w:sz w:val="24"/>
          <w:szCs w:val="24"/>
          <w:lang w:val="nl-NL"/>
        </w:rPr>
      </w:pPr>
    </w:p>
    <w:p w:rsidRPr="00CD5524" w:rsidR="00EB1217" w:rsidP="00EB1217" w:rsidRDefault="00EB1217" w14:paraId="5CC637D0" w14:textId="77777777">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rsidR="00EB1217" w:rsidP="00EB1217" w:rsidRDefault="00EB1217" w14:paraId="3B581C33" w14:textId="77777777">
      <w:pPr>
        <w:rPr>
          <w:sz w:val="24"/>
          <w:szCs w:val="24"/>
        </w:rPr>
      </w:pPr>
    </w:p>
    <w:p w:rsidRPr="00CD5524" w:rsidR="00EB1217" w:rsidP="00EB1217" w:rsidRDefault="00EB1217" w14:paraId="3E3EB11C" w14:textId="77777777">
      <w:pPr>
        <w:rPr>
          <w:b w:val="0"/>
          <w:bCs/>
          <w:sz w:val="24"/>
          <w:szCs w:val="24"/>
        </w:rPr>
      </w:pPr>
      <w:r w:rsidRPr="00CD5524">
        <w:rPr>
          <w:b w:val="0"/>
          <w:bCs/>
          <w:sz w:val="24"/>
          <w:szCs w:val="24"/>
        </w:rPr>
        <w:t>https://www.abdn.ac.uk/students/academic-life/appeals-complaints-3380.php#panel2109</w:t>
      </w:r>
    </w:p>
    <w:p w:rsidR="00EB1217" w:rsidP="00EB1217" w:rsidRDefault="00EB1217" w14:paraId="061D5E2F" w14:textId="77777777">
      <w:pPr>
        <w:rPr>
          <w:rFonts w:ascii="Calibri" w:hAnsi="Calibri" w:eastAsia="Times New Roman" w:cs="Calibri"/>
          <w:color w:val="000000"/>
          <w:sz w:val="24"/>
          <w:szCs w:val="24"/>
          <w:lang w:eastAsia="en-GB"/>
        </w:rPr>
      </w:pPr>
    </w:p>
    <w:p w:rsidR="00EB1217" w:rsidP="00EB1217" w:rsidRDefault="00EB1217" w14:paraId="2FB2F0D7" w14:textId="77777777">
      <w:pPr>
        <w:jc w:val="both"/>
        <w:rPr>
          <w:rFonts w:ascii="Calibri" w:hAnsi="Calibri" w:eastAsia="Calibri" w:cs="Calibri"/>
          <w:b w:val="0"/>
          <w:bCs/>
          <w:sz w:val="24"/>
          <w:szCs w:val="24"/>
        </w:rPr>
      </w:pPr>
      <w:r w:rsidRPr="00E47C33">
        <w:rPr>
          <w:rFonts w:ascii="Calibri" w:hAnsi="Calibri" w:eastAsia="Calibri" w:cs="Calibri"/>
          <w:b w:val="0"/>
          <w:bCs/>
          <w:color w:val="000000"/>
          <w:sz w:val="24"/>
          <w:szCs w:val="24"/>
        </w:rPr>
        <w:t> </w:t>
      </w:r>
    </w:p>
    <w:p w:rsidRPr="00C95532" w:rsidR="00EB1217" w:rsidP="00EB1217" w:rsidRDefault="00EB1217" w14:paraId="7ECE31AE" w14:textId="77777777">
      <w:pPr>
        <w:jc w:val="both"/>
        <w:rPr>
          <w:rFonts w:ascii="Calibri" w:hAnsi="Calibri" w:eastAsia="Calibri" w:cs="Calibri"/>
          <w:b w:val="0"/>
          <w:bCs/>
          <w:color w:val="002060"/>
          <w:sz w:val="24"/>
          <w:szCs w:val="24"/>
        </w:rPr>
      </w:pPr>
      <w:bookmarkStart w:name="_Hlk95896973" w:id="53"/>
      <w:r w:rsidRPr="00C95532">
        <w:rPr>
          <w:rFonts w:cstheme="minorHAnsi"/>
          <w:bCs/>
          <w:color w:val="002060"/>
          <w:szCs w:val="28"/>
        </w:rPr>
        <w:t>Academic Language &amp; Skills support</w:t>
      </w:r>
    </w:p>
    <w:p w:rsidRPr="005D01A1" w:rsidR="00EB1217" w:rsidP="00EB1217" w:rsidRDefault="00EB1217" w14:paraId="4754EEA6" w14:textId="77777777">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rsidRPr="005D01A1" w:rsidR="00EB1217" w:rsidP="00EB1217" w:rsidRDefault="00EB1217" w14:paraId="20543BAF" w14:textId="77777777">
      <w:pPr>
        <w:keepNext/>
        <w:keepLines/>
        <w:spacing w:before="40" w:line="259" w:lineRule="auto"/>
        <w:outlineLvl w:val="1"/>
        <w:rPr>
          <w:rFonts w:asciiTheme="majorHAnsi" w:hAnsiTheme="majorHAnsi" w:eastAsiaTheme="majorEastAsia" w:cstheme="majorBidi"/>
          <w:b w:val="0"/>
          <w:bCs/>
          <w:color w:val="365F91" w:themeColor="accent1" w:themeShade="BF"/>
          <w:sz w:val="24"/>
          <w:szCs w:val="24"/>
        </w:rPr>
      </w:pPr>
    </w:p>
    <w:p w:rsidRPr="00CF3086" w:rsidR="00EB1217" w:rsidP="00EB1217" w:rsidRDefault="00EB1217" w14:paraId="5A827932" w14:textId="7777777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rsidRPr="00DF1A26" w:rsidR="00EB1217" w:rsidP="00EB1217" w:rsidRDefault="00EB1217" w14:paraId="5A705E16" w14:textId="77777777">
      <w:pPr>
        <w:pStyle w:val="TOC1"/>
        <w:rPr>
          <w:b w:val="0"/>
          <w:bCs w:val="0"/>
          <w:color w:val="auto"/>
          <w:sz w:val="24"/>
          <w:szCs w:val="24"/>
        </w:rPr>
      </w:pPr>
      <w:r w:rsidRPr="00DF1A26">
        <w:rPr>
          <w:b w:val="0"/>
          <w:bCs w:val="0"/>
          <w:color w:val="auto"/>
          <w:sz w:val="24"/>
          <w:szCs w:val="24"/>
        </w:rPr>
        <w:t>Responding to a writing task: Focusing on the question</w:t>
      </w:r>
    </w:p>
    <w:p w:rsidRPr="00DF1A26" w:rsidR="00EB1217" w:rsidP="00EB1217" w:rsidRDefault="00EB1217" w14:paraId="23D6538D" w14:textId="77777777">
      <w:pPr>
        <w:pStyle w:val="TOC1"/>
        <w:rPr>
          <w:b w:val="0"/>
          <w:bCs w:val="0"/>
          <w:color w:val="auto"/>
          <w:sz w:val="24"/>
          <w:szCs w:val="24"/>
        </w:rPr>
      </w:pPr>
      <w:r w:rsidRPr="00DF1A26">
        <w:rPr>
          <w:b w:val="0"/>
          <w:bCs w:val="0"/>
          <w:color w:val="auto"/>
          <w:sz w:val="24"/>
          <w:szCs w:val="24"/>
        </w:rPr>
        <w:t>Organising your writing: within &amp; between paragraphs</w:t>
      </w:r>
    </w:p>
    <w:p w:rsidRPr="00DF1A26" w:rsidR="00EB1217" w:rsidP="00EB1217" w:rsidRDefault="00EB1217" w14:paraId="70500EBA" w14:textId="77777777">
      <w:pPr>
        <w:pStyle w:val="TOC1"/>
        <w:rPr>
          <w:b w:val="0"/>
          <w:bCs w:val="0"/>
          <w:color w:val="auto"/>
          <w:sz w:val="24"/>
          <w:szCs w:val="24"/>
        </w:rPr>
      </w:pPr>
      <w:bookmarkStart w:name="_Hlk70079452" w:id="54"/>
      <w:r w:rsidRPr="00DF1A26">
        <w:rPr>
          <w:b w:val="0"/>
          <w:bCs w:val="0"/>
          <w:color w:val="auto"/>
          <w:sz w:val="24"/>
          <w:szCs w:val="24"/>
        </w:rPr>
        <w:t xml:space="preserve">Using sources to support your writing (including writing in your own words, and </w:t>
      </w:r>
    </w:p>
    <w:p w:rsidRPr="00DF1A26" w:rsidR="00EB1217" w:rsidP="00EB1217" w:rsidRDefault="00EB1217" w14:paraId="4A51F2DA" w14:textId="77777777">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54"/>
    <w:p w:rsidRPr="00DF1A26" w:rsidR="00EB1217" w:rsidP="00EB1217" w:rsidRDefault="00EB1217" w14:paraId="44DE63A5" w14:textId="77777777">
      <w:pPr>
        <w:pStyle w:val="TOC1"/>
        <w:rPr>
          <w:b w:val="0"/>
          <w:bCs w:val="0"/>
          <w:color w:val="auto"/>
          <w:sz w:val="24"/>
          <w:szCs w:val="24"/>
        </w:rPr>
      </w:pPr>
      <w:r w:rsidRPr="00DF1A26">
        <w:rPr>
          <w:b w:val="0"/>
          <w:bCs w:val="0"/>
          <w:color w:val="auto"/>
          <w:sz w:val="24"/>
          <w:szCs w:val="24"/>
        </w:rPr>
        <w:t>Using academic language</w:t>
      </w:r>
    </w:p>
    <w:p w:rsidRPr="00DF1A26" w:rsidR="00EB1217" w:rsidP="00EB1217" w:rsidRDefault="00EB1217" w14:paraId="22A1919A" w14:textId="77777777">
      <w:pPr>
        <w:pStyle w:val="TOC1"/>
        <w:rPr>
          <w:b w:val="0"/>
          <w:bCs w:val="0"/>
          <w:color w:val="auto"/>
          <w:sz w:val="24"/>
          <w:szCs w:val="24"/>
        </w:rPr>
      </w:pPr>
      <w:r w:rsidRPr="00DF1A26">
        <w:rPr>
          <w:b w:val="0"/>
          <w:bCs w:val="0"/>
          <w:color w:val="auto"/>
          <w:sz w:val="24"/>
          <w:szCs w:val="24"/>
        </w:rPr>
        <w:t xml:space="preserve">Critical Thinking </w:t>
      </w:r>
    </w:p>
    <w:p w:rsidRPr="00DF1A26" w:rsidR="00EB1217" w:rsidP="00EB1217" w:rsidRDefault="00EB1217" w14:paraId="2B5B8090" w14:textId="77777777">
      <w:pPr>
        <w:pStyle w:val="TOC1"/>
        <w:rPr>
          <w:b w:val="0"/>
          <w:bCs w:val="0"/>
          <w:color w:val="auto"/>
          <w:sz w:val="24"/>
          <w:szCs w:val="24"/>
        </w:rPr>
      </w:pPr>
      <w:r w:rsidRPr="00DF1A26">
        <w:rPr>
          <w:b w:val="0"/>
          <w:bCs w:val="0"/>
          <w:color w:val="auto"/>
          <w:sz w:val="24"/>
          <w:szCs w:val="24"/>
        </w:rPr>
        <w:t>Proofreading &amp; Editing</w:t>
      </w:r>
    </w:p>
    <w:p w:rsidRPr="00DF1A26" w:rsidR="00EB1217" w:rsidP="00EB1217" w:rsidRDefault="00EB1217" w14:paraId="705FCFF4" w14:textId="77777777">
      <w:pPr>
        <w:spacing w:after="160" w:line="259" w:lineRule="auto"/>
        <w:ind w:left="720"/>
        <w:contextualSpacing/>
        <w:rPr>
          <w:b w:val="0"/>
          <w:color w:val="auto"/>
          <w:sz w:val="24"/>
          <w:szCs w:val="24"/>
        </w:rPr>
      </w:pPr>
    </w:p>
    <w:p w:rsidRPr="00CF3086" w:rsidR="00EB1217" w:rsidP="00EB1217" w:rsidRDefault="00EB1217" w14:paraId="3D39A2A2" w14:textId="7777777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rsidRPr="00DF1A26" w:rsidR="00EB1217" w:rsidP="00EB1217" w:rsidRDefault="00EB1217" w14:paraId="6720F884" w14:textId="77777777">
      <w:pPr>
        <w:pStyle w:val="TOC1"/>
        <w:rPr>
          <w:b w:val="0"/>
          <w:bCs w:val="0"/>
          <w:color w:val="auto"/>
          <w:sz w:val="24"/>
          <w:szCs w:val="24"/>
        </w:rPr>
      </w:pPr>
      <w:r w:rsidRPr="00DF1A26">
        <w:rPr>
          <w:b w:val="0"/>
          <w:bCs w:val="0"/>
          <w:color w:val="auto"/>
          <w:sz w:val="24"/>
          <w:szCs w:val="24"/>
        </w:rPr>
        <w:t>Developing skills for effective communication in an academic context</w:t>
      </w:r>
    </w:p>
    <w:p w:rsidRPr="00DF1A26" w:rsidR="00EB1217" w:rsidP="00EB1217" w:rsidRDefault="00EB1217" w14:paraId="76EACDB8" w14:textId="77777777">
      <w:pPr>
        <w:pStyle w:val="TOC1"/>
        <w:rPr>
          <w:b w:val="0"/>
          <w:bCs w:val="0"/>
          <w:color w:val="auto"/>
          <w:sz w:val="24"/>
          <w:szCs w:val="24"/>
        </w:rPr>
      </w:pPr>
      <w:r w:rsidRPr="00DF1A26">
        <w:rPr>
          <w:b w:val="0"/>
          <w:bCs w:val="0"/>
          <w:color w:val="auto"/>
          <w:sz w:val="24"/>
          <w:szCs w:val="24"/>
        </w:rPr>
        <w:t xml:space="preserve">Promoting critical thinking and evaluation </w:t>
      </w:r>
    </w:p>
    <w:p w:rsidRPr="00DF1A26" w:rsidR="00EB1217" w:rsidP="00EB1217" w:rsidRDefault="00EB1217" w14:paraId="28E31005" w14:textId="77777777">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rsidRPr="00DF1A26" w:rsidR="00EB1217" w:rsidP="00EB1217" w:rsidRDefault="00EB1217" w14:paraId="29EA532E" w14:textId="77777777">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rsidRPr="00DF1A26" w:rsidR="00EB1217" w:rsidP="00EB1217" w:rsidRDefault="00EB1217" w14:paraId="1D85CA81" w14:textId="77777777">
      <w:pPr>
        <w:pStyle w:val="TOC1"/>
        <w:rPr>
          <w:b w:val="0"/>
          <w:bCs w:val="0"/>
          <w:color w:val="auto"/>
          <w:sz w:val="24"/>
          <w:szCs w:val="24"/>
        </w:rPr>
      </w:pPr>
      <w:r w:rsidRPr="00DF1A26">
        <w:rPr>
          <w:b w:val="0"/>
          <w:bCs w:val="0"/>
          <w:color w:val="auto"/>
          <w:sz w:val="24"/>
          <w:szCs w:val="24"/>
        </w:rPr>
        <w:t>Useful vocabulary and expressions for taking part in discussions</w:t>
      </w:r>
    </w:p>
    <w:p w:rsidR="00EB1217" w:rsidP="00EB1217" w:rsidRDefault="00EB1217" w14:paraId="08A7F182" w14:textId="77777777">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53"/>
    </w:p>
    <w:p w:rsidR="00C95532" w:rsidP="00EB1217" w:rsidRDefault="00C95532" w14:paraId="40E6366D" w14:textId="77777777">
      <w:pPr>
        <w:spacing w:after="160" w:line="259" w:lineRule="auto"/>
        <w:rPr>
          <w:rFonts w:cstheme="minorHAnsi"/>
          <w:color w:val="17365D" w:themeColor="text2" w:themeShade="BF"/>
          <w:szCs w:val="28"/>
        </w:rPr>
      </w:pPr>
    </w:p>
    <w:p w:rsidR="00C95532" w:rsidP="00EB1217" w:rsidRDefault="00C95532" w14:paraId="7CAC663D" w14:textId="77777777">
      <w:pPr>
        <w:spacing w:after="160" w:line="259" w:lineRule="auto"/>
        <w:rPr>
          <w:rFonts w:cstheme="minorHAnsi"/>
          <w:color w:val="17365D" w:themeColor="text2" w:themeShade="BF"/>
          <w:szCs w:val="28"/>
        </w:rPr>
      </w:pPr>
    </w:p>
    <w:p w:rsidR="00C95532" w:rsidP="00EB1217" w:rsidRDefault="00C95532" w14:paraId="7E450141" w14:textId="77777777">
      <w:pPr>
        <w:spacing w:after="160" w:line="259" w:lineRule="auto"/>
        <w:rPr>
          <w:rFonts w:cstheme="minorHAnsi"/>
          <w:color w:val="17365D" w:themeColor="text2" w:themeShade="BF"/>
          <w:szCs w:val="28"/>
        </w:rPr>
      </w:pPr>
    </w:p>
    <w:p w:rsidR="00C95532" w:rsidP="00EB1217" w:rsidRDefault="00C95532" w14:paraId="28A98731" w14:textId="77777777">
      <w:pPr>
        <w:spacing w:after="160" w:line="259" w:lineRule="auto"/>
        <w:rPr>
          <w:rFonts w:cstheme="minorHAnsi"/>
          <w:color w:val="17365D" w:themeColor="text2" w:themeShade="BF"/>
          <w:szCs w:val="28"/>
        </w:rPr>
      </w:pPr>
    </w:p>
    <w:p w:rsidR="00C95532" w:rsidP="00EB1217" w:rsidRDefault="00C95532" w14:paraId="3A938A49" w14:textId="77777777">
      <w:pPr>
        <w:spacing w:after="160" w:line="259" w:lineRule="auto"/>
        <w:rPr>
          <w:rFonts w:cstheme="minorHAnsi"/>
          <w:color w:val="17365D" w:themeColor="text2" w:themeShade="BF"/>
          <w:szCs w:val="28"/>
        </w:rPr>
      </w:pPr>
    </w:p>
    <w:p w:rsidR="00C95532" w:rsidP="00EB1217" w:rsidRDefault="00C95532" w14:paraId="57C86162" w14:textId="77777777">
      <w:pPr>
        <w:spacing w:after="160" w:line="259" w:lineRule="auto"/>
        <w:rPr>
          <w:rFonts w:cstheme="minorHAnsi"/>
          <w:color w:val="17365D" w:themeColor="text2" w:themeShade="BF"/>
          <w:szCs w:val="28"/>
        </w:rPr>
      </w:pPr>
    </w:p>
    <w:p w:rsidR="00C95532" w:rsidP="00EB1217" w:rsidRDefault="00C95532" w14:paraId="460F4718" w14:textId="77777777">
      <w:pPr>
        <w:spacing w:after="160" w:line="259" w:lineRule="auto"/>
        <w:rPr>
          <w:rFonts w:cstheme="minorHAnsi"/>
          <w:color w:val="17365D" w:themeColor="text2" w:themeShade="BF"/>
          <w:szCs w:val="28"/>
        </w:rPr>
      </w:pPr>
    </w:p>
    <w:p w:rsidR="00C95532" w:rsidP="00EB1217" w:rsidRDefault="00C95532" w14:paraId="216EDFC6" w14:textId="77777777">
      <w:pPr>
        <w:spacing w:after="160" w:line="259" w:lineRule="auto"/>
        <w:rPr>
          <w:rFonts w:cstheme="minorHAnsi"/>
          <w:color w:val="17365D" w:themeColor="text2" w:themeShade="BF"/>
          <w:szCs w:val="28"/>
        </w:rPr>
      </w:pPr>
    </w:p>
    <w:p w:rsidR="00C95532" w:rsidP="00EB1217" w:rsidRDefault="00C95532" w14:paraId="408A1319" w14:textId="77777777">
      <w:pPr>
        <w:spacing w:after="160" w:line="259" w:lineRule="auto"/>
        <w:rPr>
          <w:rFonts w:cstheme="minorHAnsi"/>
          <w:color w:val="17365D" w:themeColor="text2" w:themeShade="BF"/>
          <w:szCs w:val="28"/>
        </w:rPr>
      </w:pPr>
    </w:p>
    <w:p w:rsidR="00C95532" w:rsidP="00EB1217" w:rsidRDefault="00C95532" w14:paraId="30962E24" w14:textId="77777777">
      <w:pPr>
        <w:spacing w:after="160" w:line="259" w:lineRule="auto"/>
        <w:rPr>
          <w:rFonts w:cstheme="minorHAnsi"/>
          <w:color w:val="17365D" w:themeColor="text2" w:themeShade="BF"/>
          <w:szCs w:val="28"/>
        </w:rPr>
      </w:pPr>
    </w:p>
    <w:p w:rsidR="00C95532" w:rsidP="00EB1217" w:rsidRDefault="00C95532" w14:paraId="7AB171E6" w14:textId="77777777">
      <w:pPr>
        <w:spacing w:after="160" w:line="259" w:lineRule="auto"/>
        <w:rPr>
          <w:rFonts w:cstheme="minorHAnsi"/>
          <w:color w:val="17365D" w:themeColor="text2" w:themeShade="BF"/>
          <w:szCs w:val="28"/>
        </w:rPr>
      </w:pPr>
    </w:p>
    <w:p w:rsidR="00C95532" w:rsidP="00EB1217" w:rsidRDefault="00C95532" w14:paraId="29895267" w14:textId="77777777">
      <w:pPr>
        <w:spacing w:after="160" w:line="259" w:lineRule="auto"/>
        <w:rPr>
          <w:rFonts w:cstheme="minorHAnsi"/>
          <w:color w:val="17365D" w:themeColor="text2" w:themeShade="BF"/>
          <w:szCs w:val="28"/>
        </w:rPr>
      </w:pPr>
    </w:p>
    <w:p w:rsidR="00C95532" w:rsidP="00EB1217" w:rsidRDefault="00C95532" w14:paraId="5260CA3A" w14:textId="77777777">
      <w:pPr>
        <w:spacing w:after="160" w:line="259" w:lineRule="auto"/>
        <w:rPr>
          <w:rFonts w:cstheme="minorHAnsi"/>
          <w:color w:val="17365D" w:themeColor="text2" w:themeShade="BF"/>
          <w:szCs w:val="28"/>
        </w:rPr>
      </w:pPr>
    </w:p>
    <w:p w:rsidR="00C95532" w:rsidP="00EB1217" w:rsidRDefault="00C95532" w14:paraId="7F294698" w14:textId="77777777">
      <w:pPr>
        <w:spacing w:after="160" w:line="259" w:lineRule="auto"/>
        <w:rPr>
          <w:rFonts w:cstheme="minorHAnsi"/>
          <w:color w:val="17365D" w:themeColor="text2" w:themeShade="BF"/>
          <w:szCs w:val="28"/>
        </w:rPr>
      </w:pPr>
    </w:p>
    <w:p w:rsidRPr="00C95532" w:rsidR="00EB1217" w:rsidP="00EB1217" w:rsidRDefault="00EB1217" w14:paraId="6D3A76F9" w14:textId="45C6DB03">
      <w:pPr>
        <w:spacing w:after="160" w:line="259" w:lineRule="auto"/>
        <w:rPr>
          <w:rFonts w:cstheme="minorHAnsi"/>
          <w:b w:val="0"/>
          <w:bCs/>
          <w:color w:val="002060"/>
          <w:sz w:val="24"/>
          <w:szCs w:val="24"/>
          <w:u w:val="single"/>
        </w:rPr>
      </w:pPr>
      <w:r w:rsidRPr="00C95532">
        <w:rPr>
          <w:rFonts w:cstheme="minorHAnsi"/>
          <w:color w:val="002060"/>
          <w:szCs w:val="28"/>
        </w:rPr>
        <w:t>Medical Sciences Common Grading Scale</w:t>
      </w:r>
    </w:p>
    <w:p w:rsidRPr="000419C2" w:rsidR="00EB1217" w:rsidP="00EB1217" w:rsidRDefault="00EB1217" w14:paraId="76F31B1A" w14:textId="77777777">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Pr="000419C2" w:rsidR="00EB1217" w:rsidTr="00375C25" w14:paraId="4AF63F09" w14:textId="77777777">
        <w:trPr>
          <w:gridAfter w:val="1"/>
          <w:trHeight w:val="300"/>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67639CF8" w14:textId="77777777">
            <w:pPr>
              <w:spacing w:after="0"/>
              <w:jc w:val="center"/>
              <w:rPr>
                <w:rFonts w:ascii="Calibri" w:hAnsi="Calibri" w:eastAsia="Times New Roman" w:cs="Calibri"/>
                <w:bCs/>
                <w:color w:val="000000"/>
                <w:sz w:val="22"/>
                <w:lang w:val="en-GB" w:eastAsia="en-GB"/>
              </w:rPr>
            </w:pPr>
            <w:bookmarkStart w:name="_Hlk95747506" w:id="55"/>
            <w:r w:rsidRPr="000419C2">
              <w:rPr>
                <w:rFonts w:ascii="Calibri" w:hAnsi="Calibri" w:eastAsia="Times New Roman" w:cs="Calibri"/>
                <w:bCs/>
                <w:color w:val="000000"/>
                <w:sz w:val="22"/>
                <w:lang w:val="en-GB" w:eastAsia="en-GB"/>
              </w:rPr>
              <w:t>Grade</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EB1217" w:rsidP="00375C25" w:rsidRDefault="00EB1217" w14:paraId="7389BEEA"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Grade Point</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EB1217" w:rsidP="00375C25" w:rsidRDefault="00EB1217" w14:paraId="066E1BA2"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 Mark</w:t>
            </w:r>
          </w:p>
        </w:tc>
        <w:tc>
          <w:tcPr>
            <w:tcW w:w="0" w:type="auto"/>
            <w:tcBorders>
              <w:top w:val="single" w:color="auto" w:sz="4" w:space="0"/>
              <w:left w:val="nil"/>
              <w:bottom w:val="single" w:color="auto" w:sz="4" w:space="0"/>
              <w:right w:val="single" w:color="auto" w:sz="4" w:space="0"/>
            </w:tcBorders>
            <w:shd w:val="clear" w:color="auto" w:fill="auto"/>
            <w:vAlign w:val="center"/>
            <w:hideMark/>
          </w:tcPr>
          <w:p w:rsidRPr="000419C2" w:rsidR="00EB1217" w:rsidP="00375C25" w:rsidRDefault="00EB1217" w14:paraId="4926DCCF"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Category</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EB1217" w:rsidP="00375C25" w:rsidRDefault="00EB1217" w14:paraId="72F1CB8F"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Honours Class</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EB1217" w:rsidP="00375C25" w:rsidRDefault="00EB1217" w14:paraId="411B2F66"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Description</w:t>
            </w:r>
          </w:p>
        </w:tc>
      </w:tr>
      <w:tr w:rsidRPr="000419C2" w:rsidR="00EB1217" w:rsidTr="00375C25" w14:paraId="5FBCACCF" w14:textId="77777777">
        <w:trPr>
          <w:gridAfter w:val="1"/>
          <w:trHeight w:val="529"/>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EB1217" w:rsidP="00375C25" w:rsidRDefault="00EB1217" w14:paraId="63DD141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3358655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613469C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90-100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32CC14A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Excellent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5A41E898"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First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2D84EE7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Outstanding ability and critical thought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Evidence of extensive reading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Superior understanding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•The best performance that can be expected from a student at this level</w:t>
            </w:r>
          </w:p>
        </w:tc>
      </w:tr>
      <w:tr w:rsidRPr="000419C2" w:rsidR="00EB1217" w:rsidTr="00375C25" w14:paraId="0E1B8B3C" w14:textId="77777777">
        <w:trPr>
          <w:trHeight w:val="79"/>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43E64C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8AD0F7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2382F8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0838D2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1CB05D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4AB8F1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649DA04D" w14:textId="77777777">
            <w:pPr>
              <w:spacing w:after="0"/>
              <w:rPr>
                <w:rFonts w:ascii="Calibri" w:hAnsi="Calibri" w:eastAsia="Times New Roman" w:cs="Calibri"/>
                <w:b w:val="0"/>
                <w:color w:val="000000"/>
                <w:sz w:val="22"/>
                <w:lang w:val="en-GB" w:eastAsia="en-GB"/>
              </w:rPr>
            </w:pPr>
          </w:p>
        </w:tc>
      </w:tr>
      <w:tr w:rsidRPr="000419C2" w:rsidR="00EB1217" w:rsidTr="00375C25" w14:paraId="73CD083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EB1217" w:rsidP="00375C25" w:rsidRDefault="00EB1217" w14:paraId="51B9276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472A8E5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46A452B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85-89</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906E50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88D9C4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BB236DA"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3EEF0CDB"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33C31B81"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BC1444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06636D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C5262B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FA10DE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09FE69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15EBA4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2A1CF3D6"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65A0037E"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EB1217" w:rsidP="00375C25" w:rsidRDefault="00EB1217" w14:paraId="5F03032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119C1AB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2CB8A05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80-84</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1EAF6C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E090DD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C651F76"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7E74E5C7"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3DD6CC38" w14:textId="77777777">
        <w:trPr>
          <w:trHeight w:val="98"/>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6B2F0E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9CFEE7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8FBEEF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40B929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B034CF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8ABD28D"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22B967FB"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54CE203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EB1217" w:rsidP="00375C25" w:rsidRDefault="00EB1217" w14:paraId="7465577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6EDA136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3F272AD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75-79</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CA42F0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1AD427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EDA982F"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730D0037"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445C4C00" w14:textId="77777777">
        <w:trPr>
          <w:trHeight w:val="178"/>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2B6968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1BA7E6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A8F434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515DFA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332CF9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F534C6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39A68580"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7F2A73FE"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EB1217" w:rsidP="00375C25" w:rsidRDefault="00EB1217" w14:paraId="23DC874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5E3F4CA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3D6C2E3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70-74</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A35800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17E093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B33D640"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5EAF1E4E"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7E9CD091" w14:textId="77777777">
        <w:trPr>
          <w:trHeight w:val="102"/>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AB0D96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D91F1B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2F26EB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98D502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D487F1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140ABE3"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690EFA14"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1C7C7A9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EB1217" w:rsidP="00375C25" w:rsidRDefault="00EB1217" w14:paraId="60FA3BD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7AD5A58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713D104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67-69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4EA5552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Very 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37C13E7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Upper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0B855D8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xml:space="preserve"> • Able to argue logically and organise answers well</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Shows a thorough grasp of concepts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Good use of examples to illustrate points and justify arguments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Evidence of reading and wide appreciation of subject</w:t>
            </w:r>
          </w:p>
        </w:tc>
        <w:tc>
          <w:tcPr>
            <w:tcW w:w="0" w:type="auto"/>
            <w:vAlign w:val="center"/>
            <w:hideMark/>
          </w:tcPr>
          <w:p w:rsidRPr="000419C2" w:rsidR="00EB1217" w:rsidP="00375C25" w:rsidRDefault="00EB1217" w14:paraId="1660D949"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607C645C" w14:textId="77777777">
        <w:trPr>
          <w:trHeight w:val="181"/>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E76FD9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5EB7FC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69264F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9391A6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EB58DE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6116CC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2587A973" w14:textId="77777777">
            <w:pPr>
              <w:spacing w:after="0"/>
              <w:rPr>
                <w:rFonts w:ascii="Calibri" w:hAnsi="Calibri" w:eastAsia="Times New Roman" w:cs="Calibri"/>
                <w:b w:val="0"/>
                <w:color w:val="000000"/>
                <w:sz w:val="22"/>
                <w:lang w:val="en-GB" w:eastAsia="en-GB"/>
              </w:rPr>
            </w:pPr>
          </w:p>
        </w:tc>
      </w:tr>
      <w:tr w:rsidRPr="000419C2" w:rsidR="00EB1217" w:rsidTr="00375C25" w14:paraId="22F097D7"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EB1217" w:rsidP="00375C25" w:rsidRDefault="00EB1217" w14:paraId="1F23177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20489F6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1D18047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64-66</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D701F1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165E21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C9E73CE"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35CD6035"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5C2CAB0E" w14:textId="77777777">
        <w:trPr>
          <w:trHeight w:val="119"/>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2FDCAA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D534CD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FB6CEF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32E867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AE9479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26B525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7A424A63"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244732BD"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EB1217" w:rsidP="00375C25" w:rsidRDefault="00EB1217" w14:paraId="38AB11E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15DB82C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213498F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60-63</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9DCBD3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4544C3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0FB997D"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5F3C3842"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67250190" w14:textId="77777777">
        <w:trPr>
          <w:trHeight w:val="523"/>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A7252A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EDAA4C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4EFDEF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148F1E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675451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BE9890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593BD346"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73CD64E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EB1217" w:rsidP="00375C25" w:rsidRDefault="00EB1217" w14:paraId="11B9E90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242E553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2088E3D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57-59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3E9AAC4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4ECF86C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Lower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0A71F3C9"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Repetition of lecture notes without evidence of further appreciation of subject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Lacking illustrative examples and originality</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Basic level of understanding</w:t>
            </w:r>
          </w:p>
        </w:tc>
        <w:tc>
          <w:tcPr>
            <w:tcW w:w="0" w:type="auto"/>
            <w:vAlign w:val="center"/>
            <w:hideMark/>
          </w:tcPr>
          <w:p w:rsidRPr="000419C2" w:rsidR="00EB1217" w:rsidP="00375C25" w:rsidRDefault="00EB1217" w14:paraId="50A20CAF"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4D7531C7" w14:textId="77777777">
        <w:trPr>
          <w:trHeight w:val="137"/>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9A5994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0F6608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6E31C0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1B6F65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315FBA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D63A2B5"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7265FBAE" w14:textId="77777777">
            <w:pPr>
              <w:spacing w:after="0"/>
              <w:rPr>
                <w:rFonts w:ascii="Calibri" w:hAnsi="Calibri" w:eastAsia="Times New Roman" w:cs="Calibri"/>
                <w:b w:val="0"/>
                <w:color w:val="000000"/>
                <w:sz w:val="22"/>
                <w:lang w:val="en-GB" w:eastAsia="en-GB"/>
              </w:rPr>
            </w:pPr>
          </w:p>
        </w:tc>
      </w:tr>
      <w:tr w:rsidRPr="000419C2" w:rsidR="00EB1217" w:rsidTr="00375C25" w14:paraId="2C2D5EE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EB1217" w:rsidP="00375C25" w:rsidRDefault="00EB1217" w14:paraId="24038AF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36F7003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3CD1348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54-56</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0D9B98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BAF1B4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7B6453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768A2153"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4C9A6D98" w14:textId="77777777">
        <w:trPr>
          <w:trHeight w:val="75"/>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39E46D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A10832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684D30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0A0752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6BC440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F8B4E2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1E415D06"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67C39E90"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EB1217" w:rsidP="00375C25" w:rsidRDefault="00EB1217" w14:paraId="5B6B45D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3D626ED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0442267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50-53</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8CB45B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93ED2E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A2CC133"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51FCBBF6"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42BC7461" w14:textId="77777777">
        <w:trPr>
          <w:trHeight w:val="155"/>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6A6DE1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AA3FCA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01FEDF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3F8835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FD3179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03DC3AB"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6C884498"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4436CF4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EB1217" w:rsidP="00375C25" w:rsidRDefault="00EB1217" w14:paraId="52C97C2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16AC2ED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668CFB8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47-49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499AC163"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Pass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50F9CE27"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Third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1A668A2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Limited ability to argue logically and organise answers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Failure to develop or illustrate points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The minimum level of performance required for a student to be awarded a pass</w:t>
            </w:r>
          </w:p>
        </w:tc>
        <w:tc>
          <w:tcPr>
            <w:tcW w:w="0" w:type="auto"/>
            <w:vAlign w:val="center"/>
            <w:hideMark/>
          </w:tcPr>
          <w:p w:rsidRPr="000419C2" w:rsidR="00EB1217" w:rsidP="00375C25" w:rsidRDefault="00EB1217" w14:paraId="6ACFE2A5"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39EB68AF" w14:textId="77777777">
        <w:trPr>
          <w:trHeight w:val="94"/>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5BA89A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0404BC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DA7BEE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754555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95A391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54C8BA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449597C0" w14:textId="77777777">
            <w:pPr>
              <w:spacing w:after="0"/>
              <w:rPr>
                <w:rFonts w:ascii="Calibri" w:hAnsi="Calibri" w:eastAsia="Times New Roman" w:cs="Calibri"/>
                <w:b w:val="0"/>
                <w:color w:val="000000"/>
                <w:sz w:val="22"/>
                <w:lang w:val="en-GB" w:eastAsia="en-GB"/>
              </w:rPr>
            </w:pPr>
          </w:p>
        </w:tc>
      </w:tr>
      <w:tr w:rsidRPr="000419C2" w:rsidR="00EB1217" w:rsidTr="00375C25" w14:paraId="335C7B7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EB1217" w:rsidP="00375C25" w:rsidRDefault="00EB1217" w14:paraId="171BC37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1F256C9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79C2B81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44-46</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E1D13C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C8CE02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3804C14"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2BF36452"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1EE5EA22"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DF8C69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BE66FB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258541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19EA7F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E9E454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8D4CEE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2712FFA3"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026C9CB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EB1217" w:rsidP="00375C25" w:rsidRDefault="00EB1217" w14:paraId="7553CCA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2ADE11C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245C0E3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40-43</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A9A9D3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88F02A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165A43F"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735AEE15"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53A76844" w14:textId="77777777">
        <w:trPr>
          <w:trHeight w:val="112"/>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BC58A9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461FEA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E73F21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11B1B8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7FB9BE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A97C30E"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0B22DDE6"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341BB7A9"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EB1217" w:rsidP="00375C25" w:rsidRDefault="00EB1217" w14:paraId="5857DCE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3DC19E5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47E38FE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37-39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00152C4D"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47513819"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11E204C8"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Weak presentation</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Tendency to irrelevance</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Some attempt at an answer but seriously lacking in content and/or ability to organise thoughts</w:t>
            </w:r>
          </w:p>
        </w:tc>
        <w:tc>
          <w:tcPr>
            <w:tcW w:w="0" w:type="auto"/>
            <w:vAlign w:val="center"/>
            <w:hideMark/>
          </w:tcPr>
          <w:p w:rsidRPr="000419C2" w:rsidR="00EB1217" w:rsidP="00375C25" w:rsidRDefault="00EB1217" w14:paraId="26DE2AC6"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7C89AC3F"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6619E0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9F8E91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D11AED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A6DC93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0CC618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BC5394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1833211A" w14:textId="77777777">
            <w:pPr>
              <w:spacing w:after="0"/>
              <w:rPr>
                <w:rFonts w:ascii="Calibri" w:hAnsi="Calibri" w:eastAsia="Times New Roman" w:cs="Calibri"/>
                <w:b w:val="0"/>
                <w:color w:val="000000"/>
                <w:sz w:val="22"/>
                <w:lang w:val="en-GB" w:eastAsia="en-GB"/>
              </w:rPr>
            </w:pPr>
          </w:p>
        </w:tc>
      </w:tr>
      <w:tr w:rsidRPr="000419C2" w:rsidR="00EB1217" w:rsidTr="00375C25" w14:paraId="6640AD99"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EB1217" w:rsidP="00375C25" w:rsidRDefault="00EB1217" w14:paraId="48A1E9D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0695C29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3A56E5A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34-36</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2B45C5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C46F29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8D61A52"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28BC98DA"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13EDA4F0" w14:textId="77777777">
        <w:trPr>
          <w:trHeight w:val="101"/>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A50AE9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446687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C226B0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F6FF40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4F1BBB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8BA0E2E"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34BEB9E0"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3EEFC60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EB1217" w:rsidP="00375C25" w:rsidRDefault="00EB1217" w14:paraId="1EDD478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2A0D022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5019117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30-33</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CBF3CD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F8E230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AE2A76D"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343DB905"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062CAB3A"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F8D439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966455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37F7D9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D00DE6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561984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C1C64F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085A2AE8"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5F9FE687"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EB1217" w:rsidP="00375C25" w:rsidRDefault="00EB1217" w14:paraId="7AB1723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0478616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193DA52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26-29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6CF4AE5D"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01D21BA7"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Not used for Honours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747B7E80"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Contains major errors or misconceptions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Poor presentation</w:t>
            </w:r>
          </w:p>
        </w:tc>
        <w:tc>
          <w:tcPr>
            <w:tcW w:w="0" w:type="auto"/>
            <w:vAlign w:val="center"/>
            <w:hideMark/>
          </w:tcPr>
          <w:p w:rsidRPr="000419C2" w:rsidR="00EB1217" w:rsidP="00375C25" w:rsidRDefault="00EB1217" w14:paraId="40B0F47B"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58C0A4BE" w14:textId="77777777">
        <w:trPr>
          <w:trHeight w:val="97"/>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45BACB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BFD18D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7AE79F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B8B049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F3B6C8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5BFF4F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5025E4A0" w14:textId="77777777">
            <w:pPr>
              <w:spacing w:after="0"/>
              <w:rPr>
                <w:rFonts w:ascii="Calibri" w:hAnsi="Calibri" w:eastAsia="Times New Roman" w:cs="Calibri"/>
                <w:b w:val="0"/>
                <w:color w:val="000000"/>
                <w:sz w:val="22"/>
                <w:lang w:val="en-GB" w:eastAsia="en-GB"/>
              </w:rPr>
            </w:pPr>
          </w:p>
        </w:tc>
      </w:tr>
      <w:tr w:rsidRPr="000419C2" w:rsidR="00EB1217" w:rsidTr="00375C25" w14:paraId="13FDBB4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EB1217" w:rsidP="00375C25" w:rsidRDefault="00EB1217" w14:paraId="717CE5F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5F8EFF8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0BED02D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21-25</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E93633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7526F7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08B7921"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11B2D0B7"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49A68859" w14:textId="77777777">
        <w:trPr>
          <w:trHeight w:val="104"/>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806282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F3F0AB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08B620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E3B918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E4A1D9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C5D086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48178718"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65A8A63E"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EB1217" w:rsidP="00375C25" w:rsidRDefault="00EB1217" w14:paraId="14C9960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148C456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644F849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16-20</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99E7E9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06AD8E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E109175"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2CA8E011"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3DCA12A9"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1FE8FF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DE5985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C1363B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EE4DF8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D5F666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FE75D25"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19ED4057"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03F90031"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EB1217" w:rsidP="00375C25" w:rsidRDefault="00EB1217" w14:paraId="0C3ABB0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4426E3E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2300CF6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11-15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7121AA1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Fail/Abysmal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3387F28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EB1217" w:rsidP="00375C25" w:rsidRDefault="00EB1217" w14:paraId="016EFBE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Token or no submission</w:t>
            </w:r>
          </w:p>
        </w:tc>
        <w:tc>
          <w:tcPr>
            <w:tcW w:w="0" w:type="auto"/>
            <w:vAlign w:val="center"/>
            <w:hideMark/>
          </w:tcPr>
          <w:p w:rsidRPr="000419C2" w:rsidR="00EB1217" w:rsidP="00375C25" w:rsidRDefault="00EB1217" w14:paraId="19C3B4BA"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7F86A461" w14:textId="77777777">
        <w:trPr>
          <w:trHeight w:val="88"/>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28914C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FEE141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B8625C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7464A49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40B893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99B6109"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38E68B9C" w14:textId="77777777">
            <w:pPr>
              <w:spacing w:after="0"/>
              <w:rPr>
                <w:rFonts w:ascii="Calibri" w:hAnsi="Calibri" w:eastAsia="Times New Roman" w:cs="Calibri"/>
                <w:b w:val="0"/>
                <w:color w:val="000000"/>
                <w:sz w:val="22"/>
                <w:lang w:val="en-GB" w:eastAsia="en-GB"/>
              </w:rPr>
            </w:pPr>
          </w:p>
        </w:tc>
      </w:tr>
      <w:tr w:rsidRPr="000419C2" w:rsidR="00EB1217" w:rsidTr="00375C25" w14:paraId="25D53F4E"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EB1217" w:rsidP="00375C25" w:rsidRDefault="00EB1217" w14:paraId="6B5D0CB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6BBE468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7DA5DA0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1-10</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EAB198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4FF7D8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87E8472"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68ABE74C"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0D03BC8C" w14:textId="77777777">
        <w:trPr>
          <w:trHeight w:val="164"/>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00EA4E0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7BF5ED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3A56BB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C213C9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21E5E2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420EA3DB"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46B0F069" w14:textId="77777777">
            <w:pPr>
              <w:spacing w:after="0"/>
              <w:jc w:val="center"/>
              <w:rPr>
                <w:rFonts w:ascii="Calibri" w:hAnsi="Calibri" w:eastAsia="Times New Roman" w:cs="Calibri"/>
                <w:b w:val="0"/>
                <w:color w:val="000000"/>
                <w:sz w:val="22"/>
                <w:lang w:val="en-GB" w:eastAsia="en-GB"/>
              </w:rPr>
            </w:pPr>
          </w:p>
        </w:tc>
      </w:tr>
      <w:tr w:rsidRPr="000419C2" w:rsidR="00EB1217" w:rsidTr="00375C25" w14:paraId="2759CD6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EB1217" w:rsidP="00375C25" w:rsidRDefault="00EB1217" w14:paraId="6364F68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3351ED8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EB1217" w:rsidP="00375C25" w:rsidRDefault="00EB1217" w14:paraId="69117FF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5F6754F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A32611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19C38A65"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EB1217" w:rsidP="00375C25" w:rsidRDefault="00EB1217" w14:paraId="7DA112C3" w14:textId="77777777">
            <w:pPr>
              <w:spacing w:after="0"/>
              <w:rPr>
                <w:rFonts w:ascii="Times New Roman" w:hAnsi="Times New Roman" w:eastAsia="Times New Roman" w:cs="Times New Roman"/>
                <w:b w:val="0"/>
                <w:color w:val="auto"/>
                <w:sz w:val="20"/>
                <w:szCs w:val="20"/>
                <w:lang w:val="en-GB" w:eastAsia="en-GB"/>
              </w:rPr>
            </w:pPr>
          </w:p>
        </w:tc>
      </w:tr>
      <w:tr w:rsidRPr="000419C2" w:rsidR="00EB1217" w:rsidTr="00375C25" w14:paraId="7B06435D" w14:textId="77777777">
        <w:trPr>
          <w:trHeight w:val="300"/>
        </w:trPr>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B28FCE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E7AC44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36C948B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62F660C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0EC82A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EB1217" w:rsidP="00375C25" w:rsidRDefault="00EB1217" w14:paraId="2C5CDC8B"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EB1217" w:rsidP="00375C25" w:rsidRDefault="00EB1217" w14:paraId="018589DB" w14:textId="77777777">
            <w:pPr>
              <w:spacing w:after="0"/>
              <w:jc w:val="center"/>
              <w:rPr>
                <w:rFonts w:ascii="Calibri" w:hAnsi="Calibri" w:eastAsia="Times New Roman" w:cs="Calibri"/>
                <w:b w:val="0"/>
                <w:color w:val="000000"/>
                <w:sz w:val="22"/>
                <w:lang w:val="en-GB" w:eastAsia="en-GB"/>
              </w:rPr>
            </w:pPr>
          </w:p>
        </w:tc>
      </w:tr>
      <w:bookmarkEnd w:id="55"/>
    </w:tbl>
    <w:p w:rsidR="00EB1217" w:rsidP="00EB1217" w:rsidRDefault="00EB1217" w14:paraId="3A533874" w14:textId="77777777">
      <w:pPr>
        <w:spacing w:after="160" w:line="259" w:lineRule="auto"/>
        <w:rPr>
          <w:rFonts w:cstheme="minorHAnsi"/>
          <w:b w:val="0"/>
          <w:bCs/>
          <w:szCs w:val="28"/>
        </w:rPr>
      </w:pPr>
    </w:p>
    <w:p w:rsidR="00741826" w:rsidP="00443D9E" w:rsidRDefault="00741826" w14:paraId="002208F9" w14:textId="77777777">
      <w:pPr>
        <w:keepNext/>
        <w:keepLines/>
        <w:spacing w:before="480" w:after="0" w:line="276" w:lineRule="auto"/>
        <w:outlineLvl w:val="0"/>
        <w:rPr>
          <w:rFonts w:ascii="Calibri Light" w:hAnsi="Calibri Light" w:eastAsia="Times New Roman" w:cs="Times New Roman"/>
          <w:bCs/>
          <w:color w:val="2F5496"/>
          <w:szCs w:val="28"/>
          <w:lang w:val="en-GB"/>
        </w:rPr>
      </w:pPr>
      <w:bookmarkStart w:name="_Toc394920392" w:id="56"/>
      <w:bookmarkStart w:name="_Toc394928793" w:id="57"/>
      <w:bookmarkStart w:name="_Toc395527706" w:id="58"/>
      <w:bookmarkStart w:name="_Toc17195648" w:id="59"/>
    </w:p>
    <w:p w:rsidR="00741826" w:rsidP="00741826" w:rsidRDefault="00741826" w14:paraId="7EE3B9FF" w14:textId="77777777">
      <w:pPr>
        <w:pStyle w:val="NoSpacing"/>
        <w:rPr>
          <w:rFonts w:eastAsia="Times New Roman"/>
          <w:lang w:val="en-GB"/>
        </w:rPr>
      </w:pPr>
    </w:p>
    <w:p w:rsidRPr="00443D9E" w:rsidR="00443D9E" w:rsidP="00741826" w:rsidRDefault="00443D9E" w14:paraId="2CAE909E" w14:textId="2C323E18">
      <w:pPr>
        <w:pStyle w:val="NoSpacing"/>
        <w:rPr>
          <w:rFonts w:eastAsia="Times New Roman"/>
          <w:lang w:val="en-GB"/>
        </w:rPr>
      </w:pPr>
      <w:r w:rsidRPr="00443D9E">
        <w:rPr>
          <w:rFonts w:eastAsia="Times New Roman"/>
          <w:lang w:val="en-GB"/>
        </w:rPr>
        <w:t xml:space="preserve">MC4314 Course Timetable:  </w:t>
      </w:r>
      <w:bookmarkEnd w:id="56"/>
      <w:bookmarkEnd w:id="57"/>
      <w:bookmarkEnd w:id="58"/>
      <w:r w:rsidRPr="00443D9E">
        <w:rPr>
          <w:rFonts w:eastAsia="Times New Roman"/>
          <w:lang w:val="en-GB"/>
        </w:rPr>
        <w:t>202</w:t>
      </w:r>
      <w:r w:rsidR="00741826">
        <w:rPr>
          <w:rFonts w:eastAsia="Times New Roman"/>
          <w:lang w:val="en-GB"/>
        </w:rPr>
        <w:t>3</w:t>
      </w:r>
      <w:r w:rsidRPr="00443D9E">
        <w:rPr>
          <w:rFonts w:eastAsia="Times New Roman"/>
          <w:lang w:val="en-GB"/>
        </w:rPr>
        <w:t>-202</w:t>
      </w:r>
      <w:bookmarkEnd w:id="59"/>
      <w:r w:rsidR="00741826">
        <w:rPr>
          <w:rFonts w:eastAsia="Times New Roman"/>
          <w:lang w:val="en-GB"/>
        </w:rPr>
        <w:t>4</w:t>
      </w:r>
    </w:p>
    <w:p w:rsidRPr="00443D9E" w:rsidR="00443D9E" w:rsidP="00443D9E" w:rsidRDefault="00443D9E" w14:paraId="3FEED4D7" w14:textId="77777777">
      <w:pPr>
        <w:spacing w:after="200" w:line="276" w:lineRule="auto"/>
        <w:rPr>
          <w:rFonts w:ascii="Calibri" w:hAnsi="Calibri" w:eastAsia="Calibri" w:cs="Times New Roman"/>
          <w:b w:val="0"/>
          <w:color w:val="auto"/>
          <w:sz w:val="22"/>
          <w:lang w:val="en-GB"/>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271"/>
        <w:gridCol w:w="1330"/>
        <w:gridCol w:w="1504"/>
        <w:gridCol w:w="3827"/>
        <w:gridCol w:w="851"/>
        <w:gridCol w:w="1673"/>
      </w:tblGrid>
      <w:tr w:rsidRPr="00443D9E" w:rsidR="0036252B" w:rsidTr="008C4ECA" w14:paraId="4E7E0ADF" w14:textId="77777777">
        <w:trPr>
          <w:trHeight w:val="315"/>
        </w:trPr>
        <w:tc>
          <w:tcPr>
            <w:tcW w:w="608" w:type="pct"/>
            <w:shd w:val="clear" w:color="auto" w:fill="auto"/>
            <w:hideMark/>
          </w:tcPr>
          <w:p w:rsidRPr="00443D9E" w:rsidR="00443D9E" w:rsidP="00443D9E" w:rsidRDefault="00443D9E" w14:paraId="486814F8" w14:textId="77777777">
            <w:pPr>
              <w:spacing w:after="0"/>
              <w:rPr>
                <w:rFonts w:ascii="Calibri,Times New Roman" w:hAnsi="Calibri,Times New Roman" w:eastAsia="Calibri,Times New Roman" w:cs="Calibri,Times New Roman"/>
                <w:bCs/>
                <w:color w:val="000000"/>
                <w:sz w:val="20"/>
                <w:szCs w:val="20"/>
                <w:lang w:val="en-GB" w:eastAsia="en-GB"/>
              </w:rPr>
            </w:pPr>
            <w:r w:rsidRPr="00443D9E">
              <w:rPr>
                <w:rFonts w:ascii="Calibri" w:hAnsi="Calibri" w:eastAsia="Calibri" w:cs="Calibri"/>
                <w:bCs/>
                <w:color w:val="000000"/>
                <w:sz w:val="20"/>
                <w:szCs w:val="20"/>
                <w:lang w:val="en-GB" w:eastAsia="en-GB"/>
              </w:rPr>
              <w:t>Date</w:t>
            </w:r>
          </w:p>
        </w:tc>
        <w:tc>
          <w:tcPr>
            <w:tcW w:w="636" w:type="pct"/>
            <w:shd w:val="clear" w:color="auto" w:fill="auto"/>
            <w:hideMark/>
          </w:tcPr>
          <w:p w:rsidRPr="00443D9E" w:rsidR="00443D9E" w:rsidP="00443D9E" w:rsidRDefault="00443D9E" w14:paraId="5BF95844"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443D9E">
              <w:rPr>
                <w:rFonts w:ascii="Calibri" w:hAnsi="Calibri" w:eastAsia="Calibri" w:cs="Calibri"/>
                <w:bCs/>
                <w:color w:val="000000"/>
                <w:sz w:val="20"/>
                <w:szCs w:val="20"/>
                <w:lang w:val="en-GB" w:eastAsia="en-GB"/>
              </w:rPr>
              <w:t>Time</w:t>
            </w:r>
          </w:p>
        </w:tc>
        <w:tc>
          <w:tcPr>
            <w:tcW w:w="719" w:type="pct"/>
            <w:shd w:val="clear" w:color="auto" w:fill="auto"/>
            <w:hideMark/>
          </w:tcPr>
          <w:p w:rsidRPr="00443D9E" w:rsidR="00443D9E" w:rsidP="00443D9E" w:rsidRDefault="00443D9E" w14:paraId="07BC114F"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443D9E">
              <w:rPr>
                <w:rFonts w:ascii="Calibri" w:hAnsi="Calibri" w:eastAsia="Calibri" w:cs="Calibri"/>
                <w:bCs/>
                <w:color w:val="000000"/>
                <w:sz w:val="20"/>
                <w:szCs w:val="20"/>
                <w:lang w:val="en-GB" w:eastAsia="en-GB"/>
              </w:rPr>
              <w:t>Place</w:t>
            </w:r>
          </w:p>
        </w:tc>
        <w:tc>
          <w:tcPr>
            <w:tcW w:w="1830" w:type="pct"/>
            <w:shd w:val="clear" w:color="auto" w:fill="auto"/>
            <w:hideMark/>
          </w:tcPr>
          <w:p w:rsidRPr="00443D9E" w:rsidR="00443D9E" w:rsidP="00443D9E" w:rsidRDefault="00443D9E" w14:paraId="54F0A6B1"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443D9E">
              <w:rPr>
                <w:rFonts w:ascii="Calibri" w:hAnsi="Calibri" w:eastAsia="Calibri" w:cs="Calibri"/>
                <w:bCs/>
                <w:color w:val="000000"/>
                <w:sz w:val="20"/>
                <w:szCs w:val="20"/>
                <w:lang w:val="en-GB" w:eastAsia="en-GB"/>
              </w:rPr>
              <w:t>Subject</w:t>
            </w:r>
          </w:p>
        </w:tc>
        <w:tc>
          <w:tcPr>
            <w:tcW w:w="407" w:type="pct"/>
            <w:shd w:val="clear" w:color="auto" w:fill="auto"/>
            <w:hideMark/>
          </w:tcPr>
          <w:p w:rsidRPr="00443D9E" w:rsidR="00443D9E" w:rsidP="00443D9E" w:rsidRDefault="00443D9E" w14:paraId="2F37A779"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443D9E">
              <w:rPr>
                <w:rFonts w:ascii="Calibri" w:hAnsi="Calibri" w:eastAsia="Calibri" w:cs="Calibri"/>
                <w:bCs/>
                <w:color w:val="000000"/>
                <w:sz w:val="20"/>
                <w:szCs w:val="20"/>
                <w:lang w:val="en-GB" w:eastAsia="en-GB"/>
              </w:rPr>
              <w:t>Session</w:t>
            </w:r>
          </w:p>
        </w:tc>
        <w:tc>
          <w:tcPr>
            <w:tcW w:w="800" w:type="pct"/>
            <w:shd w:val="clear" w:color="auto" w:fill="auto"/>
            <w:hideMark/>
          </w:tcPr>
          <w:p w:rsidRPr="00443D9E" w:rsidR="00443D9E" w:rsidP="00443D9E" w:rsidRDefault="00443D9E" w14:paraId="05209844" w14:textId="77777777">
            <w:pPr>
              <w:spacing w:after="0"/>
              <w:jc w:val="center"/>
              <w:rPr>
                <w:rFonts w:ascii="Calibri,Times New Roman" w:hAnsi="Calibri,Times New Roman" w:eastAsia="Calibri,Times New Roman" w:cs="Calibri,Times New Roman"/>
                <w:bCs/>
                <w:color w:val="000000"/>
                <w:sz w:val="20"/>
                <w:szCs w:val="20"/>
                <w:lang w:val="en-GB" w:eastAsia="en-GB"/>
              </w:rPr>
            </w:pPr>
            <w:r w:rsidRPr="00443D9E">
              <w:rPr>
                <w:rFonts w:ascii="Calibri" w:hAnsi="Calibri" w:eastAsia="Calibri" w:cs="Calibri"/>
                <w:bCs/>
                <w:color w:val="000000"/>
                <w:sz w:val="20"/>
                <w:szCs w:val="20"/>
                <w:lang w:val="en-GB" w:eastAsia="en-GB"/>
              </w:rPr>
              <w:t>Staff</w:t>
            </w:r>
          </w:p>
        </w:tc>
      </w:tr>
      <w:tr w:rsidRPr="00443D9E" w:rsidR="00443D9E" w:rsidTr="00D376CD" w14:paraId="7C6F163F" w14:textId="77777777">
        <w:trPr>
          <w:trHeight w:val="315"/>
        </w:trPr>
        <w:tc>
          <w:tcPr>
            <w:tcW w:w="5000" w:type="pct"/>
            <w:gridSpan w:val="6"/>
            <w:shd w:val="clear" w:color="auto" w:fill="auto"/>
            <w:hideMark/>
          </w:tcPr>
          <w:p w:rsidRPr="00443D9E" w:rsidR="00443D9E" w:rsidP="00443D9E" w:rsidRDefault="00443D9E" w14:paraId="5473E042" w14:textId="77777777">
            <w:pPr>
              <w:spacing w:after="0"/>
              <w:jc w:val="center"/>
              <w:rPr>
                <w:rFonts w:ascii="Calibri,Times New Roman" w:hAnsi="Calibri,Times New Roman" w:eastAsia="Calibri,Times New Roman" w:cs="Calibri,Times New Roman"/>
                <w:bCs/>
                <w:color w:val="auto"/>
                <w:sz w:val="20"/>
                <w:szCs w:val="20"/>
                <w:lang w:val="en-GB" w:eastAsia="en-GB"/>
              </w:rPr>
            </w:pPr>
            <w:r w:rsidRPr="00443D9E">
              <w:rPr>
                <w:rFonts w:ascii="Calibri" w:hAnsi="Calibri" w:eastAsia="Calibri" w:cs="Calibri"/>
                <w:bCs/>
                <w:color w:val="auto"/>
                <w:sz w:val="20"/>
                <w:szCs w:val="20"/>
                <w:lang w:val="en-GB" w:eastAsia="en-GB"/>
              </w:rPr>
              <w:t>Week 13</w:t>
            </w:r>
          </w:p>
        </w:tc>
      </w:tr>
      <w:tr w:rsidRPr="00443D9E" w:rsidR="00F32C5E" w:rsidTr="008C4ECA" w14:paraId="65FDE80A" w14:textId="77777777">
        <w:trPr>
          <w:trHeight w:val="300"/>
        </w:trPr>
        <w:tc>
          <w:tcPr>
            <w:tcW w:w="608" w:type="pct"/>
            <w:vMerge w:val="restart"/>
            <w:shd w:val="clear" w:color="auto" w:fill="auto"/>
            <w:hideMark/>
          </w:tcPr>
          <w:p w:rsidRPr="00443D9E" w:rsidR="00727412" w:rsidP="00727412" w:rsidRDefault="00727412" w14:paraId="4CB559A9" w14:textId="028C4DA4">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Mon </w:t>
            </w:r>
            <w:r>
              <w:rPr>
                <w:rFonts w:ascii="Calibri" w:hAnsi="Calibri" w:eastAsia="Calibri" w:cs="Calibri"/>
                <w:b w:val="0"/>
                <w:color w:val="auto"/>
                <w:sz w:val="20"/>
                <w:szCs w:val="20"/>
                <w:lang w:val="en-GB" w:eastAsia="en-GB"/>
              </w:rPr>
              <w:t>2</w:t>
            </w:r>
            <w:r w:rsidR="00F47093">
              <w:rPr>
                <w:rFonts w:ascii="Calibri" w:hAnsi="Calibri" w:eastAsia="Calibri" w:cs="Calibri"/>
                <w:b w:val="0"/>
                <w:color w:val="auto"/>
                <w:sz w:val="20"/>
                <w:szCs w:val="20"/>
                <w:lang w:val="en-GB" w:eastAsia="en-GB"/>
              </w:rPr>
              <w:t>3</w:t>
            </w:r>
            <w:r w:rsidRPr="00443D9E">
              <w:rPr>
                <w:rFonts w:ascii="Calibri" w:hAnsi="Calibri" w:eastAsia="Calibri" w:cs="Calibri"/>
                <w:b w:val="0"/>
                <w:color w:val="auto"/>
                <w:sz w:val="20"/>
                <w:szCs w:val="20"/>
                <w:lang w:val="en-GB" w:eastAsia="en-GB"/>
              </w:rPr>
              <w:t xml:space="preserve"> Oct</w:t>
            </w:r>
          </w:p>
        </w:tc>
        <w:tc>
          <w:tcPr>
            <w:tcW w:w="636" w:type="pct"/>
            <w:shd w:val="clear" w:color="auto" w:fill="auto"/>
            <w:hideMark/>
          </w:tcPr>
          <w:p w:rsidRPr="00443D9E" w:rsidR="00727412" w:rsidP="00727412" w:rsidRDefault="00727412" w14:paraId="643D7C16"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14:00-15:00</w:t>
            </w:r>
          </w:p>
        </w:tc>
        <w:tc>
          <w:tcPr>
            <w:tcW w:w="719" w:type="pct"/>
            <w:shd w:val="clear" w:color="auto" w:fill="auto"/>
            <w:hideMark/>
          </w:tcPr>
          <w:p w:rsidRPr="001F09F9" w:rsidR="008C4ECA" w:rsidP="00727412" w:rsidRDefault="001F09F9" w14:paraId="3D906269" w14:textId="1851FF9C">
            <w:pPr>
              <w:spacing w:after="0"/>
              <w:rPr>
                <w:rFonts w:ascii="Calibri" w:hAnsi="Calibri" w:eastAsia="Calibri" w:cs="Calibri"/>
                <w:b w:val="0"/>
                <w:bCs/>
                <w:color w:val="auto"/>
                <w:sz w:val="20"/>
                <w:szCs w:val="20"/>
                <w:lang w:val="en-GB" w:eastAsia="en-GB"/>
              </w:rPr>
            </w:pPr>
            <w:r>
              <w:rPr>
                <w:rFonts w:ascii="Calibri" w:hAnsi="Calibri" w:eastAsia="Calibri" w:cs="Calibri"/>
                <w:b w:val="0"/>
                <w:bCs/>
                <w:color w:val="auto"/>
                <w:sz w:val="20"/>
                <w:szCs w:val="20"/>
                <w:lang w:val="en-GB" w:eastAsia="en-GB"/>
              </w:rPr>
              <w:t>1M:003</w:t>
            </w:r>
          </w:p>
          <w:p w:rsidRPr="009828E8" w:rsidR="00727412" w:rsidP="00727412" w:rsidRDefault="00727412" w14:paraId="25CE5413" w14:textId="1579EA5F">
            <w:pPr>
              <w:spacing w:after="0"/>
              <w:rPr>
                <w:rFonts w:ascii="Calibri" w:hAnsi="Calibri" w:eastAsia="Calibri" w:cs="Calibri"/>
                <w:b w:val="0"/>
                <w:color w:val="auto"/>
                <w:sz w:val="20"/>
                <w:szCs w:val="20"/>
                <w:lang w:val="en-GB" w:eastAsia="en-GB"/>
              </w:rPr>
            </w:pPr>
          </w:p>
        </w:tc>
        <w:tc>
          <w:tcPr>
            <w:tcW w:w="1830" w:type="pct"/>
            <w:shd w:val="clear" w:color="auto" w:fill="FFFFFF"/>
          </w:tcPr>
          <w:p w:rsidRPr="00443D9E" w:rsidR="00727412" w:rsidP="00727412" w:rsidRDefault="0036252B" w14:paraId="777C2EF2" w14:textId="761531A7">
            <w:pPr>
              <w:spacing w:after="0"/>
              <w:rPr>
                <w:rFonts w:ascii="Calibri,Times New Roman" w:hAnsi="Calibri,Times New Roman" w:eastAsia="Calibri,Times New Roman" w:cs="Calibri,Times New Roman"/>
                <w:b w:val="0"/>
                <w:color w:val="auto"/>
                <w:sz w:val="20"/>
                <w:szCs w:val="20"/>
                <w:lang w:val="en-GB" w:eastAsia="en-GB"/>
              </w:rPr>
            </w:pPr>
            <w:r>
              <w:rPr>
                <w:rFonts w:ascii="Calibri" w:hAnsi="Calibri" w:eastAsia="Calibri" w:cs="Calibri"/>
                <w:b w:val="0"/>
                <w:color w:val="auto"/>
                <w:sz w:val="20"/>
                <w:szCs w:val="20"/>
                <w:lang w:val="en-GB" w:eastAsia="en-GB"/>
              </w:rPr>
              <w:t>Introduction to the course (</w:t>
            </w:r>
            <w:r w:rsidRPr="0036252B">
              <w:rPr>
                <w:rFonts w:ascii="Calibri" w:hAnsi="Calibri" w:eastAsia="Calibri" w:cs="Calibri"/>
                <w:b w:val="0"/>
                <w:i/>
                <w:iCs/>
                <w:color w:val="auto"/>
                <w:sz w:val="20"/>
                <w:szCs w:val="20"/>
                <w:lang w:val="en-GB" w:eastAsia="en-GB"/>
              </w:rPr>
              <w:t>pre-recorded</w:t>
            </w:r>
            <w:r>
              <w:rPr>
                <w:rFonts w:ascii="Calibri" w:hAnsi="Calibri" w:eastAsia="Calibri" w:cs="Calibri"/>
                <w:b w:val="0"/>
                <w:color w:val="auto"/>
                <w:sz w:val="20"/>
                <w:szCs w:val="20"/>
                <w:lang w:val="en-GB" w:eastAsia="en-GB"/>
              </w:rPr>
              <w:t>)</w:t>
            </w:r>
          </w:p>
        </w:tc>
        <w:tc>
          <w:tcPr>
            <w:tcW w:w="407" w:type="pct"/>
            <w:shd w:val="clear" w:color="auto" w:fill="auto"/>
          </w:tcPr>
          <w:p w:rsidRPr="00443D9E" w:rsidR="00727412" w:rsidP="00727412" w:rsidRDefault="00727412" w14:paraId="7221F624" w14:textId="4874C619">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FFFFFF"/>
          </w:tcPr>
          <w:p w:rsidRPr="00443D9E" w:rsidR="00727412" w:rsidP="00727412" w:rsidRDefault="00727412" w14:paraId="1BECC994" w14:textId="42E09A0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Prof P van West</w:t>
            </w:r>
          </w:p>
        </w:tc>
      </w:tr>
      <w:tr w:rsidRPr="00443D9E" w:rsidR="00F32C5E" w:rsidTr="008C4ECA" w14:paraId="284968A6" w14:textId="77777777">
        <w:trPr>
          <w:trHeight w:val="300"/>
        </w:trPr>
        <w:tc>
          <w:tcPr>
            <w:tcW w:w="608" w:type="pct"/>
            <w:vMerge/>
            <w:vAlign w:val="center"/>
            <w:hideMark/>
          </w:tcPr>
          <w:p w:rsidRPr="00443D9E" w:rsidR="00727412" w:rsidP="00727412" w:rsidRDefault="00727412" w14:paraId="58BBA717"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727412" w:rsidP="00727412" w:rsidRDefault="00727412" w14:paraId="320606EE"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15:00-16:00</w:t>
            </w:r>
          </w:p>
        </w:tc>
        <w:tc>
          <w:tcPr>
            <w:tcW w:w="719" w:type="pct"/>
            <w:shd w:val="clear" w:color="auto" w:fill="auto"/>
            <w:hideMark/>
          </w:tcPr>
          <w:p w:rsidRPr="009828E8" w:rsidR="00727412" w:rsidP="00727412" w:rsidRDefault="009A7917" w14:paraId="2C44AFAE" w14:textId="7EFB0D7B">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w:t>
            </w:r>
            <w:r w:rsidRPr="009828E8" w:rsidR="00F32C5E">
              <w:rPr>
                <w:rFonts w:ascii="Calibri" w:hAnsi="Calibri" w:eastAsia="Calibri" w:cs="Calibri"/>
                <w:b w:val="0"/>
                <w:color w:val="auto"/>
                <w:sz w:val="20"/>
                <w:szCs w:val="20"/>
                <w:lang w:val="en-GB" w:eastAsia="en-GB"/>
              </w:rPr>
              <w:t>3</w:t>
            </w:r>
          </w:p>
        </w:tc>
        <w:tc>
          <w:tcPr>
            <w:tcW w:w="1830" w:type="pct"/>
            <w:shd w:val="clear" w:color="auto" w:fill="FFFFFF"/>
          </w:tcPr>
          <w:p w:rsidRPr="00443D9E" w:rsidR="00727412" w:rsidP="00727412" w:rsidRDefault="00727412" w14:paraId="62146A2B" w14:textId="0335FE6D">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Study fungal host interactions in vivo</w:t>
            </w:r>
          </w:p>
        </w:tc>
        <w:tc>
          <w:tcPr>
            <w:tcW w:w="407" w:type="pct"/>
            <w:shd w:val="clear" w:color="auto" w:fill="auto"/>
          </w:tcPr>
          <w:p w:rsidRPr="00443D9E" w:rsidR="00727412" w:rsidP="00727412" w:rsidRDefault="00727412" w14:paraId="4439EA28" w14:textId="496E4196">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FFFFFF"/>
          </w:tcPr>
          <w:p w:rsidRPr="00443D9E" w:rsidR="00727412" w:rsidP="00727412" w:rsidRDefault="00727412" w14:paraId="7CD8E801" w14:textId="25D6F4DB">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Dr D MacCallum</w:t>
            </w:r>
          </w:p>
        </w:tc>
      </w:tr>
      <w:tr w:rsidRPr="00443D9E" w:rsidR="00F32C5E" w:rsidTr="008C4ECA" w14:paraId="2C0AF194" w14:textId="77777777">
        <w:trPr>
          <w:trHeight w:val="300"/>
        </w:trPr>
        <w:tc>
          <w:tcPr>
            <w:tcW w:w="608" w:type="pct"/>
            <w:vMerge w:val="restart"/>
            <w:shd w:val="clear" w:color="auto" w:fill="auto"/>
            <w:hideMark/>
          </w:tcPr>
          <w:p w:rsidRPr="00443D9E" w:rsidR="00727412" w:rsidP="00727412" w:rsidRDefault="00727412" w14:paraId="23406C91" w14:textId="09A099B1">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Tue </w:t>
            </w:r>
            <w:r>
              <w:rPr>
                <w:rFonts w:ascii="Calibri" w:hAnsi="Calibri" w:eastAsia="Calibri" w:cs="Calibri"/>
                <w:b w:val="0"/>
                <w:color w:val="auto"/>
                <w:sz w:val="20"/>
                <w:szCs w:val="20"/>
                <w:lang w:val="en-GB" w:eastAsia="en-GB"/>
              </w:rPr>
              <w:t>2</w:t>
            </w:r>
            <w:r w:rsidR="00F47093">
              <w:rPr>
                <w:rFonts w:ascii="Calibri" w:hAnsi="Calibri" w:eastAsia="Calibri" w:cs="Calibri"/>
                <w:b w:val="0"/>
                <w:color w:val="auto"/>
                <w:sz w:val="20"/>
                <w:szCs w:val="20"/>
                <w:lang w:val="en-GB" w:eastAsia="en-GB"/>
              </w:rPr>
              <w:t>4</w:t>
            </w:r>
            <w:r>
              <w:rPr>
                <w:rFonts w:ascii="Calibri" w:hAnsi="Calibri" w:eastAsia="Calibri" w:cs="Calibri"/>
                <w:b w:val="0"/>
                <w:color w:val="auto"/>
                <w:sz w:val="20"/>
                <w:szCs w:val="20"/>
                <w:lang w:val="en-GB" w:eastAsia="en-GB"/>
              </w:rPr>
              <w:t xml:space="preserve"> Oct</w:t>
            </w:r>
          </w:p>
        </w:tc>
        <w:tc>
          <w:tcPr>
            <w:tcW w:w="636" w:type="pct"/>
            <w:shd w:val="clear" w:color="auto" w:fill="auto"/>
            <w:hideMark/>
          </w:tcPr>
          <w:p w:rsidRPr="00443D9E" w:rsidR="00727412" w:rsidP="00727412" w:rsidRDefault="00727412" w14:paraId="7991BC5B"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10:00-11:00</w:t>
            </w:r>
          </w:p>
        </w:tc>
        <w:tc>
          <w:tcPr>
            <w:tcW w:w="719" w:type="pct"/>
            <w:shd w:val="clear" w:color="auto" w:fill="auto"/>
            <w:hideMark/>
          </w:tcPr>
          <w:p w:rsidRPr="001F09F9" w:rsidR="00727412" w:rsidP="00727412" w:rsidRDefault="001F09F9" w14:paraId="66F3EC69" w14:textId="70BDBB36">
            <w:pPr>
              <w:spacing w:after="0"/>
              <w:rPr>
                <w:rFonts w:eastAsia="Calibri,Times New Roman" w:cstheme="minorHAnsi"/>
                <w:b w:val="0"/>
                <w:color w:val="auto"/>
                <w:sz w:val="20"/>
                <w:szCs w:val="20"/>
                <w:lang w:val="en-GB" w:eastAsia="en-GB"/>
              </w:rPr>
            </w:pPr>
            <w:r>
              <w:rPr>
                <w:rFonts w:eastAsia="Calibri,Times New Roman" w:cstheme="minorHAnsi"/>
                <w:b w:val="0"/>
                <w:color w:val="auto"/>
                <w:sz w:val="20"/>
                <w:szCs w:val="20"/>
                <w:lang w:val="en-GB" w:eastAsia="en-GB"/>
              </w:rPr>
              <w:t>1M:003</w:t>
            </w:r>
          </w:p>
        </w:tc>
        <w:tc>
          <w:tcPr>
            <w:tcW w:w="1830" w:type="pct"/>
            <w:shd w:val="clear" w:color="auto" w:fill="FFFFFF"/>
          </w:tcPr>
          <w:p w:rsidRPr="00443D9E" w:rsidR="00727412" w:rsidP="00727412" w:rsidRDefault="00727412" w14:paraId="36C17400" w14:textId="47247E9F">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Host recognition and immune responses </w:t>
            </w:r>
          </w:p>
        </w:tc>
        <w:tc>
          <w:tcPr>
            <w:tcW w:w="407" w:type="pct"/>
            <w:shd w:val="clear" w:color="auto" w:fill="auto"/>
          </w:tcPr>
          <w:p w:rsidRPr="00443D9E" w:rsidR="00727412" w:rsidP="00727412" w:rsidRDefault="00727412" w14:paraId="368C0781" w14:textId="5E1A740C">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FFFFFF"/>
          </w:tcPr>
          <w:p w:rsidRPr="00443D9E" w:rsidR="00727412" w:rsidP="00727412" w:rsidRDefault="00727412" w14:paraId="3508C218" w14:textId="37E2EBD8">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Dr D MacCallum</w:t>
            </w:r>
          </w:p>
        </w:tc>
      </w:tr>
      <w:tr w:rsidRPr="00443D9E" w:rsidR="00F32C5E" w:rsidTr="008C4ECA" w14:paraId="35CFC0B4" w14:textId="77777777">
        <w:trPr>
          <w:trHeight w:val="300"/>
        </w:trPr>
        <w:tc>
          <w:tcPr>
            <w:tcW w:w="608" w:type="pct"/>
            <w:vMerge/>
            <w:vAlign w:val="center"/>
            <w:hideMark/>
          </w:tcPr>
          <w:p w:rsidRPr="00443D9E" w:rsidR="00727412" w:rsidP="00727412" w:rsidRDefault="00727412" w14:paraId="3AE292F5"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727412" w:rsidP="00727412" w:rsidRDefault="00727412" w14:paraId="212C92D4"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11:00-12:00</w:t>
            </w:r>
          </w:p>
        </w:tc>
        <w:tc>
          <w:tcPr>
            <w:tcW w:w="719" w:type="pct"/>
            <w:shd w:val="clear" w:color="auto" w:fill="auto"/>
            <w:hideMark/>
          </w:tcPr>
          <w:p w:rsidRPr="001F09F9" w:rsidR="00727412" w:rsidP="00727412" w:rsidRDefault="001F09F9" w14:paraId="46098FFA" w14:textId="1A4564CC">
            <w:pPr>
              <w:spacing w:after="0"/>
              <w:rPr>
                <w:rFonts w:eastAsia="Calibri,Times New Roman" w:cstheme="minorHAnsi"/>
                <w:b w:val="0"/>
                <w:color w:val="auto"/>
                <w:sz w:val="20"/>
                <w:szCs w:val="20"/>
                <w:lang w:val="en-GB" w:eastAsia="en-GB"/>
              </w:rPr>
            </w:pPr>
            <w:r>
              <w:rPr>
                <w:rFonts w:eastAsia="Calibri,Times New Roman" w:cstheme="minorHAnsi"/>
                <w:b w:val="0"/>
                <w:color w:val="auto"/>
                <w:sz w:val="20"/>
                <w:szCs w:val="20"/>
                <w:lang w:val="en-GB" w:eastAsia="en-GB"/>
              </w:rPr>
              <w:t>1M:003</w:t>
            </w:r>
          </w:p>
        </w:tc>
        <w:tc>
          <w:tcPr>
            <w:tcW w:w="1830" w:type="pct"/>
            <w:shd w:val="clear" w:color="auto" w:fill="FFFFFF"/>
          </w:tcPr>
          <w:p w:rsidRPr="00443D9E" w:rsidR="00727412" w:rsidP="00727412" w:rsidRDefault="00727412" w14:paraId="34277C20" w14:textId="0DDFD1C1">
            <w:pPr>
              <w:spacing w:after="0"/>
              <w:rPr>
                <w:rFonts w:ascii="Calibri" w:hAnsi="Calibri" w:eastAsia="Calibri" w:cs="Calibri"/>
                <w:b w:val="0"/>
                <w:color w:val="auto"/>
                <w:sz w:val="20"/>
                <w:szCs w:val="20"/>
                <w:lang w:val="en-GB" w:eastAsia="en-GB"/>
              </w:rPr>
            </w:pPr>
            <w:r w:rsidRPr="00443D9E">
              <w:rPr>
                <w:rFonts w:ascii="Calibri" w:hAnsi="Calibri" w:eastAsia="Calibri" w:cs="Calibri"/>
                <w:b w:val="0"/>
                <w:color w:val="auto"/>
                <w:sz w:val="20"/>
                <w:szCs w:val="20"/>
                <w:lang w:val="en-GB" w:eastAsia="en-GB"/>
              </w:rPr>
              <w:t>Host resistance and anti-fungal therapy</w:t>
            </w:r>
          </w:p>
        </w:tc>
        <w:tc>
          <w:tcPr>
            <w:tcW w:w="407" w:type="pct"/>
            <w:shd w:val="clear" w:color="auto" w:fill="auto"/>
          </w:tcPr>
          <w:p w:rsidRPr="00443D9E" w:rsidR="00727412" w:rsidP="00727412" w:rsidRDefault="00727412" w14:paraId="69D19CA2" w14:textId="5E7E8E76">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FFFFFF"/>
          </w:tcPr>
          <w:p w:rsidRPr="00443D9E" w:rsidR="00727412" w:rsidP="00727412" w:rsidRDefault="00727412" w14:paraId="2972D7DB" w14:textId="382C2B4C">
            <w:pPr>
              <w:spacing w:after="0"/>
              <w:rPr>
                <w:rFonts w:ascii="Calibri" w:hAnsi="Calibri" w:eastAsia="Times New Roman" w:cs="Calibri"/>
                <w:b w:val="0"/>
                <w:color w:val="auto"/>
                <w:sz w:val="20"/>
                <w:szCs w:val="20"/>
                <w:lang w:val="en-GB" w:eastAsia="en-GB"/>
              </w:rPr>
            </w:pPr>
            <w:r w:rsidRPr="00443D9E">
              <w:rPr>
                <w:rFonts w:ascii="Calibri" w:hAnsi="Calibri" w:eastAsia="Calibri" w:cs="Calibri"/>
                <w:b w:val="0"/>
                <w:color w:val="auto"/>
                <w:sz w:val="20"/>
                <w:szCs w:val="20"/>
                <w:lang w:val="en-GB" w:eastAsia="en-GB"/>
              </w:rPr>
              <w:t>Dr D MacCallum</w:t>
            </w:r>
          </w:p>
        </w:tc>
      </w:tr>
      <w:tr w:rsidRPr="00443D9E" w:rsidR="008C4ECA" w:rsidTr="008C4ECA" w14:paraId="292E6F23" w14:textId="77777777">
        <w:trPr>
          <w:trHeight w:val="300"/>
        </w:trPr>
        <w:tc>
          <w:tcPr>
            <w:tcW w:w="608" w:type="pct"/>
            <w:shd w:val="clear" w:color="auto" w:fill="D9D9D9"/>
            <w:hideMark/>
          </w:tcPr>
          <w:p w:rsidRPr="00443D9E" w:rsidR="00727412" w:rsidP="00727412" w:rsidRDefault="00727412" w14:paraId="7E20928D" w14:textId="14463EF0">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Wed </w:t>
            </w:r>
            <w:r>
              <w:rPr>
                <w:rFonts w:ascii="Calibri" w:hAnsi="Calibri" w:eastAsia="Calibri" w:cs="Calibri"/>
                <w:b w:val="0"/>
                <w:color w:val="auto"/>
                <w:sz w:val="20"/>
                <w:szCs w:val="20"/>
                <w:lang w:val="en-GB" w:eastAsia="en-GB"/>
              </w:rPr>
              <w:t>2</w:t>
            </w:r>
            <w:r w:rsidR="00F47093">
              <w:rPr>
                <w:rFonts w:ascii="Calibri" w:hAnsi="Calibri" w:eastAsia="Calibri" w:cs="Calibri"/>
                <w:b w:val="0"/>
                <w:color w:val="auto"/>
                <w:sz w:val="20"/>
                <w:szCs w:val="20"/>
                <w:lang w:val="en-GB" w:eastAsia="en-GB"/>
              </w:rPr>
              <w:t>5</w:t>
            </w:r>
            <w:r>
              <w:rPr>
                <w:rFonts w:ascii="Calibri" w:hAnsi="Calibri" w:eastAsia="Calibri" w:cs="Calibri"/>
                <w:b w:val="0"/>
                <w:color w:val="auto"/>
                <w:sz w:val="20"/>
                <w:szCs w:val="20"/>
                <w:lang w:val="en-GB" w:eastAsia="en-GB"/>
              </w:rPr>
              <w:t xml:space="preserve"> Oct</w:t>
            </w:r>
          </w:p>
        </w:tc>
        <w:tc>
          <w:tcPr>
            <w:tcW w:w="636" w:type="pct"/>
            <w:shd w:val="clear" w:color="auto" w:fill="D9D9D9"/>
            <w:hideMark/>
          </w:tcPr>
          <w:p w:rsidRPr="00443D9E" w:rsidR="00727412" w:rsidP="00727412" w:rsidRDefault="00727412" w14:paraId="42A33145"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727412" w:rsidP="00727412" w:rsidRDefault="00727412" w14:paraId="09A5FC43"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tcPr>
          <w:p w:rsidRPr="00443D9E" w:rsidR="00727412" w:rsidP="00727412" w:rsidRDefault="00727412" w14:paraId="3FCB41CC" w14:textId="57957AA7">
            <w:pPr>
              <w:spacing w:after="0"/>
              <w:rPr>
                <w:rFonts w:ascii="Calibri,Times New Roman" w:hAnsi="Calibri,Times New Roman" w:eastAsia="Calibri,Times New Roman" w:cs="Calibri,Times New Roman"/>
                <w:b w:val="0"/>
                <w:color w:val="auto"/>
                <w:sz w:val="20"/>
                <w:szCs w:val="20"/>
                <w:lang w:val="en-GB" w:eastAsia="en-GB"/>
              </w:rPr>
            </w:pPr>
          </w:p>
        </w:tc>
        <w:tc>
          <w:tcPr>
            <w:tcW w:w="407" w:type="pct"/>
            <w:shd w:val="clear" w:color="auto" w:fill="D9D9D9"/>
          </w:tcPr>
          <w:p w:rsidRPr="00443D9E" w:rsidR="00727412" w:rsidP="00727412" w:rsidRDefault="00727412" w14:paraId="73A8166F" w14:textId="729BA1A7">
            <w:pPr>
              <w:spacing w:after="0"/>
              <w:rPr>
                <w:rFonts w:ascii="Calibri,Times New Roman" w:hAnsi="Calibri,Times New Roman" w:eastAsia="Calibri,Times New Roman" w:cs="Calibri,Times New Roman"/>
                <w:b w:val="0"/>
                <w:color w:val="auto"/>
                <w:sz w:val="20"/>
                <w:szCs w:val="20"/>
                <w:lang w:val="en-GB" w:eastAsia="en-GB"/>
              </w:rPr>
            </w:pPr>
          </w:p>
        </w:tc>
        <w:tc>
          <w:tcPr>
            <w:tcW w:w="800" w:type="pct"/>
            <w:shd w:val="clear" w:color="auto" w:fill="D9D9D9"/>
          </w:tcPr>
          <w:p w:rsidRPr="00443D9E" w:rsidR="00727412" w:rsidP="00727412" w:rsidRDefault="00727412" w14:paraId="12718CAC" w14:textId="583E8C5D">
            <w:pPr>
              <w:spacing w:after="0"/>
              <w:rPr>
                <w:rFonts w:ascii="Calibri,Times New Roman" w:hAnsi="Calibri,Times New Roman" w:eastAsia="Calibri,Times New Roman" w:cs="Calibri,Times New Roman"/>
                <w:b w:val="0"/>
                <w:color w:val="auto"/>
                <w:sz w:val="20"/>
                <w:szCs w:val="20"/>
                <w:lang w:val="en-GB" w:eastAsia="en-GB"/>
              </w:rPr>
            </w:pPr>
          </w:p>
        </w:tc>
      </w:tr>
      <w:tr w:rsidRPr="00443D9E" w:rsidR="008C4ECA" w:rsidTr="008C4ECA" w14:paraId="7377F21D" w14:textId="77777777">
        <w:trPr>
          <w:trHeight w:val="300"/>
        </w:trPr>
        <w:tc>
          <w:tcPr>
            <w:tcW w:w="608" w:type="pct"/>
            <w:shd w:val="clear" w:color="auto" w:fill="D9D9D9"/>
            <w:hideMark/>
          </w:tcPr>
          <w:p w:rsidRPr="00443D9E" w:rsidR="00727412" w:rsidP="00727412" w:rsidRDefault="00727412" w14:paraId="756A6495" w14:textId="411617BC">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Thu</w:t>
            </w:r>
            <w:r>
              <w:rPr>
                <w:rFonts w:ascii="Calibri" w:hAnsi="Calibri" w:eastAsia="Calibri" w:cs="Calibri"/>
                <w:b w:val="0"/>
                <w:color w:val="auto"/>
                <w:sz w:val="20"/>
                <w:szCs w:val="20"/>
                <w:lang w:val="en-GB" w:eastAsia="en-GB"/>
              </w:rPr>
              <w:t xml:space="preserve"> 2</w:t>
            </w:r>
            <w:r w:rsidR="00F47093">
              <w:rPr>
                <w:rFonts w:ascii="Calibri" w:hAnsi="Calibri" w:eastAsia="Calibri" w:cs="Calibri"/>
                <w:b w:val="0"/>
                <w:color w:val="auto"/>
                <w:sz w:val="20"/>
                <w:szCs w:val="20"/>
                <w:lang w:val="en-GB" w:eastAsia="en-GB"/>
              </w:rPr>
              <w:t>6</w:t>
            </w:r>
            <w:r>
              <w:rPr>
                <w:rFonts w:ascii="Calibri" w:hAnsi="Calibri" w:eastAsia="Calibri" w:cs="Calibri"/>
                <w:b w:val="0"/>
                <w:color w:val="auto"/>
                <w:sz w:val="20"/>
                <w:szCs w:val="20"/>
                <w:lang w:val="en-GB" w:eastAsia="en-GB"/>
              </w:rPr>
              <w:t xml:space="preserve"> Oct</w:t>
            </w:r>
          </w:p>
        </w:tc>
        <w:tc>
          <w:tcPr>
            <w:tcW w:w="636" w:type="pct"/>
            <w:shd w:val="clear" w:color="auto" w:fill="D9D9D9"/>
            <w:hideMark/>
          </w:tcPr>
          <w:p w:rsidRPr="00443D9E" w:rsidR="00727412" w:rsidP="00727412" w:rsidRDefault="00727412" w14:paraId="0DA1A44A"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727412" w:rsidP="00727412" w:rsidRDefault="00727412" w14:paraId="0D285D9D"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727412" w:rsidP="00727412" w:rsidRDefault="00727412" w14:paraId="609C0263"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727412" w:rsidP="00727412" w:rsidRDefault="00727412" w14:paraId="5C146C33"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727412" w:rsidP="00727412" w:rsidRDefault="00727412" w14:paraId="1687D15F"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8C4ECA" w:rsidTr="008C4ECA" w14:paraId="02BBDD8E" w14:textId="77777777">
        <w:trPr>
          <w:trHeight w:val="315"/>
        </w:trPr>
        <w:tc>
          <w:tcPr>
            <w:tcW w:w="608" w:type="pct"/>
            <w:shd w:val="clear" w:color="auto" w:fill="D9D9D9"/>
            <w:hideMark/>
          </w:tcPr>
          <w:p w:rsidRPr="00443D9E" w:rsidR="00727412" w:rsidP="00727412" w:rsidRDefault="00727412" w14:paraId="5B90431C" w14:textId="242476E3">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Fri </w:t>
            </w:r>
            <w:r>
              <w:rPr>
                <w:rFonts w:ascii="Calibri" w:hAnsi="Calibri" w:eastAsia="Calibri" w:cs="Calibri"/>
                <w:b w:val="0"/>
                <w:color w:val="auto"/>
                <w:sz w:val="20"/>
                <w:szCs w:val="20"/>
                <w:lang w:val="en-GB" w:eastAsia="en-GB"/>
              </w:rPr>
              <w:t>2</w:t>
            </w:r>
            <w:r w:rsidR="00F47093">
              <w:rPr>
                <w:rFonts w:ascii="Calibri" w:hAnsi="Calibri" w:eastAsia="Calibri" w:cs="Calibri"/>
                <w:b w:val="0"/>
                <w:color w:val="auto"/>
                <w:sz w:val="20"/>
                <w:szCs w:val="20"/>
                <w:lang w:val="en-GB" w:eastAsia="en-GB"/>
              </w:rPr>
              <w:t>7</w:t>
            </w:r>
            <w:r>
              <w:rPr>
                <w:rFonts w:ascii="Calibri" w:hAnsi="Calibri" w:eastAsia="Calibri" w:cs="Calibri"/>
                <w:b w:val="0"/>
                <w:color w:val="auto"/>
                <w:sz w:val="20"/>
                <w:szCs w:val="20"/>
                <w:lang w:val="en-GB" w:eastAsia="en-GB"/>
              </w:rPr>
              <w:t xml:space="preserve"> Oct</w:t>
            </w:r>
          </w:p>
        </w:tc>
        <w:tc>
          <w:tcPr>
            <w:tcW w:w="636" w:type="pct"/>
            <w:shd w:val="clear" w:color="auto" w:fill="D9D9D9"/>
            <w:hideMark/>
          </w:tcPr>
          <w:p w:rsidRPr="00443D9E" w:rsidR="00727412" w:rsidP="00727412" w:rsidRDefault="00727412" w14:paraId="486B7DAF"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727412" w:rsidP="00727412" w:rsidRDefault="00727412" w14:paraId="5EC18DB8"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727412" w:rsidP="00727412" w:rsidRDefault="00727412" w14:paraId="4266C24E"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727412" w:rsidP="00727412" w:rsidRDefault="00727412" w14:paraId="7B390AD7"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727412" w:rsidP="00727412" w:rsidRDefault="00727412" w14:paraId="5661D882"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727412" w:rsidTr="00D376CD" w14:paraId="3AE01C2C" w14:textId="77777777">
        <w:trPr>
          <w:trHeight w:val="315"/>
        </w:trPr>
        <w:tc>
          <w:tcPr>
            <w:tcW w:w="5000" w:type="pct"/>
            <w:gridSpan w:val="6"/>
            <w:shd w:val="clear" w:color="auto" w:fill="auto"/>
            <w:hideMark/>
          </w:tcPr>
          <w:p w:rsidRPr="009828E8" w:rsidR="00727412" w:rsidP="00727412" w:rsidRDefault="00727412" w14:paraId="7C2F3A65" w14:textId="77777777">
            <w:pPr>
              <w:spacing w:after="0"/>
              <w:jc w:val="center"/>
              <w:rPr>
                <w:rFonts w:ascii="Calibri,Times New Roman" w:hAnsi="Calibri,Times New Roman" w:eastAsia="Calibri,Times New Roman" w:cs="Calibri,Times New Roman"/>
                <w:bCs/>
                <w:color w:val="auto"/>
                <w:sz w:val="20"/>
                <w:szCs w:val="20"/>
                <w:lang w:val="en-GB" w:eastAsia="en-GB"/>
              </w:rPr>
            </w:pPr>
            <w:r w:rsidRPr="009828E8">
              <w:rPr>
                <w:rFonts w:ascii="Calibri" w:hAnsi="Calibri" w:eastAsia="Calibri" w:cs="Calibri"/>
                <w:bCs/>
                <w:color w:val="auto"/>
                <w:sz w:val="20"/>
                <w:szCs w:val="20"/>
                <w:lang w:val="en-GB" w:eastAsia="en-GB"/>
              </w:rPr>
              <w:t>Week 14</w:t>
            </w:r>
          </w:p>
        </w:tc>
      </w:tr>
      <w:tr w:rsidRPr="00443D9E" w:rsidR="00F32C5E" w:rsidTr="008C4ECA" w14:paraId="55D4B5FC" w14:textId="77777777">
        <w:trPr>
          <w:trHeight w:val="300"/>
        </w:trPr>
        <w:tc>
          <w:tcPr>
            <w:tcW w:w="608" w:type="pct"/>
            <w:shd w:val="clear" w:color="auto" w:fill="auto"/>
            <w:hideMark/>
          </w:tcPr>
          <w:p w:rsidRPr="00443D9E" w:rsidR="00727412" w:rsidP="00727412" w:rsidRDefault="00727412" w14:paraId="42A5888B" w14:textId="41C6FC91">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Mon </w:t>
            </w:r>
            <w:r>
              <w:rPr>
                <w:rFonts w:ascii="Calibri" w:hAnsi="Calibri" w:eastAsia="Calibri" w:cs="Calibri"/>
                <w:b w:val="0"/>
                <w:color w:val="auto"/>
                <w:sz w:val="20"/>
                <w:szCs w:val="20"/>
                <w:lang w:val="en-GB" w:eastAsia="en-GB"/>
              </w:rPr>
              <w:t>3</w:t>
            </w:r>
            <w:r w:rsidR="00F47093">
              <w:rPr>
                <w:rFonts w:ascii="Calibri" w:hAnsi="Calibri" w:eastAsia="Calibri" w:cs="Calibri"/>
                <w:b w:val="0"/>
                <w:color w:val="auto"/>
                <w:sz w:val="20"/>
                <w:szCs w:val="20"/>
                <w:lang w:val="en-GB" w:eastAsia="en-GB"/>
              </w:rPr>
              <w:t>0</w:t>
            </w:r>
            <w:r>
              <w:rPr>
                <w:rFonts w:ascii="Calibri" w:hAnsi="Calibri" w:eastAsia="Calibri" w:cs="Calibri"/>
                <w:b w:val="0"/>
                <w:color w:val="auto"/>
                <w:sz w:val="20"/>
                <w:szCs w:val="20"/>
                <w:lang w:val="en-GB" w:eastAsia="en-GB"/>
              </w:rPr>
              <w:t xml:space="preserve"> Oct</w:t>
            </w:r>
          </w:p>
        </w:tc>
        <w:tc>
          <w:tcPr>
            <w:tcW w:w="636" w:type="pct"/>
            <w:shd w:val="clear" w:color="auto" w:fill="auto"/>
            <w:hideMark/>
          </w:tcPr>
          <w:p w:rsidRPr="00443D9E" w:rsidR="00727412" w:rsidP="00727412" w:rsidRDefault="00727412" w14:paraId="63741E0D"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16:00-17:00</w:t>
            </w:r>
          </w:p>
        </w:tc>
        <w:tc>
          <w:tcPr>
            <w:tcW w:w="719" w:type="pct"/>
            <w:shd w:val="clear" w:color="auto" w:fill="auto"/>
            <w:hideMark/>
          </w:tcPr>
          <w:p w:rsidRPr="009828E8" w:rsidR="00727412" w:rsidP="00727412" w:rsidRDefault="00727412" w14:paraId="78B1C597" w14:textId="53E1664B">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w:t>
            </w:r>
            <w:r w:rsidRPr="009828E8" w:rsidR="009A7917">
              <w:rPr>
                <w:rFonts w:ascii="Calibri" w:hAnsi="Calibri" w:eastAsia="Calibri" w:cs="Calibri"/>
                <w:b w:val="0"/>
                <w:color w:val="auto"/>
                <w:sz w:val="20"/>
                <w:szCs w:val="20"/>
                <w:lang w:val="en-GB" w:eastAsia="en-GB"/>
              </w:rPr>
              <w:t>3</w:t>
            </w:r>
          </w:p>
        </w:tc>
        <w:tc>
          <w:tcPr>
            <w:tcW w:w="1830" w:type="pct"/>
            <w:shd w:val="clear" w:color="auto" w:fill="FFFFFF"/>
            <w:hideMark/>
          </w:tcPr>
          <w:p w:rsidRPr="001A6791" w:rsidR="00727412" w:rsidP="00727412" w:rsidRDefault="00727412" w14:paraId="063CC291" w14:textId="77777777">
            <w:pPr>
              <w:spacing w:after="0"/>
              <w:rPr>
                <w:rFonts w:ascii="Calibri,Times New Roman" w:hAnsi="Calibri,Times New Roman" w:eastAsia="Calibri,Times New Roman" w:cs="Calibri,Times New Roman"/>
                <w:b w:val="0"/>
                <w:color w:val="auto"/>
                <w:sz w:val="20"/>
                <w:szCs w:val="20"/>
                <w:lang w:val="en-GB" w:eastAsia="en-GB"/>
              </w:rPr>
            </w:pPr>
            <w:r w:rsidRPr="001A6791">
              <w:rPr>
                <w:rFonts w:ascii="Calibri" w:hAnsi="Calibri" w:eastAsia="Calibri" w:cs="Calibri"/>
                <w:b w:val="0"/>
                <w:color w:val="auto"/>
                <w:sz w:val="20"/>
                <w:szCs w:val="20"/>
                <w:lang w:val="en-GB" w:eastAsia="en-GB"/>
              </w:rPr>
              <w:t>Bacterial-host interactions 1</w:t>
            </w:r>
          </w:p>
          <w:p w:rsidRPr="001A6791" w:rsidR="00727412" w:rsidP="00727412" w:rsidRDefault="00727412" w14:paraId="56F62F22" w14:textId="32BC8B67">
            <w:pPr>
              <w:spacing w:after="0"/>
              <w:rPr>
                <w:rFonts w:ascii="Calibri" w:hAnsi="Calibri" w:eastAsia="Calibri" w:cs="Calibri"/>
                <w:b w:val="0"/>
                <w:color w:val="auto"/>
                <w:sz w:val="20"/>
                <w:szCs w:val="20"/>
                <w:lang w:val="en-GB" w:eastAsia="en-GB"/>
              </w:rPr>
            </w:pPr>
          </w:p>
        </w:tc>
        <w:tc>
          <w:tcPr>
            <w:tcW w:w="407" w:type="pct"/>
            <w:shd w:val="clear" w:color="auto" w:fill="auto"/>
            <w:hideMark/>
          </w:tcPr>
          <w:p w:rsidRPr="001A6791" w:rsidR="00727412" w:rsidP="00727412" w:rsidRDefault="00727412" w14:paraId="3D7B202A" w14:textId="11BD1302">
            <w:pPr>
              <w:spacing w:after="0"/>
              <w:rPr>
                <w:rFonts w:ascii="Calibri,Times New Roman" w:hAnsi="Calibri,Times New Roman" w:eastAsia="Calibri,Times New Roman" w:cs="Calibri,Times New Roman"/>
                <w:b w:val="0"/>
                <w:color w:val="auto"/>
                <w:sz w:val="20"/>
                <w:szCs w:val="20"/>
                <w:lang w:val="en-GB" w:eastAsia="en-GB"/>
              </w:rPr>
            </w:pPr>
            <w:r w:rsidRPr="001A6791">
              <w:rPr>
                <w:rFonts w:ascii="Calibri" w:hAnsi="Calibri" w:eastAsia="Calibri" w:cs="Calibri"/>
                <w:b w:val="0"/>
                <w:color w:val="auto"/>
                <w:sz w:val="20"/>
                <w:szCs w:val="20"/>
                <w:lang w:val="en-GB" w:eastAsia="en-GB"/>
              </w:rPr>
              <w:t>Lecture</w:t>
            </w:r>
          </w:p>
        </w:tc>
        <w:tc>
          <w:tcPr>
            <w:tcW w:w="800" w:type="pct"/>
            <w:shd w:val="clear" w:color="auto" w:fill="FFFFFF"/>
            <w:hideMark/>
          </w:tcPr>
          <w:p w:rsidRPr="001A6791" w:rsidR="00727412" w:rsidP="00727412" w:rsidRDefault="00727412" w14:paraId="378DCBEB" w14:textId="1502A1DA">
            <w:pPr>
              <w:spacing w:after="0"/>
              <w:rPr>
                <w:rFonts w:ascii="Calibri" w:hAnsi="Calibri" w:eastAsia="Times New Roman" w:cs="Calibri"/>
                <w:b w:val="0"/>
                <w:color w:val="auto"/>
                <w:sz w:val="20"/>
                <w:szCs w:val="20"/>
                <w:lang w:val="en-GB" w:eastAsia="en-GB"/>
              </w:rPr>
            </w:pPr>
            <w:r w:rsidRPr="001A6791">
              <w:rPr>
                <w:rFonts w:ascii="Calibri" w:hAnsi="Calibri" w:eastAsia="Calibri" w:cs="Calibri"/>
                <w:b w:val="0"/>
                <w:color w:val="auto"/>
                <w:sz w:val="20"/>
                <w:szCs w:val="20"/>
                <w:lang w:val="en-GB"/>
              </w:rPr>
              <w:t xml:space="preserve">Dr V </w:t>
            </w:r>
            <w:proofErr w:type="spellStart"/>
            <w:r w:rsidRPr="001A6791">
              <w:rPr>
                <w:rFonts w:ascii="Calibri" w:hAnsi="Calibri" w:eastAsia="Calibri" w:cs="Calibri"/>
                <w:b w:val="0"/>
                <w:color w:val="auto"/>
                <w:sz w:val="20"/>
                <w:szCs w:val="20"/>
                <w:lang w:val="en-GB"/>
              </w:rPr>
              <w:t>Solano</w:t>
            </w:r>
            <w:proofErr w:type="spellEnd"/>
          </w:p>
        </w:tc>
      </w:tr>
      <w:tr w:rsidRPr="00443D9E" w:rsidR="00F32C5E" w:rsidTr="008C4ECA" w14:paraId="38D5E0E6" w14:textId="77777777">
        <w:trPr>
          <w:trHeight w:val="300"/>
        </w:trPr>
        <w:tc>
          <w:tcPr>
            <w:tcW w:w="608" w:type="pct"/>
            <w:vMerge w:val="restart"/>
            <w:shd w:val="clear" w:color="auto" w:fill="auto"/>
            <w:hideMark/>
          </w:tcPr>
          <w:p w:rsidRPr="00443D9E" w:rsidR="00727412" w:rsidP="00727412" w:rsidRDefault="00727412" w14:paraId="5C56668D" w14:textId="0D67708F">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Tue </w:t>
            </w:r>
            <w:r w:rsidR="00F47093">
              <w:rPr>
                <w:rFonts w:ascii="Calibri" w:hAnsi="Calibri" w:eastAsia="Calibri" w:cs="Calibri"/>
                <w:b w:val="0"/>
                <w:color w:val="auto"/>
                <w:sz w:val="20"/>
                <w:szCs w:val="20"/>
                <w:lang w:val="en-GB" w:eastAsia="en-GB"/>
              </w:rPr>
              <w:t>31 Oct</w:t>
            </w:r>
          </w:p>
        </w:tc>
        <w:tc>
          <w:tcPr>
            <w:tcW w:w="636" w:type="pct"/>
            <w:shd w:val="clear" w:color="auto" w:fill="auto"/>
            <w:hideMark/>
          </w:tcPr>
          <w:p w:rsidRPr="00443D9E" w:rsidR="00727412" w:rsidP="00727412" w:rsidRDefault="00727412" w14:paraId="79A91F89"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13:00-14:00</w:t>
            </w:r>
          </w:p>
        </w:tc>
        <w:tc>
          <w:tcPr>
            <w:tcW w:w="719" w:type="pct"/>
            <w:shd w:val="clear" w:color="auto" w:fill="auto"/>
            <w:hideMark/>
          </w:tcPr>
          <w:p w:rsidRPr="009828E8" w:rsidR="00727412" w:rsidP="00727412" w:rsidRDefault="00727412" w14:paraId="682BD5AF" w14:textId="64704F70">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w:t>
            </w:r>
            <w:r w:rsidRPr="009828E8" w:rsidR="009A7917">
              <w:rPr>
                <w:rFonts w:ascii="Calibri" w:hAnsi="Calibri" w:eastAsia="Calibri" w:cs="Calibri"/>
                <w:b w:val="0"/>
                <w:color w:val="auto"/>
                <w:sz w:val="20"/>
                <w:szCs w:val="20"/>
                <w:lang w:val="en-GB" w:eastAsia="en-GB"/>
              </w:rPr>
              <w:t>3</w:t>
            </w:r>
          </w:p>
        </w:tc>
        <w:tc>
          <w:tcPr>
            <w:tcW w:w="1830" w:type="pct"/>
            <w:shd w:val="clear" w:color="auto" w:fill="FFFFFF"/>
            <w:hideMark/>
          </w:tcPr>
          <w:p w:rsidRPr="001A6791" w:rsidR="00727412" w:rsidP="00727412" w:rsidRDefault="00727412" w14:paraId="74B191C8" w14:textId="77777777">
            <w:pPr>
              <w:spacing w:after="0"/>
              <w:rPr>
                <w:rFonts w:ascii="Calibri,Times New Roman" w:hAnsi="Calibri,Times New Roman" w:eastAsia="Calibri,Times New Roman" w:cs="Calibri,Times New Roman"/>
                <w:b w:val="0"/>
                <w:color w:val="auto"/>
                <w:sz w:val="20"/>
                <w:szCs w:val="20"/>
                <w:lang w:val="en-GB" w:eastAsia="en-GB"/>
              </w:rPr>
            </w:pPr>
            <w:r w:rsidRPr="001A6791">
              <w:rPr>
                <w:rFonts w:ascii="Calibri" w:hAnsi="Calibri" w:eastAsia="Calibri" w:cs="Calibri"/>
                <w:b w:val="0"/>
                <w:color w:val="auto"/>
                <w:sz w:val="20"/>
                <w:szCs w:val="20"/>
                <w:lang w:val="en-GB" w:eastAsia="en-GB"/>
              </w:rPr>
              <w:t>Bacterial-host interactions 2</w:t>
            </w:r>
          </w:p>
        </w:tc>
        <w:tc>
          <w:tcPr>
            <w:tcW w:w="407" w:type="pct"/>
            <w:shd w:val="clear" w:color="auto" w:fill="auto"/>
            <w:hideMark/>
          </w:tcPr>
          <w:p w:rsidRPr="001A6791" w:rsidR="00727412" w:rsidP="00727412" w:rsidRDefault="00727412" w14:paraId="5B32A57C" w14:textId="77777777">
            <w:pPr>
              <w:spacing w:after="0"/>
              <w:rPr>
                <w:rFonts w:ascii="Calibri,Times New Roman" w:hAnsi="Calibri,Times New Roman" w:eastAsia="Calibri,Times New Roman" w:cs="Calibri,Times New Roman"/>
                <w:b w:val="0"/>
                <w:color w:val="auto"/>
                <w:sz w:val="20"/>
                <w:szCs w:val="20"/>
                <w:lang w:val="en-GB" w:eastAsia="en-GB"/>
              </w:rPr>
            </w:pPr>
            <w:r w:rsidRPr="001A6791">
              <w:rPr>
                <w:rFonts w:ascii="Calibri" w:hAnsi="Calibri" w:eastAsia="Calibri" w:cs="Calibri"/>
                <w:b w:val="0"/>
                <w:color w:val="auto"/>
                <w:sz w:val="20"/>
                <w:szCs w:val="20"/>
                <w:lang w:val="en-GB" w:eastAsia="en-GB"/>
              </w:rPr>
              <w:t>Lecture</w:t>
            </w:r>
          </w:p>
        </w:tc>
        <w:tc>
          <w:tcPr>
            <w:tcW w:w="800" w:type="pct"/>
            <w:shd w:val="clear" w:color="auto" w:fill="FFFFFF"/>
            <w:hideMark/>
          </w:tcPr>
          <w:p w:rsidRPr="001A6791" w:rsidR="00727412" w:rsidP="00727412" w:rsidRDefault="00727412" w14:paraId="41035B64" w14:textId="0C51299F">
            <w:pPr>
              <w:spacing w:after="0"/>
              <w:rPr>
                <w:rFonts w:ascii="Calibri,Times New Roman" w:hAnsi="Calibri,Times New Roman" w:eastAsia="Calibri,Times New Roman" w:cs="Calibri,Times New Roman"/>
                <w:b w:val="0"/>
                <w:color w:val="auto"/>
                <w:sz w:val="20"/>
                <w:szCs w:val="20"/>
                <w:lang w:val="en-GB" w:eastAsia="en-GB"/>
              </w:rPr>
            </w:pPr>
            <w:r w:rsidRPr="001A6791">
              <w:rPr>
                <w:rFonts w:ascii="Calibri" w:hAnsi="Calibri" w:eastAsia="Calibri" w:cs="Calibri"/>
                <w:b w:val="0"/>
                <w:color w:val="auto"/>
                <w:sz w:val="20"/>
                <w:szCs w:val="20"/>
                <w:lang w:val="en-GB" w:eastAsia="en-GB"/>
              </w:rPr>
              <w:t xml:space="preserve">Dr V </w:t>
            </w:r>
            <w:proofErr w:type="spellStart"/>
            <w:r w:rsidRPr="001A6791">
              <w:rPr>
                <w:rFonts w:ascii="Calibri" w:hAnsi="Calibri" w:eastAsia="Calibri" w:cs="Calibri"/>
                <w:b w:val="0"/>
                <w:color w:val="auto"/>
                <w:sz w:val="20"/>
                <w:szCs w:val="20"/>
                <w:lang w:val="en-GB" w:eastAsia="en-GB"/>
              </w:rPr>
              <w:t>Solano</w:t>
            </w:r>
            <w:proofErr w:type="spellEnd"/>
          </w:p>
        </w:tc>
      </w:tr>
      <w:tr w:rsidRPr="00443D9E" w:rsidR="00F32C5E" w:rsidTr="008C4ECA" w14:paraId="4072E53F" w14:textId="77777777">
        <w:trPr>
          <w:trHeight w:val="300"/>
        </w:trPr>
        <w:tc>
          <w:tcPr>
            <w:tcW w:w="608" w:type="pct"/>
            <w:vMerge/>
            <w:vAlign w:val="center"/>
            <w:hideMark/>
          </w:tcPr>
          <w:p w:rsidRPr="00443D9E" w:rsidR="00727412" w:rsidP="00727412" w:rsidRDefault="00727412" w14:paraId="00219BAB"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727412" w:rsidP="00727412" w:rsidRDefault="00727412" w14:paraId="245DA6DF"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14:00-15:00</w:t>
            </w:r>
          </w:p>
        </w:tc>
        <w:tc>
          <w:tcPr>
            <w:tcW w:w="719" w:type="pct"/>
            <w:shd w:val="clear" w:color="auto" w:fill="auto"/>
            <w:hideMark/>
          </w:tcPr>
          <w:p w:rsidRPr="009828E8" w:rsidR="00727412" w:rsidP="00727412" w:rsidRDefault="00727412" w14:paraId="37D771E2" w14:textId="161543D1">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w:t>
            </w:r>
            <w:r w:rsidRPr="009828E8" w:rsidR="009A7917">
              <w:rPr>
                <w:rFonts w:ascii="Calibri" w:hAnsi="Calibri" w:eastAsia="Calibri" w:cs="Calibri"/>
                <w:b w:val="0"/>
                <w:color w:val="auto"/>
                <w:sz w:val="20"/>
                <w:szCs w:val="20"/>
                <w:lang w:val="en-GB" w:eastAsia="en-GB"/>
              </w:rPr>
              <w:t>3</w:t>
            </w:r>
          </w:p>
        </w:tc>
        <w:tc>
          <w:tcPr>
            <w:tcW w:w="1830" w:type="pct"/>
            <w:shd w:val="clear" w:color="auto" w:fill="FFFFFF"/>
            <w:hideMark/>
          </w:tcPr>
          <w:p w:rsidRPr="001A6791" w:rsidR="00727412" w:rsidP="00727412" w:rsidRDefault="00727412" w14:paraId="5F38CE28" w14:textId="77777777">
            <w:pPr>
              <w:spacing w:after="0"/>
              <w:rPr>
                <w:rFonts w:ascii="Calibri,Times New Roman" w:hAnsi="Calibri,Times New Roman" w:eastAsia="Calibri,Times New Roman" w:cs="Calibri,Times New Roman"/>
                <w:b w:val="0"/>
                <w:color w:val="auto"/>
                <w:sz w:val="20"/>
                <w:szCs w:val="20"/>
                <w:lang w:val="en-GB" w:eastAsia="en-GB"/>
              </w:rPr>
            </w:pPr>
            <w:r w:rsidRPr="001A6791">
              <w:rPr>
                <w:rFonts w:ascii="Calibri" w:hAnsi="Calibri" w:eastAsia="Calibri" w:cs="Calibri"/>
                <w:b w:val="0"/>
                <w:color w:val="auto"/>
                <w:sz w:val="20"/>
                <w:szCs w:val="20"/>
                <w:lang w:val="en-GB" w:eastAsia="en-GB"/>
              </w:rPr>
              <w:t>Bacterial-host interactions 3</w:t>
            </w:r>
          </w:p>
        </w:tc>
        <w:tc>
          <w:tcPr>
            <w:tcW w:w="407" w:type="pct"/>
            <w:shd w:val="clear" w:color="auto" w:fill="auto"/>
            <w:hideMark/>
          </w:tcPr>
          <w:p w:rsidRPr="001A6791" w:rsidR="00727412" w:rsidP="00727412" w:rsidRDefault="00727412" w14:paraId="2149B351" w14:textId="77777777">
            <w:pPr>
              <w:spacing w:after="0"/>
              <w:rPr>
                <w:rFonts w:ascii="Calibri,Times New Roman" w:hAnsi="Calibri,Times New Roman" w:eastAsia="Calibri,Times New Roman" w:cs="Calibri,Times New Roman"/>
                <w:b w:val="0"/>
                <w:color w:val="auto"/>
                <w:sz w:val="20"/>
                <w:szCs w:val="20"/>
                <w:lang w:val="en-GB" w:eastAsia="en-GB"/>
              </w:rPr>
            </w:pPr>
            <w:r w:rsidRPr="001A6791">
              <w:rPr>
                <w:rFonts w:ascii="Calibri" w:hAnsi="Calibri" w:eastAsia="Calibri" w:cs="Calibri"/>
                <w:b w:val="0"/>
                <w:color w:val="auto"/>
                <w:sz w:val="20"/>
                <w:szCs w:val="20"/>
                <w:lang w:val="en-GB" w:eastAsia="en-GB"/>
              </w:rPr>
              <w:t>Lecture</w:t>
            </w:r>
          </w:p>
        </w:tc>
        <w:tc>
          <w:tcPr>
            <w:tcW w:w="800" w:type="pct"/>
            <w:shd w:val="clear" w:color="auto" w:fill="FFFFFF"/>
            <w:hideMark/>
          </w:tcPr>
          <w:p w:rsidRPr="001A6791" w:rsidR="00727412" w:rsidP="00727412" w:rsidRDefault="00727412" w14:paraId="2370FBA6" w14:textId="6AE0E614">
            <w:pPr>
              <w:spacing w:after="0"/>
              <w:rPr>
                <w:rFonts w:ascii="Calibri,Times New Roman" w:hAnsi="Calibri,Times New Roman" w:eastAsia="Calibri,Times New Roman" w:cs="Calibri,Times New Roman"/>
                <w:b w:val="0"/>
                <w:color w:val="auto"/>
                <w:sz w:val="20"/>
                <w:szCs w:val="20"/>
                <w:lang w:val="en-GB" w:eastAsia="en-GB"/>
              </w:rPr>
            </w:pPr>
            <w:r w:rsidRPr="001A6791">
              <w:rPr>
                <w:rFonts w:ascii="Calibri" w:hAnsi="Calibri" w:eastAsia="Calibri" w:cs="Calibri"/>
                <w:b w:val="0"/>
                <w:color w:val="auto"/>
                <w:sz w:val="20"/>
                <w:szCs w:val="20"/>
                <w:lang w:val="en-GB" w:eastAsia="en-GB"/>
              </w:rPr>
              <w:t xml:space="preserve">Dr V </w:t>
            </w:r>
            <w:proofErr w:type="spellStart"/>
            <w:r w:rsidRPr="001A6791">
              <w:rPr>
                <w:rFonts w:ascii="Calibri" w:hAnsi="Calibri" w:eastAsia="Calibri" w:cs="Calibri"/>
                <w:b w:val="0"/>
                <w:color w:val="auto"/>
                <w:sz w:val="20"/>
                <w:szCs w:val="20"/>
                <w:lang w:val="en-GB" w:eastAsia="en-GB"/>
              </w:rPr>
              <w:t>Solano</w:t>
            </w:r>
            <w:proofErr w:type="spellEnd"/>
          </w:p>
        </w:tc>
      </w:tr>
      <w:tr w:rsidRPr="00443D9E" w:rsidR="008C4ECA" w:rsidTr="008C4ECA" w14:paraId="59A09870" w14:textId="77777777">
        <w:trPr>
          <w:trHeight w:val="300"/>
        </w:trPr>
        <w:tc>
          <w:tcPr>
            <w:tcW w:w="608" w:type="pct"/>
            <w:shd w:val="clear" w:color="auto" w:fill="D9D9D9"/>
            <w:hideMark/>
          </w:tcPr>
          <w:p w:rsidRPr="00443D9E" w:rsidR="00727412" w:rsidP="00727412" w:rsidRDefault="00727412" w14:paraId="12D188D7" w14:textId="7DABB91C">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Wed </w:t>
            </w:r>
            <w:r w:rsidR="00F47093">
              <w:rPr>
                <w:rFonts w:ascii="Calibri" w:hAnsi="Calibri" w:eastAsia="Calibri" w:cs="Calibri"/>
                <w:b w:val="0"/>
                <w:color w:val="auto"/>
                <w:sz w:val="20"/>
                <w:szCs w:val="20"/>
                <w:lang w:val="en-GB" w:eastAsia="en-GB"/>
              </w:rPr>
              <w:t>1</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727412" w:rsidP="00727412" w:rsidRDefault="00727412" w14:paraId="0B7B699D"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727412" w:rsidP="00727412" w:rsidRDefault="00727412" w14:paraId="188F66C8"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727412" w:rsidP="00727412" w:rsidRDefault="00727412" w14:paraId="5066C9B7"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727412" w:rsidP="00727412" w:rsidRDefault="00727412" w14:paraId="12556120"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727412" w:rsidP="00727412" w:rsidRDefault="00727412" w14:paraId="707BD4D3"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8C4ECA" w14:paraId="087B1C3E" w14:textId="77777777">
        <w:trPr>
          <w:trHeight w:val="300"/>
        </w:trPr>
        <w:tc>
          <w:tcPr>
            <w:tcW w:w="608" w:type="pct"/>
            <w:shd w:val="clear" w:color="auto" w:fill="D9D9D9"/>
            <w:hideMark/>
          </w:tcPr>
          <w:p w:rsidRPr="00443D9E" w:rsidR="009828E8" w:rsidP="009828E8" w:rsidRDefault="009828E8" w14:paraId="0104EF36" w14:textId="74E84562">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Thu </w:t>
            </w:r>
            <w:r w:rsidR="00F47093">
              <w:rPr>
                <w:rFonts w:ascii="Calibri" w:hAnsi="Calibri" w:eastAsia="Calibri" w:cs="Calibri"/>
                <w:b w:val="0"/>
                <w:color w:val="auto"/>
                <w:sz w:val="20"/>
                <w:szCs w:val="20"/>
                <w:lang w:val="en-GB" w:eastAsia="en-GB"/>
              </w:rPr>
              <w:t>2</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35599B06"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9828E8" w:rsidP="009828E8" w:rsidRDefault="009828E8" w14:paraId="499CF5B2"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tcPr>
          <w:p w:rsidRPr="00443D9E" w:rsidR="009828E8" w:rsidP="009828E8" w:rsidRDefault="009828E8" w14:paraId="258A7BB4" w14:textId="4453A416">
            <w:pPr>
              <w:spacing w:after="0"/>
              <w:rPr>
                <w:rFonts w:ascii="Calibri,Times New Roman" w:hAnsi="Calibri,Times New Roman" w:eastAsia="Calibri,Times New Roman" w:cs="Calibri,Times New Roman"/>
                <w:b w:val="0"/>
                <w:color w:val="auto"/>
                <w:sz w:val="20"/>
                <w:szCs w:val="20"/>
                <w:lang w:val="en-GB" w:eastAsia="en-GB"/>
              </w:rPr>
            </w:pPr>
          </w:p>
        </w:tc>
        <w:tc>
          <w:tcPr>
            <w:tcW w:w="407" w:type="pct"/>
            <w:shd w:val="clear" w:color="auto" w:fill="D9D9D9"/>
          </w:tcPr>
          <w:p w:rsidRPr="00443D9E" w:rsidR="009828E8" w:rsidP="009828E8" w:rsidRDefault="009828E8" w14:paraId="4CB875DE" w14:textId="4CE33ACD">
            <w:pPr>
              <w:spacing w:after="0"/>
              <w:rPr>
                <w:rFonts w:ascii="Calibri,Times New Roman" w:hAnsi="Calibri,Times New Roman" w:eastAsia="Calibri,Times New Roman" w:cs="Calibri,Times New Roman"/>
                <w:b w:val="0"/>
                <w:color w:val="auto"/>
                <w:sz w:val="20"/>
                <w:szCs w:val="20"/>
                <w:lang w:val="en-GB" w:eastAsia="en-GB"/>
              </w:rPr>
            </w:pPr>
          </w:p>
        </w:tc>
        <w:tc>
          <w:tcPr>
            <w:tcW w:w="800" w:type="pct"/>
            <w:shd w:val="clear" w:color="auto" w:fill="D9D9D9"/>
          </w:tcPr>
          <w:p w:rsidRPr="00443D9E" w:rsidR="009828E8" w:rsidP="009828E8" w:rsidRDefault="009828E8" w14:paraId="5B8E9871" w14:textId="4D72EC62">
            <w:pPr>
              <w:spacing w:after="0"/>
              <w:rPr>
                <w:rFonts w:ascii="Calibri,Times New Roman" w:hAnsi="Calibri,Times New Roman" w:eastAsia="Calibri,Times New Roman" w:cs="Calibri,Times New Roman"/>
                <w:b w:val="0"/>
                <w:color w:val="auto"/>
                <w:sz w:val="20"/>
                <w:szCs w:val="20"/>
                <w:lang w:val="en-GB" w:eastAsia="en-GB"/>
              </w:rPr>
            </w:pPr>
          </w:p>
        </w:tc>
      </w:tr>
      <w:tr w:rsidRPr="00443D9E" w:rsidR="009828E8" w:rsidTr="009828E8" w14:paraId="09EBB7A7" w14:textId="77777777">
        <w:trPr>
          <w:trHeight w:val="315"/>
        </w:trPr>
        <w:tc>
          <w:tcPr>
            <w:tcW w:w="608" w:type="pct"/>
            <w:shd w:val="clear" w:color="auto" w:fill="D9D9D9"/>
            <w:hideMark/>
          </w:tcPr>
          <w:p w:rsidRPr="00443D9E" w:rsidR="009828E8" w:rsidP="009828E8" w:rsidRDefault="009828E8" w14:paraId="75F72D4B" w14:textId="4DDA2F4F">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Fri </w:t>
            </w:r>
            <w:r w:rsidR="00F47093">
              <w:rPr>
                <w:rFonts w:ascii="Calibri" w:hAnsi="Calibri" w:eastAsia="Calibri" w:cs="Calibri"/>
                <w:b w:val="0"/>
                <w:color w:val="auto"/>
                <w:sz w:val="20"/>
                <w:szCs w:val="20"/>
                <w:lang w:val="en-GB" w:eastAsia="en-GB"/>
              </w:rPr>
              <w:t>3</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26918DFC"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9828E8" w:rsidP="009828E8" w:rsidRDefault="009828E8" w14:paraId="3900BA37"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tcPr>
          <w:p w:rsidRPr="00443D9E" w:rsidR="009828E8" w:rsidP="009828E8" w:rsidRDefault="009828E8" w14:paraId="6BF49643" w14:textId="2839008E">
            <w:pPr>
              <w:spacing w:after="0"/>
              <w:rPr>
                <w:rFonts w:ascii="Calibri,Times New Roman" w:hAnsi="Calibri,Times New Roman" w:eastAsia="Calibri,Times New Roman" w:cs="Calibri,Times New Roman"/>
                <w:b w:val="0"/>
                <w:color w:val="auto"/>
                <w:sz w:val="20"/>
                <w:szCs w:val="20"/>
                <w:lang w:val="en-GB" w:eastAsia="en-GB"/>
              </w:rPr>
            </w:pPr>
          </w:p>
        </w:tc>
        <w:tc>
          <w:tcPr>
            <w:tcW w:w="407" w:type="pct"/>
            <w:shd w:val="clear" w:color="auto" w:fill="D9D9D9"/>
          </w:tcPr>
          <w:p w:rsidRPr="00443D9E" w:rsidR="009828E8" w:rsidP="009828E8" w:rsidRDefault="009828E8" w14:paraId="213570B8" w14:textId="18AC6204">
            <w:pPr>
              <w:spacing w:after="0"/>
              <w:rPr>
                <w:rFonts w:ascii="Calibri,Times New Roman" w:hAnsi="Calibri,Times New Roman" w:eastAsia="Calibri,Times New Roman" w:cs="Calibri,Times New Roman"/>
                <w:b w:val="0"/>
                <w:color w:val="auto"/>
                <w:sz w:val="20"/>
                <w:szCs w:val="20"/>
                <w:lang w:val="en-GB" w:eastAsia="en-GB"/>
              </w:rPr>
            </w:pPr>
          </w:p>
        </w:tc>
        <w:tc>
          <w:tcPr>
            <w:tcW w:w="800" w:type="pct"/>
            <w:shd w:val="clear" w:color="auto" w:fill="D9D9D9"/>
          </w:tcPr>
          <w:p w:rsidRPr="00443D9E" w:rsidR="009828E8" w:rsidP="009828E8" w:rsidRDefault="009828E8" w14:paraId="1A31F75F" w14:textId="57CAC31F">
            <w:pPr>
              <w:spacing w:after="0"/>
              <w:rPr>
                <w:rFonts w:ascii="Calibri,Times New Roman" w:hAnsi="Calibri,Times New Roman" w:eastAsia="Calibri,Times New Roman" w:cs="Calibri,Times New Roman"/>
                <w:b w:val="0"/>
                <w:color w:val="auto"/>
                <w:sz w:val="20"/>
                <w:szCs w:val="20"/>
                <w:lang w:val="en-GB" w:eastAsia="en-GB"/>
              </w:rPr>
            </w:pPr>
          </w:p>
        </w:tc>
      </w:tr>
      <w:tr w:rsidRPr="00443D9E" w:rsidR="009828E8" w:rsidTr="00D376CD" w14:paraId="6D597E0A" w14:textId="77777777">
        <w:trPr>
          <w:trHeight w:val="315"/>
        </w:trPr>
        <w:tc>
          <w:tcPr>
            <w:tcW w:w="5000" w:type="pct"/>
            <w:gridSpan w:val="6"/>
            <w:shd w:val="clear" w:color="auto" w:fill="auto"/>
            <w:hideMark/>
          </w:tcPr>
          <w:p w:rsidRPr="009828E8" w:rsidR="009828E8" w:rsidP="009828E8" w:rsidRDefault="009828E8" w14:paraId="32F147BA" w14:textId="77777777">
            <w:pPr>
              <w:spacing w:after="0"/>
              <w:jc w:val="center"/>
              <w:rPr>
                <w:rFonts w:ascii="Calibri,Times New Roman" w:hAnsi="Calibri,Times New Roman" w:eastAsia="Calibri,Times New Roman" w:cs="Calibri,Times New Roman"/>
                <w:bCs/>
                <w:color w:val="auto"/>
                <w:sz w:val="20"/>
                <w:szCs w:val="20"/>
                <w:lang w:val="en-GB" w:eastAsia="en-GB"/>
              </w:rPr>
            </w:pPr>
            <w:r w:rsidRPr="009828E8">
              <w:rPr>
                <w:rFonts w:ascii="Calibri" w:hAnsi="Calibri" w:eastAsia="Calibri" w:cs="Calibri"/>
                <w:bCs/>
                <w:color w:val="auto"/>
                <w:sz w:val="20"/>
                <w:szCs w:val="20"/>
                <w:lang w:val="en-GB" w:eastAsia="en-GB"/>
              </w:rPr>
              <w:t>Week 15</w:t>
            </w:r>
          </w:p>
        </w:tc>
      </w:tr>
      <w:tr w:rsidRPr="00443D9E" w:rsidR="009828E8" w:rsidTr="008C4ECA" w14:paraId="124745E6" w14:textId="77777777">
        <w:trPr>
          <w:trHeight w:val="300"/>
        </w:trPr>
        <w:tc>
          <w:tcPr>
            <w:tcW w:w="608" w:type="pct"/>
            <w:vMerge w:val="restart"/>
            <w:shd w:val="clear" w:color="auto" w:fill="auto"/>
            <w:hideMark/>
          </w:tcPr>
          <w:p w:rsidRPr="00443D9E" w:rsidR="009828E8" w:rsidP="009828E8" w:rsidRDefault="009828E8" w14:paraId="1D452CD0" w14:textId="62248359">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Mon </w:t>
            </w:r>
            <w:r w:rsidR="00F47093">
              <w:rPr>
                <w:rFonts w:ascii="Calibri" w:hAnsi="Calibri" w:eastAsia="Calibri" w:cs="Calibri"/>
                <w:b w:val="0"/>
                <w:color w:val="auto"/>
                <w:sz w:val="20"/>
                <w:szCs w:val="20"/>
                <w:lang w:val="en-GB" w:eastAsia="en-GB"/>
              </w:rPr>
              <w:t>6</w:t>
            </w:r>
            <w:r w:rsidRPr="00443D9E">
              <w:rPr>
                <w:rFonts w:ascii="Calibri" w:hAnsi="Calibri" w:eastAsia="Calibri" w:cs="Calibri"/>
                <w:b w:val="0"/>
                <w:color w:val="auto"/>
                <w:sz w:val="20"/>
                <w:szCs w:val="20"/>
                <w:lang w:val="en-GB" w:eastAsia="en-GB"/>
              </w:rPr>
              <w:t xml:space="preserve"> Nov</w:t>
            </w:r>
          </w:p>
        </w:tc>
        <w:tc>
          <w:tcPr>
            <w:tcW w:w="636" w:type="pct"/>
            <w:shd w:val="clear" w:color="auto" w:fill="auto"/>
            <w:hideMark/>
          </w:tcPr>
          <w:p w:rsidRPr="00443D9E" w:rsidR="009828E8" w:rsidP="009828E8" w:rsidRDefault="009828E8" w14:paraId="01D4DFB0"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15:00-16:00</w:t>
            </w:r>
          </w:p>
        </w:tc>
        <w:tc>
          <w:tcPr>
            <w:tcW w:w="719" w:type="pct"/>
            <w:shd w:val="clear" w:color="auto" w:fill="auto"/>
            <w:hideMark/>
          </w:tcPr>
          <w:p w:rsidRPr="009828E8" w:rsidR="009828E8" w:rsidP="009828E8" w:rsidRDefault="009828E8" w14:paraId="5E961849" w14:textId="357CF4AC">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auto"/>
          </w:tcPr>
          <w:p w:rsidRPr="008C4ECA" w:rsidR="009828E8" w:rsidP="009828E8" w:rsidRDefault="009828E8" w14:paraId="3F2E8EF3" w14:textId="00CCAA2D">
            <w:pPr>
              <w:spacing w:after="0"/>
              <w:rPr>
                <w:rFonts w:ascii="Calibri,Times New Roman" w:hAnsi="Calibri,Times New Roman" w:eastAsia="Calibri,Times New Roman" w:cs="Calibri,Times New Roman"/>
                <w:b w:val="0"/>
                <w:bCs/>
                <w:color w:val="auto"/>
                <w:sz w:val="20"/>
                <w:szCs w:val="20"/>
                <w:lang w:val="en-GB" w:eastAsia="en-GB"/>
              </w:rPr>
            </w:pPr>
            <w:r w:rsidRPr="00443D9E">
              <w:rPr>
                <w:rFonts w:ascii="Calibri" w:hAnsi="Calibri" w:eastAsia="Calibri" w:cs="Calibri"/>
                <w:b w:val="0"/>
                <w:color w:val="auto"/>
                <w:sz w:val="20"/>
                <w:szCs w:val="20"/>
                <w:lang w:val="en-GB" w:eastAsia="en-GB"/>
              </w:rPr>
              <w:t>Fungal colonisation and disease progression</w:t>
            </w:r>
            <w:r w:rsidRPr="00443D9E">
              <w:rPr>
                <w:rFonts w:ascii="Calibri,Times New Roman" w:hAnsi="Calibri,Times New Roman" w:eastAsia="Calibri,Times New Roman" w:cs="Calibri,Times New Roman"/>
                <w:b w:val="0"/>
                <w:color w:val="auto"/>
                <w:sz w:val="20"/>
                <w:szCs w:val="20"/>
                <w:lang w:val="en-GB" w:eastAsia="en-GB"/>
              </w:rPr>
              <w:t xml:space="preserve"> </w:t>
            </w:r>
          </w:p>
        </w:tc>
        <w:tc>
          <w:tcPr>
            <w:tcW w:w="407" w:type="pct"/>
            <w:shd w:val="clear" w:color="auto" w:fill="auto"/>
          </w:tcPr>
          <w:p w:rsidRPr="00443D9E" w:rsidR="009828E8" w:rsidP="009828E8" w:rsidRDefault="009828E8" w14:paraId="782ED65E" w14:textId="46A925E3">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auto"/>
          </w:tcPr>
          <w:p w:rsidRPr="00443D9E" w:rsidR="009828E8" w:rsidP="009828E8" w:rsidRDefault="009828E8" w14:paraId="37E2C90A" w14:textId="621F4F61">
            <w:pPr>
              <w:spacing w:after="0"/>
              <w:rPr>
                <w:rFonts w:ascii="Calibri" w:hAnsi="Calibri" w:eastAsia="Times New Roman" w:cs="Calibri"/>
                <w:b w:val="0"/>
                <w:color w:val="auto"/>
                <w:sz w:val="20"/>
                <w:szCs w:val="20"/>
                <w:lang w:val="en-GB" w:eastAsia="en-GB"/>
              </w:rPr>
            </w:pPr>
            <w:r>
              <w:rPr>
                <w:rFonts w:ascii="Calibri" w:hAnsi="Calibri" w:eastAsia="Calibri" w:cs="Calibri"/>
                <w:b w:val="0"/>
                <w:color w:val="auto"/>
                <w:sz w:val="20"/>
                <w:szCs w:val="20"/>
                <w:lang w:val="en-GB" w:eastAsia="en-GB"/>
              </w:rPr>
              <w:t>Dr D Childers</w:t>
            </w:r>
          </w:p>
        </w:tc>
      </w:tr>
      <w:tr w:rsidRPr="00443D9E" w:rsidR="009828E8" w:rsidTr="008C4ECA" w14:paraId="515CB58E" w14:textId="77777777">
        <w:trPr>
          <w:trHeight w:val="300"/>
        </w:trPr>
        <w:tc>
          <w:tcPr>
            <w:tcW w:w="608" w:type="pct"/>
            <w:vMerge/>
            <w:vAlign w:val="center"/>
            <w:hideMark/>
          </w:tcPr>
          <w:p w:rsidRPr="00443D9E" w:rsidR="009828E8" w:rsidP="009828E8" w:rsidRDefault="009828E8" w14:paraId="5351440C"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9828E8" w:rsidP="009828E8" w:rsidRDefault="009828E8" w14:paraId="6FAC62BD"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16:00-17:00</w:t>
            </w:r>
          </w:p>
        </w:tc>
        <w:tc>
          <w:tcPr>
            <w:tcW w:w="719" w:type="pct"/>
            <w:shd w:val="clear" w:color="auto" w:fill="auto"/>
            <w:hideMark/>
          </w:tcPr>
          <w:p w:rsidRPr="009828E8" w:rsidR="009828E8" w:rsidP="009828E8" w:rsidRDefault="009828E8" w14:paraId="4354D975" w14:textId="7F2C754E">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auto"/>
          </w:tcPr>
          <w:p w:rsidRPr="00443D9E" w:rsidR="009828E8" w:rsidP="009828E8" w:rsidRDefault="009828E8" w14:paraId="29272D74" w14:textId="6635205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Nutrient &amp; pH adaptation by fungi</w:t>
            </w:r>
            <w:r w:rsidRPr="00443D9E">
              <w:rPr>
                <w:rFonts w:ascii="Calibri,Times New Roman" w:hAnsi="Calibri,Times New Roman" w:eastAsia="Calibri,Times New Roman" w:cs="Calibri,Times New Roman"/>
                <w:b w:val="0"/>
                <w:color w:val="auto"/>
                <w:sz w:val="20"/>
                <w:szCs w:val="20"/>
                <w:lang w:val="en-GB" w:eastAsia="en-GB"/>
              </w:rPr>
              <w:t xml:space="preserve"> </w:t>
            </w:r>
          </w:p>
        </w:tc>
        <w:tc>
          <w:tcPr>
            <w:tcW w:w="407" w:type="pct"/>
            <w:shd w:val="clear" w:color="auto" w:fill="auto"/>
          </w:tcPr>
          <w:p w:rsidRPr="00443D9E" w:rsidR="009828E8" w:rsidP="009828E8" w:rsidRDefault="009828E8" w14:paraId="5F078DB6" w14:textId="1F269D39">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auto"/>
          </w:tcPr>
          <w:p w:rsidRPr="00443D9E" w:rsidR="009828E8" w:rsidP="009828E8" w:rsidRDefault="009828E8" w14:paraId="3FD45F66" w14:textId="276A519A">
            <w:pPr>
              <w:spacing w:after="0"/>
              <w:rPr>
                <w:rFonts w:ascii="Calibri,Times New Roman" w:hAnsi="Calibri,Times New Roman" w:eastAsia="Calibri,Times New Roman" w:cs="Calibri,Times New Roman"/>
                <w:b w:val="0"/>
                <w:color w:val="auto"/>
                <w:sz w:val="20"/>
                <w:szCs w:val="20"/>
                <w:lang w:val="en-GB" w:eastAsia="en-GB"/>
              </w:rPr>
            </w:pPr>
            <w:r>
              <w:rPr>
                <w:rFonts w:ascii="Calibri" w:hAnsi="Calibri" w:eastAsia="Calibri" w:cs="Calibri"/>
                <w:b w:val="0"/>
                <w:color w:val="auto"/>
                <w:sz w:val="20"/>
                <w:szCs w:val="20"/>
                <w:lang w:val="en-GB" w:eastAsia="en-GB"/>
              </w:rPr>
              <w:t>Dr D Childers</w:t>
            </w:r>
          </w:p>
        </w:tc>
      </w:tr>
      <w:tr w:rsidRPr="00443D9E" w:rsidR="009828E8" w:rsidTr="008C4ECA" w14:paraId="6ED623A3" w14:textId="77777777">
        <w:trPr>
          <w:trHeight w:val="300"/>
        </w:trPr>
        <w:tc>
          <w:tcPr>
            <w:tcW w:w="608" w:type="pct"/>
            <w:vMerge w:val="restart"/>
            <w:shd w:val="clear" w:color="auto" w:fill="auto"/>
            <w:hideMark/>
          </w:tcPr>
          <w:p w:rsidRPr="00443D9E" w:rsidR="009828E8" w:rsidP="009828E8" w:rsidRDefault="009828E8" w14:paraId="6CADD8D5" w14:textId="197179A1">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Tue </w:t>
            </w:r>
            <w:r w:rsidR="00F47093">
              <w:rPr>
                <w:rFonts w:ascii="Calibri" w:hAnsi="Calibri" w:eastAsia="Calibri" w:cs="Calibri"/>
                <w:b w:val="0"/>
                <w:color w:val="auto"/>
                <w:sz w:val="20"/>
                <w:szCs w:val="20"/>
                <w:lang w:val="en-GB" w:eastAsia="en-GB"/>
              </w:rPr>
              <w:t>7</w:t>
            </w:r>
            <w:r w:rsidRPr="00443D9E">
              <w:rPr>
                <w:rFonts w:ascii="Calibri" w:hAnsi="Calibri" w:eastAsia="Calibri" w:cs="Calibri"/>
                <w:b w:val="0"/>
                <w:color w:val="auto"/>
                <w:sz w:val="20"/>
                <w:szCs w:val="20"/>
                <w:lang w:val="en-GB" w:eastAsia="en-GB"/>
              </w:rPr>
              <w:t xml:space="preserve"> Nov</w:t>
            </w:r>
          </w:p>
        </w:tc>
        <w:tc>
          <w:tcPr>
            <w:tcW w:w="636" w:type="pct"/>
            <w:shd w:val="clear" w:color="auto" w:fill="auto"/>
            <w:hideMark/>
          </w:tcPr>
          <w:p w:rsidRPr="00443D9E" w:rsidR="009828E8" w:rsidP="009828E8" w:rsidRDefault="00EC4A2E" w14:paraId="646451D2" w14:textId="5AAC1352">
            <w:pPr>
              <w:spacing w:after="0"/>
              <w:rPr>
                <w:rFonts w:ascii="Calibri,Times New Roman" w:hAnsi="Calibri,Times New Roman" w:eastAsia="Calibri,Times New Roman" w:cs="Calibri,Times New Roman"/>
                <w:b w:val="0"/>
                <w:color w:val="auto"/>
                <w:sz w:val="20"/>
                <w:szCs w:val="20"/>
                <w:lang w:val="en-GB" w:eastAsia="en-GB"/>
              </w:rPr>
            </w:pPr>
            <w:r>
              <w:rPr>
                <w:rFonts w:ascii="Calibri" w:hAnsi="Calibri" w:eastAsia="Calibri" w:cs="Calibri"/>
                <w:b w:val="0"/>
                <w:color w:val="auto"/>
                <w:sz w:val="20"/>
                <w:szCs w:val="20"/>
                <w:lang w:val="en-GB" w:eastAsia="en-GB"/>
              </w:rPr>
              <w:t>09</w:t>
            </w:r>
            <w:r w:rsidRPr="00443D9E" w:rsidR="009828E8">
              <w:rPr>
                <w:rFonts w:ascii="Calibri" w:hAnsi="Calibri" w:eastAsia="Calibri" w:cs="Calibri"/>
                <w:b w:val="0"/>
                <w:color w:val="auto"/>
                <w:sz w:val="20"/>
                <w:szCs w:val="20"/>
                <w:lang w:val="en-GB" w:eastAsia="en-GB"/>
              </w:rPr>
              <w:t>:00-1</w:t>
            </w:r>
            <w:r>
              <w:rPr>
                <w:rFonts w:ascii="Calibri" w:hAnsi="Calibri" w:eastAsia="Calibri" w:cs="Calibri"/>
                <w:b w:val="0"/>
                <w:color w:val="auto"/>
                <w:sz w:val="20"/>
                <w:szCs w:val="20"/>
                <w:lang w:val="en-GB" w:eastAsia="en-GB"/>
              </w:rPr>
              <w:t>0</w:t>
            </w:r>
            <w:r w:rsidRPr="00443D9E" w:rsidR="009828E8">
              <w:rPr>
                <w:rFonts w:ascii="Calibri" w:hAnsi="Calibri" w:eastAsia="Calibri" w:cs="Calibri"/>
                <w:b w:val="0"/>
                <w:color w:val="auto"/>
                <w:sz w:val="20"/>
                <w:szCs w:val="20"/>
                <w:lang w:val="en-GB" w:eastAsia="en-GB"/>
              </w:rPr>
              <w:t>:00</w:t>
            </w:r>
          </w:p>
        </w:tc>
        <w:tc>
          <w:tcPr>
            <w:tcW w:w="719" w:type="pct"/>
            <w:shd w:val="clear" w:color="auto" w:fill="auto"/>
            <w:hideMark/>
          </w:tcPr>
          <w:p w:rsidRPr="00EC4A2E" w:rsidR="009828E8" w:rsidP="009828E8" w:rsidRDefault="009828E8" w14:paraId="77A3DB99" w14:textId="4EC3F1C9">
            <w:pPr>
              <w:spacing w:after="0"/>
              <w:rPr>
                <w:rFonts w:ascii="Calibri,Times New Roman" w:hAnsi="Calibri,Times New Roman" w:eastAsia="Calibri,Times New Roman" w:cs="Calibri,Times New Roman"/>
                <w:b w:val="0"/>
                <w:color w:val="auto"/>
                <w:sz w:val="20"/>
                <w:szCs w:val="20"/>
                <w:lang w:val="en-GB" w:eastAsia="en-GB"/>
              </w:rPr>
            </w:pPr>
            <w:r w:rsidRPr="00EC4A2E">
              <w:rPr>
                <w:rFonts w:ascii="Calibri" w:hAnsi="Calibri" w:eastAsia="Calibri" w:cs="Calibri"/>
                <w:b w:val="0"/>
                <w:color w:val="auto"/>
                <w:sz w:val="20"/>
                <w:szCs w:val="20"/>
                <w:lang w:val="en-GB" w:eastAsia="en-GB"/>
              </w:rPr>
              <w:t>1M:003</w:t>
            </w:r>
          </w:p>
        </w:tc>
        <w:tc>
          <w:tcPr>
            <w:tcW w:w="1830" w:type="pct"/>
            <w:shd w:val="clear" w:color="auto" w:fill="auto"/>
          </w:tcPr>
          <w:p w:rsidRPr="00443D9E" w:rsidR="009828E8" w:rsidP="009828E8" w:rsidRDefault="009828E8" w14:paraId="642C7584" w14:textId="0001E96C">
            <w:pPr>
              <w:spacing w:after="0"/>
              <w:rPr>
                <w:rFonts w:ascii="Calibri,Times New Roman" w:hAnsi="Calibri,Times New Roman" w:eastAsia="Calibri,Times New Roman" w:cs="Calibri,Times New Roman"/>
                <w:b w:val="0"/>
                <w:color w:val="auto"/>
                <w:sz w:val="20"/>
                <w:szCs w:val="20"/>
                <w:lang w:val="en-GB" w:eastAsia="en-GB"/>
              </w:rPr>
            </w:pPr>
            <w:r>
              <w:rPr>
                <w:b w:val="0"/>
                <w:bCs/>
                <w:color w:val="auto"/>
                <w:sz w:val="20"/>
                <w:szCs w:val="20"/>
              </w:rPr>
              <w:t>I</w:t>
            </w:r>
            <w:r w:rsidRPr="008C4ECA">
              <w:rPr>
                <w:b w:val="0"/>
                <w:bCs/>
                <w:color w:val="auto"/>
                <w:sz w:val="20"/>
                <w:szCs w:val="20"/>
              </w:rPr>
              <w:t>nitial stages of plant-pathogen interactions</w:t>
            </w:r>
          </w:p>
        </w:tc>
        <w:tc>
          <w:tcPr>
            <w:tcW w:w="407" w:type="pct"/>
            <w:shd w:val="clear" w:color="auto" w:fill="auto"/>
          </w:tcPr>
          <w:p w:rsidRPr="00443D9E" w:rsidR="009828E8" w:rsidP="009828E8" w:rsidRDefault="009828E8" w14:paraId="18A52963" w14:textId="64648A2E">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auto"/>
          </w:tcPr>
          <w:p w:rsidRPr="00443D9E" w:rsidR="009828E8" w:rsidP="009828E8" w:rsidRDefault="009828E8" w14:paraId="13318C0A" w14:textId="0015FE8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Prof P van West</w:t>
            </w:r>
          </w:p>
        </w:tc>
      </w:tr>
      <w:tr w:rsidRPr="00443D9E" w:rsidR="009828E8" w:rsidTr="008C4ECA" w14:paraId="60F023A2" w14:textId="77777777">
        <w:trPr>
          <w:trHeight w:val="300"/>
        </w:trPr>
        <w:tc>
          <w:tcPr>
            <w:tcW w:w="608" w:type="pct"/>
            <w:vMerge/>
            <w:vAlign w:val="center"/>
            <w:hideMark/>
          </w:tcPr>
          <w:p w:rsidRPr="00443D9E" w:rsidR="009828E8" w:rsidP="009828E8" w:rsidRDefault="009828E8" w14:paraId="28221369"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9828E8" w:rsidP="009828E8" w:rsidRDefault="009828E8" w14:paraId="3E4F6BE6" w14:textId="06905FAE">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w:t>
            </w:r>
            <w:r w:rsidR="00EC4A2E">
              <w:rPr>
                <w:rFonts w:ascii="Calibri" w:hAnsi="Calibri" w:eastAsia="Calibri" w:cs="Calibri"/>
                <w:b w:val="0"/>
                <w:color w:val="auto"/>
                <w:sz w:val="20"/>
                <w:szCs w:val="20"/>
                <w:lang w:val="en-GB" w:eastAsia="en-GB"/>
              </w:rPr>
              <w:t>0</w:t>
            </w:r>
            <w:r w:rsidRPr="00443D9E">
              <w:rPr>
                <w:rFonts w:ascii="Calibri" w:hAnsi="Calibri" w:eastAsia="Calibri" w:cs="Calibri"/>
                <w:b w:val="0"/>
                <w:color w:val="auto"/>
                <w:sz w:val="20"/>
                <w:szCs w:val="20"/>
                <w:lang w:val="en-GB" w:eastAsia="en-GB"/>
              </w:rPr>
              <w:t>:00-1</w:t>
            </w:r>
            <w:r w:rsidR="00EC4A2E">
              <w:rPr>
                <w:rFonts w:ascii="Calibri" w:hAnsi="Calibri" w:eastAsia="Calibri" w:cs="Calibri"/>
                <w:b w:val="0"/>
                <w:color w:val="auto"/>
                <w:sz w:val="20"/>
                <w:szCs w:val="20"/>
                <w:lang w:val="en-GB" w:eastAsia="en-GB"/>
              </w:rPr>
              <w:t>1</w:t>
            </w:r>
            <w:r w:rsidRPr="00443D9E">
              <w:rPr>
                <w:rFonts w:ascii="Calibri" w:hAnsi="Calibri" w:eastAsia="Calibri" w:cs="Calibri"/>
                <w:b w:val="0"/>
                <w:color w:val="auto"/>
                <w:sz w:val="20"/>
                <w:szCs w:val="20"/>
                <w:lang w:val="en-GB" w:eastAsia="en-GB"/>
              </w:rPr>
              <w:t>:00</w:t>
            </w:r>
          </w:p>
        </w:tc>
        <w:tc>
          <w:tcPr>
            <w:tcW w:w="719" w:type="pct"/>
            <w:shd w:val="clear" w:color="auto" w:fill="auto"/>
            <w:hideMark/>
          </w:tcPr>
          <w:p w:rsidRPr="00EC4A2E" w:rsidR="009828E8" w:rsidP="009828E8" w:rsidRDefault="009828E8" w14:paraId="07EB3EB5" w14:textId="693998CB">
            <w:pPr>
              <w:spacing w:after="0"/>
              <w:rPr>
                <w:rFonts w:ascii="Calibri,Times New Roman" w:hAnsi="Calibri,Times New Roman" w:eastAsia="Calibri,Times New Roman" w:cs="Calibri,Times New Roman"/>
                <w:b w:val="0"/>
                <w:color w:val="auto"/>
                <w:sz w:val="20"/>
                <w:szCs w:val="20"/>
                <w:lang w:val="en-GB" w:eastAsia="en-GB"/>
              </w:rPr>
            </w:pPr>
            <w:r w:rsidRPr="00EC4A2E">
              <w:rPr>
                <w:rFonts w:ascii="Calibri" w:hAnsi="Calibri" w:eastAsia="Calibri" w:cs="Calibri"/>
                <w:b w:val="0"/>
                <w:color w:val="auto"/>
                <w:sz w:val="20"/>
                <w:szCs w:val="20"/>
                <w:lang w:val="en-GB" w:eastAsia="en-GB"/>
              </w:rPr>
              <w:t>1M:003</w:t>
            </w:r>
          </w:p>
        </w:tc>
        <w:tc>
          <w:tcPr>
            <w:tcW w:w="1830" w:type="pct"/>
            <w:shd w:val="clear" w:color="auto" w:fill="FFFFFF"/>
          </w:tcPr>
          <w:p w:rsidRPr="00443D9E" w:rsidR="009828E8" w:rsidP="009828E8" w:rsidRDefault="009828E8" w14:paraId="66D16BA9" w14:textId="66D22D06">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Oomycete and fungal attack on the host</w:t>
            </w:r>
          </w:p>
        </w:tc>
        <w:tc>
          <w:tcPr>
            <w:tcW w:w="407" w:type="pct"/>
            <w:shd w:val="clear" w:color="auto" w:fill="auto"/>
          </w:tcPr>
          <w:p w:rsidRPr="00443D9E" w:rsidR="009828E8" w:rsidP="009828E8" w:rsidRDefault="009828E8" w14:paraId="0B1C1E4B" w14:textId="281630ED">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FFFFFF"/>
          </w:tcPr>
          <w:p w:rsidRPr="00443D9E" w:rsidR="009828E8" w:rsidP="009828E8" w:rsidRDefault="009828E8" w14:paraId="50C2EC4D" w14:textId="765FAADE">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Prof P van West</w:t>
            </w:r>
          </w:p>
        </w:tc>
      </w:tr>
      <w:tr w:rsidRPr="00443D9E" w:rsidR="009828E8" w:rsidTr="008C4ECA" w14:paraId="052626A5" w14:textId="77777777">
        <w:trPr>
          <w:trHeight w:val="300"/>
        </w:trPr>
        <w:tc>
          <w:tcPr>
            <w:tcW w:w="608" w:type="pct"/>
            <w:vMerge/>
            <w:vAlign w:val="center"/>
            <w:hideMark/>
          </w:tcPr>
          <w:p w:rsidRPr="00443D9E" w:rsidR="009828E8" w:rsidP="009828E8" w:rsidRDefault="009828E8" w14:paraId="7793D9A3"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9828E8" w:rsidP="009828E8" w:rsidRDefault="009828E8" w14:paraId="7E112F9B"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13:00-14:00</w:t>
            </w:r>
          </w:p>
        </w:tc>
        <w:tc>
          <w:tcPr>
            <w:tcW w:w="719" w:type="pct"/>
            <w:shd w:val="clear" w:color="auto" w:fill="auto"/>
            <w:hideMark/>
          </w:tcPr>
          <w:p w:rsidRPr="009828E8" w:rsidR="009828E8" w:rsidP="009828E8" w:rsidRDefault="009828E8" w14:paraId="745C5500" w14:textId="11F8AA1C">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auto"/>
            <w:hideMark/>
          </w:tcPr>
          <w:p w:rsidRPr="00443D9E" w:rsidR="009828E8" w:rsidP="009828E8" w:rsidRDefault="009828E8" w14:paraId="1535DF68"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Microbiology 2 Tutorial 1</w:t>
            </w:r>
          </w:p>
        </w:tc>
        <w:tc>
          <w:tcPr>
            <w:tcW w:w="407" w:type="pct"/>
            <w:shd w:val="clear" w:color="auto" w:fill="auto"/>
            <w:hideMark/>
          </w:tcPr>
          <w:p w:rsidRPr="00443D9E" w:rsidR="009828E8" w:rsidP="009828E8" w:rsidRDefault="009828E8" w14:paraId="4EC85CBE"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Tutorial</w:t>
            </w:r>
          </w:p>
        </w:tc>
        <w:tc>
          <w:tcPr>
            <w:tcW w:w="800" w:type="pct"/>
            <w:shd w:val="clear" w:color="auto" w:fill="auto"/>
            <w:hideMark/>
          </w:tcPr>
          <w:p w:rsidRPr="00443D9E" w:rsidR="009828E8" w:rsidP="009828E8" w:rsidRDefault="009828E8" w14:paraId="779AB532"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Prof C Munro</w:t>
            </w:r>
          </w:p>
        </w:tc>
      </w:tr>
      <w:tr w:rsidRPr="00443D9E" w:rsidR="009828E8" w:rsidTr="008C4ECA" w14:paraId="098139A7" w14:textId="77777777">
        <w:trPr>
          <w:trHeight w:val="300"/>
        </w:trPr>
        <w:tc>
          <w:tcPr>
            <w:tcW w:w="608" w:type="pct"/>
            <w:vMerge/>
            <w:vAlign w:val="center"/>
            <w:hideMark/>
          </w:tcPr>
          <w:p w:rsidRPr="00443D9E" w:rsidR="009828E8" w:rsidP="009828E8" w:rsidRDefault="009828E8" w14:paraId="23A53593"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9828E8" w:rsidP="009828E8" w:rsidRDefault="009828E8" w14:paraId="140513A2"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14:00-15:00</w:t>
            </w:r>
          </w:p>
        </w:tc>
        <w:tc>
          <w:tcPr>
            <w:tcW w:w="719" w:type="pct"/>
            <w:shd w:val="clear" w:color="auto" w:fill="auto"/>
            <w:hideMark/>
          </w:tcPr>
          <w:p w:rsidRPr="009828E8" w:rsidR="009828E8" w:rsidP="009828E8" w:rsidRDefault="009828E8" w14:paraId="21CEEF6A" w14:textId="7C989F5C">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auto"/>
            <w:hideMark/>
          </w:tcPr>
          <w:p w:rsidRPr="00443D9E" w:rsidR="009828E8" w:rsidP="009828E8" w:rsidRDefault="009828E8" w14:paraId="1AC38CE0"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Microbiology 2 Tutorial 1</w:t>
            </w:r>
          </w:p>
        </w:tc>
        <w:tc>
          <w:tcPr>
            <w:tcW w:w="407" w:type="pct"/>
            <w:shd w:val="clear" w:color="auto" w:fill="auto"/>
            <w:hideMark/>
          </w:tcPr>
          <w:p w:rsidRPr="00443D9E" w:rsidR="009828E8" w:rsidP="009828E8" w:rsidRDefault="009828E8" w14:paraId="5B003F45"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Tutorial</w:t>
            </w:r>
          </w:p>
        </w:tc>
        <w:tc>
          <w:tcPr>
            <w:tcW w:w="800" w:type="pct"/>
            <w:shd w:val="clear" w:color="auto" w:fill="auto"/>
            <w:hideMark/>
          </w:tcPr>
          <w:p w:rsidRPr="00443D9E" w:rsidR="009828E8" w:rsidP="009828E8" w:rsidRDefault="009828E8" w14:paraId="3388285D"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Prof C Munro</w:t>
            </w:r>
          </w:p>
        </w:tc>
      </w:tr>
      <w:tr w:rsidRPr="00443D9E" w:rsidR="009828E8" w:rsidTr="008C4ECA" w14:paraId="26241824" w14:textId="77777777">
        <w:trPr>
          <w:trHeight w:val="300"/>
        </w:trPr>
        <w:tc>
          <w:tcPr>
            <w:tcW w:w="608" w:type="pct"/>
            <w:shd w:val="clear" w:color="auto" w:fill="D9D9D9"/>
            <w:hideMark/>
          </w:tcPr>
          <w:p w:rsidRPr="00443D9E" w:rsidR="009828E8" w:rsidP="009828E8" w:rsidRDefault="009828E8" w14:paraId="3D8D622E" w14:textId="7967F9D6">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Wed</w:t>
            </w:r>
            <w:r>
              <w:rPr>
                <w:rFonts w:ascii="Calibri" w:hAnsi="Calibri" w:eastAsia="Calibri" w:cs="Calibri"/>
                <w:b w:val="0"/>
                <w:color w:val="auto"/>
                <w:sz w:val="20"/>
                <w:szCs w:val="20"/>
                <w:lang w:val="en-GB" w:eastAsia="en-GB"/>
              </w:rPr>
              <w:t xml:space="preserve"> </w:t>
            </w:r>
            <w:r w:rsidR="00F47093">
              <w:rPr>
                <w:rFonts w:ascii="Calibri" w:hAnsi="Calibri" w:eastAsia="Calibri" w:cs="Calibri"/>
                <w:b w:val="0"/>
                <w:color w:val="auto"/>
                <w:sz w:val="20"/>
                <w:szCs w:val="20"/>
                <w:lang w:val="en-GB" w:eastAsia="en-GB"/>
              </w:rPr>
              <w:t>8</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73FC667C"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9828E8" w:rsidP="009828E8" w:rsidRDefault="009828E8" w14:paraId="34F492D7"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25B21C3F"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3CF26412"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39F5CF72"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8C4ECA" w14:paraId="15B4DB1F" w14:textId="77777777">
        <w:trPr>
          <w:trHeight w:val="300"/>
        </w:trPr>
        <w:tc>
          <w:tcPr>
            <w:tcW w:w="608" w:type="pct"/>
            <w:shd w:val="clear" w:color="auto" w:fill="D9D9D9"/>
            <w:hideMark/>
          </w:tcPr>
          <w:p w:rsidRPr="00443D9E" w:rsidR="009828E8" w:rsidP="009828E8" w:rsidRDefault="009828E8" w14:paraId="51BEDABE" w14:textId="7CBE1BD2">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Thu </w:t>
            </w:r>
            <w:r w:rsidR="00F47093">
              <w:rPr>
                <w:rFonts w:ascii="Calibri" w:hAnsi="Calibri" w:eastAsia="Calibri" w:cs="Calibri"/>
                <w:b w:val="0"/>
                <w:color w:val="auto"/>
                <w:sz w:val="20"/>
                <w:szCs w:val="20"/>
                <w:lang w:val="en-GB" w:eastAsia="en-GB"/>
              </w:rPr>
              <w:t>9</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21DA97AC"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9828E8" w:rsidP="009828E8" w:rsidRDefault="009828E8" w14:paraId="59F9637F"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4F6AD9F3"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51381ECF"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7102DBBD"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8C4ECA" w14:paraId="61D82CE3" w14:textId="77777777">
        <w:trPr>
          <w:trHeight w:val="315"/>
        </w:trPr>
        <w:tc>
          <w:tcPr>
            <w:tcW w:w="608" w:type="pct"/>
            <w:shd w:val="clear" w:color="auto" w:fill="D9D9D9"/>
            <w:hideMark/>
          </w:tcPr>
          <w:p w:rsidRPr="00443D9E" w:rsidR="009828E8" w:rsidP="009828E8" w:rsidRDefault="009828E8" w14:paraId="5646F8AC" w14:textId="03E7C2EC">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Fri 1</w:t>
            </w:r>
            <w:r w:rsidR="00F47093">
              <w:rPr>
                <w:rFonts w:ascii="Calibri" w:hAnsi="Calibri" w:eastAsia="Calibri" w:cs="Calibri"/>
                <w:b w:val="0"/>
                <w:color w:val="auto"/>
                <w:sz w:val="20"/>
                <w:szCs w:val="20"/>
                <w:lang w:val="en-GB" w:eastAsia="en-GB"/>
              </w:rPr>
              <w:t>0</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7BBEB21A"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9828E8" w:rsidP="009828E8" w:rsidRDefault="009828E8" w14:paraId="5DC3848F"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30C13831"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7F958C42"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2732C5BA"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D376CD" w14:paraId="308E8565" w14:textId="77777777">
        <w:trPr>
          <w:trHeight w:val="315"/>
        </w:trPr>
        <w:tc>
          <w:tcPr>
            <w:tcW w:w="5000" w:type="pct"/>
            <w:gridSpan w:val="6"/>
            <w:shd w:val="clear" w:color="auto" w:fill="auto"/>
            <w:hideMark/>
          </w:tcPr>
          <w:p w:rsidRPr="009828E8" w:rsidR="009828E8" w:rsidP="009828E8" w:rsidRDefault="009828E8" w14:paraId="3D3EE2C5" w14:textId="77777777">
            <w:pPr>
              <w:spacing w:after="0"/>
              <w:jc w:val="center"/>
              <w:rPr>
                <w:rFonts w:ascii="Calibri,Times New Roman" w:hAnsi="Calibri,Times New Roman" w:eastAsia="Calibri,Times New Roman" w:cs="Calibri,Times New Roman"/>
                <w:bCs/>
                <w:color w:val="auto"/>
                <w:sz w:val="20"/>
                <w:szCs w:val="20"/>
                <w:lang w:val="en-GB" w:eastAsia="en-GB"/>
              </w:rPr>
            </w:pPr>
            <w:r w:rsidRPr="009828E8">
              <w:rPr>
                <w:rFonts w:ascii="Calibri" w:hAnsi="Calibri" w:eastAsia="Calibri" w:cs="Calibri"/>
                <w:bCs/>
                <w:color w:val="auto"/>
                <w:sz w:val="20"/>
                <w:szCs w:val="20"/>
                <w:lang w:val="en-GB" w:eastAsia="en-GB"/>
              </w:rPr>
              <w:t>Week 16</w:t>
            </w:r>
          </w:p>
        </w:tc>
      </w:tr>
      <w:tr w:rsidRPr="00443D9E" w:rsidR="009828E8" w:rsidTr="008C4ECA" w14:paraId="12E34EA3" w14:textId="77777777">
        <w:trPr>
          <w:trHeight w:val="300"/>
        </w:trPr>
        <w:tc>
          <w:tcPr>
            <w:tcW w:w="608" w:type="pct"/>
            <w:shd w:val="clear" w:color="auto" w:fill="auto"/>
            <w:hideMark/>
          </w:tcPr>
          <w:p w:rsidRPr="00443D9E" w:rsidR="009828E8" w:rsidP="009828E8" w:rsidRDefault="009828E8" w14:paraId="66A047C2" w14:textId="063CD410">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Mon </w:t>
            </w:r>
            <w:r>
              <w:rPr>
                <w:rFonts w:ascii="Calibri" w:hAnsi="Calibri" w:eastAsia="Calibri" w:cs="Calibri"/>
                <w:b w:val="0"/>
                <w:color w:val="auto"/>
                <w:sz w:val="20"/>
                <w:szCs w:val="20"/>
                <w:lang w:val="en-GB" w:eastAsia="en-GB"/>
              </w:rPr>
              <w:t>1</w:t>
            </w:r>
            <w:r w:rsidR="00F47093">
              <w:rPr>
                <w:rFonts w:ascii="Calibri" w:hAnsi="Calibri" w:eastAsia="Calibri" w:cs="Calibri"/>
                <w:b w:val="0"/>
                <w:color w:val="auto"/>
                <w:sz w:val="20"/>
                <w:szCs w:val="20"/>
                <w:lang w:val="en-GB" w:eastAsia="en-GB"/>
              </w:rPr>
              <w:t>3</w:t>
            </w:r>
            <w:r w:rsidRPr="00443D9E">
              <w:rPr>
                <w:rFonts w:ascii="Calibri" w:hAnsi="Calibri" w:eastAsia="Calibri" w:cs="Calibri"/>
                <w:b w:val="0"/>
                <w:color w:val="auto"/>
                <w:sz w:val="20"/>
                <w:szCs w:val="20"/>
                <w:lang w:val="en-GB" w:eastAsia="en-GB"/>
              </w:rPr>
              <w:t xml:space="preserve"> Nov</w:t>
            </w:r>
          </w:p>
        </w:tc>
        <w:tc>
          <w:tcPr>
            <w:tcW w:w="636" w:type="pct"/>
            <w:shd w:val="clear" w:color="auto" w:fill="auto"/>
            <w:hideMark/>
          </w:tcPr>
          <w:p w:rsidRPr="00443D9E" w:rsidR="009828E8" w:rsidP="009828E8" w:rsidRDefault="009828E8" w14:paraId="2DEDD60A"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14:00-15:00</w:t>
            </w:r>
          </w:p>
        </w:tc>
        <w:tc>
          <w:tcPr>
            <w:tcW w:w="719" w:type="pct"/>
            <w:shd w:val="clear" w:color="auto" w:fill="auto"/>
            <w:hideMark/>
          </w:tcPr>
          <w:p w:rsidRPr="009828E8" w:rsidR="009828E8" w:rsidP="009828E8" w:rsidRDefault="009828E8" w14:paraId="1838FB14" w14:textId="0C69F06E">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FFFFFF"/>
          </w:tcPr>
          <w:p w:rsidRPr="00443D9E" w:rsidR="009828E8" w:rsidP="009828E8" w:rsidRDefault="009828E8" w14:paraId="5D04DFA4" w14:textId="1875F0BD">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Stress adaption in fungi</w:t>
            </w:r>
            <w:r w:rsidRPr="00443D9E">
              <w:rPr>
                <w:rFonts w:ascii="Calibri,Times New Roman" w:hAnsi="Calibri,Times New Roman" w:eastAsia="Calibri,Times New Roman" w:cs="Calibri,Times New Roman"/>
                <w:b w:val="0"/>
                <w:color w:val="auto"/>
                <w:sz w:val="20"/>
                <w:szCs w:val="20"/>
                <w:lang w:val="en-GB" w:eastAsia="en-GB"/>
              </w:rPr>
              <w:t xml:space="preserve"> </w:t>
            </w:r>
          </w:p>
        </w:tc>
        <w:tc>
          <w:tcPr>
            <w:tcW w:w="407" w:type="pct"/>
            <w:shd w:val="clear" w:color="auto" w:fill="auto"/>
          </w:tcPr>
          <w:p w:rsidRPr="00443D9E" w:rsidR="009828E8" w:rsidP="009828E8" w:rsidRDefault="009828E8" w14:paraId="1F048B52" w14:textId="67982385">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FFFFFF"/>
          </w:tcPr>
          <w:p w:rsidRPr="00443D9E" w:rsidR="009828E8" w:rsidP="009828E8" w:rsidRDefault="009828E8" w14:paraId="0C617C1E" w14:textId="1E87B30F">
            <w:pPr>
              <w:spacing w:after="0"/>
              <w:rPr>
                <w:rFonts w:ascii="Calibri,Times New Roman" w:hAnsi="Calibri,Times New Roman" w:eastAsia="Calibri,Times New Roman" w:cs="Calibri,Times New Roman"/>
                <w:b w:val="0"/>
                <w:color w:val="auto"/>
                <w:sz w:val="20"/>
                <w:szCs w:val="20"/>
                <w:lang w:val="en-GB" w:eastAsia="en-GB"/>
              </w:rPr>
            </w:pPr>
            <w:r>
              <w:rPr>
                <w:rFonts w:ascii="Calibri" w:hAnsi="Calibri" w:eastAsia="Calibri" w:cs="Calibri"/>
                <w:b w:val="0"/>
                <w:color w:val="auto"/>
                <w:sz w:val="20"/>
                <w:szCs w:val="20"/>
                <w:lang w:val="en-GB" w:eastAsia="en-GB"/>
              </w:rPr>
              <w:t>Dr D Childers</w:t>
            </w:r>
          </w:p>
        </w:tc>
      </w:tr>
      <w:tr w:rsidRPr="00443D9E" w:rsidR="009828E8" w:rsidTr="008C4ECA" w14:paraId="371D7F98" w14:textId="77777777">
        <w:trPr>
          <w:trHeight w:val="300"/>
        </w:trPr>
        <w:tc>
          <w:tcPr>
            <w:tcW w:w="608" w:type="pct"/>
            <w:vMerge w:val="restart"/>
            <w:shd w:val="clear" w:color="auto" w:fill="auto"/>
            <w:hideMark/>
          </w:tcPr>
          <w:p w:rsidRPr="00443D9E" w:rsidR="009828E8" w:rsidP="009828E8" w:rsidRDefault="009828E8" w14:paraId="354C7E7C" w14:textId="26378113">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Tue </w:t>
            </w:r>
            <w:r>
              <w:rPr>
                <w:rFonts w:ascii="Calibri" w:hAnsi="Calibri" w:eastAsia="Calibri" w:cs="Calibri"/>
                <w:b w:val="0"/>
                <w:color w:val="auto"/>
                <w:sz w:val="20"/>
                <w:szCs w:val="20"/>
                <w:lang w:val="en-GB" w:eastAsia="en-GB"/>
              </w:rPr>
              <w:t>1</w:t>
            </w:r>
            <w:r w:rsidR="00F47093">
              <w:rPr>
                <w:rFonts w:ascii="Calibri" w:hAnsi="Calibri" w:eastAsia="Calibri" w:cs="Calibri"/>
                <w:b w:val="0"/>
                <w:color w:val="auto"/>
                <w:sz w:val="20"/>
                <w:szCs w:val="20"/>
                <w:lang w:val="en-GB" w:eastAsia="en-GB"/>
              </w:rPr>
              <w:t>4</w:t>
            </w:r>
            <w:r w:rsidRPr="00443D9E">
              <w:rPr>
                <w:rFonts w:ascii="Calibri" w:hAnsi="Calibri" w:eastAsia="Calibri" w:cs="Calibri"/>
                <w:b w:val="0"/>
                <w:color w:val="auto"/>
                <w:sz w:val="20"/>
                <w:szCs w:val="20"/>
                <w:lang w:val="en-GB" w:eastAsia="en-GB"/>
              </w:rPr>
              <w:t xml:space="preserve"> Nov</w:t>
            </w:r>
          </w:p>
        </w:tc>
        <w:tc>
          <w:tcPr>
            <w:tcW w:w="636" w:type="pct"/>
            <w:shd w:val="clear" w:color="auto" w:fill="auto"/>
            <w:hideMark/>
          </w:tcPr>
          <w:p w:rsidRPr="00443D9E" w:rsidR="009828E8" w:rsidP="009828E8" w:rsidRDefault="009828E8" w14:paraId="529D2886"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13:00-14:00</w:t>
            </w:r>
          </w:p>
        </w:tc>
        <w:tc>
          <w:tcPr>
            <w:tcW w:w="719" w:type="pct"/>
            <w:shd w:val="clear" w:color="auto" w:fill="auto"/>
            <w:hideMark/>
          </w:tcPr>
          <w:p w:rsidRPr="009828E8" w:rsidR="009828E8" w:rsidP="009828E8" w:rsidRDefault="009828E8" w14:paraId="72286F79" w14:textId="4EE9BF0A">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FFFFFF"/>
            <w:hideMark/>
          </w:tcPr>
          <w:p w:rsidRPr="00443D9E" w:rsidR="009828E8" w:rsidP="009828E8" w:rsidRDefault="009828E8" w14:paraId="14496A26" w14:textId="62212129">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Animal pathogenic oomycetes</w:t>
            </w:r>
          </w:p>
        </w:tc>
        <w:tc>
          <w:tcPr>
            <w:tcW w:w="407" w:type="pct"/>
            <w:shd w:val="clear" w:color="auto" w:fill="auto"/>
            <w:hideMark/>
          </w:tcPr>
          <w:p w:rsidRPr="00443D9E" w:rsidR="009828E8" w:rsidP="009828E8" w:rsidRDefault="009828E8" w14:paraId="5F79EA93" w14:textId="64623E9D">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Lecture</w:t>
            </w:r>
          </w:p>
        </w:tc>
        <w:tc>
          <w:tcPr>
            <w:tcW w:w="800" w:type="pct"/>
            <w:shd w:val="clear" w:color="auto" w:fill="FFFFFF"/>
            <w:hideMark/>
          </w:tcPr>
          <w:p w:rsidRPr="00443D9E" w:rsidR="009828E8" w:rsidP="009828E8" w:rsidRDefault="009828E8" w14:paraId="63290123" w14:textId="78ECCCC7">
            <w:pPr>
              <w:spacing w:after="0"/>
              <w:rPr>
                <w:rFonts w:ascii="Calibri" w:hAnsi="Calibri" w:eastAsia="Times New Roman" w:cs="Calibri"/>
                <w:b w:val="0"/>
                <w:color w:val="auto"/>
                <w:sz w:val="20"/>
                <w:szCs w:val="20"/>
                <w:lang w:val="en-GB" w:eastAsia="en-GB"/>
              </w:rPr>
            </w:pPr>
            <w:r w:rsidRPr="00443D9E">
              <w:rPr>
                <w:rFonts w:ascii="Calibri" w:hAnsi="Calibri" w:eastAsia="Calibri" w:cs="Calibri"/>
                <w:b w:val="0"/>
                <w:color w:val="auto"/>
                <w:sz w:val="20"/>
                <w:szCs w:val="20"/>
                <w:lang w:val="en-GB" w:eastAsia="en-GB"/>
              </w:rPr>
              <w:t>Prof P van West</w:t>
            </w:r>
          </w:p>
        </w:tc>
      </w:tr>
      <w:tr w:rsidRPr="00443D9E" w:rsidR="009828E8" w:rsidTr="008C4ECA" w14:paraId="3A5A5600" w14:textId="77777777">
        <w:trPr>
          <w:trHeight w:val="300"/>
        </w:trPr>
        <w:tc>
          <w:tcPr>
            <w:tcW w:w="608" w:type="pct"/>
            <w:vMerge/>
            <w:vAlign w:val="center"/>
            <w:hideMark/>
          </w:tcPr>
          <w:p w:rsidRPr="00443D9E" w:rsidR="009828E8" w:rsidP="009828E8" w:rsidRDefault="009828E8" w14:paraId="01B4C8EF"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9828E8" w:rsidP="009828E8" w:rsidRDefault="009828E8" w14:paraId="0F8D1CB8"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14:00-15:00</w:t>
            </w:r>
          </w:p>
        </w:tc>
        <w:tc>
          <w:tcPr>
            <w:tcW w:w="719" w:type="pct"/>
            <w:shd w:val="clear" w:color="auto" w:fill="auto"/>
            <w:hideMark/>
          </w:tcPr>
          <w:p w:rsidRPr="009828E8" w:rsidR="009828E8" w:rsidP="009828E8" w:rsidRDefault="009828E8" w14:paraId="3393728C" w14:textId="1B4B862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FFFFFF"/>
            <w:hideMark/>
          </w:tcPr>
          <w:p w:rsidRPr="00443D9E" w:rsidR="009828E8" w:rsidP="009828E8" w:rsidRDefault="009828E8" w14:paraId="3A9E3C14"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Tutorial: Student presentations on bacterial Pathogenesis</w:t>
            </w:r>
          </w:p>
        </w:tc>
        <w:tc>
          <w:tcPr>
            <w:tcW w:w="407" w:type="pct"/>
            <w:shd w:val="clear" w:color="auto" w:fill="auto"/>
            <w:hideMark/>
          </w:tcPr>
          <w:p w:rsidRPr="00443D9E" w:rsidR="009828E8" w:rsidP="009828E8" w:rsidRDefault="009828E8" w14:paraId="63738F39"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Tutorial</w:t>
            </w:r>
          </w:p>
        </w:tc>
        <w:tc>
          <w:tcPr>
            <w:tcW w:w="800" w:type="pct"/>
            <w:shd w:val="clear" w:color="auto" w:fill="FFFFFF"/>
            <w:hideMark/>
          </w:tcPr>
          <w:p w:rsidRPr="00443D9E" w:rsidR="009828E8" w:rsidP="009828E8" w:rsidRDefault="009828E8" w14:paraId="634A743E" w14:textId="77777777">
            <w:pPr>
              <w:spacing w:after="0"/>
              <w:rPr>
                <w:rFonts w:ascii="Calibri" w:hAnsi="Calibri" w:eastAsia="Times New Roman" w:cs="Calibri"/>
                <w:b w:val="0"/>
                <w:color w:val="auto"/>
                <w:sz w:val="20"/>
                <w:szCs w:val="20"/>
                <w:lang w:val="en-GB" w:eastAsia="en-GB"/>
              </w:rPr>
            </w:pPr>
            <w:r w:rsidRPr="00443D9E">
              <w:rPr>
                <w:rFonts w:ascii="Calibri" w:hAnsi="Calibri" w:eastAsia="Calibri" w:cs="Calibri"/>
                <w:b w:val="0"/>
                <w:color w:val="auto"/>
                <w:sz w:val="20"/>
                <w:szCs w:val="20"/>
                <w:lang w:val="en-GB" w:eastAsia="en-GB"/>
              </w:rPr>
              <w:t>Prof P van West</w:t>
            </w:r>
          </w:p>
        </w:tc>
      </w:tr>
      <w:tr w:rsidRPr="00443D9E" w:rsidR="009828E8" w:rsidTr="008C4ECA" w14:paraId="2EC2BCA0" w14:textId="77777777">
        <w:trPr>
          <w:trHeight w:val="300"/>
        </w:trPr>
        <w:tc>
          <w:tcPr>
            <w:tcW w:w="608" w:type="pct"/>
            <w:vMerge/>
            <w:vAlign w:val="center"/>
            <w:hideMark/>
          </w:tcPr>
          <w:p w:rsidRPr="00443D9E" w:rsidR="009828E8" w:rsidP="009828E8" w:rsidRDefault="009828E8" w14:paraId="36A211EC"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9828E8" w:rsidP="009828E8" w:rsidRDefault="009828E8" w14:paraId="02964F00"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15:00-16:00</w:t>
            </w:r>
          </w:p>
        </w:tc>
        <w:tc>
          <w:tcPr>
            <w:tcW w:w="719" w:type="pct"/>
            <w:shd w:val="clear" w:color="auto" w:fill="auto"/>
            <w:hideMark/>
          </w:tcPr>
          <w:p w:rsidRPr="009828E8" w:rsidR="009828E8" w:rsidP="009828E8" w:rsidRDefault="009828E8" w14:paraId="5B615252" w14:textId="608109C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FFFFFF"/>
            <w:hideMark/>
          </w:tcPr>
          <w:p w:rsidRPr="00443D9E" w:rsidR="009828E8" w:rsidP="009828E8" w:rsidRDefault="009828E8" w14:paraId="3F9FEAC9"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Tutorial: Student presentations on bacterial Pathogenesis</w:t>
            </w:r>
          </w:p>
        </w:tc>
        <w:tc>
          <w:tcPr>
            <w:tcW w:w="407" w:type="pct"/>
            <w:shd w:val="clear" w:color="auto" w:fill="auto"/>
            <w:hideMark/>
          </w:tcPr>
          <w:p w:rsidRPr="00443D9E" w:rsidR="009828E8" w:rsidP="009828E8" w:rsidRDefault="009828E8" w14:paraId="74FEE713"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Tutorial</w:t>
            </w:r>
          </w:p>
        </w:tc>
        <w:tc>
          <w:tcPr>
            <w:tcW w:w="800" w:type="pct"/>
            <w:shd w:val="clear" w:color="auto" w:fill="FFFFFF"/>
            <w:hideMark/>
          </w:tcPr>
          <w:p w:rsidRPr="00443D9E" w:rsidR="009828E8" w:rsidP="009828E8" w:rsidRDefault="009828E8" w14:paraId="71F3BDBC" w14:textId="77777777">
            <w:pPr>
              <w:spacing w:after="0"/>
              <w:rPr>
                <w:rFonts w:ascii="Calibri" w:hAnsi="Calibri" w:eastAsia="Times New Roman" w:cs="Calibri"/>
                <w:b w:val="0"/>
                <w:color w:val="auto"/>
                <w:sz w:val="20"/>
                <w:szCs w:val="20"/>
                <w:lang w:val="en-GB" w:eastAsia="en-GB"/>
              </w:rPr>
            </w:pPr>
            <w:r w:rsidRPr="00443D9E">
              <w:rPr>
                <w:rFonts w:ascii="Calibri" w:hAnsi="Calibri" w:eastAsia="Calibri" w:cs="Calibri"/>
                <w:b w:val="0"/>
                <w:color w:val="auto"/>
                <w:sz w:val="20"/>
                <w:szCs w:val="20"/>
                <w:lang w:val="en-GB" w:eastAsia="en-GB"/>
              </w:rPr>
              <w:t>Prof P van west</w:t>
            </w:r>
          </w:p>
        </w:tc>
      </w:tr>
      <w:tr w:rsidRPr="00443D9E" w:rsidR="009828E8" w:rsidTr="008C4ECA" w14:paraId="3FD05D54" w14:textId="77777777">
        <w:trPr>
          <w:trHeight w:val="300"/>
        </w:trPr>
        <w:tc>
          <w:tcPr>
            <w:tcW w:w="608" w:type="pct"/>
            <w:shd w:val="clear" w:color="auto" w:fill="D9D9D9"/>
            <w:hideMark/>
          </w:tcPr>
          <w:p w:rsidRPr="00443D9E" w:rsidR="009828E8" w:rsidP="009828E8" w:rsidRDefault="009828E8" w14:paraId="7FCB0C2E" w14:textId="7E6805B6">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Wed </w:t>
            </w:r>
            <w:r>
              <w:rPr>
                <w:rFonts w:ascii="Calibri" w:hAnsi="Calibri" w:eastAsia="Calibri" w:cs="Calibri"/>
                <w:b w:val="0"/>
                <w:color w:val="auto"/>
                <w:sz w:val="20"/>
                <w:szCs w:val="20"/>
                <w:lang w:val="en-GB" w:eastAsia="en-GB"/>
              </w:rPr>
              <w:t>1</w:t>
            </w:r>
            <w:r w:rsidR="00F47093">
              <w:rPr>
                <w:rFonts w:ascii="Calibri" w:hAnsi="Calibri" w:eastAsia="Calibri" w:cs="Calibri"/>
                <w:b w:val="0"/>
                <w:color w:val="auto"/>
                <w:sz w:val="20"/>
                <w:szCs w:val="20"/>
                <w:lang w:val="en-GB" w:eastAsia="en-GB"/>
              </w:rPr>
              <w:t>5</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2B9F3A8C"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9828E8" w:rsidP="009828E8" w:rsidRDefault="009828E8" w14:paraId="1695CDD3"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0C05DDA4"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581482B7"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25E791C8"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8C4ECA" w14:paraId="4FF6CEE4" w14:textId="77777777">
        <w:trPr>
          <w:trHeight w:val="300"/>
        </w:trPr>
        <w:tc>
          <w:tcPr>
            <w:tcW w:w="608" w:type="pct"/>
            <w:shd w:val="clear" w:color="auto" w:fill="D9D9D9"/>
            <w:hideMark/>
          </w:tcPr>
          <w:p w:rsidRPr="00443D9E" w:rsidR="009828E8" w:rsidP="009828E8" w:rsidRDefault="009828E8" w14:paraId="379937C8" w14:textId="37760DD1">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Thu </w:t>
            </w:r>
            <w:r>
              <w:rPr>
                <w:rFonts w:ascii="Calibri" w:hAnsi="Calibri" w:eastAsia="Calibri" w:cs="Calibri"/>
                <w:b w:val="0"/>
                <w:color w:val="auto"/>
                <w:sz w:val="20"/>
                <w:szCs w:val="20"/>
                <w:lang w:val="en-GB" w:eastAsia="en-GB"/>
              </w:rPr>
              <w:t>1</w:t>
            </w:r>
            <w:r w:rsidR="00F47093">
              <w:rPr>
                <w:rFonts w:ascii="Calibri" w:hAnsi="Calibri" w:eastAsia="Calibri" w:cs="Calibri"/>
                <w:b w:val="0"/>
                <w:color w:val="auto"/>
                <w:sz w:val="20"/>
                <w:szCs w:val="20"/>
                <w:lang w:val="en-GB" w:eastAsia="en-GB"/>
              </w:rPr>
              <w:t>6</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0BFDCC73"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9828E8" w:rsidP="009828E8" w:rsidRDefault="009828E8" w14:paraId="2299149F"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65B8DE1E"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002E143F"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02CB6538"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8C4ECA" w14:paraId="0E821BAD" w14:textId="77777777">
        <w:trPr>
          <w:trHeight w:val="315"/>
        </w:trPr>
        <w:tc>
          <w:tcPr>
            <w:tcW w:w="608" w:type="pct"/>
            <w:shd w:val="clear" w:color="auto" w:fill="D9D9D9"/>
            <w:hideMark/>
          </w:tcPr>
          <w:p w:rsidRPr="00443D9E" w:rsidR="009828E8" w:rsidP="009828E8" w:rsidRDefault="009828E8" w14:paraId="4A6BD5DC" w14:textId="6C0CA576">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Fri </w:t>
            </w:r>
            <w:r>
              <w:rPr>
                <w:rFonts w:ascii="Calibri" w:hAnsi="Calibri" w:eastAsia="Calibri" w:cs="Calibri"/>
                <w:b w:val="0"/>
                <w:color w:val="auto"/>
                <w:sz w:val="20"/>
                <w:szCs w:val="20"/>
                <w:lang w:val="en-GB" w:eastAsia="en-GB"/>
              </w:rPr>
              <w:t>1</w:t>
            </w:r>
            <w:r w:rsidR="00F47093">
              <w:rPr>
                <w:rFonts w:ascii="Calibri" w:hAnsi="Calibri" w:eastAsia="Calibri" w:cs="Calibri"/>
                <w:b w:val="0"/>
                <w:color w:val="auto"/>
                <w:sz w:val="20"/>
                <w:szCs w:val="20"/>
                <w:lang w:val="en-GB" w:eastAsia="en-GB"/>
              </w:rPr>
              <w:t>7</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25F8390F"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9828E8" w:rsidR="009828E8" w:rsidP="009828E8" w:rsidRDefault="009828E8" w14:paraId="3EB1A9A6" w14:textId="77777777">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40C61DCC"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0B71E272"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2B08DFE5"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D376CD" w14:paraId="4C9B41F1" w14:textId="77777777">
        <w:trPr>
          <w:trHeight w:val="315"/>
        </w:trPr>
        <w:tc>
          <w:tcPr>
            <w:tcW w:w="5000" w:type="pct"/>
            <w:gridSpan w:val="6"/>
            <w:shd w:val="clear" w:color="auto" w:fill="auto"/>
            <w:hideMark/>
          </w:tcPr>
          <w:p w:rsidRPr="009828E8" w:rsidR="009828E8" w:rsidP="009828E8" w:rsidRDefault="009828E8" w14:paraId="306C7A44" w14:textId="77777777">
            <w:pPr>
              <w:spacing w:after="0"/>
              <w:jc w:val="center"/>
              <w:rPr>
                <w:rFonts w:ascii="Calibri,Times New Roman" w:hAnsi="Calibri,Times New Roman" w:eastAsia="Calibri,Times New Roman" w:cs="Calibri,Times New Roman"/>
                <w:bCs/>
                <w:color w:val="auto"/>
                <w:sz w:val="20"/>
                <w:szCs w:val="20"/>
                <w:lang w:val="en-GB" w:eastAsia="en-GB"/>
              </w:rPr>
            </w:pPr>
            <w:r w:rsidRPr="009828E8">
              <w:rPr>
                <w:rFonts w:ascii="Calibri" w:hAnsi="Calibri" w:eastAsia="Calibri" w:cs="Calibri"/>
                <w:bCs/>
                <w:color w:val="auto"/>
                <w:sz w:val="20"/>
                <w:szCs w:val="20"/>
                <w:lang w:val="en-GB" w:eastAsia="en-GB"/>
              </w:rPr>
              <w:t>Week 17</w:t>
            </w:r>
          </w:p>
        </w:tc>
      </w:tr>
      <w:tr w:rsidRPr="00443D9E" w:rsidR="009828E8" w:rsidTr="008C4ECA" w14:paraId="6FCF60A0" w14:textId="77777777">
        <w:trPr>
          <w:trHeight w:val="300"/>
        </w:trPr>
        <w:tc>
          <w:tcPr>
            <w:tcW w:w="608" w:type="pct"/>
            <w:vMerge w:val="restart"/>
            <w:shd w:val="clear" w:color="auto" w:fill="auto"/>
            <w:hideMark/>
          </w:tcPr>
          <w:p w:rsidRPr="00443D9E" w:rsidR="009828E8" w:rsidP="009828E8" w:rsidRDefault="009828E8" w14:paraId="7B3DA013" w14:textId="4A43E068">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Mon </w:t>
            </w:r>
            <w:r>
              <w:rPr>
                <w:rFonts w:ascii="Calibri" w:hAnsi="Calibri" w:eastAsia="Calibri" w:cs="Calibri"/>
                <w:b w:val="0"/>
                <w:color w:val="auto"/>
                <w:sz w:val="20"/>
                <w:szCs w:val="20"/>
                <w:lang w:val="en-GB" w:eastAsia="en-GB"/>
              </w:rPr>
              <w:t>2</w:t>
            </w:r>
            <w:r w:rsidR="00F47093">
              <w:rPr>
                <w:rFonts w:ascii="Calibri" w:hAnsi="Calibri" w:eastAsia="Calibri" w:cs="Calibri"/>
                <w:b w:val="0"/>
                <w:color w:val="auto"/>
                <w:sz w:val="20"/>
                <w:szCs w:val="20"/>
                <w:lang w:val="en-GB" w:eastAsia="en-GB"/>
              </w:rPr>
              <w:t>0</w:t>
            </w:r>
            <w:r w:rsidRPr="00443D9E">
              <w:rPr>
                <w:rFonts w:ascii="Calibri" w:hAnsi="Calibri" w:eastAsia="Calibri" w:cs="Calibri"/>
                <w:b w:val="0"/>
                <w:color w:val="auto"/>
                <w:sz w:val="20"/>
                <w:szCs w:val="20"/>
                <w:lang w:val="en-GB" w:eastAsia="en-GB"/>
              </w:rPr>
              <w:t xml:space="preserve"> Nov</w:t>
            </w:r>
          </w:p>
        </w:tc>
        <w:tc>
          <w:tcPr>
            <w:tcW w:w="636" w:type="pct"/>
            <w:shd w:val="clear" w:color="auto" w:fill="auto"/>
            <w:hideMark/>
          </w:tcPr>
          <w:p w:rsidRPr="00443D9E" w:rsidR="009828E8" w:rsidP="009828E8" w:rsidRDefault="009828E8" w14:paraId="0632FDD4"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15:00-16:00</w:t>
            </w:r>
          </w:p>
        </w:tc>
        <w:tc>
          <w:tcPr>
            <w:tcW w:w="719" w:type="pct"/>
            <w:shd w:val="clear" w:color="auto" w:fill="auto"/>
            <w:hideMark/>
          </w:tcPr>
          <w:p w:rsidRPr="009828E8" w:rsidR="009828E8" w:rsidP="009828E8" w:rsidRDefault="009828E8" w14:paraId="6D406A7B" w14:textId="31F39102">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auto"/>
            <w:hideMark/>
          </w:tcPr>
          <w:p w:rsidRPr="00443D9E" w:rsidR="009828E8" w:rsidP="009828E8" w:rsidRDefault="009828E8" w14:paraId="5B41E0ED"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Microbiology 2 Tutorial 2</w:t>
            </w:r>
          </w:p>
        </w:tc>
        <w:tc>
          <w:tcPr>
            <w:tcW w:w="407" w:type="pct"/>
            <w:shd w:val="clear" w:color="auto" w:fill="auto"/>
            <w:hideMark/>
          </w:tcPr>
          <w:p w:rsidRPr="00443D9E" w:rsidR="009828E8" w:rsidP="009828E8" w:rsidRDefault="009828E8" w14:paraId="095EC1D6"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Tutorial</w:t>
            </w:r>
          </w:p>
        </w:tc>
        <w:tc>
          <w:tcPr>
            <w:tcW w:w="800" w:type="pct"/>
            <w:shd w:val="clear" w:color="auto" w:fill="auto"/>
            <w:hideMark/>
          </w:tcPr>
          <w:p w:rsidRPr="00443D9E" w:rsidR="009828E8" w:rsidP="009828E8" w:rsidRDefault="009828E8" w14:paraId="133EEB23"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Prof C Munro</w:t>
            </w:r>
          </w:p>
        </w:tc>
      </w:tr>
      <w:tr w:rsidRPr="00443D9E" w:rsidR="009828E8" w:rsidTr="008C4ECA" w14:paraId="4FED9A09" w14:textId="77777777">
        <w:trPr>
          <w:trHeight w:val="300"/>
        </w:trPr>
        <w:tc>
          <w:tcPr>
            <w:tcW w:w="608" w:type="pct"/>
            <w:vMerge/>
            <w:vAlign w:val="center"/>
            <w:hideMark/>
          </w:tcPr>
          <w:p w:rsidRPr="00443D9E" w:rsidR="009828E8" w:rsidP="009828E8" w:rsidRDefault="009828E8" w14:paraId="01BABBD6" w14:textId="77777777">
            <w:pPr>
              <w:spacing w:after="0"/>
              <w:rPr>
                <w:rFonts w:ascii="Calibri" w:hAnsi="Calibri" w:eastAsia="Times New Roman" w:cs="Calibri"/>
                <w:b w:val="0"/>
                <w:color w:val="auto"/>
                <w:sz w:val="20"/>
                <w:szCs w:val="20"/>
                <w:lang w:val="en-GB" w:eastAsia="en-GB"/>
              </w:rPr>
            </w:pPr>
          </w:p>
        </w:tc>
        <w:tc>
          <w:tcPr>
            <w:tcW w:w="636" w:type="pct"/>
            <w:shd w:val="clear" w:color="auto" w:fill="auto"/>
            <w:hideMark/>
          </w:tcPr>
          <w:p w:rsidRPr="00443D9E" w:rsidR="009828E8" w:rsidP="009828E8" w:rsidRDefault="009828E8" w14:paraId="73C4AED2"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16:00-17:00</w:t>
            </w:r>
          </w:p>
        </w:tc>
        <w:tc>
          <w:tcPr>
            <w:tcW w:w="719" w:type="pct"/>
            <w:shd w:val="clear" w:color="auto" w:fill="auto"/>
            <w:hideMark/>
          </w:tcPr>
          <w:p w:rsidRPr="009828E8" w:rsidR="009828E8" w:rsidP="009828E8" w:rsidRDefault="009828E8" w14:paraId="5B73A354" w14:textId="199E0CF5">
            <w:pPr>
              <w:spacing w:after="0"/>
              <w:rPr>
                <w:rFonts w:ascii="Calibri,Times New Roman" w:hAnsi="Calibri,Times New Roman" w:eastAsia="Calibri,Times New Roman" w:cs="Calibri,Times New Roman"/>
                <w:b w:val="0"/>
                <w:color w:val="auto"/>
                <w:sz w:val="20"/>
                <w:szCs w:val="20"/>
                <w:lang w:val="en-GB" w:eastAsia="en-GB"/>
              </w:rPr>
            </w:pPr>
            <w:r w:rsidRPr="009828E8">
              <w:rPr>
                <w:rFonts w:ascii="Calibri" w:hAnsi="Calibri" w:eastAsia="Calibri" w:cs="Calibri"/>
                <w:b w:val="0"/>
                <w:color w:val="auto"/>
                <w:sz w:val="20"/>
                <w:szCs w:val="20"/>
                <w:lang w:val="en-GB" w:eastAsia="en-GB"/>
              </w:rPr>
              <w:t>1M:003</w:t>
            </w:r>
          </w:p>
        </w:tc>
        <w:tc>
          <w:tcPr>
            <w:tcW w:w="1830" w:type="pct"/>
            <w:shd w:val="clear" w:color="auto" w:fill="auto"/>
            <w:hideMark/>
          </w:tcPr>
          <w:p w:rsidRPr="00443D9E" w:rsidR="009828E8" w:rsidP="009828E8" w:rsidRDefault="009828E8" w14:paraId="7E4DB3CA"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Microbiology 2 Tutorial 2</w:t>
            </w:r>
          </w:p>
        </w:tc>
        <w:tc>
          <w:tcPr>
            <w:tcW w:w="407" w:type="pct"/>
            <w:shd w:val="clear" w:color="auto" w:fill="auto"/>
            <w:hideMark/>
          </w:tcPr>
          <w:p w:rsidRPr="00443D9E" w:rsidR="009828E8" w:rsidP="009828E8" w:rsidRDefault="009828E8" w14:paraId="05F74A44"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Tutorial</w:t>
            </w:r>
          </w:p>
        </w:tc>
        <w:tc>
          <w:tcPr>
            <w:tcW w:w="800" w:type="pct"/>
            <w:shd w:val="clear" w:color="auto" w:fill="auto"/>
            <w:hideMark/>
          </w:tcPr>
          <w:p w:rsidRPr="00443D9E" w:rsidR="009828E8" w:rsidP="009828E8" w:rsidRDefault="009828E8" w14:paraId="7AE8CC2B"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Prof C Munro</w:t>
            </w:r>
          </w:p>
        </w:tc>
      </w:tr>
      <w:tr w:rsidRPr="00443D9E" w:rsidR="009828E8" w:rsidTr="008C4ECA" w14:paraId="2CD587A4" w14:textId="77777777">
        <w:trPr>
          <w:trHeight w:val="300"/>
        </w:trPr>
        <w:tc>
          <w:tcPr>
            <w:tcW w:w="608" w:type="pct"/>
            <w:shd w:val="clear" w:color="auto" w:fill="D9D9D9"/>
            <w:hideMark/>
          </w:tcPr>
          <w:p w:rsidRPr="00443D9E" w:rsidR="009828E8" w:rsidP="009828E8" w:rsidRDefault="009828E8" w14:paraId="693B3464" w14:textId="38503BED">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Tue </w:t>
            </w:r>
            <w:r>
              <w:rPr>
                <w:rFonts w:ascii="Calibri" w:hAnsi="Calibri" w:eastAsia="Calibri" w:cs="Calibri"/>
                <w:b w:val="0"/>
                <w:color w:val="auto"/>
                <w:sz w:val="20"/>
                <w:szCs w:val="20"/>
                <w:lang w:val="en-GB" w:eastAsia="en-GB"/>
              </w:rPr>
              <w:t>2</w:t>
            </w:r>
            <w:r w:rsidR="00F47093">
              <w:rPr>
                <w:rFonts w:ascii="Calibri" w:hAnsi="Calibri" w:eastAsia="Calibri" w:cs="Calibri"/>
                <w:b w:val="0"/>
                <w:color w:val="auto"/>
                <w:sz w:val="20"/>
                <w:szCs w:val="20"/>
                <w:lang w:val="en-GB" w:eastAsia="en-GB"/>
              </w:rPr>
              <w:t>1</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1F55DA77"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443D9E" w:rsidR="009828E8" w:rsidP="009828E8" w:rsidRDefault="009828E8" w14:paraId="3BAABD8E"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2036BE83"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6F377DD4"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3EE330D7"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8C4ECA" w14:paraId="5C7B4FD7" w14:textId="77777777">
        <w:trPr>
          <w:trHeight w:val="300"/>
        </w:trPr>
        <w:tc>
          <w:tcPr>
            <w:tcW w:w="608" w:type="pct"/>
            <w:shd w:val="clear" w:color="auto" w:fill="D9D9D9"/>
            <w:hideMark/>
          </w:tcPr>
          <w:p w:rsidRPr="00443D9E" w:rsidR="009828E8" w:rsidP="009828E8" w:rsidRDefault="009828E8" w14:paraId="16C168C3" w14:textId="207A0C3C">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Wed </w:t>
            </w:r>
            <w:r>
              <w:rPr>
                <w:rFonts w:ascii="Calibri" w:hAnsi="Calibri" w:eastAsia="Calibri" w:cs="Calibri"/>
                <w:b w:val="0"/>
                <w:color w:val="auto"/>
                <w:sz w:val="20"/>
                <w:szCs w:val="20"/>
                <w:lang w:val="en-GB" w:eastAsia="en-GB"/>
              </w:rPr>
              <w:t>2</w:t>
            </w:r>
            <w:r w:rsidR="00F47093">
              <w:rPr>
                <w:rFonts w:ascii="Calibri" w:hAnsi="Calibri" w:eastAsia="Calibri" w:cs="Calibri"/>
                <w:b w:val="0"/>
                <w:color w:val="auto"/>
                <w:sz w:val="20"/>
                <w:szCs w:val="20"/>
                <w:lang w:val="en-GB" w:eastAsia="en-GB"/>
              </w:rPr>
              <w:t>2</w:t>
            </w:r>
            <w:r w:rsidRPr="00443D9E">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14DCAD93"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443D9E" w:rsidR="009828E8" w:rsidP="009828E8" w:rsidRDefault="009828E8" w14:paraId="70FBA4BC"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00EBB351"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6D4AD701"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6B27447D"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8C4ECA" w14:paraId="18A44F5F" w14:textId="77777777">
        <w:trPr>
          <w:trHeight w:val="300"/>
        </w:trPr>
        <w:tc>
          <w:tcPr>
            <w:tcW w:w="608" w:type="pct"/>
            <w:shd w:val="clear" w:color="auto" w:fill="D9D9D9"/>
            <w:hideMark/>
          </w:tcPr>
          <w:p w:rsidRPr="00443D9E" w:rsidR="009828E8" w:rsidP="009828E8" w:rsidRDefault="009828E8" w14:paraId="01B2E29F" w14:textId="3994C09A">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 xml:space="preserve">Thu </w:t>
            </w:r>
            <w:r>
              <w:rPr>
                <w:rFonts w:ascii="Calibri" w:hAnsi="Calibri" w:eastAsia="Calibri" w:cs="Calibri"/>
                <w:b w:val="0"/>
                <w:color w:val="auto"/>
                <w:sz w:val="20"/>
                <w:szCs w:val="20"/>
                <w:lang w:val="en-GB" w:eastAsia="en-GB"/>
              </w:rPr>
              <w:t>2</w:t>
            </w:r>
            <w:r w:rsidR="00F47093">
              <w:rPr>
                <w:rFonts w:ascii="Calibri" w:hAnsi="Calibri" w:eastAsia="Calibri" w:cs="Calibri"/>
                <w:b w:val="0"/>
                <w:color w:val="auto"/>
                <w:sz w:val="20"/>
                <w:szCs w:val="20"/>
                <w:lang w:val="en-GB" w:eastAsia="en-GB"/>
              </w:rPr>
              <w:t>3</w:t>
            </w:r>
            <w:r>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46AC965F"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443D9E" w:rsidR="009828E8" w:rsidP="009828E8" w:rsidRDefault="009828E8" w14:paraId="6611A596"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4E0A4BA0"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7C0414AF"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439A7C6E"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r w:rsidRPr="00443D9E" w:rsidR="009828E8" w:rsidTr="008C4ECA" w14:paraId="3AAB2282" w14:textId="77777777">
        <w:trPr>
          <w:trHeight w:val="300"/>
        </w:trPr>
        <w:tc>
          <w:tcPr>
            <w:tcW w:w="608" w:type="pct"/>
            <w:shd w:val="clear" w:color="auto" w:fill="D9D9D9"/>
            <w:hideMark/>
          </w:tcPr>
          <w:p w:rsidRPr="00443D9E" w:rsidR="009828E8" w:rsidP="009828E8" w:rsidRDefault="009828E8" w14:paraId="7285A6F5" w14:textId="128C59BB">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 w:hAnsi="Calibri" w:eastAsia="Calibri" w:cs="Calibri"/>
                <w:b w:val="0"/>
                <w:color w:val="auto"/>
                <w:sz w:val="20"/>
                <w:szCs w:val="20"/>
                <w:lang w:val="en-GB" w:eastAsia="en-GB"/>
              </w:rPr>
              <w:t>Fri 2</w:t>
            </w:r>
            <w:r w:rsidR="00F47093">
              <w:rPr>
                <w:rFonts w:ascii="Calibri" w:hAnsi="Calibri" w:eastAsia="Calibri" w:cs="Calibri"/>
                <w:b w:val="0"/>
                <w:color w:val="auto"/>
                <w:sz w:val="20"/>
                <w:szCs w:val="20"/>
                <w:lang w:val="en-GB" w:eastAsia="en-GB"/>
              </w:rPr>
              <w:t>4</w:t>
            </w:r>
            <w:r>
              <w:rPr>
                <w:rFonts w:ascii="Calibri" w:hAnsi="Calibri" w:eastAsia="Calibri" w:cs="Calibri"/>
                <w:b w:val="0"/>
                <w:color w:val="auto"/>
                <w:sz w:val="20"/>
                <w:szCs w:val="20"/>
                <w:lang w:val="en-GB" w:eastAsia="en-GB"/>
              </w:rPr>
              <w:t xml:space="preserve"> Nov</w:t>
            </w:r>
          </w:p>
        </w:tc>
        <w:tc>
          <w:tcPr>
            <w:tcW w:w="636" w:type="pct"/>
            <w:shd w:val="clear" w:color="auto" w:fill="D9D9D9"/>
            <w:hideMark/>
          </w:tcPr>
          <w:p w:rsidRPr="00443D9E" w:rsidR="009828E8" w:rsidP="009828E8" w:rsidRDefault="009828E8" w14:paraId="0C62EEBB"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719" w:type="pct"/>
            <w:shd w:val="clear" w:color="auto" w:fill="D9D9D9"/>
            <w:hideMark/>
          </w:tcPr>
          <w:p w:rsidRPr="00443D9E" w:rsidR="009828E8" w:rsidP="009828E8" w:rsidRDefault="009828E8" w14:paraId="4A6D3ACC"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1830" w:type="pct"/>
            <w:shd w:val="clear" w:color="auto" w:fill="D9D9D9"/>
            <w:hideMark/>
          </w:tcPr>
          <w:p w:rsidRPr="00443D9E" w:rsidR="009828E8" w:rsidP="009828E8" w:rsidRDefault="009828E8" w14:paraId="5B758D28"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407" w:type="pct"/>
            <w:shd w:val="clear" w:color="auto" w:fill="D9D9D9"/>
            <w:hideMark/>
          </w:tcPr>
          <w:p w:rsidRPr="00443D9E" w:rsidR="009828E8" w:rsidP="009828E8" w:rsidRDefault="009828E8" w14:paraId="47B52AB2"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c>
          <w:tcPr>
            <w:tcW w:w="800" w:type="pct"/>
            <w:shd w:val="clear" w:color="auto" w:fill="D9D9D9"/>
            <w:hideMark/>
          </w:tcPr>
          <w:p w:rsidRPr="00443D9E" w:rsidR="009828E8" w:rsidP="009828E8" w:rsidRDefault="009828E8" w14:paraId="0C33CF7A" w14:textId="77777777">
            <w:pPr>
              <w:spacing w:after="0"/>
              <w:rPr>
                <w:rFonts w:ascii="Calibri,Times New Roman" w:hAnsi="Calibri,Times New Roman" w:eastAsia="Calibri,Times New Roman" w:cs="Calibri,Times New Roman"/>
                <w:b w:val="0"/>
                <w:color w:val="auto"/>
                <w:sz w:val="20"/>
                <w:szCs w:val="20"/>
                <w:lang w:val="en-GB" w:eastAsia="en-GB"/>
              </w:rPr>
            </w:pPr>
            <w:r w:rsidRPr="00443D9E">
              <w:rPr>
                <w:rFonts w:ascii="Calibri,Times New Roman" w:hAnsi="Calibri,Times New Roman" w:eastAsia="Calibri,Times New Roman" w:cs="Calibri,Times New Roman"/>
                <w:b w:val="0"/>
                <w:color w:val="auto"/>
                <w:sz w:val="20"/>
                <w:szCs w:val="20"/>
                <w:lang w:val="en-GB" w:eastAsia="en-GB"/>
              </w:rPr>
              <w:t> </w:t>
            </w:r>
          </w:p>
        </w:tc>
      </w:tr>
    </w:tbl>
    <w:p w:rsidRPr="00443D9E" w:rsidR="00443D9E" w:rsidP="00443D9E" w:rsidRDefault="00443D9E" w14:paraId="5257AEFD" w14:textId="77777777">
      <w:pPr>
        <w:spacing w:after="0"/>
        <w:rPr>
          <w:rFonts w:ascii="Calibri" w:hAnsi="Calibri" w:eastAsia="Calibri" w:cs="Arial"/>
          <w:iCs/>
          <w:color w:val="auto"/>
          <w:sz w:val="24"/>
          <w:lang w:val="en-GB"/>
        </w:rPr>
      </w:pPr>
    </w:p>
    <w:p w:rsidRPr="00596FCB" w:rsidR="00C95532" w:rsidP="00C95532" w:rsidRDefault="00C95532" w14:paraId="2EB86196" w14:textId="73E0010E">
      <w:pPr>
        <w:rPr>
          <w:color w:val="17365D" w:themeColor="text2" w:themeShade="BF"/>
          <w:szCs w:val="28"/>
        </w:rPr>
      </w:pPr>
      <w:bookmarkStart w:name="_Hlk96078428" w:id="60"/>
      <w:bookmarkStart w:name="_Hlk96609228" w:id="61"/>
      <w:bookmarkStart w:name="_Hlk96612271" w:id="62"/>
      <w:r w:rsidRPr="00596FCB">
        <w:rPr>
          <w:color w:val="17365D" w:themeColor="text2" w:themeShade="BF"/>
          <w:szCs w:val="28"/>
        </w:rPr>
        <w:t xml:space="preserve">Campus Maps - </w:t>
      </w:r>
      <w:proofErr w:type="spellStart"/>
      <w:r w:rsidRPr="00596FCB">
        <w:rPr>
          <w:color w:val="17365D" w:themeColor="text2" w:themeShade="BF"/>
          <w:szCs w:val="28"/>
        </w:rPr>
        <w:t>Foresterhill</w:t>
      </w:r>
      <w:proofErr w:type="spellEnd"/>
    </w:p>
    <w:p w:rsidR="00C95532" w:rsidP="00C95532" w:rsidRDefault="00C95532" w14:paraId="72848A23" w14:textId="77777777">
      <w:pPr>
        <w:rPr>
          <w:sz w:val="24"/>
          <w:szCs w:val="24"/>
        </w:rPr>
      </w:pPr>
    </w:p>
    <w:p w:rsidR="00C95532" w:rsidP="00C95532" w:rsidRDefault="00C95532" w14:paraId="61B447F7" w14:textId="77777777">
      <w:pPr>
        <w:rPr>
          <w:sz w:val="24"/>
          <w:szCs w:val="24"/>
        </w:rPr>
      </w:pPr>
    </w:p>
    <w:p w:rsidR="00C95532" w:rsidP="00C95532" w:rsidRDefault="00C95532" w14:paraId="5C39B442" w14:textId="77777777">
      <w:pPr>
        <w:rPr>
          <w:sz w:val="24"/>
          <w:szCs w:val="24"/>
        </w:rPr>
      </w:pPr>
    </w:p>
    <w:p w:rsidR="00C95532" w:rsidP="00C95532" w:rsidRDefault="00C95532" w14:paraId="2CC5268A" w14:textId="77777777">
      <w:pPr>
        <w:rPr>
          <w:sz w:val="24"/>
          <w:szCs w:val="24"/>
        </w:rPr>
      </w:pPr>
    </w:p>
    <w:p w:rsidR="00C95532" w:rsidP="00C95532" w:rsidRDefault="00C95532" w14:paraId="22643874" w14:textId="77777777">
      <w:pPr>
        <w:rPr>
          <w:sz w:val="24"/>
          <w:szCs w:val="24"/>
        </w:rPr>
      </w:pPr>
    </w:p>
    <w:p w:rsidR="00C95532" w:rsidP="00C95532" w:rsidRDefault="00C95532" w14:paraId="79D67614" w14:textId="77777777">
      <w:pPr>
        <w:rPr>
          <w:sz w:val="24"/>
          <w:szCs w:val="24"/>
        </w:rPr>
      </w:pPr>
    </w:p>
    <w:p w:rsidR="00C95532" w:rsidP="00C95532" w:rsidRDefault="00C95532" w14:paraId="337CE975" w14:textId="77777777">
      <w:pPr>
        <w:rPr>
          <w:sz w:val="24"/>
          <w:szCs w:val="24"/>
        </w:rPr>
      </w:pPr>
    </w:p>
    <w:p w:rsidR="00C95532" w:rsidP="00C95532" w:rsidRDefault="00C95532" w14:paraId="5A1501A6" w14:textId="77777777">
      <w:pPr>
        <w:rPr>
          <w:sz w:val="24"/>
          <w:szCs w:val="24"/>
        </w:rPr>
      </w:pPr>
    </w:p>
    <w:p w:rsidR="00C95532" w:rsidP="00C95532" w:rsidRDefault="00C95532" w14:paraId="72ED1677" w14:textId="77777777">
      <w:pPr>
        <w:rPr>
          <w:sz w:val="24"/>
          <w:szCs w:val="24"/>
        </w:rPr>
      </w:pPr>
      <w:r w:rsidRPr="00CC0537">
        <w:rPr>
          <w:noProof/>
        </w:rPr>
        <w:drawing>
          <wp:anchor distT="0" distB="0" distL="114300" distR="114300" simplePos="0" relativeHeight="251668480" behindDoc="1" locked="0" layoutInCell="1" allowOverlap="1" wp14:anchorId="3B5C7EF8" wp14:editId="667FBC38">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532" w:rsidP="00C95532" w:rsidRDefault="00C95532" w14:paraId="0C83D948" w14:textId="77777777">
      <w:pPr>
        <w:rPr>
          <w:sz w:val="24"/>
          <w:szCs w:val="24"/>
        </w:rPr>
      </w:pPr>
    </w:p>
    <w:bookmarkEnd w:id="60"/>
    <w:p w:rsidR="00C95532" w:rsidP="00C95532" w:rsidRDefault="00C95532" w14:paraId="393350FC" w14:textId="77777777">
      <w:pPr>
        <w:rPr>
          <w:sz w:val="24"/>
          <w:szCs w:val="24"/>
        </w:rPr>
      </w:pPr>
    </w:p>
    <w:p w:rsidR="00C95532" w:rsidP="00C95532" w:rsidRDefault="00C95532" w14:paraId="00B6A55F" w14:textId="77777777">
      <w:pPr>
        <w:rPr>
          <w:sz w:val="24"/>
          <w:szCs w:val="24"/>
        </w:rPr>
      </w:pPr>
    </w:p>
    <w:p w:rsidR="00C95532" w:rsidP="00C95532" w:rsidRDefault="00C95532" w14:paraId="79F2EE79" w14:textId="77777777">
      <w:pPr>
        <w:rPr>
          <w:sz w:val="24"/>
          <w:szCs w:val="24"/>
        </w:rPr>
      </w:pPr>
    </w:p>
    <w:p w:rsidR="00C95532" w:rsidP="00C95532" w:rsidRDefault="00C95532" w14:paraId="77B3844D" w14:textId="77777777">
      <w:pPr>
        <w:rPr>
          <w:sz w:val="24"/>
          <w:szCs w:val="24"/>
        </w:rPr>
      </w:pPr>
    </w:p>
    <w:p w:rsidR="00C95532" w:rsidP="00C95532" w:rsidRDefault="00C95532" w14:paraId="3CE77C61" w14:textId="77777777">
      <w:pPr>
        <w:rPr>
          <w:sz w:val="24"/>
          <w:szCs w:val="24"/>
        </w:rPr>
      </w:pPr>
    </w:p>
    <w:p w:rsidR="00C95532" w:rsidP="00C95532" w:rsidRDefault="00C95532" w14:paraId="179B5933" w14:textId="77777777">
      <w:pPr>
        <w:rPr>
          <w:sz w:val="24"/>
          <w:szCs w:val="24"/>
        </w:rPr>
      </w:pPr>
    </w:p>
    <w:p w:rsidR="00C95532" w:rsidP="00C95532" w:rsidRDefault="00C95532" w14:paraId="3DB9C9B3" w14:textId="77777777">
      <w:pPr>
        <w:rPr>
          <w:sz w:val="24"/>
          <w:szCs w:val="24"/>
        </w:rPr>
      </w:pPr>
    </w:p>
    <w:p w:rsidR="00C95532" w:rsidP="00C95532" w:rsidRDefault="00C95532" w14:paraId="1B7BBF82" w14:textId="77777777">
      <w:pPr>
        <w:rPr>
          <w:sz w:val="24"/>
          <w:szCs w:val="24"/>
        </w:rPr>
      </w:pPr>
    </w:p>
    <w:p w:rsidR="00C95532" w:rsidP="00C95532" w:rsidRDefault="00C95532" w14:paraId="756E8BC8" w14:textId="77777777">
      <w:pPr>
        <w:rPr>
          <w:sz w:val="24"/>
          <w:szCs w:val="24"/>
        </w:rPr>
      </w:pPr>
    </w:p>
    <w:p w:rsidR="00C95532" w:rsidP="00C95532" w:rsidRDefault="00C95532" w14:paraId="2CF56248" w14:textId="77777777">
      <w:pPr>
        <w:rPr>
          <w:sz w:val="24"/>
          <w:szCs w:val="24"/>
        </w:rPr>
      </w:pPr>
    </w:p>
    <w:p w:rsidR="00C95532" w:rsidP="00C95532" w:rsidRDefault="00C95532" w14:paraId="5CC829EA" w14:textId="77777777">
      <w:pPr>
        <w:rPr>
          <w:sz w:val="24"/>
          <w:szCs w:val="24"/>
        </w:rPr>
      </w:pPr>
    </w:p>
    <w:p w:rsidR="00C95532" w:rsidP="00C95532" w:rsidRDefault="00C95532" w14:paraId="05FCD3F9" w14:textId="77777777">
      <w:pPr>
        <w:rPr>
          <w:sz w:val="24"/>
          <w:szCs w:val="24"/>
        </w:rPr>
      </w:pPr>
    </w:p>
    <w:p w:rsidR="00C95532" w:rsidP="00C95532" w:rsidRDefault="00C95532" w14:paraId="4F5CA264" w14:textId="77777777">
      <w:pPr>
        <w:rPr>
          <w:sz w:val="24"/>
          <w:szCs w:val="24"/>
        </w:rPr>
      </w:pPr>
    </w:p>
    <w:p w:rsidR="00C95532" w:rsidP="00C95532" w:rsidRDefault="00C95532" w14:paraId="2FCEB33E" w14:textId="77777777">
      <w:pPr>
        <w:rPr>
          <w:sz w:val="24"/>
          <w:szCs w:val="24"/>
        </w:rPr>
      </w:pPr>
    </w:p>
    <w:p w:rsidR="00C95532" w:rsidP="00C95532" w:rsidRDefault="00C95532" w14:paraId="27BF0DFE" w14:textId="77777777">
      <w:pPr>
        <w:rPr>
          <w:sz w:val="24"/>
          <w:szCs w:val="24"/>
        </w:rPr>
      </w:pPr>
    </w:p>
    <w:p w:rsidR="00C95532" w:rsidP="00C95532" w:rsidRDefault="00C95532" w14:paraId="67889327" w14:textId="77777777">
      <w:pPr>
        <w:rPr>
          <w:sz w:val="24"/>
          <w:szCs w:val="24"/>
        </w:rPr>
      </w:pPr>
    </w:p>
    <w:p w:rsidR="00C95532" w:rsidP="00C95532" w:rsidRDefault="00C95532" w14:paraId="7D821CC0" w14:textId="77777777">
      <w:pPr>
        <w:rPr>
          <w:sz w:val="24"/>
          <w:szCs w:val="24"/>
        </w:rPr>
      </w:pPr>
    </w:p>
    <w:p w:rsidR="00C95532" w:rsidP="00C95532" w:rsidRDefault="00C95532" w14:paraId="0395ECF0" w14:textId="77777777">
      <w:pPr>
        <w:rPr>
          <w:sz w:val="24"/>
          <w:szCs w:val="24"/>
        </w:rPr>
      </w:pPr>
    </w:p>
    <w:p w:rsidR="00C95532" w:rsidP="00C95532" w:rsidRDefault="00C95532" w14:paraId="29AF57FB" w14:textId="77777777">
      <w:pPr>
        <w:rPr>
          <w:sz w:val="24"/>
          <w:szCs w:val="24"/>
        </w:rPr>
      </w:pPr>
    </w:p>
    <w:p w:rsidR="00C95532" w:rsidP="00C95532" w:rsidRDefault="00C95532" w14:paraId="46CEF2C7" w14:textId="77777777">
      <w:pPr>
        <w:rPr>
          <w:sz w:val="24"/>
          <w:szCs w:val="24"/>
        </w:rPr>
      </w:pPr>
    </w:p>
    <w:p w:rsidR="00C95532" w:rsidP="00C95532" w:rsidRDefault="00C95532" w14:paraId="0C4497C9" w14:textId="77777777">
      <w:pPr>
        <w:rPr>
          <w:sz w:val="24"/>
          <w:szCs w:val="24"/>
        </w:rPr>
      </w:pPr>
    </w:p>
    <w:p w:rsidR="00C95532" w:rsidP="00C95532" w:rsidRDefault="00C95532" w14:paraId="3E7FA52E" w14:textId="77777777">
      <w:pPr>
        <w:rPr>
          <w:sz w:val="24"/>
          <w:szCs w:val="24"/>
        </w:rPr>
      </w:pPr>
    </w:p>
    <w:p w:rsidR="00C95532" w:rsidP="00C95532" w:rsidRDefault="00C95532" w14:paraId="41F0A12A" w14:textId="77777777">
      <w:pPr>
        <w:rPr>
          <w:sz w:val="24"/>
          <w:szCs w:val="24"/>
        </w:rPr>
      </w:pPr>
    </w:p>
    <w:p w:rsidR="00C95532" w:rsidP="00C95532" w:rsidRDefault="00C95532" w14:paraId="47639EBA" w14:textId="77777777">
      <w:pPr>
        <w:rPr>
          <w:sz w:val="24"/>
          <w:szCs w:val="24"/>
        </w:rPr>
      </w:pPr>
    </w:p>
    <w:bookmarkEnd w:id="61"/>
    <w:p w:rsidR="00C95532" w:rsidP="00C95532" w:rsidRDefault="00C95532" w14:paraId="53CD1093" w14:textId="77777777">
      <w:pPr>
        <w:rPr>
          <w:sz w:val="24"/>
          <w:szCs w:val="24"/>
        </w:rPr>
      </w:pPr>
    </w:p>
    <w:p w:rsidR="00C95532" w:rsidP="00C95532" w:rsidRDefault="00C95532" w14:paraId="7D01AA6B" w14:textId="77777777">
      <w:pPr>
        <w:rPr>
          <w:sz w:val="24"/>
          <w:szCs w:val="24"/>
        </w:rPr>
      </w:pPr>
    </w:p>
    <w:bookmarkEnd w:id="62"/>
    <w:p w:rsidR="00C95532" w:rsidP="00C95532" w:rsidRDefault="00C95532" w14:paraId="43F3D4F7" w14:textId="77777777">
      <w:pPr>
        <w:rPr>
          <w:sz w:val="24"/>
          <w:szCs w:val="24"/>
        </w:rPr>
      </w:pPr>
    </w:p>
    <w:p w:rsidR="00C95532" w:rsidP="00C95532" w:rsidRDefault="00C95532" w14:paraId="7C3DD893" w14:textId="77777777">
      <w:pPr>
        <w:rPr>
          <w:sz w:val="24"/>
          <w:szCs w:val="24"/>
        </w:rPr>
      </w:pPr>
    </w:p>
    <w:p w:rsidRPr="00CF6977" w:rsidR="00C95532" w:rsidP="00C95532" w:rsidRDefault="00C95532" w14:paraId="6BAA7F3A" w14:textId="77777777">
      <w:pPr>
        <w:rPr>
          <w:color w:val="002060"/>
          <w:szCs w:val="28"/>
        </w:rPr>
      </w:pPr>
      <w:r w:rsidRPr="00CF6977">
        <w:rPr>
          <w:color w:val="002060"/>
          <w:szCs w:val="28"/>
        </w:rPr>
        <w:t>Polwarth Floor Plans</w:t>
      </w:r>
    </w:p>
    <w:p w:rsidR="00C95532" w:rsidP="00C95532" w:rsidRDefault="00C95532" w14:paraId="06DFCFC8" w14:textId="77777777">
      <w:pPr>
        <w:rPr>
          <w:sz w:val="24"/>
          <w:szCs w:val="24"/>
        </w:rPr>
      </w:pPr>
    </w:p>
    <w:p w:rsidR="00C95532" w:rsidP="00C95532" w:rsidRDefault="00C95532" w14:paraId="5332DAEF" w14:textId="77777777">
      <w:pPr>
        <w:rPr>
          <w:sz w:val="24"/>
          <w:szCs w:val="24"/>
        </w:rPr>
      </w:pPr>
      <w:r>
        <w:rPr>
          <w:noProof/>
          <w:sz w:val="24"/>
          <w:szCs w:val="24"/>
        </w:rPr>
        <w:drawing>
          <wp:inline distT="0" distB="0" distL="0" distR="0" wp14:anchorId="4D649F2A" wp14:editId="283ADA89">
            <wp:extent cx="8800907" cy="6201203"/>
            <wp:effectExtent l="4445" t="0" r="5080" b="5080"/>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809142" cy="6207005"/>
                    </a:xfrm>
                    <a:prstGeom prst="rect">
                      <a:avLst/>
                    </a:prstGeom>
                  </pic:spPr>
                </pic:pic>
              </a:graphicData>
            </a:graphic>
          </wp:inline>
        </w:drawing>
      </w:r>
    </w:p>
    <w:p w:rsidR="00C95532" w:rsidP="00C95532" w:rsidRDefault="00C95532" w14:paraId="6105F444" w14:textId="77777777">
      <w:pPr>
        <w:rPr>
          <w:sz w:val="24"/>
          <w:szCs w:val="24"/>
        </w:rPr>
      </w:pPr>
    </w:p>
    <w:p w:rsidR="00C95532" w:rsidP="00C95532" w:rsidRDefault="00C95532" w14:paraId="3C78AEB1" w14:textId="77777777">
      <w:pPr>
        <w:rPr>
          <w:sz w:val="24"/>
          <w:szCs w:val="24"/>
        </w:rPr>
      </w:pPr>
    </w:p>
    <w:p w:rsidR="00C95532" w:rsidP="00C95532" w:rsidRDefault="00C95532" w14:paraId="7CD29BE8" w14:textId="77777777">
      <w:pPr>
        <w:rPr>
          <w:sz w:val="24"/>
          <w:szCs w:val="24"/>
        </w:rPr>
      </w:pPr>
    </w:p>
    <w:p w:rsidR="00C95532" w:rsidP="00C95532" w:rsidRDefault="00C95532" w14:paraId="36B40ACB" w14:textId="77777777">
      <w:pPr>
        <w:rPr>
          <w:sz w:val="24"/>
          <w:szCs w:val="24"/>
        </w:rPr>
      </w:pPr>
    </w:p>
    <w:p w:rsidR="00C95532" w:rsidP="00C95532" w:rsidRDefault="00C95532" w14:paraId="340EDCCC" w14:textId="77777777">
      <w:pPr>
        <w:rPr>
          <w:sz w:val="24"/>
          <w:szCs w:val="24"/>
        </w:rPr>
      </w:pPr>
    </w:p>
    <w:p w:rsidR="00C95532" w:rsidP="00C95532" w:rsidRDefault="00C95532" w14:paraId="393949CA" w14:textId="77777777">
      <w:pPr>
        <w:rPr>
          <w:sz w:val="24"/>
          <w:szCs w:val="24"/>
        </w:rPr>
      </w:pPr>
    </w:p>
    <w:p w:rsidR="00C95532" w:rsidP="00C95532" w:rsidRDefault="00C95532" w14:paraId="65D08F64" w14:textId="77777777">
      <w:pPr>
        <w:rPr>
          <w:sz w:val="24"/>
          <w:szCs w:val="24"/>
        </w:rPr>
      </w:pPr>
    </w:p>
    <w:p w:rsidR="00C95532" w:rsidP="00C95532" w:rsidRDefault="00C95532" w14:paraId="0D19D456" w14:textId="77777777">
      <w:pPr>
        <w:rPr>
          <w:sz w:val="24"/>
          <w:szCs w:val="24"/>
        </w:rPr>
      </w:pPr>
    </w:p>
    <w:p w:rsidR="00C95532" w:rsidP="00C95532" w:rsidRDefault="00C95532" w14:paraId="32F39506" w14:textId="77777777">
      <w:pPr>
        <w:rPr>
          <w:sz w:val="24"/>
          <w:szCs w:val="24"/>
        </w:rPr>
      </w:pPr>
    </w:p>
    <w:p w:rsidR="00C95532" w:rsidP="00C95532" w:rsidRDefault="00C95532" w14:paraId="45A8E058" w14:textId="77777777">
      <w:pPr>
        <w:rPr>
          <w:sz w:val="24"/>
          <w:szCs w:val="24"/>
        </w:rPr>
      </w:pPr>
    </w:p>
    <w:p w:rsidR="00C95532" w:rsidP="00C95532" w:rsidRDefault="00C95532" w14:paraId="7AB36FA6" w14:textId="77777777">
      <w:pPr>
        <w:rPr>
          <w:sz w:val="24"/>
          <w:szCs w:val="24"/>
        </w:rPr>
      </w:pPr>
    </w:p>
    <w:p w:rsidR="00C95532" w:rsidP="00C95532" w:rsidRDefault="00C95532" w14:paraId="50CF31C8" w14:textId="77777777">
      <w:pPr>
        <w:rPr>
          <w:sz w:val="24"/>
          <w:szCs w:val="24"/>
        </w:rPr>
      </w:pPr>
    </w:p>
    <w:p w:rsidR="00C95532" w:rsidP="00C95532" w:rsidRDefault="00C95532" w14:paraId="37B5B6E0" w14:textId="77777777">
      <w:pPr>
        <w:rPr>
          <w:sz w:val="24"/>
          <w:szCs w:val="24"/>
        </w:rPr>
      </w:pPr>
    </w:p>
    <w:p w:rsidR="00C95532" w:rsidP="00C95532" w:rsidRDefault="00C95532" w14:paraId="51357475" w14:textId="77777777">
      <w:pPr>
        <w:rPr>
          <w:sz w:val="24"/>
          <w:szCs w:val="24"/>
        </w:rPr>
      </w:pPr>
    </w:p>
    <w:p w:rsidR="00C95532" w:rsidP="00C95532" w:rsidRDefault="00C95532" w14:paraId="0AC1987B" w14:textId="77777777">
      <w:pPr>
        <w:rPr>
          <w:sz w:val="24"/>
          <w:szCs w:val="24"/>
        </w:rPr>
      </w:pPr>
    </w:p>
    <w:p w:rsidR="00C95532" w:rsidP="00C95532" w:rsidRDefault="00C95532" w14:paraId="40035058" w14:textId="77777777">
      <w:pPr>
        <w:rPr>
          <w:sz w:val="24"/>
          <w:szCs w:val="24"/>
        </w:rPr>
      </w:pPr>
    </w:p>
    <w:p w:rsidR="00C95532" w:rsidP="00C95532" w:rsidRDefault="00C95532" w14:paraId="5A2E1982" w14:textId="77777777">
      <w:pPr>
        <w:rPr>
          <w:sz w:val="24"/>
          <w:szCs w:val="24"/>
        </w:rPr>
      </w:pPr>
    </w:p>
    <w:p w:rsidR="00C95532" w:rsidP="00C95532" w:rsidRDefault="00C95532" w14:paraId="35956C64" w14:textId="77777777">
      <w:pPr>
        <w:rPr>
          <w:sz w:val="24"/>
          <w:szCs w:val="24"/>
        </w:rPr>
      </w:pPr>
    </w:p>
    <w:p w:rsidR="00C95532" w:rsidP="00C95532" w:rsidRDefault="00C95532" w14:paraId="406BFBD7" w14:textId="77777777">
      <w:pPr>
        <w:rPr>
          <w:sz w:val="24"/>
          <w:szCs w:val="24"/>
        </w:rPr>
      </w:pPr>
    </w:p>
    <w:p w:rsidR="00C95532" w:rsidP="00C95532" w:rsidRDefault="00C95532" w14:paraId="09A933D6" w14:textId="77777777">
      <w:pPr>
        <w:rPr>
          <w:sz w:val="24"/>
          <w:szCs w:val="24"/>
        </w:rPr>
      </w:pPr>
    </w:p>
    <w:p w:rsidR="00C95532" w:rsidP="00C95532" w:rsidRDefault="00C95532" w14:paraId="3B364C38" w14:textId="77777777">
      <w:pPr>
        <w:rPr>
          <w:sz w:val="24"/>
          <w:szCs w:val="24"/>
        </w:rPr>
      </w:pPr>
    </w:p>
    <w:p w:rsidR="00C95532" w:rsidP="00C95532" w:rsidRDefault="00C95532" w14:paraId="2D16D204" w14:textId="77777777">
      <w:pPr>
        <w:rPr>
          <w:sz w:val="24"/>
          <w:szCs w:val="24"/>
        </w:rPr>
      </w:pPr>
    </w:p>
    <w:p w:rsidR="00C95532" w:rsidP="00C95532" w:rsidRDefault="00C95532" w14:paraId="5F83BCD7" w14:textId="77777777">
      <w:pPr>
        <w:rPr>
          <w:sz w:val="24"/>
          <w:szCs w:val="24"/>
        </w:rPr>
      </w:pPr>
    </w:p>
    <w:p w:rsidR="00C95532" w:rsidP="00C95532" w:rsidRDefault="00C95532" w14:paraId="5BF078B1" w14:textId="77777777">
      <w:pPr>
        <w:rPr>
          <w:sz w:val="24"/>
          <w:szCs w:val="24"/>
        </w:rPr>
      </w:pPr>
    </w:p>
    <w:p w:rsidR="00C95532" w:rsidP="00C95532" w:rsidRDefault="00C95532" w14:paraId="3353106B" w14:textId="77777777">
      <w:pPr>
        <w:rPr>
          <w:sz w:val="24"/>
          <w:szCs w:val="24"/>
        </w:rPr>
      </w:pPr>
    </w:p>
    <w:p w:rsidR="00C95532" w:rsidP="00C95532" w:rsidRDefault="00C95532" w14:paraId="14A9A4DA" w14:textId="77777777">
      <w:pPr>
        <w:rPr>
          <w:sz w:val="24"/>
          <w:szCs w:val="24"/>
        </w:rPr>
      </w:pPr>
    </w:p>
    <w:p w:rsidR="00C95532" w:rsidP="00C95532" w:rsidRDefault="00C95532" w14:paraId="4B25F9B7" w14:textId="77777777">
      <w:pPr>
        <w:rPr>
          <w:sz w:val="24"/>
          <w:szCs w:val="24"/>
        </w:rPr>
      </w:pPr>
      <w:r>
        <w:rPr>
          <w:noProof/>
        </w:rPr>
        <w:drawing>
          <wp:anchor distT="0" distB="0" distL="114300" distR="114300" simplePos="0" relativeHeight="251669504" behindDoc="1" locked="0" layoutInCell="1" allowOverlap="1" wp14:anchorId="74DE9029" wp14:editId="194D5F4C">
            <wp:simplePos x="0" y="0"/>
            <wp:positionH relativeFrom="margin">
              <wp:align>left</wp:align>
            </wp:positionH>
            <wp:positionV relativeFrom="paragraph">
              <wp:posOffset>-4182110</wp:posOffset>
            </wp:positionV>
            <wp:extent cx="8663305" cy="5984240"/>
            <wp:effectExtent l="6033" t="0" r="0" b="0"/>
            <wp:wrapTight wrapText="bothSides">
              <wp:wrapPolygon edited="0">
                <wp:start x="15" y="21622"/>
                <wp:lineTo x="21531" y="21622"/>
                <wp:lineTo x="21531" y="100"/>
                <wp:lineTo x="15" y="100"/>
                <wp:lineTo x="15" y="21622"/>
              </wp:wrapPolygon>
            </wp:wrapTight>
            <wp:docPr id="3721" name="Picture 37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8663305" cy="598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532" w:rsidP="00C95532" w:rsidRDefault="00C95532" w14:paraId="0AE9B601" w14:textId="77777777">
      <w:pPr>
        <w:rPr>
          <w:sz w:val="24"/>
          <w:szCs w:val="24"/>
        </w:rPr>
      </w:pPr>
    </w:p>
    <w:p w:rsidR="00C95532" w:rsidP="00C95532" w:rsidRDefault="00C95532" w14:paraId="42F7F3A5" w14:textId="77777777">
      <w:pPr>
        <w:rPr>
          <w:sz w:val="24"/>
          <w:szCs w:val="24"/>
        </w:rPr>
      </w:pPr>
    </w:p>
    <w:p w:rsidR="00C95532" w:rsidP="00C95532" w:rsidRDefault="00C95532" w14:paraId="3D4ACC05" w14:textId="77777777">
      <w:pPr>
        <w:rPr>
          <w:sz w:val="24"/>
          <w:szCs w:val="24"/>
        </w:rPr>
      </w:pPr>
    </w:p>
    <w:p w:rsidR="00C95532" w:rsidP="00C95532" w:rsidRDefault="00C95532" w14:paraId="7981B5CD" w14:textId="77777777">
      <w:pPr>
        <w:rPr>
          <w:sz w:val="24"/>
          <w:szCs w:val="24"/>
        </w:rPr>
      </w:pPr>
    </w:p>
    <w:p w:rsidR="00C95532" w:rsidP="00C95532" w:rsidRDefault="00C95532" w14:paraId="00287F73" w14:textId="77777777">
      <w:pPr>
        <w:rPr>
          <w:sz w:val="24"/>
          <w:szCs w:val="24"/>
        </w:rPr>
      </w:pPr>
    </w:p>
    <w:p w:rsidR="00C95532" w:rsidP="00C95532" w:rsidRDefault="00C95532" w14:paraId="2CAE0990" w14:textId="77777777">
      <w:pPr>
        <w:rPr>
          <w:sz w:val="24"/>
          <w:szCs w:val="24"/>
        </w:rPr>
      </w:pPr>
    </w:p>
    <w:p w:rsidR="00C95532" w:rsidP="00C95532" w:rsidRDefault="00C95532" w14:paraId="2BB1A84A" w14:textId="77777777">
      <w:pPr>
        <w:rPr>
          <w:sz w:val="24"/>
          <w:szCs w:val="24"/>
        </w:rPr>
      </w:pPr>
    </w:p>
    <w:p w:rsidR="00C95532" w:rsidP="00C95532" w:rsidRDefault="00C95532" w14:paraId="5991F1FA" w14:textId="77777777">
      <w:pPr>
        <w:rPr>
          <w:sz w:val="24"/>
          <w:szCs w:val="24"/>
        </w:rPr>
      </w:pPr>
    </w:p>
    <w:p w:rsidR="00C95532" w:rsidP="00C95532" w:rsidRDefault="00C95532" w14:paraId="4EFCEE85" w14:textId="77777777">
      <w:pPr>
        <w:rPr>
          <w:sz w:val="24"/>
          <w:szCs w:val="24"/>
        </w:rPr>
      </w:pPr>
    </w:p>
    <w:p w:rsidR="00C95532" w:rsidP="00C95532" w:rsidRDefault="00C95532" w14:paraId="585730F8" w14:textId="77777777">
      <w:pPr>
        <w:rPr>
          <w:sz w:val="24"/>
          <w:szCs w:val="24"/>
        </w:rPr>
      </w:pPr>
    </w:p>
    <w:p w:rsidR="00C95532" w:rsidP="00C95532" w:rsidRDefault="00C95532" w14:paraId="23FE6CF7" w14:textId="77777777">
      <w:pPr>
        <w:rPr>
          <w:sz w:val="24"/>
          <w:szCs w:val="24"/>
        </w:rPr>
      </w:pPr>
    </w:p>
    <w:p w:rsidR="00C95532" w:rsidP="00C95532" w:rsidRDefault="00C95532" w14:paraId="72A71585" w14:textId="77777777">
      <w:pPr>
        <w:rPr>
          <w:sz w:val="24"/>
          <w:szCs w:val="24"/>
        </w:rPr>
      </w:pPr>
    </w:p>
    <w:p w:rsidR="00C95532" w:rsidP="00C95532" w:rsidRDefault="00C95532" w14:paraId="0EF18EB3" w14:textId="77777777">
      <w:pPr>
        <w:rPr>
          <w:sz w:val="24"/>
          <w:szCs w:val="24"/>
        </w:rPr>
      </w:pPr>
    </w:p>
    <w:p w:rsidRPr="00A839ED" w:rsidR="00C95532" w:rsidP="00C95532" w:rsidRDefault="00C95532" w14:paraId="63FC1469" w14:textId="77777777">
      <w:pPr>
        <w:rPr>
          <w:sz w:val="24"/>
          <w:szCs w:val="24"/>
        </w:rPr>
      </w:pPr>
      <w:r>
        <w:rPr>
          <w:noProof/>
          <w:sz w:val="24"/>
          <w:szCs w:val="24"/>
        </w:rPr>
        <w:drawing>
          <wp:inline distT="0" distB="0" distL="0" distR="0" wp14:anchorId="484D9763" wp14:editId="63B59451">
            <wp:extent cx="8815347" cy="6013529"/>
            <wp:effectExtent l="0" t="8890" r="0" b="0"/>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5400000">
                      <a:off x="0" y="0"/>
                      <a:ext cx="8832048" cy="6024922"/>
                    </a:xfrm>
                    <a:prstGeom prst="rect">
                      <a:avLst/>
                    </a:prstGeom>
                  </pic:spPr>
                </pic:pic>
              </a:graphicData>
            </a:graphic>
          </wp:inline>
        </w:drawing>
      </w:r>
    </w:p>
    <w:p w:rsidRPr="00EB1217" w:rsidR="00EB1217" w:rsidP="00EB1217" w:rsidRDefault="00EB1217" w14:paraId="5F0382E6" w14:textId="77777777">
      <w:pPr>
        <w:rPr>
          <w:lang w:val="en-GB"/>
        </w:rPr>
      </w:pPr>
    </w:p>
    <w:sectPr w:rsidRPr="00EB1217" w:rsidR="00EB1217" w:rsidSect="00D269C8">
      <w:footerReference w:type="default" r:id="rId35"/>
      <w:pgSz w:w="11906" w:h="16838" w:orient="portrait"/>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0D9F" w:rsidP="00C95532" w:rsidRDefault="009C0D9F" w14:paraId="6B1F670A" w14:textId="77777777">
      <w:pPr>
        <w:spacing w:after="0"/>
      </w:pPr>
      <w:r>
        <w:separator/>
      </w:r>
    </w:p>
  </w:endnote>
  <w:endnote w:type="continuationSeparator" w:id="0">
    <w:p w:rsidR="009C0D9F" w:rsidP="00C95532" w:rsidRDefault="009C0D9F" w14:paraId="36A82BF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Times New Roman">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293147"/>
      <w:docPartObj>
        <w:docPartGallery w:val="Page Numbers (Bottom of Page)"/>
        <w:docPartUnique/>
      </w:docPartObj>
    </w:sdtPr>
    <w:sdtEndPr>
      <w:rPr>
        <w:noProof/>
      </w:rPr>
    </w:sdtEndPr>
    <w:sdtContent>
      <w:p w:rsidR="00D269C8" w:rsidRDefault="00D269C8" w14:paraId="33D9024B" w14:textId="35BF00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95532" w:rsidRDefault="00C95532" w14:paraId="762390A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0D9F" w:rsidP="00C95532" w:rsidRDefault="009C0D9F" w14:paraId="3E74A633" w14:textId="77777777">
      <w:pPr>
        <w:spacing w:after="0"/>
      </w:pPr>
      <w:r>
        <w:separator/>
      </w:r>
    </w:p>
  </w:footnote>
  <w:footnote w:type="continuationSeparator" w:id="0">
    <w:p w:rsidR="009C0D9F" w:rsidP="00C95532" w:rsidRDefault="009C0D9F" w14:paraId="7C7C59CD"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F2D80"/>
    <w:multiLevelType w:val="hybridMultilevel"/>
    <w:tmpl w:val="C69E58E0"/>
    <w:lvl w:ilvl="0" w:tplc="08090001">
      <w:start w:val="1"/>
      <w:numFmt w:val="bullet"/>
      <w:lvlText w:val=""/>
      <w:lvlJc w:val="left"/>
      <w:pPr>
        <w:ind w:left="720" w:hanging="360"/>
      </w:pPr>
      <w:rPr>
        <w:rFonts w:hint="default" w:ascii="Symbol" w:hAnsi="Symbol"/>
      </w:rPr>
    </w:lvl>
    <w:lvl w:ilvl="1" w:tplc="FD822412">
      <w:numFmt w:val="bullet"/>
      <w:lvlText w:val="·"/>
      <w:lvlJc w:val="left"/>
      <w:pPr>
        <w:ind w:left="1590" w:hanging="510"/>
      </w:pPr>
      <w:rPr>
        <w:rFonts w:hint="default" w:ascii="Calibri" w:hAnsi="Calibri"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74A0DC1"/>
    <w:multiLevelType w:val="hybridMultilevel"/>
    <w:tmpl w:val="55145B08"/>
    <w:lvl w:ilvl="0" w:tplc="8CD2E68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A5947DB"/>
    <w:multiLevelType w:val="hybridMultilevel"/>
    <w:tmpl w:val="BDC0E0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7B6C56"/>
    <w:multiLevelType w:val="hybridMultilevel"/>
    <w:tmpl w:val="6FFA4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D1050BA"/>
    <w:multiLevelType w:val="hybridMultilevel"/>
    <w:tmpl w:val="98E899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1773CA7"/>
    <w:multiLevelType w:val="hybridMultilevel"/>
    <w:tmpl w:val="02F030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3B54518"/>
    <w:multiLevelType w:val="hybridMultilevel"/>
    <w:tmpl w:val="DB5E45FC"/>
    <w:lvl w:ilvl="0" w:tplc="61906FBC">
      <w:start w:val="1"/>
      <w:numFmt w:val="bullet"/>
      <w:pStyle w:val="TOC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9D07456"/>
    <w:multiLevelType w:val="hybridMultilevel"/>
    <w:tmpl w:val="A7C6C6FA"/>
    <w:lvl w:ilvl="0" w:tplc="08090001">
      <w:start w:val="1"/>
      <w:numFmt w:val="bullet"/>
      <w:lvlText w:val=""/>
      <w:lvlJc w:val="left"/>
      <w:pPr>
        <w:ind w:left="718" w:hanging="360"/>
      </w:pPr>
      <w:rPr>
        <w:rFonts w:hint="default" w:ascii="Symbol" w:hAnsi="Symbol"/>
      </w:rPr>
    </w:lvl>
    <w:lvl w:ilvl="1" w:tplc="08090003" w:tentative="1">
      <w:start w:val="1"/>
      <w:numFmt w:val="bullet"/>
      <w:lvlText w:val="o"/>
      <w:lvlJc w:val="left"/>
      <w:pPr>
        <w:ind w:left="1438" w:hanging="360"/>
      </w:pPr>
      <w:rPr>
        <w:rFonts w:hint="default" w:ascii="Courier New" w:hAnsi="Courier New" w:cs="Courier New"/>
      </w:rPr>
    </w:lvl>
    <w:lvl w:ilvl="2" w:tplc="08090005" w:tentative="1">
      <w:start w:val="1"/>
      <w:numFmt w:val="bullet"/>
      <w:lvlText w:val=""/>
      <w:lvlJc w:val="left"/>
      <w:pPr>
        <w:ind w:left="2158" w:hanging="360"/>
      </w:pPr>
      <w:rPr>
        <w:rFonts w:hint="default" w:ascii="Wingdings" w:hAnsi="Wingdings"/>
      </w:rPr>
    </w:lvl>
    <w:lvl w:ilvl="3" w:tplc="08090001" w:tentative="1">
      <w:start w:val="1"/>
      <w:numFmt w:val="bullet"/>
      <w:lvlText w:val=""/>
      <w:lvlJc w:val="left"/>
      <w:pPr>
        <w:ind w:left="2878" w:hanging="360"/>
      </w:pPr>
      <w:rPr>
        <w:rFonts w:hint="default" w:ascii="Symbol" w:hAnsi="Symbol"/>
      </w:rPr>
    </w:lvl>
    <w:lvl w:ilvl="4" w:tplc="08090003" w:tentative="1">
      <w:start w:val="1"/>
      <w:numFmt w:val="bullet"/>
      <w:lvlText w:val="o"/>
      <w:lvlJc w:val="left"/>
      <w:pPr>
        <w:ind w:left="3598" w:hanging="360"/>
      </w:pPr>
      <w:rPr>
        <w:rFonts w:hint="default" w:ascii="Courier New" w:hAnsi="Courier New" w:cs="Courier New"/>
      </w:rPr>
    </w:lvl>
    <w:lvl w:ilvl="5" w:tplc="08090005" w:tentative="1">
      <w:start w:val="1"/>
      <w:numFmt w:val="bullet"/>
      <w:lvlText w:val=""/>
      <w:lvlJc w:val="left"/>
      <w:pPr>
        <w:ind w:left="4318" w:hanging="360"/>
      </w:pPr>
      <w:rPr>
        <w:rFonts w:hint="default" w:ascii="Wingdings" w:hAnsi="Wingdings"/>
      </w:rPr>
    </w:lvl>
    <w:lvl w:ilvl="6" w:tplc="08090001" w:tentative="1">
      <w:start w:val="1"/>
      <w:numFmt w:val="bullet"/>
      <w:lvlText w:val=""/>
      <w:lvlJc w:val="left"/>
      <w:pPr>
        <w:ind w:left="5038" w:hanging="360"/>
      </w:pPr>
      <w:rPr>
        <w:rFonts w:hint="default" w:ascii="Symbol" w:hAnsi="Symbol"/>
      </w:rPr>
    </w:lvl>
    <w:lvl w:ilvl="7" w:tplc="08090003" w:tentative="1">
      <w:start w:val="1"/>
      <w:numFmt w:val="bullet"/>
      <w:lvlText w:val="o"/>
      <w:lvlJc w:val="left"/>
      <w:pPr>
        <w:ind w:left="5758" w:hanging="360"/>
      </w:pPr>
      <w:rPr>
        <w:rFonts w:hint="default" w:ascii="Courier New" w:hAnsi="Courier New" w:cs="Courier New"/>
      </w:rPr>
    </w:lvl>
    <w:lvl w:ilvl="8" w:tplc="08090005" w:tentative="1">
      <w:start w:val="1"/>
      <w:numFmt w:val="bullet"/>
      <w:lvlText w:val=""/>
      <w:lvlJc w:val="left"/>
      <w:pPr>
        <w:ind w:left="6478" w:hanging="360"/>
      </w:pPr>
      <w:rPr>
        <w:rFonts w:hint="default" w:ascii="Wingdings" w:hAnsi="Wingdings"/>
      </w:rPr>
    </w:lvl>
  </w:abstractNum>
  <w:abstractNum w:abstractNumId="8" w15:restartNumberingAfterBreak="0">
    <w:nsid w:val="52177E61"/>
    <w:multiLevelType w:val="hybridMultilevel"/>
    <w:tmpl w:val="2DD218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B026818"/>
    <w:multiLevelType w:val="hybridMultilevel"/>
    <w:tmpl w:val="7D7801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B7B7135"/>
    <w:multiLevelType w:val="hybridMultilevel"/>
    <w:tmpl w:val="C2108C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68150590">
    <w:abstractNumId w:val="6"/>
  </w:num>
  <w:num w:numId="2" w16cid:durableId="770661984">
    <w:abstractNumId w:val="9"/>
  </w:num>
  <w:num w:numId="3" w16cid:durableId="1019550216">
    <w:abstractNumId w:val="7"/>
  </w:num>
  <w:num w:numId="4" w16cid:durableId="1511678402">
    <w:abstractNumId w:val="4"/>
  </w:num>
  <w:num w:numId="5" w16cid:durableId="200439185">
    <w:abstractNumId w:val="8"/>
  </w:num>
  <w:num w:numId="6" w16cid:durableId="564797708">
    <w:abstractNumId w:val="10"/>
  </w:num>
  <w:num w:numId="7" w16cid:durableId="265115002">
    <w:abstractNumId w:val="0"/>
  </w:num>
  <w:num w:numId="8" w16cid:durableId="733625943">
    <w:abstractNumId w:val="5"/>
  </w:num>
  <w:num w:numId="9" w16cid:durableId="2138328148">
    <w:abstractNumId w:val="1"/>
  </w:num>
  <w:num w:numId="10" w16cid:durableId="21397567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301957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87"/>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8E"/>
    <w:rsid w:val="000E5ADA"/>
    <w:rsid w:val="0010350D"/>
    <w:rsid w:val="001A6791"/>
    <w:rsid w:val="001F09F9"/>
    <w:rsid w:val="0020008E"/>
    <w:rsid w:val="002F4697"/>
    <w:rsid w:val="00302791"/>
    <w:rsid w:val="00327142"/>
    <w:rsid w:val="0036252B"/>
    <w:rsid w:val="003A643A"/>
    <w:rsid w:val="00443D9E"/>
    <w:rsid w:val="00447AC0"/>
    <w:rsid w:val="004F6332"/>
    <w:rsid w:val="00517057"/>
    <w:rsid w:val="00610EE6"/>
    <w:rsid w:val="006960B9"/>
    <w:rsid w:val="006C27CD"/>
    <w:rsid w:val="00727412"/>
    <w:rsid w:val="00741826"/>
    <w:rsid w:val="00741A24"/>
    <w:rsid w:val="008C4ECA"/>
    <w:rsid w:val="008F3BA2"/>
    <w:rsid w:val="00974EB9"/>
    <w:rsid w:val="009828E8"/>
    <w:rsid w:val="009A7917"/>
    <w:rsid w:val="009C0D9F"/>
    <w:rsid w:val="00B606A0"/>
    <w:rsid w:val="00B66574"/>
    <w:rsid w:val="00C95532"/>
    <w:rsid w:val="00D269C8"/>
    <w:rsid w:val="00E15F73"/>
    <w:rsid w:val="00E20D6A"/>
    <w:rsid w:val="00E268F6"/>
    <w:rsid w:val="00EB1217"/>
    <w:rsid w:val="00EC4A2E"/>
    <w:rsid w:val="00F32C5E"/>
    <w:rsid w:val="00F43347"/>
    <w:rsid w:val="00F47093"/>
    <w:rsid w:val="00F64C4A"/>
    <w:rsid w:val="072CF32C"/>
    <w:rsid w:val="0AC7DD3E"/>
    <w:rsid w:val="0D365AAF"/>
    <w:rsid w:val="1539CC75"/>
    <w:rsid w:val="1E8CF310"/>
    <w:rsid w:val="39908A45"/>
    <w:rsid w:val="46AA280D"/>
    <w:rsid w:val="50A41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E46D9"/>
  <w15:chartTrackingRefBased/>
  <w15:docId w15:val="{943FEBF3-4A30-4C35-B2DC-CF40833665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0008E"/>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20008E"/>
    <w:pPr>
      <w:keepNext/>
      <w:keepLines/>
      <w:spacing w:before="480" w:after="0" w:line="276" w:lineRule="auto"/>
      <w:outlineLvl w:val="0"/>
    </w:pPr>
    <w:rPr>
      <w:rFonts w:asciiTheme="majorHAnsi" w:hAnsiTheme="majorHAnsi" w:eastAsiaTheme="majorEastAsia" w:cstheme="majorBidi"/>
      <w:bCs/>
      <w:color w:val="365F91" w:themeColor="accent1" w:themeShade="BF"/>
      <w:szCs w:val="28"/>
      <w:lang w:val="en-GB"/>
    </w:rPr>
  </w:style>
  <w:style w:type="paragraph" w:styleId="Heading4">
    <w:name w:val="heading 4"/>
    <w:basedOn w:val="Normal"/>
    <w:next w:val="Normal"/>
    <w:link w:val="Heading4Char"/>
    <w:uiPriority w:val="9"/>
    <w:semiHidden/>
    <w:unhideWhenUsed/>
    <w:qFormat/>
    <w:rsid w:val="0020008E"/>
    <w:pPr>
      <w:keepNext/>
      <w:keepLines/>
      <w:spacing w:before="40" w:after="0" w:line="276" w:lineRule="auto"/>
      <w:outlineLvl w:val="3"/>
    </w:pPr>
    <w:rPr>
      <w:rFonts w:asciiTheme="majorHAnsi" w:hAnsiTheme="majorHAnsi" w:eastAsiaTheme="majorEastAsia" w:cstheme="majorBidi"/>
      <w:b w:val="0"/>
      <w:i/>
      <w:iCs/>
      <w:color w:val="365F91" w:themeColor="accent1" w:themeShade="BF"/>
      <w:sz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autoRedefine/>
    <w:uiPriority w:val="39"/>
    <w:unhideWhenUsed/>
    <w:rsid w:val="0020008E"/>
    <w:pPr>
      <w:numPr>
        <w:numId w:val="1"/>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20008E"/>
    <w:rPr>
      <w:b/>
      <w:bCs/>
      <w:strike w:val="0"/>
      <w:dstrike w:val="0"/>
      <w:color w:val="003366"/>
      <w:u w:val="none"/>
      <w:effect w:val="none"/>
      <w:shd w:val="clear" w:color="auto" w:fill="FFFFFF"/>
    </w:rPr>
  </w:style>
  <w:style w:type="paragraph" w:styleId="Default" w:customStyle="1">
    <w:name w:val="Default"/>
    <w:rsid w:val="0020008E"/>
    <w:pPr>
      <w:autoSpaceDE w:val="0"/>
      <w:autoSpaceDN w:val="0"/>
      <w:adjustRightInd w:val="0"/>
      <w:spacing w:after="0" w:line="240" w:lineRule="auto"/>
    </w:pPr>
    <w:rPr>
      <w:rFonts w:ascii="Symbol" w:hAnsi="Symbol" w:cs="Symbol"/>
      <w:color w:val="000000"/>
      <w:sz w:val="24"/>
      <w:szCs w:val="24"/>
      <w:lang w:val="en-GB"/>
    </w:rPr>
  </w:style>
  <w:style w:type="character" w:styleId="Heading1Char" w:customStyle="1">
    <w:name w:val="Heading 1 Char"/>
    <w:basedOn w:val="DefaultParagraphFont"/>
    <w:link w:val="Heading1"/>
    <w:uiPriority w:val="9"/>
    <w:rsid w:val="0020008E"/>
    <w:rPr>
      <w:rFonts w:asciiTheme="majorHAnsi" w:hAnsiTheme="majorHAnsi" w:eastAsiaTheme="majorEastAsia" w:cstheme="majorBidi"/>
      <w:b/>
      <w:bCs/>
      <w:color w:val="365F91" w:themeColor="accent1" w:themeShade="BF"/>
      <w:sz w:val="28"/>
      <w:szCs w:val="28"/>
      <w:lang w:val="en-GB"/>
    </w:rPr>
  </w:style>
  <w:style w:type="character" w:styleId="Heading4Char" w:customStyle="1">
    <w:name w:val="Heading 4 Char"/>
    <w:basedOn w:val="DefaultParagraphFont"/>
    <w:link w:val="Heading4"/>
    <w:uiPriority w:val="9"/>
    <w:semiHidden/>
    <w:rsid w:val="0020008E"/>
    <w:rPr>
      <w:rFonts w:asciiTheme="majorHAnsi" w:hAnsiTheme="majorHAnsi" w:eastAsiaTheme="majorEastAsia" w:cstheme="majorBidi"/>
      <w:i/>
      <w:iCs/>
      <w:color w:val="365F91" w:themeColor="accent1" w:themeShade="BF"/>
      <w:lang w:val="en-GB"/>
    </w:rPr>
  </w:style>
  <w:style w:type="paragraph" w:styleId="NormalWeb">
    <w:name w:val="Normal (Web)"/>
    <w:basedOn w:val="Normal"/>
    <w:link w:val="NormalWebChar"/>
    <w:rsid w:val="0020008E"/>
    <w:pPr>
      <w:spacing w:before="100" w:beforeAutospacing="1" w:after="100" w:afterAutospacing="1"/>
    </w:pPr>
    <w:rPr>
      <w:rFonts w:ascii="Times New Roman" w:hAnsi="Times New Roman" w:eastAsia="Times New Roman" w:cs="Times New Roman"/>
      <w:b w:val="0"/>
      <w:color w:val="auto"/>
      <w:sz w:val="24"/>
      <w:szCs w:val="24"/>
      <w:lang w:val="en-GB"/>
    </w:rPr>
  </w:style>
  <w:style w:type="character" w:styleId="NormalWebChar" w:customStyle="1">
    <w:name w:val="Normal (Web) Char"/>
    <w:link w:val="NormalWeb"/>
    <w:locked/>
    <w:rsid w:val="0020008E"/>
    <w:rPr>
      <w:rFonts w:ascii="Times New Roman" w:hAnsi="Times New Roman" w:eastAsia="Times New Roman" w:cs="Times New Roman"/>
      <w:sz w:val="24"/>
      <w:szCs w:val="24"/>
      <w:lang w:val="en-GB"/>
    </w:rPr>
  </w:style>
  <w:style w:type="paragraph" w:styleId="ListParagraph">
    <w:name w:val="List Paragraph"/>
    <w:basedOn w:val="Normal"/>
    <w:uiPriority w:val="1"/>
    <w:qFormat/>
    <w:rsid w:val="0020008E"/>
    <w:pPr>
      <w:spacing w:after="200" w:line="276" w:lineRule="auto"/>
      <w:ind w:left="720"/>
      <w:contextualSpacing/>
    </w:pPr>
    <w:rPr>
      <w:rFonts w:eastAsiaTheme="minorHAnsi"/>
      <w:b w:val="0"/>
      <w:color w:val="auto"/>
      <w:sz w:val="22"/>
      <w:lang w:val="en-GB"/>
    </w:rPr>
  </w:style>
  <w:style w:type="paragraph" w:styleId="NoSpacing">
    <w:name w:val="No Spacing"/>
    <w:link w:val="NoSpacingChar"/>
    <w:uiPriority w:val="1"/>
    <w:qFormat/>
    <w:rsid w:val="0020008E"/>
    <w:pPr>
      <w:spacing w:after="0" w:line="240" w:lineRule="auto"/>
    </w:pPr>
    <w:rPr>
      <w:rFonts w:eastAsiaTheme="minorEastAsia"/>
      <w:b/>
      <w:color w:val="1F497D" w:themeColor="text2"/>
      <w:sz w:val="28"/>
    </w:rPr>
  </w:style>
  <w:style w:type="paragraph" w:styleId="BodyText3">
    <w:name w:val="Body Text 3"/>
    <w:basedOn w:val="Normal"/>
    <w:link w:val="BodyText3Char"/>
    <w:rsid w:val="00EB1217"/>
    <w:pPr>
      <w:jc w:val="both"/>
    </w:pPr>
    <w:rPr>
      <w:rFonts w:ascii="Times New Roman" w:hAnsi="Times New Roman" w:eastAsia="Times New Roman" w:cs="Times New Roman"/>
      <w:color w:val="FF0000"/>
      <w:sz w:val="24"/>
      <w:szCs w:val="20"/>
    </w:rPr>
  </w:style>
  <w:style w:type="character" w:styleId="BodyText3Char" w:customStyle="1">
    <w:name w:val="Body Text 3 Char"/>
    <w:basedOn w:val="DefaultParagraphFont"/>
    <w:link w:val="BodyText3"/>
    <w:rsid w:val="00EB1217"/>
    <w:rPr>
      <w:rFonts w:ascii="Times New Roman" w:hAnsi="Times New Roman" w:eastAsia="Times New Roman" w:cs="Times New Roman"/>
      <w:b/>
      <w:color w:val="FF0000"/>
      <w:sz w:val="24"/>
      <w:szCs w:val="20"/>
    </w:rPr>
  </w:style>
  <w:style w:type="paragraph" w:styleId="Subtitle">
    <w:name w:val="Subtitle"/>
    <w:basedOn w:val="Normal"/>
    <w:next w:val="Normal"/>
    <w:link w:val="SubtitleChar"/>
    <w:uiPriority w:val="11"/>
    <w:qFormat/>
    <w:rsid w:val="00EB1217"/>
    <w:pPr>
      <w:numPr>
        <w:ilvl w:val="1"/>
      </w:numPr>
      <w:spacing w:after="160"/>
    </w:pPr>
    <w:rPr>
      <w:color w:val="5A5A5A" w:themeColor="text1" w:themeTint="A5"/>
      <w:spacing w:val="15"/>
      <w:sz w:val="22"/>
    </w:rPr>
  </w:style>
  <w:style w:type="character" w:styleId="SubtitleChar" w:customStyle="1">
    <w:name w:val="Subtitle Char"/>
    <w:basedOn w:val="DefaultParagraphFont"/>
    <w:link w:val="Subtitle"/>
    <w:uiPriority w:val="11"/>
    <w:rsid w:val="00EB1217"/>
    <w:rPr>
      <w:rFonts w:eastAsiaTheme="minorEastAsia"/>
      <w:b/>
      <w:color w:val="5A5A5A" w:themeColor="text1" w:themeTint="A5"/>
      <w:spacing w:val="15"/>
    </w:rPr>
  </w:style>
  <w:style w:type="paragraph" w:styleId="Header">
    <w:name w:val="header"/>
    <w:basedOn w:val="Normal"/>
    <w:link w:val="HeaderChar"/>
    <w:uiPriority w:val="99"/>
    <w:unhideWhenUsed/>
    <w:rsid w:val="00C95532"/>
    <w:pPr>
      <w:tabs>
        <w:tab w:val="center" w:pos="4513"/>
        <w:tab w:val="right" w:pos="9026"/>
      </w:tabs>
      <w:spacing w:after="0"/>
    </w:pPr>
  </w:style>
  <w:style w:type="character" w:styleId="HeaderChar" w:customStyle="1">
    <w:name w:val="Header Char"/>
    <w:basedOn w:val="DefaultParagraphFont"/>
    <w:link w:val="Header"/>
    <w:uiPriority w:val="99"/>
    <w:rsid w:val="00C95532"/>
    <w:rPr>
      <w:rFonts w:eastAsiaTheme="minorEastAsia"/>
      <w:b/>
      <w:color w:val="1F497D" w:themeColor="text2"/>
      <w:sz w:val="28"/>
    </w:rPr>
  </w:style>
  <w:style w:type="paragraph" w:styleId="Footer">
    <w:name w:val="footer"/>
    <w:basedOn w:val="Normal"/>
    <w:link w:val="FooterChar"/>
    <w:uiPriority w:val="99"/>
    <w:unhideWhenUsed/>
    <w:rsid w:val="00C95532"/>
    <w:pPr>
      <w:tabs>
        <w:tab w:val="center" w:pos="4513"/>
        <w:tab w:val="right" w:pos="9026"/>
      </w:tabs>
      <w:spacing w:after="0"/>
    </w:pPr>
  </w:style>
  <w:style w:type="character" w:styleId="FooterChar" w:customStyle="1">
    <w:name w:val="Footer Char"/>
    <w:basedOn w:val="DefaultParagraphFont"/>
    <w:link w:val="Footer"/>
    <w:uiPriority w:val="99"/>
    <w:rsid w:val="00C95532"/>
    <w:rPr>
      <w:rFonts w:eastAsiaTheme="minorEastAsia"/>
      <w:b/>
      <w:color w:val="1F497D" w:themeColor="text2"/>
      <w:sz w:val="28"/>
    </w:rPr>
  </w:style>
  <w:style w:type="character" w:styleId="NoSpacingChar" w:customStyle="1">
    <w:name w:val="No Spacing Char"/>
    <w:basedOn w:val="DefaultParagraphFont"/>
    <w:link w:val="NoSpacing"/>
    <w:uiPriority w:val="1"/>
    <w:rsid w:val="00B606A0"/>
    <w:rPr>
      <w:rFonts w:eastAsiaTheme="minorEastAsia"/>
      <w:b/>
      <w:color w:val="1F497D"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p.vanwest@abdn.ac.uk" TargetMode="External" Id="rId13" /><Relationship Type="http://schemas.openxmlformats.org/officeDocument/2006/relationships/image" Target="media/image4.png" Id="rId18" /><Relationship Type="http://schemas.openxmlformats.org/officeDocument/2006/relationships/hyperlink" Target="http://www.ncbi.nlm.nih.gov/pubmed/18389063" TargetMode="External" Id="rId26" /><Relationship Type="http://schemas.openxmlformats.org/officeDocument/2006/relationships/hyperlink" Target="http://www.abdn.ac.uk/careers" TargetMode="External" Id="rId21" /><Relationship Type="http://schemas.openxmlformats.org/officeDocument/2006/relationships/image" Target="media/image8.png" Id="rId34" /><Relationship Type="http://schemas.openxmlformats.org/officeDocument/2006/relationships/webSettings" Target="webSettings.xml" Id="rId7" /><Relationship Type="http://schemas.openxmlformats.org/officeDocument/2006/relationships/hyperlink" Target="mailto:c.a.munro@abdn.ac.uk" TargetMode="External" Id="rId17" /><Relationship Type="http://schemas.openxmlformats.org/officeDocument/2006/relationships/hyperlink" Target="http://www.plosbiology.org/article/info%3Adoi%2F10.1371%2Fjournal.pbio.0050064" TargetMode="External" Id="rId25" /><Relationship Type="http://schemas.openxmlformats.org/officeDocument/2006/relationships/image" Target="media/image7.png" Id="rId33" /><Relationship Type="http://schemas.openxmlformats.org/officeDocument/2006/relationships/customXml" Target="../customXml/item2.xml" Id="rId2" /><Relationship Type="http://schemas.openxmlformats.org/officeDocument/2006/relationships/hyperlink" Target="mailto:d.m.maccallum@abdn.ac.uk" TargetMode="External" Id="rId16" /><Relationship Type="http://schemas.openxmlformats.org/officeDocument/2006/relationships/hyperlink" Target="mailto:vped@abdn.ac.uk" TargetMode="External" Id="rId20" /><Relationship Type="http://schemas.openxmlformats.org/officeDocument/2006/relationships/hyperlink" Target="https://www.abdn.ac.uk/student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link.springer.com/chapter/10.1007%2F978-3-642-03150-2_4" TargetMode="External" Id="rId24" /><Relationship Type="http://schemas.openxmlformats.org/officeDocument/2006/relationships/image" Target="media/image6.png"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mailto:mariavirtudes.solanocollado@abdn.ac.uk" TargetMode="External" Id="rId15" /><Relationship Type="http://schemas.openxmlformats.org/officeDocument/2006/relationships/hyperlink" Target="mailto:c.a.munro@abdn.ac.uk" TargetMode="External" Id="rId23" /><Relationship Type="http://schemas.openxmlformats.org/officeDocument/2006/relationships/hyperlink" Target="https://www.abdn.ac.uk/staffnet/teaching/key-education-policies-for-students-11809.php" TargetMode="External" Id="rId28" /><Relationship Type="http://schemas.openxmlformats.org/officeDocument/2006/relationships/fontTable" Target="fontTable.xml" Id="rId36" /><Relationship Type="http://schemas.openxmlformats.org/officeDocument/2006/relationships/image" Target="media/image1.jpeg" Id="rId10" /><Relationship Type="http://schemas.openxmlformats.org/officeDocument/2006/relationships/hyperlink" Target="http://www.ausa.org.uk" TargetMode="External" Id="rId19" /><Relationship Type="http://schemas.openxmlformats.org/officeDocument/2006/relationships/image" Target="media/image5.emf"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delma.childers@abdn.ac.uk" TargetMode="External" Id="rId14" /><Relationship Type="http://schemas.openxmlformats.org/officeDocument/2006/relationships/hyperlink" Target="mailto:medsci@abdn.ac.uk" TargetMode="External" Id="rId22" /><Relationship Type="http://schemas.openxmlformats.org/officeDocument/2006/relationships/hyperlink" Target="http://www.ncbi.nlm.nih.gov/pmc/articles/PMC329211/" TargetMode="External" Id="rId27" /><Relationship Type="http://schemas.openxmlformats.org/officeDocument/2006/relationships/hyperlink" Target="https://www.abdn.ac.uk/studenthub/login" TargetMode="External" Id="rId30" /><Relationship Type="http://schemas.openxmlformats.org/officeDocument/2006/relationships/footer" Target="footer1.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5.png" Id="R438ff935a6bd464d" /></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C58C3-2DE7-4A9A-9757-B7CB0B4C2452}">
  <ds:schemaRefs>
    <ds:schemaRef ds:uri="http://schemas.microsoft.com/sharepoint/v3/contenttype/forms"/>
  </ds:schemaRefs>
</ds:datastoreItem>
</file>

<file path=customXml/itemProps2.xml><?xml version="1.0" encoding="utf-8"?>
<ds:datastoreItem xmlns:ds="http://schemas.openxmlformats.org/officeDocument/2006/customXml" ds:itemID="{A70CBF1E-23AB-42D0-9699-E6F9F9C60B4B}">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3.xml><?xml version="1.0" encoding="utf-8"?>
<ds:datastoreItem xmlns:ds="http://schemas.openxmlformats.org/officeDocument/2006/customXml" ds:itemID="{706C863C-69CA-469D-BDEF-8DF59F4F4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Aberdeen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6</cp:revision>
  <dcterms:created xsi:type="dcterms:W3CDTF">2023-08-23T11:39:00Z</dcterms:created>
  <dcterms:modified xsi:type="dcterms:W3CDTF">2023-09-15T12:19:56Z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