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9E89C" w14:textId="540F05E0" w:rsidR="00996A1F" w:rsidRDefault="00996A1F" w:rsidP="00996A1F">
      <w:r>
        <w:rPr>
          <w:noProof/>
        </w:rPr>
        <w:drawing>
          <wp:anchor distT="0" distB="0" distL="114300" distR="114300" simplePos="0" relativeHeight="251675648" behindDoc="1" locked="0" layoutInCell="1" allowOverlap="1" wp14:anchorId="763374FC" wp14:editId="3186D7D8">
            <wp:simplePos x="0" y="0"/>
            <wp:positionH relativeFrom="margin">
              <wp:posOffset>3692525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D72A0" w14:textId="6355223A" w:rsidR="00996A1F" w:rsidRDefault="00996A1F" w:rsidP="00996A1F">
      <w:r>
        <w:rPr>
          <w:noProof/>
        </w:rPr>
        <mc:AlternateContent>
          <mc:Choice Requires="wpg">
            <w:drawing>
              <wp:anchor distT="0" distB="0" distL="114300" distR="114300" simplePos="0" relativeHeight="251676672" behindDoc="0" locked="0" layoutInCell="1" allowOverlap="1" wp14:anchorId="5CF27E5B" wp14:editId="5DE65EFF">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C1727D1" id="Group 10" o:spid="_x0000_s1026" style="position:absolute;margin-left:365.15pt;margin-top:215.45pt;width:416.35pt;height:563.25pt;z-index:251676672;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7DF348AD" w14:textId="77777777" w:rsidR="00996A1F" w:rsidRDefault="00996A1F" w:rsidP="00996A1F">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78720" behindDoc="1" locked="0" layoutInCell="1" allowOverlap="1" wp14:anchorId="69D732BA" wp14:editId="69FB8179">
                <wp:simplePos x="0" y="0"/>
                <wp:positionH relativeFrom="page">
                  <wp:align>right</wp:align>
                </wp:positionH>
                <wp:positionV relativeFrom="paragraph">
                  <wp:posOffset>466725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140281D1" w14:textId="7B8387B6" w:rsidR="00996A1F" w:rsidRPr="0068292F" w:rsidRDefault="00996A1F" w:rsidP="00996A1F">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BM4010- Advanced Molecules, Membranes &amp; Cells (Stem Cells &amp; Regeneration)</w:t>
                            </w:r>
                          </w:p>
                          <w:p w14:paraId="3F3AFD60" w14:textId="77777777" w:rsidR="00996A1F" w:rsidRPr="0068292F" w:rsidRDefault="00996A1F" w:rsidP="00996A1F">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732BA" id="_x0000_t202" coordsize="21600,21600" o:spt="202" path="m,l,21600r21600,l21600,xe">
                <v:stroke joinstyle="miter"/>
                <v:path gradientshapeok="t" o:connecttype="rect"/>
              </v:shapetype>
              <v:shape id="Text Box 2" o:spid="_x0000_s1026" type="#_x0000_t202" style="position:absolute;margin-left:314.8pt;margin-top:36.75pt;width:366pt;height:143.25pt;z-index:-2516377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k+Vvf2wAAAAcBAAAPAAAAZHJz&#10;L2Rvd25yZXYueG1sTI/BTsMwEETvSPyDtUjcqE1DWwjZVAjEFUShlbi58TaJiNdR7Dbh71lOcNyZ&#10;0czbYj35Tp1oiG1ghOuZAUVcBddyjfDx/nx1Cyomy852gQnhmyKsy/OzwuYujPxGp02qlZRwzC1C&#10;k1Kfax2rhryNs9ATi3cIg7dJzqHWbrCjlPtOz41Zam9bloXG9vTYUPW1OXqE7cvhc3djXusnv+jH&#10;MBnN/k4jXl5MD/egEk3pLwy/+IIOpTDtw5FdVB2CPJIQVtkClLirbC7CHiFbGgO6LPR//vIHAAD/&#10;/wMAUEsBAi0AFAAGAAgAAAAhALaDOJL+AAAA4QEAABMAAAAAAAAAAAAAAAAAAAAAAFtDb250ZW50&#10;X1R5cGVzXS54bWxQSwECLQAUAAYACAAAACEAOP0h/9YAAACUAQAACwAAAAAAAAAAAAAAAAAvAQAA&#10;X3JlbHMvLnJlbHNQSwECLQAUAAYACAAAACEAL+6Fv/kBAADOAwAADgAAAAAAAAAAAAAAAAAuAgAA&#10;ZHJzL2Uyb0RvYy54bWxQSwECLQAUAAYACAAAACEAJPlb39sAAAAHAQAADwAAAAAAAAAAAAAAAABT&#10;BAAAZHJzL2Rvd25yZXYueG1sUEsFBgAAAAAEAAQA8wAAAFsFAAAAAA==&#10;" filled="f" stroked="f">
                <v:textbox>
                  <w:txbxContent>
                    <w:p w14:paraId="140281D1" w14:textId="7B8387B6" w:rsidR="00996A1F" w:rsidRPr="0068292F" w:rsidRDefault="00996A1F" w:rsidP="00996A1F">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BM4010- Advanced Molecules, Membranes &amp; Cells (Stem Cells &amp; Regeneration)</w:t>
                      </w:r>
                    </w:p>
                    <w:p w14:paraId="3F3AFD60" w14:textId="77777777" w:rsidR="00996A1F" w:rsidRPr="0068292F" w:rsidRDefault="00996A1F" w:rsidP="00996A1F">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77696" behindDoc="0" locked="0" layoutInCell="1" allowOverlap="1" wp14:anchorId="504BB621" wp14:editId="0396F1EC">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55172C88" w14:textId="77777777" w:rsidR="00996A1F" w:rsidRPr="00ED7CBC" w:rsidRDefault="00996A1F" w:rsidP="00996A1F">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5144361" w14:textId="77777777" w:rsidR="00996A1F" w:rsidRPr="00ED7CBC" w:rsidRDefault="00996A1F" w:rsidP="00996A1F">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B621" id="Text Box 8" o:spid="_x0000_s1027" type="#_x0000_t202" style="position:absolute;margin-left:0;margin-top:265.1pt;width:899.4pt;height:66pt;rotation:-90;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55172C88" w14:textId="77777777" w:rsidR="00996A1F" w:rsidRPr="00ED7CBC" w:rsidRDefault="00996A1F" w:rsidP="00996A1F">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5144361" w14:textId="77777777" w:rsidR="00996A1F" w:rsidRPr="00ED7CBC" w:rsidRDefault="00996A1F" w:rsidP="00996A1F">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7F19015D" w14:textId="3C1A6074" w:rsidR="00DD008D" w:rsidRPr="001729E8" w:rsidRDefault="00996A1F" w:rsidP="00DD008D">
      <w:pPr>
        <w:rPr>
          <w:sz w:val="52"/>
          <w:szCs w:val="52"/>
        </w:rPr>
      </w:pPr>
      <w:r w:rsidRPr="004073FA">
        <w:rPr>
          <w:noProof/>
        </w:rPr>
        <w:lastRenderedPageBreak/>
        <mc:AlternateContent>
          <mc:Choice Requires="wps">
            <w:drawing>
              <wp:anchor distT="0" distB="0" distL="114300" distR="114300" simplePos="0" relativeHeight="251680768" behindDoc="0" locked="0" layoutInCell="1" allowOverlap="1" wp14:anchorId="5AF3092C" wp14:editId="38B3BE51">
                <wp:simplePos x="0" y="0"/>
                <wp:positionH relativeFrom="column">
                  <wp:posOffset>0</wp:posOffset>
                </wp:positionH>
                <wp:positionV relativeFrom="paragraph">
                  <wp:posOffset>0</wp:posOffset>
                </wp:positionV>
                <wp:extent cx="2705100" cy="971613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705100" cy="971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1AC44" w14:textId="77777777" w:rsidR="00996A1F" w:rsidRPr="003D77DB" w:rsidRDefault="00996A1F" w:rsidP="00996A1F">
                            <w:pPr>
                              <w:ind w:firstLine="720"/>
                              <w:rPr>
                                <w:rFonts w:cstheme="minorHAnsi"/>
                                <w:b w:val="0"/>
                                <w:bCs/>
                                <w:color w:val="244061" w:themeColor="accent1" w:themeShade="80"/>
                                <w:sz w:val="40"/>
                                <w:szCs w:val="40"/>
                              </w:rPr>
                            </w:pPr>
                            <w:r w:rsidRPr="003D77DB">
                              <w:rPr>
                                <w:rFonts w:cstheme="minorHAnsi"/>
                                <w:bCs/>
                                <w:color w:val="244061" w:themeColor="accent1" w:themeShade="80"/>
                                <w:sz w:val="40"/>
                                <w:szCs w:val="40"/>
                              </w:rPr>
                              <w:t>Contents</w:t>
                            </w:r>
                          </w:p>
                          <w:p w14:paraId="2F9A7862" w14:textId="77777777" w:rsidR="00996A1F" w:rsidRPr="00705540" w:rsidRDefault="00996A1F" w:rsidP="00996A1F">
                            <w:pPr>
                              <w:rPr>
                                <w:rFonts w:cstheme="minorHAnsi"/>
                                <w:color w:val="17365D" w:themeColor="text2" w:themeShade="BF"/>
                                <w:sz w:val="32"/>
                                <w:szCs w:val="32"/>
                                <w:u w:val="single"/>
                                <w:lang w:eastAsia="en-GB"/>
                              </w:rPr>
                            </w:pPr>
                          </w:p>
                          <w:p w14:paraId="54090C9C"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6" w:history="1">
                              <w:r w:rsidR="00996A1F" w:rsidRPr="003D77DB">
                                <w:rPr>
                                  <w:rFonts w:cstheme="minorHAnsi"/>
                                  <w:color w:val="244061" w:themeColor="accent1" w:themeShade="80"/>
                                  <w:szCs w:val="28"/>
                                </w:rPr>
                                <w:t>Course Summary</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–(3)</w:t>
                            </w:r>
                          </w:p>
                          <w:p w14:paraId="7A35A1AC"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7" w:history="1">
                              <w:r w:rsidR="00996A1F" w:rsidRPr="003D77DB">
                                <w:rPr>
                                  <w:rFonts w:cstheme="minorHAnsi"/>
                                  <w:color w:val="244061" w:themeColor="accent1" w:themeShade="80"/>
                                  <w:szCs w:val="28"/>
                                </w:rPr>
                                <w:t>Course Aims &amp; Learning Outcomes</w:t>
                              </w:r>
                            </w:hyperlink>
                          </w:p>
                          <w:p w14:paraId="76883DFD"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8" w:history="1">
                              <w:r w:rsidR="00996A1F" w:rsidRPr="003D77DB">
                                <w:rPr>
                                  <w:rFonts w:cstheme="minorHAnsi"/>
                                  <w:color w:val="244061" w:themeColor="accent1" w:themeShade="80"/>
                                  <w:szCs w:val="28"/>
                                </w:rPr>
                                <w:t>Course Teaching Staff</w:t>
                              </w:r>
                            </w:hyperlink>
                          </w:p>
                          <w:p w14:paraId="63BF1283"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9" w:history="1">
                              <w:r w:rsidR="00996A1F" w:rsidRPr="003D77DB">
                                <w:rPr>
                                  <w:rFonts w:cstheme="minorHAnsi"/>
                                  <w:color w:val="244061" w:themeColor="accent1" w:themeShade="80"/>
                                  <w:szCs w:val="28"/>
                                </w:rPr>
                                <w:t>Assessments &amp; Examinations</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 (4)</w:t>
                            </w:r>
                          </w:p>
                          <w:p w14:paraId="34361251"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0" w:history="1">
                              <w:r w:rsidR="00996A1F" w:rsidRPr="003D77DB">
                                <w:rPr>
                                  <w:rFonts w:cstheme="minorHAnsi"/>
                                  <w:color w:val="244061" w:themeColor="accent1" w:themeShade="80"/>
                                  <w:szCs w:val="28"/>
                                </w:rPr>
                                <w:t>Class Representatives</w:t>
                              </w:r>
                            </w:hyperlink>
                          </w:p>
                          <w:p w14:paraId="19698864"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1" w:history="1">
                              <w:r w:rsidR="00996A1F" w:rsidRPr="003D77DB">
                                <w:rPr>
                                  <w:rFonts w:cstheme="minorHAnsi"/>
                                  <w:color w:val="244061" w:themeColor="accent1" w:themeShade="80"/>
                                  <w:szCs w:val="28"/>
                                </w:rPr>
                                <w:t>Problems with Coursework</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 (5)</w:t>
                            </w:r>
                          </w:p>
                          <w:p w14:paraId="00A22B70" w14:textId="77777777" w:rsidR="00996A1F" w:rsidRPr="000D74BE" w:rsidRDefault="00924C38" w:rsidP="00996A1F">
                            <w:pPr>
                              <w:numPr>
                                <w:ilvl w:val="0"/>
                                <w:numId w:val="1"/>
                              </w:numPr>
                              <w:rPr>
                                <w:rFonts w:cstheme="minorHAnsi"/>
                                <w:color w:val="244061" w:themeColor="accent1" w:themeShade="80"/>
                                <w:szCs w:val="28"/>
                                <w:lang w:eastAsia="en-GB"/>
                              </w:rPr>
                            </w:pPr>
                            <w:hyperlink w:anchor="_Toc78464232" w:history="1">
                              <w:r w:rsidR="00996A1F" w:rsidRPr="003D77DB">
                                <w:rPr>
                                  <w:rFonts w:cstheme="minorHAnsi"/>
                                  <w:color w:val="244061" w:themeColor="accent1" w:themeShade="80"/>
                                  <w:szCs w:val="28"/>
                                </w:rPr>
                                <w:t>Course Reading List</w:t>
                              </w:r>
                            </w:hyperlink>
                          </w:p>
                          <w:p w14:paraId="6869299F" w14:textId="77777777" w:rsidR="00996A1F" w:rsidRPr="003D77DB" w:rsidRDefault="00996A1F" w:rsidP="00996A1F">
                            <w:pPr>
                              <w:numPr>
                                <w:ilvl w:val="0"/>
                                <w:numId w:val="1"/>
                              </w:numPr>
                              <w:rPr>
                                <w:rFonts w:cstheme="minorHAnsi"/>
                                <w:color w:val="244061" w:themeColor="accent1" w:themeShade="80"/>
                                <w:szCs w:val="28"/>
                                <w:lang w:eastAsia="en-GB"/>
                              </w:rPr>
                            </w:pPr>
                            <w:r>
                              <w:rPr>
                                <w:rFonts w:cstheme="minorHAnsi"/>
                                <w:color w:val="244061" w:themeColor="accent1" w:themeShade="80"/>
                                <w:szCs w:val="28"/>
                                <w:lang w:eastAsia="en-GB"/>
                              </w:rPr>
                              <w:t xml:space="preserve">Lecture/ Course Content Synopsis </w:t>
                            </w:r>
                            <w:r>
                              <w:rPr>
                                <w:rFonts w:cstheme="minorHAnsi"/>
                                <w:b w:val="0"/>
                                <w:bCs/>
                                <w:color w:val="244061" w:themeColor="accent1" w:themeShade="80"/>
                                <w:szCs w:val="28"/>
                                <w:lang w:eastAsia="en-GB"/>
                              </w:rPr>
                              <w:t>–(6)</w:t>
                            </w:r>
                          </w:p>
                          <w:p w14:paraId="256EB2F9" w14:textId="77777777" w:rsidR="00996A1F" w:rsidRPr="003D77DB" w:rsidRDefault="00996A1F" w:rsidP="00996A1F">
                            <w:pPr>
                              <w:numPr>
                                <w:ilvl w:val="0"/>
                                <w:numId w:val="1"/>
                              </w:numPr>
                              <w:rPr>
                                <w:rFonts w:cstheme="minorHAnsi"/>
                                <w:color w:val="244061" w:themeColor="accent1" w:themeShade="80"/>
                                <w:szCs w:val="28"/>
                                <w:lang w:eastAsia="en-GB"/>
                              </w:rPr>
                            </w:pPr>
                            <w:r>
                              <w:rPr>
                                <w:rFonts w:cstheme="minorHAnsi"/>
                                <w:color w:val="244061" w:themeColor="accent1" w:themeShade="80"/>
                                <w:szCs w:val="28"/>
                                <w:lang w:eastAsia="en-GB"/>
                              </w:rPr>
                              <w:t xml:space="preserve">Tutorials, Practical Workbook and Other Coursework </w:t>
                            </w:r>
                            <w:r>
                              <w:rPr>
                                <w:rFonts w:cstheme="minorHAnsi"/>
                                <w:b w:val="0"/>
                                <w:bCs/>
                                <w:color w:val="244061" w:themeColor="accent1" w:themeShade="80"/>
                                <w:szCs w:val="28"/>
                                <w:lang w:eastAsia="en-GB"/>
                              </w:rPr>
                              <w:t>–(9)</w:t>
                            </w:r>
                          </w:p>
                          <w:p w14:paraId="22D4C337"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6" w:history="1">
                              <w:r w:rsidR="00996A1F" w:rsidRPr="003D77DB">
                                <w:rPr>
                                  <w:rFonts w:cstheme="minorHAnsi"/>
                                  <w:color w:val="244061" w:themeColor="accent1" w:themeShade="80"/>
                                  <w:szCs w:val="28"/>
                                </w:rPr>
                                <w:t>University Policies</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–(10)</w:t>
                            </w:r>
                          </w:p>
                          <w:p w14:paraId="5751D6C4"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7" w:history="1">
                              <w:r w:rsidR="00996A1F" w:rsidRPr="003D77DB">
                                <w:rPr>
                                  <w:rFonts w:cstheme="minorHAnsi"/>
                                  <w:color w:val="244061" w:themeColor="accent1" w:themeShade="80"/>
                                  <w:szCs w:val="28"/>
                                </w:rPr>
                                <w:t>Academic Language &amp; Skills support</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–(11)</w:t>
                            </w:r>
                          </w:p>
                          <w:p w14:paraId="79A90979"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44" w:history="1">
                              <w:r w:rsidR="00996A1F" w:rsidRPr="003D77DB">
                                <w:rPr>
                                  <w:rFonts w:cstheme="minorHAnsi"/>
                                  <w:color w:val="244061" w:themeColor="accent1" w:themeShade="80"/>
                                  <w:szCs w:val="28"/>
                                </w:rPr>
                                <w:t>Medical Sciences Common Grading Scale</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–(13)</w:t>
                            </w:r>
                          </w:p>
                          <w:p w14:paraId="64DD52DA" w14:textId="344F8A44" w:rsidR="00996A1F" w:rsidRDefault="00924C38" w:rsidP="00996A1F">
                            <w:pPr>
                              <w:numPr>
                                <w:ilvl w:val="0"/>
                                <w:numId w:val="1"/>
                              </w:numPr>
                              <w:rPr>
                                <w:rFonts w:cstheme="minorHAnsi"/>
                                <w:color w:val="244061" w:themeColor="accent1" w:themeShade="80"/>
                                <w:szCs w:val="28"/>
                              </w:rPr>
                            </w:pPr>
                            <w:hyperlink w:anchor="_Toc78464245" w:history="1">
                              <w:r w:rsidR="00996A1F" w:rsidRPr="003D77DB">
                                <w:rPr>
                                  <w:rFonts w:cstheme="minorHAnsi"/>
                                  <w:color w:val="244061" w:themeColor="accent1" w:themeShade="80"/>
                                  <w:szCs w:val="28"/>
                                </w:rPr>
                                <w:t xml:space="preserve">Course Timetable </w:t>
                              </w:r>
                              <w:r w:rsidR="00996A1F">
                                <w:rPr>
                                  <w:rFonts w:cstheme="minorHAnsi"/>
                                  <w:color w:val="244061" w:themeColor="accent1" w:themeShade="80"/>
                                  <w:szCs w:val="28"/>
                                </w:rPr>
                                <w:t>BM4010</w:t>
                              </w:r>
                              <w:r w:rsidR="00996A1F" w:rsidRPr="003D77DB">
                                <w:rPr>
                                  <w:rFonts w:cstheme="minorHAnsi"/>
                                  <w:color w:val="244061" w:themeColor="accent1" w:themeShade="80"/>
                                  <w:szCs w:val="28"/>
                                </w:rPr>
                                <w:t>: 202</w:t>
                              </w:r>
                              <w:r w:rsidR="009F5024">
                                <w:rPr>
                                  <w:rFonts w:cstheme="minorHAnsi"/>
                                  <w:color w:val="244061" w:themeColor="accent1" w:themeShade="80"/>
                                  <w:szCs w:val="28"/>
                                </w:rPr>
                                <w:t>3</w:t>
                              </w:r>
                              <w:r w:rsidR="00996A1F" w:rsidRPr="003D77DB">
                                <w:rPr>
                                  <w:rFonts w:cstheme="minorHAnsi"/>
                                  <w:color w:val="244061" w:themeColor="accent1" w:themeShade="80"/>
                                  <w:szCs w:val="28"/>
                                </w:rPr>
                                <w:t>-202</w:t>
                              </w:r>
                              <w:r w:rsidR="009F5024">
                                <w:rPr>
                                  <w:rFonts w:cstheme="minorHAnsi"/>
                                  <w:color w:val="244061" w:themeColor="accent1" w:themeShade="80"/>
                                  <w:szCs w:val="28"/>
                                </w:rPr>
                                <w:t>4</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–(14)</w:t>
                            </w:r>
                          </w:p>
                          <w:p w14:paraId="19C0649E" w14:textId="77777777" w:rsidR="00996A1F" w:rsidRPr="006771B6" w:rsidRDefault="00996A1F" w:rsidP="00996A1F">
                            <w:pPr>
                              <w:pStyle w:val="ListParagraph"/>
                              <w:numPr>
                                <w:ilvl w:val="0"/>
                                <w:numId w:val="1"/>
                              </w:numPr>
                              <w:contextualSpacing w:val="0"/>
                              <w:rPr>
                                <w:color w:val="002060"/>
                              </w:rPr>
                            </w:pPr>
                            <w:r w:rsidRPr="006771B6">
                              <w:rPr>
                                <w:color w:val="002060"/>
                              </w:rPr>
                              <w:t>Campus and Floor Maps</w:t>
                            </w:r>
                          </w:p>
                          <w:p w14:paraId="04E0B8B3" w14:textId="77777777" w:rsidR="00996A1F" w:rsidRPr="006F63C0" w:rsidRDefault="00996A1F" w:rsidP="00996A1F">
                            <w:pPr>
                              <w:spacing w:before="120"/>
                              <w:ind w:left="720"/>
                              <w:rPr>
                                <w:rFonts w:cstheme="minorHAns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3092C" id="Text Box 185" o:spid="_x0000_s1028" type="#_x0000_t202" style="position:absolute;margin-left:0;margin-top:0;width:213pt;height:765.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0hYgIAADUFAAAOAAAAZHJzL2Uyb0RvYy54bWysVN9v2jAQfp+0/8Hy+0hoVbohQsVaMU1C&#10;bTU69dk4NkRzfJ59kLC/fmcngarbS6e9OBffd9/99uymrQ07KB8qsAUfj3LOlJVQVnZb8O9Pyw8f&#10;OQsobCkMWFXwowr8Zv7+3axxU3UBOzCl8oxIbJg2ruA7RDfNsiB3qhZhBE5ZUmrwtUD69dus9KIh&#10;9tpkF3k+yRrwpfMgVQh0e9cp+Tzxa60kPmgdFDJTcIoN0+nTuYlnNp+J6dYLt6tkH4b4hyhqUVly&#10;eqK6EyjY3ld/UNWV9BBA40hCnYHWlVQpB8pmnL/KZr0TTqVcqDjBncoU/h+tvD+s3aNn2H6GlhoY&#10;C9K4MA10GfNpta/jlyJlpKcSHk9lUy0ySZcX1/nVOCeVJN2n6/FkfHkVebKzufMBvyioWRQK7qkv&#10;qVzisArYQQdI9GZhWRmTemMsawo+ubzKk8FJQ+TGRqxKXe5pzqEnCY9GRYyx35RmVZkyiBdpvtSt&#10;8ewgaDKElMpiSj7xEjqiNAXxFsMef47qLcZdHoNnsHgyrisLPmX/KuzyxxCy7vBU8xd5RxHbTUuJ&#10;U5OGzm6gPFLDPXS7EJxcVtSUlQj4KDwNPzWSFhof6NAGqPjQS5ztwP/6233E00ySlrOGlqng4ede&#10;eMWZ+WppWuPmDYIfhM0g2H19C9SFMT0VTiaRDDyaQdQe6mfa80X0QiphJfkqOA7iLXYrTe+EVItF&#10;AtF+OYEru3YyUsemxBF7ap+Fd/0cIo3wPQxrJqavxrHDRksLiz2CrtKsxrp2VezrTbuZpr1/R+Ly&#10;v/xPqPNrN/8NAAD//wMAUEsDBBQABgAIAAAAIQB41xYi2wAAAAYBAAAPAAAAZHJzL2Rvd25yZXYu&#10;eG1sTI9LT8MwEITvSPwHa5G4UScFKhTiVIjHjWdbJLg5sUki7HVkb9Lw71m4wGWl0YxmvynXs3di&#10;sjH1ARXkiwyExSaYHlsFu+3dyQWIRBqNdgGtgi+bYF0dHpS6MGGPL3baUCu4BFOhFXREQyFlajrr&#10;dVqEwSJ7HyF6TSxjK03Uey73Ti6zbCW97pE/dHqw151tPjejV+DeUryvM3qfbtoHen6S4+tt/qjU&#10;8dF8dQmC7Ex/YfjBZ3SomKkOI5oknAIeQr+XvbPlimXNofPTLAdZlfI/fvUNAAD//wMAUEsBAi0A&#10;FAAGAAgAAAAhALaDOJL+AAAA4QEAABMAAAAAAAAAAAAAAAAAAAAAAFtDb250ZW50X1R5cGVzXS54&#10;bWxQSwECLQAUAAYACAAAACEAOP0h/9YAAACUAQAACwAAAAAAAAAAAAAAAAAvAQAAX3JlbHMvLnJl&#10;bHNQSwECLQAUAAYACAAAACEAnlMtIWICAAA1BQAADgAAAAAAAAAAAAAAAAAuAgAAZHJzL2Uyb0Rv&#10;Yy54bWxQSwECLQAUAAYACAAAACEAeNcWItsAAAAGAQAADwAAAAAAAAAAAAAAAAC8BAAAZHJzL2Rv&#10;d25yZXYueG1sUEsFBgAAAAAEAAQA8wAAAMQFAAAAAA==&#10;" filled="f" stroked="f" strokeweight=".5pt">
                <v:textbox inset="0,0,0,0">
                  <w:txbxContent>
                    <w:p w14:paraId="1FE1AC44" w14:textId="77777777" w:rsidR="00996A1F" w:rsidRPr="003D77DB" w:rsidRDefault="00996A1F" w:rsidP="00996A1F">
                      <w:pPr>
                        <w:ind w:firstLine="720"/>
                        <w:rPr>
                          <w:rFonts w:cstheme="minorHAnsi"/>
                          <w:b w:val="0"/>
                          <w:bCs/>
                          <w:color w:val="244061" w:themeColor="accent1" w:themeShade="80"/>
                          <w:sz w:val="40"/>
                          <w:szCs w:val="40"/>
                        </w:rPr>
                      </w:pPr>
                      <w:r w:rsidRPr="003D77DB">
                        <w:rPr>
                          <w:rFonts w:cstheme="minorHAnsi"/>
                          <w:bCs/>
                          <w:color w:val="244061" w:themeColor="accent1" w:themeShade="80"/>
                          <w:sz w:val="40"/>
                          <w:szCs w:val="40"/>
                        </w:rPr>
                        <w:t>Contents</w:t>
                      </w:r>
                    </w:p>
                    <w:p w14:paraId="2F9A7862" w14:textId="77777777" w:rsidR="00996A1F" w:rsidRPr="00705540" w:rsidRDefault="00996A1F" w:rsidP="00996A1F">
                      <w:pPr>
                        <w:rPr>
                          <w:rFonts w:cstheme="minorHAnsi"/>
                          <w:color w:val="17365D" w:themeColor="text2" w:themeShade="BF"/>
                          <w:sz w:val="32"/>
                          <w:szCs w:val="32"/>
                          <w:u w:val="single"/>
                          <w:lang w:eastAsia="en-GB"/>
                        </w:rPr>
                      </w:pPr>
                    </w:p>
                    <w:p w14:paraId="54090C9C"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6" w:history="1">
                        <w:r w:rsidR="00996A1F" w:rsidRPr="003D77DB">
                          <w:rPr>
                            <w:rFonts w:cstheme="minorHAnsi"/>
                            <w:color w:val="244061" w:themeColor="accent1" w:themeShade="80"/>
                            <w:szCs w:val="28"/>
                          </w:rPr>
                          <w:t>Course Summary</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–(3)</w:t>
                      </w:r>
                    </w:p>
                    <w:p w14:paraId="7A35A1AC"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7" w:history="1">
                        <w:r w:rsidR="00996A1F" w:rsidRPr="003D77DB">
                          <w:rPr>
                            <w:rFonts w:cstheme="minorHAnsi"/>
                            <w:color w:val="244061" w:themeColor="accent1" w:themeShade="80"/>
                            <w:szCs w:val="28"/>
                          </w:rPr>
                          <w:t>Course Aims &amp; Learning Outcomes</w:t>
                        </w:r>
                      </w:hyperlink>
                    </w:p>
                    <w:p w14:paraId="76883DFD"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8" w:history="1">
                        <w:r w:rsidR="00996A1F" w:rsidRPr="003D77DB">
                          <w:rPr>
                            <w:rFonts w:cstheme="minorHAnsi"/>
                            <w:color w:val="244061" w:themeColor="accent1" w:themeShade="80"/>
                            <w:szCs w:val="28"/>
                          </w:rPr>
                          <w:t>Course Teaching Staff</w:t>
                        </w:r>
                      </w:hyperlink>
                    </w:p>
                    <w:p w14:paraId="63BF1283"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29" w:history="1">
                        <w:r w:rsidR="00996A1F" w:rsidRPr="003D77DB">
                          <w:rPr>
                            <w:rFonts w:cstheme="minorHAnsi"/>
                            <w:color w:val="244061" w:themeColor="accent1" w:themeShade="80"/>
                            <w:szCs w:val="28"/>
                          </w:rPr>
                          <w:t>Assessments &amp; Examinations</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 (4)</w:t>
                      </w:r>
                    </w:p>
                    <w:p w14:paraId="34361251"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0" w:history="1">
                        <w:r w:rsidR="00996A1F" w:rsidRPr="003D77DB">
                          <w:rPr>
                            <w:rFonts w:cstheme="minorHAnsi"/>
                            <w:color w:val="244061" w:themeColor="accent1" w:themeShade="80"/>
                            <w:szCs w:val="28"/>
                          </w:rPr>
                          <w:t>Class Representatives</w:t>
                        </w:r>
                      </w:hyperlink>
                    </w:p>
                    <w:p w14:paraId="19698864"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1" w:history="1">
                        <w:r w:rsidR="00996A1F" w:rsidRPr="003D77DB">
                          <w:rPr>
                            <w:rFonts w:cstheme="minorHAnsi"/>
                            <w:color w:val="244061" w:themeColor="accent1" w:themeShade="80"/>
                            <w:szCs w:val="28"/>
                          </w:rPr>
                          <w:t>Problems with Coursework</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 (5)</w:t>
                      </w:r>
                    </w:p>
                    <w:p w14:paraId="00A22B70" w14:textId="77777777" w:rsidR="00996A1F" w:rsidRPr="000D74BE" w:rsidRDefault="00924C38" w:rsidP="00996A1F">
                      <w:pPr>
                        <w:numPr>
                          <w:ilvl w:val="0"/>
                          <w:numId w:val="1"/>
                        </w:numPr>
                        <w:rPr>
                          <w:rFonts w:cstheme="minorHAnsi"/>
                          <w:color w:val="244061" w:themeColor="accent1" w:themeShade="80"/>
                          <w:szCs w:val="28"/>
                          <w:lang w:eastAsia="en-GB"/>
                        </w:rPr>
                      </w:pPr>
                      <w:hyperlink w:anchor="_Toc78464232" w:history="1">
                        <w:r w:rsidR="00996A1F" w:rsidRPr="003D77DB">
                          <w:rPr>
                            <w:rFonts w:cstheme="minorHAnsi"/>
                            <w:color w:val="244061" w:themeColor="accent1" w:themeShade="80"/>
                            <w:szCs w:val="28"/>
                          </w:rPr>
                          <w:t>Course Reading List</w:t>
                        </w:r>
                      </w:hyperlink>
                    </w:p>
                    <w:p w14:paraId="6869299F" w14:textId="77777777" w:rsidR="00996A1F" w:rsidRPr="003D77DB" w:rsidRDefault="00996A1F" w:rsidP="00996A1F">
                      <w:pPr>
                        <w:numPr>
                          <w:ilvl w:val="0"/>
                          <w:numId w:val="1"/>
                        </w:numPr>
                        <w:rPr>
                          <w:rFonts w:cstheme="minorHAnsi"/>
                          <w:color w:val="244061" w:themeColor="accent1" w:themeShade="80"/>
                          <w:szCs w:val="28"/>
                          <w:lang w:eastAsia="en-GB"/>
                        </w:rPr>
                      </w:pPr>
                      <w:r>
                        <w:rPr>
                          <w:rFonts w:cstheme="minorHAnsi"/>
                          <w:color w:val="244061" w:themeColor="accent1" w:themeShade="80"/>
                          <w:szCs w:val="28"/>
                          <w:lang w:eastAsia="en-GB"/>
                        </w:rPr>
                        <w:t xml:space="preserve">Lecture/ Course Content Synopsis </w:t>
                      </w:r>
                      <w:r>
                        <w:rPr>
                          <w:rFonts w:cstheme="minorHAnsi"/>
                          <w:b w:val="0"/>
                          <w:bCs/>
                          <w:color w:val="244061" w:themeColor="accent1" w:themeShade="80"/>
                          <w:szCs w:val="28"/>
                          <w:lang w:eastAsia="en-GB"/>
                        </w:rPr>
                        <w:t>–(6)</w:t>
                      </w:r>
                    </w:p>
                    <w:p w14:paraId="256EB2F9" w14:textId="77777777" w:rsidR="00996A1F" w:rsidRPr="003D77DB" w:rsidRDefault="00996A1F" w:rsidP="00996A1F">
                      <w:pPr>
                        <w:numPr>
                          <w:ilvl w:val="0"/>
                          <w:numId w:val="1"/>
                        </w:numPr>
                        <w:rPr>
                          <w:rFonts w:cstheme="minorHAnsi"/>
                          <w:color w:val="244061" w:themeColor="accent1" w:themeShade="80"/>
                          <w:szCs w:val="28"/>
                          <w:lang w:eastAsia="en-GB"/>
                        </w:rPr>
                      </w:pPr>
                      <w:r>
                        <w:rPr>
                          <w:rFonts w:cstheme="minorHAnsi"/>
                          <w:color w:val="244061" w:themeColor="accent1" w:themeShade="80"/>
                          <w:szCs w:val="28"/>
                          <w:lang w:eastAsia="en-GB"/>
                        </w:rPr>
                        <w:t xml:space="preserve">Tutorials, Practical Workbook and Other Coursework </w:t>
                      </w:r>
                      <w:r>
                        <w:rPr>
                          <w:rFonts w:cstheme="minorHAnsi"/>
                          <w:b w:val="0"/>
                          <w:bCs/>
                          <w:color w:val="244061" w:themeColor="accent1" w:themeShade="80"/>
                          <w:szCs w:val="28"/>
                          <w:lang w:eastAsia="en-GB"/>
                        </w:rPr>
                        <w:t>–(9)</w:t>
                      </w:r>
                    </w:p>
                    <w:p w14:paraId="22D4C337"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6" w:history="1">
                        <w:r w:rsidR="00996A1F" w:rsidRPr="003D77DB">
                          <w:rPr>
                            <w:rFonts w:cstheme="minorHAnsi"/>
                            <w:color w:val="244061" w:themeColor="accent1" w:themeShade="80"/>
                            <w:szCs w:val="28"/>
                          </w:rPr>
                          <w:t>University Policies</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–(10)</w:t>
                      </w:r>
                    </w:p>
                    <w:p w14:paraId="5751D6C4"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37" w:history="1">
                        <w:r w:rsidR="00996A1F" w:rsidRPr="003D77DB">
                          <w:rPr>
                            <w:rFonts w:cstheme="minorHAnsi"/>
                            <w:color w:val="244061" w:themeColor="accent1" w:themeShade="80"/>
                            <w:szCs w:val="28"/>
                          </w:rPr>
                          <w:t>Academic Language &amp; Skills support</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–(11)</w:t>
                      </w:r>
                    </w:p>
                    <w:p w14:paraId="79A90979" w14:textId="77777777" w:rsidR="00996A1F" w:rsidRPr="003D77DB" w:rsidRDefault="00924C38" w:rsidP="00996A1F">
                      <w:pPr>
                        <w:numPr>
                          <w:ilvl w:val="0"/>
                          <w:numId w:val="1"/>
                        </w:numPr>
                        <w:rPr>
                          <w:rFonts w:cstheme="minorHAnsi"/>
                          <w:color w:val="244061" w:themeColor="accent1" w:themeShade="80"/>
                          <w:szCs w:val="28"/>
                          <w:lang w:eastAsia="en-GB"/>
                        </w:rPr>
                      </w:pPr>
                      <w:hyperlink w:anchor="_Toc78464244" w:history="1">
                        <w:r w:rsidR="00996A1F" w:rsidRPr="003D77DB">
                          <w:rPr>
                            <w:rFonts w:cstheme="minorHAnsi"/>
                            <w:color w:val="244061" w:themeColor="accent1" w:themeShade="80"/>
                            <w:szCs w:val="28"/>
                          </w:rPr>
                          <w:t>Medical Sciences Common Grading Scale</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–(13)</w:t>
                      </w:r>
                    </w:p>
                    <w:p w14:paraId="64DD52DA" w14:textId="344F8A44" w:rsidR="00996A1F" w:rsidRDefault="00924C38" w:rsidP="00996A1F">
                      <w:pPr>
                        <w:numPr>
                          <w:ilvl w:val="0"/>
                          <w:numId w:val="1"/>
                        </w:numPr>
                        <w:rPr>
                          <w:rFonts w:cstheme="minorHAnsi"/>
                          <w:color w:val="244061" w:themeColor="accent1" w:themeShade="80"/>
                          <w:szCs w:val="28"/>
                        </w:rPr>
                      </w:pPr>
                      <w:hyperlink w:anchor="_Toc78464245" w:history="1">
                        <w:r w:rsidR="00996A1F" w:rsidRPr="003D77DB">
                          <w:rPr>
                            <w:rFonts w:cstheme="minorHAnsi"/>
                            <w:color w:val="244061" w:themeColor="accent1" w:themeShade="80"/>
                            <w:szCs w:val="28"/>
                          </w:rPr>
                          <w:t xml:space="preserve">Course Timetable </w:t>
                        </w:r>
                        <w:r w:rsidR="00996A1F">
                          <w:rPr>
                            <w:rFonts w:cstheme="minorHAnsi"/>
                            <w:color w:val="244061" w:themeColor="accent1" w:themeShade="80"/>
                            <w:szCs w:val="28"/>
                          </w:rPr>
                          <w:t>BM4010</w:t>
                        </w:r>
                        <w:r w:rsidR="00996A1F" w:rsidRPr="003D77DB">
                          <w:rPr>
                            <w:rFonts w:cstheme="minorHAnsi"/>
                            <w:color w:val="244061" w:themeColor="accent1" w:themeShade="80"/>
                            <w:szCs w:val="28"/>
                          </w:rPr>
                          <w:t>: 202</w:t>
                        </w:r>
                        <w:r w:rsidR="009F5024">
                          <w:rPr>
                            <w:rFonts w:cstheme="minorHAnsi"/>
                            <w:color w:val="244061" w:themeColor="accent1" w:themeShade="80"/>
                            <w:szCs w:val="28"/>
                          </w:rPr>
                          <w:t>3</w:t>
                        </w:r>
                        <w:r w:rsidR="00996A1F" w:rsidRPr="003D77DB">
                          <w:rPr>
                            <w:rFonts w:cstheme="minorHAnsi"/>
                            <w:color w:val="244061" w:themeColor="accent1" w:themeShade="80"/>
                            <w:szCs w:val="28"/>
                          </w:rPr>
                          <w:t>-202</w:t>
                        </w:r>
                        <w:r w:rsidR="009F5024">
                          <w:rPr>
                            <w:rFonts w:cstheme="minorHAnsi"/>
                            <w:color w:val="244061" w:themeColor="accent1" w:themeShade="80"/>
                            <w:szCs w:val="28"/>
                          </w:rPr>
                          <w:t>4</w:t>
                        </w:r>
                      </w:hyperlink>
                      <w:r w:rsidR="00996A1F">
                        <w:rPr>
                          <w:rFonts w:cstheme="minorHAnsi"/>
                          <w:color w:val="244061" w:themeColor="accent1" w:themeShade="80"/>
                          <w:szCs w:val="28"/>
                        </w:rPr>
                        <w:t xml:space="preserve"> </w:t>
                      </w:r>
                      <w:r w:rsidR="00996A1F">
                        <w:rPr>
                          <w:rFonts w:cstheme="minorHAnsi"/>
                          <w:b w:val="0"/>
                          <w:bCs/>
                          <w:color w:val="244061" w:themeColor="accent1" w:themeShade="80"/>
                          <w:szCs w:val="28"/>
                        </w:rPr>
                        <w:t>–(14)</w:t>
                      </w:r>
                    </w:p>
                    <w:p w14:paraId="19C0649E" w14:textId="77777777" w:rsidR="00996A1F" w:rsidRPr="006771B6" w:rsidRDefault="00996A1F" w:rsidP="00996A1F">
                      <w:pPr>
                        <w:pStyle w:val="ListParagraph"/>
                        <w:numPr>
                          <w:ilvl w:val="0"/>
                          <w:numId w:val="1"/>
                        </w:numPr>
                        <w:contextualSpacing w:val="0"/>
                        <w:rPr>
                          <w:color w:val="002060"/>
                        </w:rPr>
                      </w:pPr>
                      <w:r w:rsidRPr="006771B6">
                        <w:rPr>
                          <w:color w:val="002060"/>
                        </w:rPr>
                        <w:t>Campus and Floor Maps</w:t>
                      </w:r>
                    </w:p>
                    <w:p w14:paraId="04E0B8B3" w14:textId="77777777" w:rsidR="00996A1F" w:rsidRPr="006F63C0" w:rsidRDefault="00996A1F" w:rsidP="00996A1F">
                      <w:pPr>
                        <w:spacing w:before="120"/>
                        <w:ind w:left="720"/>
                        <w:rPr>
                          <w:rFonts w:cstheme="minorHAnsi"/>
                          <w:color w:val="auto"/>
                        </w:rPr>
                      </w:pPr>
                    </w:p>
                  </w:txbxContent>
                </v:textbox>
              </v:shape>
            </w:pict>
          </mc:Fallback>
        </mc:AlternateContent>
      </w:r>
    </w:p>
    <w:p w14:paraId="7D5657EC" w14:textId="3A0F7C7C" w:rsidR="00DD008D" w:rsidRDefault="00DD008D" w:rsidP="00DD008D"/>
    <w:p w14:paraId="747804C6" w14:textId="77777777" w:rsidR="00DD008D" w:rsidRDefault="00DD008D" w:rsidP="00DD008D"/>
    <w:p w14:paraId="3B5C0C80" w14:textId="77777777" w:rsidR="00DD008D" w:rsidRDefault="00DD008D" w:rsidP="00DD008D"/>
    <w:p w14:paraId="55586BFB" w14:textId="77777777" w:rsidR="00DD008D" w:rsidRDefault="00DD008D" w:rsidP="00DD008D"/>
    <w:p w14:paraId="3C336216" w14:textId="77777777" w:rsidR="00DD008D" w:rsidRDefault="00DD008D" w:rsidP="00DD008D"/>
    <w:p w14:paraId="1A46C108" w14:textId="77777777" w:rsidR="00DD008D" w:rsidRDefault="00DD008D" w:rsidP="00DD008D"/>
    <w:p w14:paraId="27681DFC" w14:textId="77777777" w:rsidR="00DD008D" w:rsidRDefault="00DD008D" w:rsidP="00DD008D"/>
    <w:p w14:paraId="60530A5C" w14:textId="77777777" w:rsidR="00DD008D" w:rsidRDefault="00DD008D" w:rsidP="00DD008D"/>
    <w:p w14:paraId="6CC16601" w14:textId="77777777" w:rsidR="00DD008D" w:rsidRDefault="00DD008D" w:rsidP="00DD008D"/>
    <w:p w14:paraId="5273147F" w14:textId="77777777" w:rsidR="00DD008D" w:rsidRDefault="00DD008D" w:rsidP="00DD008D"/>
    <w:p w14:paraId="23E627C7" w14:textId="77777777" w:rsidR="00DD008D" w:rsidRDefault="00DD008D" w:rsidP="00DD008D"/>
    <w:p w14:paraId="4F90B663" w14:textId="77777777" w:rsidR="00DD008D" w:rsidRDefault="00DD008D" w:rsidP="00DD008D"/>
    <w:p w14:paraId="7DB1DD89" w14:textId="77777777" w:rsidR="00DD008D" w:rsidRDefault="00DD008D" w:rsidP="00DD008D"/>
    <w:p w14:paraId="2B8CCE5A" w14:textId="77777777" w:rsidR="00DD008D" w:rsidRDefault="00DD008D" w:rsidP="00DD008D"/>
    <w:p w14:paraId="53D516A8" w14:textId="77777777" w:rsidR="00DD008D" w:rsidRDefault="00DD008D" w:rsidP="00DD008D"/>
    <w:p w14:paraId="30D2FB35" w14:textId="77777777" w:rsidR="00DD008D" w:rsidRDefault="00DD008D" w:rsidP="00DD008D"/>
    <w:p w14:paraId="28FBE15E" w14:textId="77777777" w:rsidR="00DD008D" w:rsidRDefault="00DD008D" w:rsidP="00DD008D"/>
    <w:p w14:paraId="6201A711" w14:textId="77777777" w:rsidR="00DD008D" w:rsidRDefault="00DD008D" w:rsidP="00DD008D"/>
    <w:p w14:paraId="747321CC" w14:textId="77777777" w:rsidR="00DD008D" w:rsidRDefault="00DD008D" w:rsidP="00DD008D"/>
    <w:p w14:paraId="7FE47B27" w14:textId="77777777" w:rsidR="00DD008D" w:rsidRDefault="00DD008D" w:rsidP="00DD008D"/>
    <w:p w14:paraId="7B5584AB" w14:textId="77777777" w:rsidR="00DD008D" w:rsidRDefault="00DD008D" w:rsidP="00DD008D"/>
    <w:p w14:paraId="1ACF9DEB" w14:textId="77777777" w:rsidR="00DD008D" w:rsidRDefault="00DD008D" w:rsidP="00DD008D"/>
    <w:p w14:paraId="29E9F559" w14:textId="77777777" w:rsidR="00DD008D" w:rsidRDefault="00DD008D" w:rsidP="00DD008D"/>
    <w:p w14:paraId="0F761AEC" w14:textId="77777777" w:rsidR="00DD008D" w:rsidRDefault="00DD008D" w:rsidP="00DD008D"/>
    <w:p w14:paraId="40F37D11" w14:textId="77777777" w:rsidR="00DD008D" w:rsidRDefault="00DD008D" w:rsidP="00DD008D"/>
    <w:p w14:paraId="5811CAE5" w14:textId="77777777" w:rsidR="00DD008D" w:rsidRDefault="00DD008D" w:rsidP="00DD008D"/>
    <w:p w14:paraId="3DA1853D" w14:textId="77777777" w:rsidR="00DD008D" w:rsidRDefault="00DD008D" w:rsidP="00DD008D"/>
    <w:p w14:paraId="78814B06" w14:textId="7FBA11B7" w:rsidR="00DD008D" w:rsidRDefault="00DD008D" w:rsidP="00DD008D"/>
    <w:p w14:paraId="20469A96" w14:textId="2A039834" w:rsidR="00DD008D" w:rsidRDefault="00DD008D" w:rsidP="00DD008D"/>
    <w:p w14:paraId="66F2BA43" w14:textId="08E07F19" w:rsidR="00DD008D" w:rsidRDefault="00DD008D" w:rsidP="00DD008D"/>
    <w:p w14:paraId="2778A4FF" w14:textId="5A5E85FB" w:rsidR="00DD008D" w:rsidRDefault="00DD008D" w:rsidP="00DD008D"/>
    <w:p w14:paraId="7746C2A0" w14:textId="70A56929" w:rsidR="00DD008D" w:rsidRDefault="00DD008D" w:rsidP="00DD008D"/>
    <w:p w14:paraId="14C03F9C" w14:textId="2E5504F0" w:rsidR="00DD008D" w:rsidRDefault="00DD008D" w:rsidP="00DD008D"/>
    <w:p w14:paraId="300ACA0E" w14:textId="77777777" w:rsidR="00DD008D" w:rsidRPr="00DD008D" w:rsidRDefault="00DD008D" w:rsidP="00DD008D">
      <w:pPr>
        <w:pStyle w:val="Heading1"/>
        <w:spacing w:before="0" w:line="240" w:lineRule="auto"/>
        <w:rPr>
          <w:rFonts w:asciiTheme="minorHAnsi" w:hAnsiTheme="minorHAnsi" w:cstheme="minorHAnsi"/>
          <w:color w:val="002060"/>
        </w:rPr>
      </w:pPr>
      <w:r w:rsidRPr="00DD008D">
        <w:rPr>
          <w:rFonts w:asciiTheme="minorHAnsi" w:hAnsiTheme="minorHAnsi" w:cstheme="minorHAnsi"/>
          <w:color w:val="002060"/>
        </w:rPr>
        <w:lastRenderedPageBreak/>
        <w:t xml:space="preserve">Course Summary </w:t>
      </w:r>
    </w:p>
    <w:p w14:paraId="28F64065" w14:textId="1E11AD8B" w:rsidR="00DD008D" w:rsidRPr="00AB1235" w:rsidRDefault="00DD008D" w:rsidP="00DD008D">
      <w:pPr>
        <w:pStyle w:val="NormalWeb"/>
        <w:spacing w:after="0"/>
        <w:jc w:val="both"/>
        <w:rPr>
          <w:rFonts w:ascii="Calibri" w:eastAsia="Calibri" w:hAnsi="Calibri" w:cs="Calibri"/>
          <w:sz w:val="22"/>
          <w:szCs w:val="22"/>
        </w:rPr>
      </w:pPr>
      <w:r w:rsidRPr="00AB1235">
        <w:rPr>
          <w:rFonts w:ascii="Calibri" w:eastAsia="Calibri" w:hAnsi="Calibri" w:cs="Calibri"/>
          <w:sz w:val="22"/>
          <w:szCs w:val="22"/>
        </w:rPr>
        <w:t>This course provides core material for students to gain an understanding of professional biomedical research at the molecular, cellular and systems levels. It contains a series of lectures on Stem Cells and Regeneration that are an essential component of the Degree Programme for students undertaking degrees in Human Embryology and Developmental Biology, BMS (Developmental Biology) and BMS (Anatomy). The course provides a much more detailed insight into research methods and recent findings with detailed presentations of current research topics from individual academic staff of Medical Sciences. The course consists of 3-</w:t>
      </w:r>
      <w:r w:rsidR="00F35FE3">
        <w:rPr>
          <w:rFonts w:ascii="Calibri" w:eastAsia="Calibri" w:hAnsi="Calibri" w:cs="Calibri"/>
          <w:sz w:val="22"/>
          <w:szCs w:val="22"/>
        </w:rPr>
        <w:t>5</w:t>
      </w:r>
      <w:r w:rsidRPr="00AB1235">
        <w:rPr>
          <w:rFonts w:ascii="Calibri" w:eastAsia="Calibri" w:hAnsi="Calibri" w:cs="Calibri"/>
          <w:sz w:val="22"/>
          <w:szCs w:val="22"/>
        </w:rPr>
        <w:t xml:space="preserve"> lectures per week. The course will be examined in a 3 hour written examination and by continuous assessment, which will comprise of one viva, and a practical report.</w:t>
      </w:r>
    </w:p>
    <w:p w14:paraId="0A113D35" w14:textId="77777777" w:rsidR="00DD008D" w:rsidRPr="00DD008D" w:rsidRDefault="00DD008D" w:rsidP="00DD008D">
      <w:pPr>
        <w:pStyle w:val="Heading1"/>
        <w:rPr>
          <w:rFonts w:asciiTheme="minorHAnsi" w:hAnsiTheme="minorHAnsi" w:cstheme="minorHAnsi"/>
        </w:rPr>
      </w:pPr>
      <w:bookmarkStart w:id="0" w:name="_Toc394920384"/>
      <w:bookmarkStart w:id="1" w:name="_Toc394928784"/>
      <w:bookmarkStart w:id="2" w:name="_Toc395527697"/>
      <w:bookmarkStart w:id="3" w:name="_Toc396292504"/>
      <w:bookmarkStart w:id="4" w:name="_Toc271898408"/>
      <w:bookmarkStart w:id="5" w:name="_Toc271898729"/>
      <w:bookmarkStart w:id="6" w:name="_Toc271898748"/>
      <w:bookmarkStart w:id="7" w:name="_Toc271899002"/>
      <w:bookmarkStart w:id="8" w:name="_Toc271898730"/>
      <w:bookmarkStart w:id="9" w:name="_Toc271898749"/>
      <w:r w:rsidRPr="00DD008D">
        <w:rPr>
          <w:rFonts w:asciiTheme="minorHAnsi" w:hAnsiTheme="minorHAnsi" w:cstheme="minorHAnsi"/>
          <w:color w:val="002060"/>
        </w:rPr>
        <w:t>Course Aims &amp; Learning Outcomes</w:t>
      </w:r>
      <w:bookmarkEnd w:id="0"/>
      <w:bookmarkEnd w:id="1"/>
      <w:bookmarkEnd w:id="2"/>
      <w:bookmarkEnd w:id="3"/>
    </w:p>
    <w:p w14:paraId="5265DDEA" w14:textId="77777777" w:rsidR="00DD008D" w:rsidRPr="00AB1235" w:rsidRDefault="00DD008D" w:rsidP="00DD008D">
      <w:pPr>
        <w:pStyle w:val="NormalWeb"/>
        <w:spacing w:after="0"/>
        <w:jc w:val="both"/>
        <w:rPr>
          <w:rFonts w:ascii="Calibri" w:eastAsia="Calibri" w:hAnsi="Calibri" w:cs="Calibri"/>
          <w:sz w:val="22"/>
          <w:szCs w:val="22"/>
        </w:rPr>
      </w:pPr>
      <w:bookmarkStart w:id="10" w:name="_Toc394920385"/>
      <w:bookmarkEnd w:id="4"/>
      <w:bookmarkEnd w:id="5"/>
      <w:bookmarkEnd w:id="6"/>
      <w:bookmarkEnd w:id="7"/>
      <w:bookmarkEnd w:id="8"/>
      <w:bookmarkEnd w:id="9"/>
      <w:r w:rsidRPr="00AB1235">
        <w:rPr>
          <w:rFonts w:ascii="Calibri" w:eastAsia="Calibri" w:hAnsi="Calibri" w:cs="Calibri"/>
          <w:sz w:val="22"/>
          <w:szCs w:val="22"/>
        </w:rPr>
        <w:t>1. To provide detailed core knowledge of techniques used in the study of aspects of molecular and cellular bioscience, stem cells and developmental biology.</w:t>
      </w:r>
    </w:p>
    <w:p w14:paraId="28FF34AC" w14:textId="77777777" w:rsidR="00DD008D" w:rsidRPr="00AB1235" w:rsidRDefault="00DD008D" w:rsidP="00DD008D">
      <w:pPr>
        <w:pStyle w:val="NormalWeb"/>
        <w:spacing w:after="0"/>
        <w:jc w:val="both"/>
        <w:rPr>
          <w:rFonts w:ascii="Calibri" w:eastAsia="Calibri" w:hAnsi="Calibri" w:cs="Calibri"/>
          <w:sz w:val="22"/>
          <w:szCs w:val="22"/>
        </w:rPr>
      </w:pPr>
      <w:r w:rsidRPr="00AB1235">
        <w:rPr>
          <w:rFonts w:ascii="Calibri" w:eastAsia="Calibri" w:hAnsi="Calibri" w:cs="Calibri"/>
          <w:sz w:val="22"/>
          <w:szCs w:val="22"/>
        </w:rPr>
        <w:t>2. To relate recent research findings and discuss current trends and controversies in key research areas.</w:t>
      </w:r>
    </w:p>
    <w:p w14:paraId="61947C14" w14:textId="77777777" w:rsidR="00DD008D" w:rsidRPr="00AB1235" w:rsidRDefault="00DD008D" w:rsidP="00DD008D">
      <w:pPr>
        <w:pStyle w:val="NormalWeb"/>
        <w:spacing w:before="0" w:beforeAutospacing="0" w:after="0" w:afterAutospacing="0"/>
        <w:jc w:val="both"/>
        <w:rPr>
          <w:rFonts w:ascii="Calibri" w:eastAsia="Calibri" w:hAnsi="Calibri" w:cs="Calibri"/>
          <w:sz w:val="22"/>
          <w:szCs w:val="22"/>
        </w:rPr>
      </w:pPr>
      <w:r w:rsidRPr="00AB1235">
        <w:rPr>
          <w:rFonts w:ascii="Calibri" w:eastAsia="Calibri" w:hAnsi="Calibri" w:cs="Calibri"/>
          <w:sz w:val="22"/>
          <w:szCs w:val="22"/>
        </w:rPr>
        <w:t>3. To provide a description of research work and bring the students close to the borders of our current understanding of several fields of biomedical science, including stem cell technology, tissue regeneration, and neuronal growth and development.</w:t>
      </w:r>
    </w:p>
    <w:p w14:paraId="21045D13" w14:textId="77777777" w:rsidR="00350B0C" w:rsidRDefault="00350B0C" w:rsidP="00DD008D">
      <w:pPr>
        <w:pStyle w:val="Heading1"/>
      </w:pPr>
      <w:bookmarkStart w:id="11" w:name="_Toc394928785"/>
      <w:bookmarkStart w:id="12" w:name="_Toc395527698"/>
      <w:bookmarkStart w:id="13" w:name="_Toc396292505"/>
    </w:p>
    <w:p w14:paraId="020074EC" w14:textId="1A7935BB" w:rsidR="00350B0C" w:rsidRPr="000D74BE" w:rsidRDefault="00DD008D" w:rsidP="000D74BE">
      <w:pPr>
        <w:pStyle w:val="NoSpacing"/>
        <w:rPr>
          <w:color w:val="002060"/>
        </w:rPr>
      </w:pPr>
      <w:r w:rsidRPr="00350B0C">
        <w:rPr>
          <w:color w:val="002060"/>
        </w:rPr>
        <w:t>Course Teaching Staff</w:t>
      </w:r>
      <w:bookmarkEnd w:id="10"/>
      <w:bookmarkEnd w:id="11"/>
      <w:bookmarkEnd w:id="12"/>
      <w:bookmarkEnd w:id="13"/>
    </w:p>
    <w:p w14:paraId="0FCD3912" w14:textId="5A838133" w:rsidR="00DD008D" w:rsidRPr="00350B0C" w:rsidRDefault="00DD008D" w:rsidP="00DD008D">
      <w:pPr>
        <w:spacing w:after="0"/>
        <w:rPr>
          <w:color w:val="auto"/>
          <w:sz w:val="24"/>
          <w:szCs w:val="24"/>
        </w:rPr>
      </w:pPr>
      <w:r w:rsidRPr="00350B0C">
        <w:rPr>
          <w:bCs/>
          <w:color w:val="auto"/>
          <w:sz w:val="24"/>
          <w:szCs w:val="24"/>
        </w:rPr>
        <w:t>Course Co-ordinator(s):</w:t>
      </w:r>
    </w:p>
    <w:p w14:paraId="4F1332EB" w14:textId="273B7DBF" w:rsidR="00DD008D" w:rsidRPr="00442CE5" w:rsidRDefault="00DD008D" w:rsidP="00DD008D">
      <w:pPr>
        <w:pStyle w:val="NormalWeb"/>
        <w:spacing w:before="0" w:beforeAutospacing="0" w:after="0" w:afterAutospacing="0"/>
        <w:jc w:val="both"/>
        <w:rPr>
          <w:rFonts w:ascii="Calibri" w:eastAsia="Calibri" w:hAnsi="Calibri" w:cs="Calibri"/>
          <w:sz w:val="22"/>
          <w:szCs w:val="22"/>
        </w:rPr>
      </w:pPr>
      <w:r w:rsidRPr="00442CE5">
        <w:rPr>
          <w:rFonts w:ascii="Calibri" w:eastAsia="Calibri" w:hAnsi="Calibri" w:cs="Calibri"/>
          <w:sz w:val="22"/>
          <w:szCs w:val="22"/>
        </w:rPr>
        <w:t>Prof Martin Collinson (m.collinson@abdn.ac.uk)</w:t>
      </w:r>
    </w:p>
    <w:p w14:paraId="2E9530DF" w14:textId="77777777" w:rsidR="00DD008D" w:rsidRPr="00442CE5" w:rsidRDefault="00DD008D" w:rsidP="00DD008D">
      <w:pPr>
        <w:rPr>
          <w:b w:val="0"/>
        </w:rPr>
      </w:pPr>
    </w:p>
    <w:p w14:paraId="2C80AA23" w14:textId="77777777" w:rsidR="00DD008D" w:rsidRPr="00350B0C" w:rsidRDefault="00DD008D" w:rsidP="00DD008D">
      <w:pPr>
        <w:spacing w:after="0"/>
        <w:rPr>
          <w:b w:val="0"/>
          <w:bCs/>
          <w:color w:val="auto"/>
          <w:sz w:val="24"/>
          <w:szCs w:val="24"/>
        </w:rPr>
      </w:pPr>
      <w:r w:rsidRPr="00350B0C">
        <w:rPr>
          <w:bCs/>
          <w:color w:val="auto"/>
          <w:sz w:val="24"/>
          <w:szCs w:val="24"/>
        </w:rPr>
        <w:t>Other Lecturing Staff:</w:t>
      </w:r>
    </w:p>
    <w:p w14:paraId="5F0BD35C" w14:textId="259E1CD4" w:rsidR="00DD008D" w:rsidRPr="00442CE5" w:rsidRDefault="00531491" w:rsidP="00DD008D">
      <w:pPr>
        <w:pStyle w:val="NormalWeb"/>
        <w:spacing w:after="0"/>
        <w:jc w:val="both"/>
        <w:rPr>
          <w:rFonts w:ascii="Calibri" w:eastAsia="Calibri" w:hAnsi="Calibri" w:cs="Calibri"/>
          <w:sz w:val="22"/>
          <w:szCs w:val="22"/>
        </w:rPr>
      </w:pPr>
      <w:r>
        <w:rPr>
          <w:rFonts w:ascii="Calibri" w:eastAsia="Calibri" w:hAnsi="Calibri" w:cs="Calibri"/>
          <w:sz w:val="22"/>
          <w:szCs w:val="22"/>
        </w:rPr>
        <w:t>Prof</w:t>
      </w:r>
      <w:r w:rsidR="00DD008D" w:rsidRPr="00442CE5">
        <w:rPr>
          <w:rFonts w:ascii="Calibri" w:eastAsia="Calibri" w:hAnsi="Calibri" w:cs="Calibri"/>
          <w:sz w:val="22"/>
          <w:szCs w:val="22"/>
        </w:rPr>
        <w:t xml:space="preserve"> J Barrow (JB), </w:t>
      </w:r>
      <w:r w:rsidR="00DD008D" w:rsidRPr="00442CE5">
        <w:rPr>
          <w:rFonts w:ascii="Calibri" w:hAnsi="Calibri"/>
          <w:sz w:val="22"/>
          <w:szCs w:val="20"/>
        </w:rPr>
        <w:t>School of Medicine, Medical Sciences and Nutrition</w:t>
      </w:r>
      <w:r w:rsidR="00DD008D" w:rsidRPr="00442CE5">
        <w:rPr>
          <w:rFonts w:ascii="Calibri" w:eastAsia="Calibri" w:hAnsi="Calibri" w:cs="Calibri"/>
          <w:sz w:val="22"/>
          <w:szCs w:val="22"/>
        </w:rPr>
        <w:t xml:space="preserve"> </w:t>
      </w:r>
    </w:p>
    <w:p w14:paraId="320846DD" w14:textId="77777777" w:rsidR="00DD008D" w:rsidRPr="00442CE5" w:rsidRDefault="00DD008D" w:rsidP="00DD008D">
      <w:pPr>
        <w:pStyle w:val="NormalWeb"/>
        <w:spacing w:after="0"/>
        <w:jc w:val="both"/>
        <w:rPr>
          <w:rFonts w:ascii="Calibri" w:eastAsia="Calibri" w:hAnsi="Calibri" w:cs="Calibri"/>
          <w:sz w:val="22"/>
          <w:szCs w:val="22"/>
        </w:rPr>
      </w:pPr>
      <w:r w:rsidRPr="00442CE5">
        <w:rPr>
          <w:rFonts w:ascii="Calibri" w:eastAsia="Calibri" w:hAnsi="Calibri" w:cs="Calibri"/>
          <w:sz w:val="22"/>
          <w:szCs w:val="22"/>
        </w:rPr>
        <w:t xml:space="preserve">Professor P Fowler (PF), </w:t>
      </w:r>
      <w:r w:rsidRPr="00442CE5">
        <w:rPr>
          <w:rFonts w:ascii="Calibri" w:hAnsi="Calibri"/>
          <w:sz w:val="22"/>
          <w:szCs w:val="20"/>
        </w:rPr>
        <w:t>School of Medicine, Medical Sciences and Nutrition</w:t>
      </w:r>
    </w:p>
    <w:p w14:paraId="02935CE9" w14:textId="77777777" w:rsidR="00DD008D" w:rsidRPr="00442CE5" w:rsidRDefault="00DD008D" w:rsidP="00DD008D">
      <w:pPr>
        <w:pStyle w:val="NormalWeb"/>
        <w:spacing w:after="0"/>
        <w:jc w:val="both"/>
        <w:rPr>
          <w:rFonts w:ascii="Calibri" w:eastAsia="Calibri" w:hAnsi="Calibri" w:cs="Calibri"/>
          <w:sz w:val="22"/>
          <w:szCs w:val="22"/>
        </w:rPr>
      </w:pPr>
      <w:r w:rsidRPr="00442CE5">
        <w:rPr>
          <w:rFonts w:ascii="Calibri" w:eastAsia="Calibri" w:hAnsi="Calibri" w:cs="Calibri"/>
          <w:sz w:val="22"/>
          <w:szCs w:val="22"/>
        </w:rPr>
        <w:t xml:space="preserve">Professor P McCaffery (PMc), </w:t>
      </w:r>
      <w:r w:rsidRPr="00442CE5">
        <w:rPr>
          <w:rFonts w:ascii="Calibri" w:hAnsi="Calibri"/>
          <w:sz w:val="22"/>
          <w:szCs w:val="20"/>
        </w:rPr>
        <w:t>School of Medicine, Medical Sciences and Nutrition</w:t>
      </w:r>
    </w:p>
    <w:p w14:paraId="6A601B34" w14:textId="59C51B0B" w:rsidR="00DD008D" w:rsidRPr="00442CE5" w:rsidRDefault="00F35FE3" w:rsidP="00DD008D">
      <w:pPr>
        <w:pStyle w:val="NormalWeb"/>
        <w:spacing w:after="0"/>
        <w:jc w:val="both"/>
        <w:rPr>
          <w:rFonts w:ascii="Calibri" w:eastAsia="Calibri" w:hAnsi="Calibri" w:cs="Calibri"/>
          <w:sz w:val="22"/>
          <w:szCs w:val="22"/>
        </w:rPr>
      </w:pPr>
      <w:r>
        <w:rPr>
          <w:rFonts w:ascii="Calibri" w:eastAsia="Calibri" w:hAnsi="Calibri" w:cs="Calibri"/>
          <w:sz w:val="22"/>
          <w:szCs w:val="22"/>
        </w:rPr>
        <w:t>Prof</w:t>
      </w:r>
      <w:r w:rsidR="00DD008D" w:rsidRPr="00442CE5">
        <w:rPr>
          <w:rFonts w:ascii="Calibri" w:eastAsia="Calibri" w:hAnsi="Calibri" w:cs="Calibri"/>
          <w:sz w:val="22"/>
          <w:szCs w:val="22"/>
        </w:rPr>
        <w:t xml:space="preserve"> D Scott (DSc), </w:t>
      </w:r>
      <w:r w:rsidR="00DD008D" w:rsidRPr="00442CE5">
        <w:rPr>
          <w:rFonts w:ascii="Calibri" w:hAnsi="Calibri"/>
          <w:sz w:val="22"/>
          <w:szCs w:val="20"/>
        </w:rPr>
        <w:t>School of Medicine, Medical Sciences and Nutrition</w:t>
      </w:r>
    </w:p>
    <w:p w14:paraId="04007B74" w14:textId="77777777" w:rsidR="00DD008D" w:rsidRPr="00442CE5" w:rsidRDefault="00DD008D" w:rsidP="00DD008D">
      <w:pPr>
        <w:pStyle w:val="NormalWeb"/>
        <w:spacing w:after="0"/>
        <w:jc w:val="both"/>
        <w:rPr>
          <w:rFonts w:ascii="Calibri" w:eastAsia="Calibri" w:hAnsi="Calibri" w:cs="Calibri"/>
          <w:sz w:val="22"/>
          <w:szCs w:val="22"/>
        </w:rPr>
      </w:pPr>
      <w:r w:rsidRPr="00442CE5">
        <w:rPr>
          <w:rFonts w:ascii="Calibri" w:eastAsia="Calibri" w:hAnsi="Calibri" w:cs="Calibri"/>
          <w:sz w:val="22"/>
          <w:szCs w:val="22"/>
        </w:rPr>
        <w:t xml:space="preserve">Dr D Shewan (DS), </w:t>
      </w:r>
      <w:r w:rsidRPr="00442CE5">
        <w:rPr>
          <w:rFonts w:ascii="Calibri" w:hAnsi="Calibri"/>
          <w:sz w:val="22"/>
          <w:szCs w:val="20"/>
        </w:rPr>
        <w:t>School of Medicine, Medical Sciences and Nutrition</w:t>
      </w:r>
    </w:p>
    <w:p w14:paraId="30EC8CBC" w14:textId="5C9F2BD9" w:rsidR="00DD008D" w:rsidRPr="00442CE5" w:rsidRDefault="00DD008D" w:rsidP="00DD008D">
      <w:pPr>
        <w:pStyle w:val="NormalWeb"/>
        <w:spacing w:after="0"/>
        <w:jc w:val="both"/>
        <w:rPr>
          <w:rFonts w:ascii="Calibri" w:eastAsia="Calibri" w:hAnsi="Calibri" w:cs="Calibri"/>
          <w:sz w:val="22"/>
          <w:szCs w:val="22"/>
        </w:rPr>
      </w:pPr>
      <w:r w:rsidRPr="00442CE5">
        <w:rPr>
          <w:rFonts w:ascii="Calibri" w:eastAsia="Calibri" w:hAnsi="Calibri" w:cs="Calibri"/>
          <w:sz w:val="22"/>
          <w:szCs w:val="22"/>
        </w:rPr>
        <w:t xml:space="preserve">Prof Cosimo De Bari (CDB), </w:t>
      </w:r>
      <w:r w:rsidRPr="00442CE5">
        <w:rPr>
          <w:rFonts w:ascii="Calibri" w:hAnsi="Calibri"/>
          <w:sz w:val="22"/>
          <w:szCs w:val="20"/>
        </w:rPr>
        <w:t>School of Medicine, Medical Sciences and Nutrition</w:t>
      </w:r>
    </w:p>
    <w:p w14:paraId="7DDFD791" w14:textId="77777777" w:rsidR="00DD008D" w:rsidRPr="00442CE5" w:rsidRDefault="00DD008D" w:rsidP="00DD008D">
      <w:pPr>
        <w:pStyle w:val="NormalWeb"/>
        <w:spacing w:after="0"/>
        <w:jc w:val="both"/>
        <w:rPr>
          <w:rFonts w:ascii="Calibri" w:eastAsia="Calibri" w:hAnsi="Calibri" w:cs="Calibri"/>
          <w:sz w:val="22"/>
          <w:szCs w:val="22"/>
        </w:rPr>
      </w:pPr>
      <w:r w:rsidRPr="00442CE5">
        <w:rPr>
          <w:rFonts w:ascii="Calibri" w:eastAsia="Calibri" w:hAnsi="Calibri" w:cs="Calibri"/>
          <w:sz w:val="22"/>
          <w:szCs w:val="22"/>
        </w:rPr>
        <w:t xml:space="preserve">Dr Ann Rajnicek (AMR), </w:t>
      </w:r>
      <w:r w:rsidRPr="00442CE5">
        <w:rPr>
          <w:rFonts w:ascii="Calibri" w:hAnsi="Calibri"/>
          <w:sz w:val="22"/>
          <w:szCs w:val="20"/>
        </w:rPr>
        <w:t>School of Medicine, Medical Sciences and Nutrition</w:t>
      </w:r>
    </w:p>
    <w:p w14:paraId="0F5DDCA0" w14:textId="77777777" w:rsidR="00DD008D" w:rsidRPr="00350B0C" w:rsidRDefault="00DD008D" w:rsidP="00DD008D">
      <w:pPr>
        <w:spacing w:after="0"/>
        <w:jc w:val="both"/>
        <w:rPr>
          <w:rFonts w:ascii="Calibri" w:hAnsi="Calibri"/>
          <w:b w:val="0"/>
          <w:bCs/>
          <w:color w:val="auto"/>
          <w:sz w:val="22"/>
        </w:rPr>
      </w:pPr>
      <w:r w:rsidRPr="00350B0C">
        <w:rPr>
          <w:rFonts w:ascii="Calibri" w:eastAsia="Times New Roman" w:hAnsi="Calibri" w:cs="Calibri"/>
          <w:b w:val="0"/>
          <w:bCs/>
          <w:color w:val="auto"/>
          <w:sz w:val="22"/>
        </w:rPr>
        <w:t xml:space="preserve">Dr Annesha Sil (AS), </w:t>
      </w:r>
      <w:r w:rsidRPr="00350B0C">
        <w:rPr>
          <w:rFonts w:ascii="Calibri" w:hAnsi="Calibri"/>
          <w:b w:val="0"/>
          <w:bCs/>
          <w:color w:val="auto"/>
          <w:sz w:val="22"/>
        </w:rPr>
        <w:t>School of Medicine, Medical Sciences and Nutrition</w:t>
      </w:r>
    </w:p>
    <w:p w14:paraId="1EE59ED9" w14:textId="77777777" w:rsidR="00DD008D" w:rsidRPr="00350B0C" w:rsidRDefault="00DD008D" w:rsidP="00DD008D">
      <w:pPr>
        <w:spacing w:after="0"/>
        <w:jc w:val="both"/>
        <w:rPr>
          <w:rFonts w:ascii="Calibri" w:hAnsi="Calibri"/>
          <w:b w:val="0"/>
          <w:bCs/>
          <w:color w:val="auto"/>
          <w:sz w:val="22"/>
        </w:rPr>
      </w:pPr>
    </w:p>
    <w:p w14:paraId="4BED4B2D" w14:textId="77777777" w:rsidR="00350B0C" w:rsidRPr="000D74BE" w:rsidRDefault="00350B0C" w:rsidP="00350B0C">
      <w:pPr>
        <w:pStyle w:val="Heading1"/>
        <w:rPr>
          <w:rFonts w:asciiTheme="minorHAnsi" w:hAnsiTheme="minorHAnsi" w:cstheme="minorHAnsi"/>
          <w:color w:val="002060"/>
        </w:rPr>
      </w:pPr>
      <w:bookmarkStart w:id="14" w:name="_Toc396292184"/>
      <w:r w:rsidRPr="000D74BE">
        <w:rPr>
          <w:rFonts w:asciiTheme="minorHAnsi" w:hAnsiTheme="minorHAnsi" w:cstheme="minorHAnsi"/>
          <w:color w:val="002060"/>
        </w:rPr>
        <w:lastRenderedPageBreak/>
        <w:t>Assessments &amp; Examinations</w:t>
      </w:r>
      <w:bookmarkEnd w:id="14"/>
    </w:p>
    <w:p w14:paraId="6969DFE0" w14:textId="40A4F8AA" w:rsidR="00350B0C" w:rsidRPr="00442CE5" w:rsidRDefault="00350B0C" w:rsidP="00350B0C">
      <w:pPr>
        <w:pStyle w:val="NormalWeb"/>
        <w:spacing w:after="0"/>
        <w:jc w:val="both"/>
        <w:rPr>
          <w:rFonts w:ascii="Calibri" w:hAnsi="Calibri"/>
          <w:sz w:val="22"/>
          <w:szCs w:val="20"/>
        </w:rPr>
      </w:pPr>
      <w:r w:rsidRPr="00442CE5">
        <w:rPr>
          <w:rFonts w:ascii="Calibri" w:hAnsi="Calibri"/>
          <w:sz w:val="22"/>
          <w:szCs w:val="20"/>
        </w:rPr>
        <w:t xml:space="preserve">a) Continuous assessment - 30% of the total assessment will be based on the practical report in October-November </w:t>
      </w:r>
      <w:r w:rsidR="00F35FE3">
        <w:rPr>
          <w:rFonts w:ascii="Calibri" w:hAnsi="Calibri"/>
          <w:sz w:val="22"/>
          <w:szCs w:val="20"/>
        </w:rPr>
        <w:t xml:space="preserve">(20%) </w:t>
      </w:r>
      <w:r w:rsidRPr="00442CE5">
        <w:rPr>
          <w:rFonts w:ascii="Calibri" w:hAnsi="Calibri"/>
          <w:sz w:val="22"/>
          <w:szCs w:val="20"/>
        </w:rPr>
        <w:t xml:space="preserve">and the viva on a research paper in </w:t>
      </w:r>
      <w:r w:rsidR="00F35FE3">
        <w:rPr>
          <w:rFonts w:ascii="Calibri" w:hAnsi="Calibri"/>
          <w:sz w:val="22"/>
          <w:szCs w:val="20"/>
        </w:rPr>
        <w:t>November (10%)</w:t>
      </w:r>
      <w:r w:rsidRPr="00442CE5">
        <w:rPr>
          <w:rFonts w:ascii="Calibri" w:hAnsi="Calibri"/>
          <w:sz w:val="22"/>
          <w:szCs w:val="20"/>
        </w:rPr>
        <w:t>. Practical assignments and viva topics will be distributed in late September to early October.</w:t>
      </w:r>
    </w:p>
    <w:p w14:paraId="1DBE8F1C" w14:textId="77777777" w:rsidR="00350B0C" w:rsidRPr="00442CE5" w:rsidRDefault="00350B0C" w:rsidP="00350B0C">
      <w:pPr>
        <w:pStyle w:val="NormalWeb"/>
        <w:spacing w:after="0"/>
        <w:jc w:val="both"/>
        <w:rPr>
          <w:rFonts w:ascii="Calibri" w:hAnsi="Calibri"/>
          <w:sz w:val="22"/>
          <w:szCs w:val="20"/>
        </w:rPr>
      </w:pPr>
      <w:r w:rsidRPr="00442CE5">
        <w:rPr>
          <w:rFonts w:ascii="Calibri" w:hAnsi="Calibri"/>
          <w:sz w:val="22"/>
          <w:szCs w:val="20"/>
        </w:rPr>
        <w:t>b) Examination - This will take place in the summer diet, April/May. It will take the form of an essay-based examination, which will comprise 70% of the assessment for BM4010. The format will be a three-hour paper with a choice of 3 questions from a total of 8. The examination paper will be divided into two sections: A consisting of 3 questions and B consisting of 5 questions. Only one question from section A and two questions from section B are to be attempted. All assessments (continuous and examined) will be made using the Medical Sciences Common Grade Scheme (copy attached).</w:t>
      </w:r>
    </w:p>
    <w:p w14:paraId="3080470F" w14:textId="70C05EEA" w:rsidR="00350B0C" w:rsidRDefault="00350B0C" w:rsidP="00350B0C">
      <w:pPr>
        <w:pStyle w:val="NormalWeb"/>
        <w:spacing w:before="0" w:beforeAutospacing="0" w:after="0" w:afterAutospacing="0"/>
        <w:jc w:val="both"/>
        <w:rPr>
          <w:rFonts w:ascii="Calibri" w:hAnsi="Calibri"/>
          <w:sz w:val="22"/>
          <w:szCs w:val="20"/>
        </w:rPr>
      </w:pPr>
      <w:r w:rsidRPr="00442CE5">
        <w:rPr>
          <w:rFonts w:ascii="Calibri" w:hAnsi="Calibri"/>
          <w:sz w:val="22"/>
          <w:szCs w:val="20"/>
        </w:rPr>
        <w:t xml:space="preserve">c) Satisfactory performance - Students are expected to work on all elements of the course and to complete all class exercises. The minimum performance acceptable is engagement with 80% of the course.  </w:t>
      </w:r>
    </w:p>
    <w:p w14:paraId="3EB2AABA" w14:textId="77777777" w:rsidR="00F35FE3" w:rsidRPr="00442CE5" w:rsidRDefault="00F35FE3" w:rsidP="00350B0C">
      <w:pPr>
        <w:pStyle w:val="NormalWeb"/>
        <w:spacing w:before="0" w:beforeAutospacing="0" w:after="0" w:afterAutospacing="0"/>
        <w:jc w:val="both"/>
        <w:rPr>
          <w:rFonts w:ascii="Calibri" w:hAnsi="Calibri"/>
          <w:sz w:val="22"/>
          <w:szCs w:val="20"/>
        </w:rPr>
      </w:pPr>
    </w:p>
    <w:p w14:paraId="4432E3B0" w14:textId="77777777" w:rsidR="00350B0C" w:rsidRPr="00442CE5" w:rsidRDefault="00350B0C" w:rsidP="00350B0C">
      <w:pPr>
        <w:pStyle w:val="NormalWeb"/>
        <w:spacing w:before="0" w:beforeAutospacing="0" w:after="0" w:afterAutospacing="0"/>
        <w:jc w:val="both"/>
        <w:rPr>
          <w:rFonts w:ascii="Calibri" w:hAnsi="Calibri"/>
          <w:b/>
          <w:sz w:val="22"/>
          <w:szCs w:val="20"/>
        </w:rPr>
      </w:pPr>
      <w:r w:rsidRPr="00442CE5">
        <w:rPr>
          <w:rFonts w:ascii="Calibri" w:hAnsi="Calibri"/>
          <w:b/>
          <w:sz w:val="22"/>
          <w:szCs w:val="20"/>
        </w:rPr>
        <w:t>The completion of all course work is an absolute requirement for your degree. You cannot pass the course if there is an assessment uncompleted.</w:t>
      </w:r>
    </w:p>
    <w:p w14:paraId="071AA7BF" w14:textId="77777777" w:rsidR="00DD008D" w:rsidRDefault="00DD008D" w:rsidP="00DD008D"/>
    <w:p w14:paraId="125F3823" w14:textId="77777777" w:rsidR="00350B0C" w:rsidRPr="00C3085C" w:rsidRDefault="00350B0C" w:rsidP="00350B0C">
      <w:pPr>
        <w:pStyle w:val="Heading1"/>
        <w:rPr>
          <w:rFonts w:asciiTheme="minorHAnsi" w:hAnsiTheme="minorHAnsi" w:cstheme="minorHAnsi"/>
          <w:b w:val="0"/>
          <w:bCs w:val="0"/>
          <w:color w:val="244061" w:themeColor="accent1" w:themeShade="80"/>
        </w:rPr>
      </w:pPr>
      <w:r w:rsidRPr="00C3085C">
        <w:rPr>
          <w:rFonts w:asciiTheme="minorHAnsi" w:hAnsiTheme="minorHAnsi" w:cstheme="minorHAnsi"/>
          <w:color w:val="244061" w:themeColor="accent1" w:themeShade="80"/>
        </w:rPr>
        <w:t>Class Representatives</w:t>
      </w:r>
    </w:p>
    <w:p w14:paraId="69F9417F" w14:textId="77777777" w:rsidR="00350B0C" w:rsidRPr="005D01A1" w:rsidRDefault="00350B0C" w:rsidP="00350B0C">
      <w:pPr>
        <w:rPr>
          <w:sz w:val="24"/>
          <w:szCs w:val="24"/>
        </w:rPr>
      </w:pPr>
    </w:p>
    <w:p w14:paraId="1A529A7A" w14:textId="77777777" w:rsidR="00350B0C" w:rsidRPr="00C3085C" w:rsidRDefault="00350B0C" w:rsidP="00350B0C">
      <w:pPr>
        <w:pStyle w:val="BodyText3"/>
        <w:spacing w:line="276" w:lineRule="auto"/>
        <w:rPr>
          <w:color w:val="auto"/>
          <w:sz w:val="24"/>
          <w:szCs w:val="24"/>
        </w:rPr>
      </w:pPr>
      <w:r w:rsidRPr="00C3085C">
        <w:rPr>
          <w:color w:val="auto"/>
          <w:sz w:val="24"/>
          <w:szCs w:val="24"/>
        </w:rPr>
        <w:t>We value students’ opinions in regard to enhancing the quality of teaching and its delivery; therefore, in conjunction with the Students’ Association we support the Class Representative system.</w:t>
      </w:r>
    </w:p>
    <w:p w14:paraId="6DFCFF07" w14:textId="77777777" w:rsidR="00350B0C" w:rsidRPr="00C3085C" w:rsidRDefault="00350B0C" w:rsidP="00350B0C">
      <w:pPr>
        <w:spacing w:after="0"/>
        <w:jc w:val="both"/>
        <w:rPr>
          <w:rFonts w:cs="Arial"/>
          <w:iCs/>
          <w:sz w:val="24"/>
          <w:szCs w:val="24"/>
        </w:rPr>
      </w:pPr>
    </w:p>
    <w:p w14:paraId="1DD09F0A" w14:textId="77777777" w:rsidR="00350B0C" w:rsidRPr="00FA3B1E" w:rsidRDefault="00350B0C" w:rsidP="00350B0C">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677200E5" w14:textId="77777777" w:rsidR="00350B0C" w:rsidRPr="008C0568" w:rsidRDefault="00350B0C" w:rsidP="00350B0C">
      <w:pPr>
        <w:jc w:val="both"/>
        <w:rPr>
          <w:b w:val="0"/>
          <w:bCs/>
          <w:color w:val="auto"/>
          <w:sz w:val="24"/>
          <w:szCs w:val="24"/>
        </w:rPr>
      </w:pPr>
    </w:p>
    <w:p w14:paraId="1B994F39" w14:textId="77777777" w:rsidR="00350B0C" w:rsidRPr="008C0568" w:rsidRDefault="00350B0C" w:rsidP="00350B0C">
      <w:pPr>
        <w:jc w:val="both"/>
        <w:rPr>
          <w:rFonts w:cstheme="minorHAnsi"/>
          <w:b w:val="0"/>
          <w:bCs/>
          <w:iCs/>
          <w:color w:val="auto"/>
          <w:sz w:val="24"/>
          <w:szCs w:val="24"/>
        </w:rPr>
      </w:pPr>
    </w:p>
    <w:p w14:paraId="6381051D" w14:textId="77777777" w:rsidR="00350B0C" w:rsidRPr="00FA3B1E" w:rsidRDefault="00350B0C" w:rsidP="00350B0C">
      <w:pPr>
        <w:jc w:val="both"/>
        <w:rPr>
          <w:color w:val="auto"/>
          <w:sz w:val="24"/>
          <w:szCs w:val="24"/>
        </w:rPr>
      </w:pPr>
      <w:r w:rsidRPr="00FA3B1E">
        <w:rPr>
          <w:rFonts w:eastAsia="Arial"/>
          <w:color w:val="auto"/>
          <w:sz w:val="24"/>
          <w:szCs w:val="24"/>
        </w:rPr>
        <w:t>What will it involve?</w:t>
      </w:r>
    </w:p>
    <w:p w14:paraId="67AE0758" w14:textId="77777777" w:rsidR="00350B0C" w:rsidRPr="008C0568" w:rsidRDefault="00350B0C" w:rsidP="00350B0C">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A5CA4B2" w14:textId="77777777" w:rsidR="00350B0C" w:rsidRDefault="00350B0C" w:rsidP="00350B0C">
      <w:pPr>
        <w:rPr>
          <w:bCs/>
          <w:color w:val="auto"/>
          <w:sz w:val="24"/>
          <w:szCs w:val="24"/>
        </w:rPr>
      </w:pPr>
    </w:p>
    <w:p w14:paraId="6F26FF74" w14:textId="77777777" w:rsidR="00350B0C" w:rsidRPr="00FA3B1E" w:rsidRDefault="00350B0C" w:rsidP="00350B0C">
      <w:pPr>
        <w:tabs>
          <w:tab w:val="left" w:pos="426"/>
        </w:tabs>
        <w:jc w:val="both"/>
        <w:rPr>
          <w:color w:val="auto"/>
          <w:sz w:val="24"/>
          <w:szCs w:val="24"/>
        </w:rPr>
      </w:pPr>
      <w:r w:rsidRPr="00FA3B1E">
        <w:rPr>
          <w:rFonts w:eastAsia="Arial"/>
          <w:color w:val="auto"/>
          <w:sz w:val="24"/>
          <w:szCs w:val="24"/>
        </w:rPr>
        <w:t>Training</w:t>
      </w:r>
    </w:p>
    <w:p w14:paraId="4622E739" w14:textId="77777777" w:rsidR="00350B0C" w:rsidRPr="00FA3B1E" w:rsidRDefault="00350B0C" w:rsidP="00350B0C">
      <w:pPr>
        <w:spacing w:after="0"/>
        <w:jc w:val="both"/>
        <w:rPr>
          <w:rFonts w:eastAsia="Arial" w:cstheme="minorHAnsi"/>
          <w:b w:val="0"/>
          <w:bCs/>
          <w:color w:val="auto"/>
          <w:sz w:val="24"/>
          <w:szCs w:val="24"/>
        </w:rPr>
      </w:pPr>
      <w:bookmarkStart w:id="15" w:name="_Toc394920388"/>
      <w:bookmarkStart w:id="16" w:name="_Toc394928788"/>
      <w:bookmarkStart w:id="17" w:name="_Toc395527701"/>
      <w:bookmarkStart w:id="18" w:name="_Toc395527721"/>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5">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6">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7">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440D46B4" w14:textId="77777777" w:rsidR="00350B0C" w:rsidRDefault="00350B0C" w:rsidP="00350B0C">
      <w:pPr>
        <w:jc w:val="both"/>
        <w:rPr>
          <w:rFonts w:cstheme="minorHAnsi"/>
          <w:bCs/>
          <w:sz w:val="24"/>
          <w:szCs w:val="24"/>
        </w:rPr>
      </w:pPr>
    </w:p>
    <w:p w14:paraId="4C5E4ECB" w14:textId="77777777" w:rsidR="00350B0C" w:rsidRDefault="00350B0C" w:rsidP="00350B0C">
      <w:pPr>
        <w:jc w:val="both"/>
        <w:rPr>
          <w:rFonts w:cstheme="minorHAnsi"/>
          <w:bCs/>
          <w:sz w:val="24"/>
          <w:szCs w:val="24"/>
        </w:rPr>
      </w:pPr>
    </w:p>
    <w:p w14:paraId="59018EB2" w14:textId="31D400E2" w:rsidR="00350B0C" w:rsidRPr="00350B0C" w:rsidRDefault="00350B0C" w:rsidP="00350B0C">
      <w:pPr>
        <w:jc w:val="both"/>
        <w:rPr>
          <w:rFonts w:cstheme="minorHAnsi"/>
          <w:b w:val="0"/>
          <w:bCs/>
          <w:color w:val="17365D" w:themeColor="text2" w:themeShade="BF"/>
          <w:szCs w:val="28"/>
        </w:rPr>
      </w:pPr>
      <w:r w:rsidRPr="00350B0C">
        <w:rPr>
          <w:rFonts w:cstheme="minorHAnsi"/>
          <w:bCs/>
          <w:color w:val="17365D" w:themeColor="text2" w:themeShade="BF"/>
          <w:szCs w:val="28"/>
        </w:rPr>
        <w:t>Problems with Coursework</w:t>
      </w:r>
      <w:bookmarkEnd w:id="15"/>
      <w:bookmarkEnd w:id="16"/>
      <w:bookmarkEnd w:id="17"/>
      <w:bookmarkEnd w:id="18"/>
    </w:p>
    <w:p w14:paraId="2BCC3169" w14:textId="77777777" w:rsidR="00350B0C" w:rsidRPr="005D01A1" w:rsidRDefault="00350B0C" w:rsidP="00350B0C">
      <w:pPr>
        <w:rPr>
          <w:sz w:val="24"/>
          <w:szCs w:val="24"/>
        </w:rPr>
      </w:pPr>
    </w:p>
    <w:p w14:paraId="53904E74" w14:textId="77777777" w:rsidR="00350B0C" w:rsidRPr="008C0568" w:rsidRDefault="00350B0C" w:rsidP="00350B0C">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8">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621E92A7" w14:textId="77777777" w:rsidR="00350B0C" w:rsidRPr="008C0568" w:rsidRDefault="00350B0C" w:rsidP="00350B0C">
      <w:pPr>
        <w:jc w:val="both"/>
        <w:rPr>
          <w:b w:val="0"/>
          <w:bCs/>
          <w:color w:val="auto"/>
          <w:sz w:val="24"/>
          <w:szCs w:val="24"/>
        </w:rPr>
      </w:pPr>
    </w:p>
    <w:p w14:paraId="49ECFAB1" w14:textId="77777777" w:rsidR="00350B0C" w:rsidRPr="008C0568" w:rsidRDefault="00350B0C" w:rsidP="00350B0C">
      <w:pPr>
        <w:pStyle w:val="TOC1"/>
        <w:rPr>
          <w:b/>
        </w:rPr>
      </w:pPr>
      <w:r w:rsidRPr="008C0568">
        <w:t>Course student representatives</w:t>
      </w:r>
    </w:p>
    <w:p w14:paraId="235A32F7" w14:textId="77777777" w:rsidR="00350B0C" w:rsidRPr="008C0568" w:rsidRDefault="00350B0C" w:rsidP="00350B0C">
      <w:pPr>
        <w:pStyle w:val="TOC1"/>
        <w:rPr>
          <w:b/>
        </w:rPr>
      </w:pPr>
      <w:r w:rsidRPr="008C0568">
        <w:t>Course co-ordinator</w:t>
      </w:r>
    </w:p>
    <w:p w14:paraId="5661FF54" w14:textId="77777777" w:rsidR="00350B0C" w:rsidRPr="008C0568" w:rsidRDefault="00350B0C" w:rsidP="00350B0C">
      <w:pPr>
        <w:pStyle w:val="TOC1"/>
        <w:rPr>
          <w:b/>
        </w:rPr>
      </w:pPr>
      <w:r w:rsidRPr="008C0568">
        <w:t xml:space="preserve">Convenor of the Medical Sciences Staff/Student Liaison Committee </w:t>
      </w:r>
      <w:r>
        <w:t>(Professor Gordon McEwan)</w:t>
      </w:r>
    </w:p>
    <w:p w14:paraId="088D0BF1" w14:textId="77777777" w:rsidR="00350B0C" w:rsidRPr="008C0568" w:rsidRDefault="00350B0C" w:rsidP="00350B0C">
      <w:pPr>
        <w:pStyle w:val="TOC1"/>
        <w:rPr>
          <w:b/>
        </w:rPr>
      </w:pPr>
      <w:r w:rsidRPr="008C0568">
        <w:t>Personal Tutor</w:t>
      </w:r>
    </w:p>
    <w:p w14:paraId="260FC889" w14:textId="77777777" w:rsidR="00350B0C" w:rsidRDefault="00350B0C" w:rsidP="00350B0C">
      <w:pPr>
        <w:pStyle w:val="TOC1"/>
        <w:jc w:val="both"/>
      </w:pPr>
      <w:r w:rsidRPr="00A642EA">
        <w:t>Medical Sciences Disabilities Co-ordinator (Dr Derryck Shewan)</w:t>
      </w:r>
    </w:p>
    <w:p w14:paraId="468CFB26" w14:textId="77777777" w:rsidR="00350B0C" w:rsidRPr="00FA3B1E" w:rsidRDefault="00350B0C" w:rsidP="00350B0C">
      <w:pPr>
        <w:rPr>
          <w:lang w:val="en-GB"/>
        </w:rPr>
      </w:pPr>
    </w:p>
    <w:p w14:paraId="298BB04E" w14:textId="77777777" w:rsidR="00350B0C" w:rsidRPr="00621BB8" w:rsidRDefault="00350B0C" w:rsidP="00350B0C">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6EF76F75" w14:textId="77777777" w:rsidR="00350B0C" w:rsidRPr="00621BB8" w:rsidRDefault="00350B0C" w:rsidP="00350B0C">
      <w:pPr>
        <w:jc w:val="both"/>
        <w:rPr>
          <w:b w:val="0"/>
          <w:bCs/>
          <w:color w:val="auto"/>
          <w:sz w:val="24"/>
          <w:szCs w:val="24"/>
        </w:rPr>
      </w:pPr>
    </w:p>
    <w:p w14:paraId="257BD484" w14:textId="77777777" w:rsidR="00350B0C" w:rsidRPr="008C0568" w:rsidRDefault="00350B0C" w:rsidP="00350B0C">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24A20BBA" w14:textId="77777777" w:rsidR="00DD008D" w:rsidRDefault="00DD008D" w:rsidP="00DD008D"/>
    <w:p w14:paraId="5CF27C7D" w14:textId="77777777" w:rsidR="000D74BE" w:rsidRDefault="000D74BE" w:rsidP="00350B0C">
      <w:pPr>
        <w:pStyle w:val="Heading1"/>
        <w:rPr>
          <w:rFonts w:asciiTheme="minorHAnsi" w:hAnsiTheme="minorHAnsi" w:cstheme="minorHAnsi"/>
          <w:color w:val="002060"/>
        </w:rPr>
      </w:pPr>
      <w:bookmarkStart w:id="19" w:name="_Toc394920389"/>
      <w:bookmarkStart w:id="20" w:name="_Toc394928789"/>
      <w:bookmarkStart w:id="21" w:name="_Toc395527702"/>
      <w:bookmarkStart w:id="22" w:name="_Toc396292509"/>
    </w:p>
    <w:p w14:paraId="3419F029" w14:textId="44E33EF1" w:rsidR="00350B0C" w:rsidRPr="00350B0C" w:rsidRDefault="00350B0C" w:rsidP="00350B0C">
      <w:pPr>
        <w:pStyle w:val="Heading1"/>
        <w:rPr>
          <w:rFonts w:asciiTheme="minorHAnsi" w:hAnsiTheme="minorHAnsi" w:cstheme="minorHAnsi"/>
          <w:color w:val="002060"/>
        </w:rPr>
      </w:pPr>
      <w:r w:rsidRPr="00350B0C">
        <w:rPr>
          <w:rFonts w:asciiTheme="minorHAnsi" w:hAnsiTheme="minorHAnsi" w:cstheme="minorHAnsi"/>
          <w:color w:val="002060"/>
        </w:rPr>
        <w:t>Course Reading List</w:t>
      </w:r>
      <w:bookmarkEnd w:id="19"/>
      <w:bookmarkEnd w:id="20"/>
      <w:bookmarkEnd w:id="21"/>
      <w:bookmarkEnd w:id="22"/>
    </w:p>
    <w:p w14:paraId="621F2AFC" w14:textId="77777777" w:rsidR="00350B0C" w:rsidRPr="00442CE5" w:rsidRDefault="00350B0C" w:rsidP="00350B0C"/>
    <w:p w14:paraId="60C0FA6F" w14:textId="77777777" w:rsidR="00350B0C" w:rsidRPr="00442CE5" w:rsidRDefault="00350B0C" w:rsidP="00350B0C">
      <w:pPr>
        <w:pStyle w:val="NormalWeb"/>
        <w:spacing w:before="0" w:beforeAutospacing="0" w:after="0" w:afterAutospacing="0"/>
        <w:jc w:val="both"/>
        <w:rPr>
          <w:rFonts w:ascii="Calibri" w:eastAsia="Calibri" w:hAnsi="Calibri" w:cs="Calibri"/>
          <w:sz w:val="22"/>
          <w:szCs w:val="22"/>
        </w:rPr>
      </w:pPr>
      <w:bookmarkStart w:id="23" w:name="_Toc394920390"/>
      <w:r w:rsidRPr="00442CE5">
        <w:rPr>
          <w:rFonts w:ascii="Calibri" w:eastAsia="Calibri" w:hAnsi="Calibri" w:cs="Calibri"/>
          <w:sz w:val="22"/>
          <w:szCs w:val="22"/>
        </w:rPr>
        <w:t>The lecturer responsible for each section of the course will provide a reference list which will enable students to follow up topics of particular interest.  The core text for Human Embryology and Developmental Biology Honours year courses is Gilbert SF, 2010. Developmental Biology (9th edition) (Sinauer: Sunderland. Mass. USA).</w:t>
      </w:r>
    </w:p>
    <w:p w14:paraId="6FB6CAA1" w14:textId="77777777" w:rsidR="00350B0C" w:rsidRDefault="00350B0C" w:rsidP="00350B0C">
      <w:pPr>
        <w:pStyle w:val="Heading1"/>
      </w:pPr>
      <w:bookmarkStart w:id="24" w:name="_Toc394928790"/>
      <w:bookmarkStart w:id="25" w:name="_Toc395527703"/>
      <w:bookmarkStart w:id="26" w:name="_Toc396292510"/>
    </w:p>
    <w:p w14:paraId="222E50A2" w14:textId="77777777" w:rsidR="000D74BE" w:rsidRDefault="000D74BE" w:rsidP="00350B0C">
      <w:pPr>
        <w:pStyle w:val="NoSpacing"/>
        <w:rPr>
          <w:color w:val="002060"/>
        </w:rPr>
      </w:pPr>
    </w:p>
    <w:p w14:paraId="2BE8CC00" w14:textId="77777777" w:rsidR="000D74BE" w:rsidRDefault="000D74BE" w:rsidP="00350B0C">
      <w:pPr>
        <w:pStyle w:val="NoSpacing"/>
        <w:rPr>
          <w:color w:val="002060"/>
        </w:rPr>
      </w:pPr>
    </w:p>
    <w:p w14:paraId="6086AC66" w14:textId="77777777" w:rsidR="000D74BE" w:rsidRDefault="000D74BE" w:rsidP="00350B0C">
      <w:pPr>
        <w:pStyle w:val="NoSpacing"/>
        <w:rPr>
          <w:color w:val="002060"/>
        </w:rPr>
      </w:pPr>
    </w:p>
    <w:p w14:paraId="31738C15" w14:textId="77777777" w:rsidR="000D74BE" w:rsidRDefault="000D74BE" w:rsidP="00350B0C">
      <w:pPr>
        <w:pStyle w:val="NoSpacing"/>
        <w:rPr>
          <w:color w:val="002060"/>
        </w:rPr>
      </w:pPr>
    </w:p>
    <w:p w14:paraId="62FD7D5F" w14:textId="77777777" w:rsidR="000D74BE" w:rsidRDefault="000D74BE" w:rsidP="00350B0C">
      <w:pPr>
        <w:pStyle w:val="NoSpacing"/>
        <w:rPr>
          <w:color w:val="002060"/>
        </w:rPr>
      </w:pPr>
    </w:p>
    <w:p w14:paraId="1D54110A" w14:textId="77777777" w:rsidR="000D74BE" w:rsidRDefault="000D74BE" w:rsidP="00350B0C">
      <w:pPr>
        <w:pStyle w:val="NoSpacing"/>
        <w:rPr>
          <w:color w:val="002060"/>
        </w:rPr>
      </w:pPr>
    </w:p>
    <w:p w14:paraId="521D5B0C" w14:textId="77777777" w:rsidR="000D74BE" w:rsidRDefault="000D74BE" w:rsidP="00350B0C">
      <w:pPr>
        <w:pStyle w:val="NoSpacing"/>
        <w:rPr>
          <w:color w:val="002060"/>
        </w:rPr>
      </w:pPr>
    </w:p>
    <w:p w14:paraId="2A3449F0" w14:textId="77777777" w:rsidR="000D74BE" w:rsidRDefault="000D74BE" w:rsidP="00350B0C">
      <w:pPr>
        <w:pStyle w:val="NoSpacing"/>
        <w:rPr>
          <w:color w:val="002060"/>
        </w:rPr>
      </w:pPr>
    </w:p>
    <w:p w14:paraId="258F3216" w14:textId="77777777" w:rsidR="00996A1F" w:rsidRDefault="00996A1F" w:rsidP="00350B0C">
      <w:pPr>
        <w:pStyle w:val="NoSpacing"/>
        <w:rPr>
          <w:color w:val="002060"/>
        </w:rPr>
      </w:pPr>
    </w:p>
    <w:p w14:paraId="4A339EF3" w14:textId="77777777" w:rsidR="00531491" w:rsidRDefault="00531491">
      <w:pPr>
        <w:spacing w:after="160" w:line="259" w:lineRule="auto"/>
        <w:rPr>
          <w:color w:val="002060"/>
        </w:rPr>
      </w:pPr>
      <w:r>
        <w:rPr>
          <w:color w:val="002060"/>
        </w:rPr>
        <w:br w:type="page"/>
      </w:r>
    </w:p>
    <w:p w14:paraId="66545BF3" w14:textId="1F0627DA" w:rsidR="00350B0C" w:rsidRPr="00350B0C" w:rsidRDefault="00350B0C" w:rsidP="00350B0C">
      <w:pPr>
        <w:pStyle w:val="NoSpacing"/>
        <w:rPr>
          <w:color w:val="002060"/>
        </w:rPr>
      </w:pPr>
      <w:r w:rsidRPr="00350B0C">
        <w:rPr>
          <w:color w:val="002060"/>
        </w:rPr>
        <w:lastRenderedPageBreak/>
        <w:t>Lecture Synopsis</w:t>
      </w:r>
      <w:bookmarkEnd w:id="23"/>
      <w:bookmarkEnd w:id="24"/>
      <w:bookmarkEnd w:id="25"/>
      <w:bookmarkEnd w:id="26"/>
    </w:p>
    <w:p w14:paraId="1C4B0C45" w14:textId="77777777" w:rsidR="009106E1" w:rsidRPr="00531491" w:rsidRDefault="009106E1" w:rsidP="367F694E">
      <w:pPr>
        <w:pStyle w:val="NormalWeb"/>
        <w:spacing w:after="0" w:line="276" w:lineRule="auto"/>
        <w:ind w:left="2160" w:hanging="2160"/>
        <w:jc w:val="both"/>
        <w:rPr>
          <w:rFonts w:ascii="Calibri" w:hAnsi="Calibri"/>
          <w:b/>
          <w:bCs/>
        </w:rPr>
      </w:pPr>
      <w:bookmarkStart w:id="27" w:name="_Hlk81827222"/>
      <w:r w:rsidRPr="367F694E">
        <w:rPr>
          <w:rFonts w:ascii="Calibri" w:hAnsi="Calibri"/>
          <w:b/>
          <w:bCs/>
        </w:rPr>
        <w:t xml:space="preserve">Lecture 1: </w:t>
      </w:r>
      <w:r>
        <w:tab/>
      </w:r>
      <w:r w:rsidRPr="367F694E">
        <w:rPr>
          <w:rFonts w:ascii="Calibri" w:hAnsi="Calibri"/>
          <w:b/>
          <w:bCs/>
        </w:rPr>
        <w:t>Discussion of Honours Projects - Dr D Shewan</w:t>
      </w:r>
    </w:p>
    <w:p w14:paraId="66840A0E" w14:textId="4715E14D" w:rsidR="367F694E" w:rsidRDefault="367F694E" w:rsidP="367F694E">
      <w:pPr>
        <w:pStyle w:val="NormalWeb"/>
        <w:spacing w:after="0" w:line="276" w:lineRule="auto"/>
        <w:ind w:left="2160" w:hanging="2160"/>
        <w:jc w:val="both"/>
        <w:rPr>
          <w:rFonts w:ascii="Calibri" w:hAnsi="Calibri"/>
          <w:b/>
          <w:bCs/>
        </w:rPr>
      </w:pPr>
    </w:p>
    <w:p w14:paraId="062277DB" w14:textId="77777777" w:rsidR="009106E1" w:rsidRPr="00531491" w:rsidRDefault="009106E1" w:rsidP="367F694E">
      <w:pPr>
        <w:pStyle w:val="NormalWeb"/>
        <w:spacing w:after="0" w:line="276" w:lineRule="auto"/>
        <w:ind w:left="2160" w:hanging="2160"/>
        <w:jc w:val="both"/>
        <w:rPr>
          <w:rFonts w:ascii="Calibri" w:hAnsi="Calibri"/>
          <w:b/>
          <w:bCs/>
        </w:rPr>
      </w:pPr>
      <w:r w:rsidRPr="367F694E">
        <w:rPr>
          <w:rFonts w:ascii="Calibri" w:hAnsi="Calibri"/>
          <w:b/>
          <w:bCs/>
        </w:rPr>
        <w:t>Lecture 2:</w:t>
      </w:r>
      <w:r>
        <w:tab/>
      </w:r>
      <w:r w:rsidRPr="367F694E">
        <w:rPr>
          <w:rFonts w:ascii="Calibri" w:hAnsi="Calibri"/>
          <w:b/>
          <w:bCs/>
        </w:rPr>
        <w:t>Introduction to Course - Professor M Collinson</w:t>
      </w:r>
    </w:p>
    <w:p w14:paraId="1A35FE0E" w14:textId="0DBE3A5C" w:rsidR="367F694E" w:rsidRDefault="367F694E" w:rsidP="367F694E">
      <w:pPr>
        <w:pStyle w:val="NormalWeb"/>
        <w:spacing w:after="0" w:line="276" w:lineRule="auto"/>
        <w:ind w:left="2160" w:hanging="2160"/>
        <w:jc w:val="both"/>
        <w:rPr>
          <w:rFonts w:ascii="Calibri" w:hAnsi="Calibri"/>
          <w:b/>
          <w:bCs/>
        </w:rPr>
      </w:pPr>
    </w:p>
    <w:p w14:paraId="735CB64A" w14:textId="77777777" w:rsidR="009106E1" w:rsidRPr="00531491" w:rsidRDefault="009106E1" w:rsidP="367F694E">
      <w:pPr>
        <w:pStyle w:val="NormalWeb"/>
        <w:spacing w:after="0" w:line="276" w:lineRule="auto"/>
        <w:jc w:val="both"/>
        <w:rPr>
          <w:rFonts w:ascii="Calibri" w:hAnsi="Calibri" w:cs="Calibri"/>
          <w:b/>
          <w:bCs/>
        </w:rPr>
      </w:pPr>
      <w:r w:rsidRPr="367F694E">
        <w:rPr>
          <w:rFonts w:ascii="Calibri" w:hAnsi="Calibri"/>
          <w:b/>
          <w:bCs/>
        </w:rPr>
        <w:t xml:space="preserve">Lecture 3: </w:t>
      </w:r>
      <w:r>
        <w:tab/>
      </w:r>
      <w:r>
        <w:tab/>
      </w:r>
      <w:r w:rsidRPr="367F694E">
        <w:rPr>
          <w:rFonts w:ascii="Calibri" w:hAnsi="Calibri" w:cs="Calibri"/>
          <w:b/>
          <w:bCs/>
        </w:rPr>
        <w:t>Searching databases and internet resources – Ms M Bickerton</w:t>
      </w:r>
    </w:p>
    <w:p w14:paraId="1D8F81AC" w14:textId="347D1F4D" w:rsidR="367F694E" w:rsidRDefault="367F694E" w:rsidP="367F694E">
      <w:pPr>
        <w:pStyle w:val="NormalWeb"/>
        <w:spacing w:after="0" w:line="276" w:lineRule="auto"/>
        <w:jc w:val="both"/>
        <w:rPr>
          <w:rFonts w:ascii="Calibri" w:hAnsi="Calibri" w:cs="Calibri"/>
          <w:b/>
          <w:bCs/>
        </w:rPr>
      </w:pPr>
    </w:p>
    <w:p w14:paraId="46CA3BC1" w14:textId="77777777" w:rsidR="009106E1" w:rsidRPr="00531491" w:rsidRDefault="009106E1" w:rsidP="009106E1">
      <w:pPr>
        <w:pStyle w:val="NormalWeb"/>
        <w:spacing w:after="0" w:line="276" w:lineRule="auto"/>
        <w:jc w:val="both"/>
        <w:rPr>
          <w:rFonts w:ascii="Calibri" w:hAnsi="Calibri"/>
          <w:b/>
        </w:rPr>
      </w:pPr>
      <w:r w:rsidRPr="00531491">
        <w:rPr>
          <w:rFonts w:ascii="Calibri" w:hAnsi="Calibri"/>
          <w:b/>
        </w:rPr>
        <w:t>Lectures 4-10:</w:t>
      </w:r>
      <w:r w:rsidRPr="00531491">
        <w:rPr>
          <w:rFonts w:ascii="Calibri" w:hAnsi="Calibri"/>
          <w:b/>
        </w:rPr>
        <w:tab/>
      </w:r>
      <w:r w:rsidRPr="00531491">
        <w:rPr>
          <w:rFonts w:ascii="Calibri" w:hAnsi="Calibri"/>
          <w:b/>
        </w:rPr>
        <w:tab/>
        <w:t>Genetic manipulation technology - Professor M Collinson</w:t>
      </w:r>
    </w:p>
    <w:p w14:paraId="57633327" w14:textId="77777777" w:rsidR="009106E1" w:rsidRPr="00531491" w:rsidRDefault="009106E1" w:rsidP="009106E1">
      <w:pPr>
        <w:pStyle w:val="NormalWeb"/>
        <w:spacing w:after="0" w:line="276" w:lineRule="auto"/>
        <w:jc w:val="both"/>
        <w:rPr>
          <w:rFonts w:ascii="Calibri" w:hAnsi="Calibri"/>
          <w:bCs/>
        </w:rPr>
      </w:pPr>
      <w:r w:rsidRPr="00531491">
        <w:rPr>
          <w:rFonts w:ascii="Calibri" w:hAnsi="Calibri"/>
          <w:bCs/>
        </w:rPr>
        <w:t xml:space="preserve">Seven lectures on the generation and use of genetic modified animals and the application of these technologies for biomedical research and medicine. Starting by visiting the concept of pluripotency – the ability of pluripotent stem cells to contribute to any tissue of the body - we describe the discovery of embryonic stem cells, central to 30 years of gene knockouts. We discuss methods of getting DNA – transgenes – into animal cells by injection, electroporation or through the use of viruses. Classical mutagenesis techniques such as homologous recombination of targeting vector DNA into ES cells are covered, and transgenic animals produced by injection of DNA into fertilised oocytes to study gene function and regulation. Dolly and her sheepy friends get a new lecture to themselves. We will study Cre-lox targeted mutagenesis of mice – to knock genes out only in particular tissues or at particular times of life, and gene ‘knock-ins’. Genome editing techniques including CRISPR/Cas9 technology, Zinc finger nucleases and TALENs will be described, before going full circle to the discovery of </w:t>
      </w:r>
      <w:bookmarkStart w:id="28" w:name="_Hlk81827326"/>
      <w:r w:rsidRPr="00531491">
        <w:rPr>
          <w:rFonts w:ascii="Calibri" w:hAnsi="Calibri"/>
          <w:bCs/>
        </w:rPr>
        <w:t xml:space="preserve">induced pluripotent stem (iPS) </w:t>
      </w:r>
      <w:bookmarkEnd w:id="28"/>
      <w:r w:rsidRPr="00531491">
        <w:rPr>
          <w:rFonts w:ascii="Calibri" w:hAnsi="Calibri"/>
          <w:bCs/>
        </w:rPr>
        <w:t>cells and their use as a potentially ethical source of human ES-like cells for gene therapy.</w:t>
      </w:r>
    </w:p>
    <w:bookmarkEnd w:id="27"/>
    <w:p w14:paraId="13AE496B" w14:textId="77777777" w:rsidR="009106E1" w:rsidRPr="00531491" w:rsidRDefault="009106E1" w:rsidP="009106E1">
      <w:pPr>
        <w:pStyle w:val="NormalWeb"/>
        <w:spacing w:after="0" w:line="276" w:lineRule="auto"/>
        <w:jc w:val="both"/>
        <w:rPr>
          <w:rFonts w:ascii="Calibri" w:hAnsi="Calibri"/>
          <w:b/>
        </w:rPr>
      </w:pPr>
      <w:r w:rsidRPr="00531491">
        <w:rPr>
          <w:rFonts w:ascii="Calibri" w:hAnsi="Calibri"/>
          <w:b/>
        </w:rPr>
        <w:t xml:space="preserve">Lecture 11: </w:t>
      </w:r>
      <w:r w:rsidRPr="00531491">
        <w:rPr>
          <w:rFonts w:ascii="Calibri" w:hAnsi="Calibri"/>
          <w:b/>
        </w:rPr>
        <w:tab/>
      </w:r>
      <w:r w:rsidRPr="00531491">
        <w:rPr>
          <w:rFonts w:ascii="Calibri" w:hAnsi="Calibri"/>
          <w:b/>
        </w:rPr>
        <w:tab/>
        <w:t>Citing referencing and plagiarism - Prof D Scott</w:t>
      </w:r>
    </w:p>
    <w:p w14:paraId="20435714" w14:textId="77777777" w:rsidR="009106E1" w:rsidRPr="00531491" w:rsidRDefault="009106E1" w:rsidP="009106E1">
      <w:pPr>
        <w:pStyle w:val="NormalWeb"/>
        <w:spacing w:after="0" w:line="276" w:lineRule="auto"/>
        <w:jc w:val="both"/>
        <w:rPr>
          <w:rFonts w:asciiTheme="minorHAnsi" w:hAnsiTheme="minorHAnsi" w:cstheme="minorHAnsi"/>
          <w:b/>
        </w:rPr>
      </w:pPr>
      <w:r w:rsidRPr="00531491">
        <w:rPr>
          <w:rFonts w:asciiTheme="minorHAnsi" w:hAnsiTheme="minorHAnsi" w:cstheme="minorHAnsi"/>
          <w:b/>
        </w:rPr>
        <w:t xml:space="preserve">Lectures 12-14: </w:t>
      </w:r>
      <w:r w:rsidRPr="00531491">
        <w:rPr>
          <w:rFonts w:asciiTheme="minorHAnsi" w:hAnsiTheme="minorHAnsi" w:cstheme="minorHAnsi"/>
          <w:b/>
        </w:rPr>
        <w:tab/>
        <w:t xml:space="preserve">Genomic and Proteomic technologies - Dr John Barrow </w:t>
      </w:r>
    </w:p>
    <w:p w14:paraId="52705F80" w14:textId="77777777" w:rsidR="009106E1" w:rsidRPr="00531491" w:rsidRDefault="009106E1" w:rsidP="009106E1">
      <w:pPr>
        <w:spacing w:line="276" w:lineRule="auto"/>
        <w:jc w:val="both"/>
        <w:rPr>
          <w:rFonts w:cstheme="minorHAnsi"/>
          <w:b w:val="0"/>
          <w:bCs/>
          <w:color w:val="auto"/>
          <w:sz w:val="24"/>
          <w:szCs w:val="24"/>
        </w:rPr>
      </w:pPr>
      <w:r w:rsidRPr="00531491">
        <w:rPr>
          <w:rFonts w:cstheme="minorHAnsi"/>
          <w:b w:val="0"/>
          <w:bCs/>
          <w:color w:val="auto"/>
          <w:sz w:val="24"/>
          <w:szCs w:val="24"/>
        </w:rPr>
        <w:t>Genomics and proteomics are relatively new fields that are largely only possible with the advent of high-powered computer technology.  They are shaping the way we can test and measure global changes in cells, tissues and whole organisms.  These lectures will focus on recent research in both of these fields, highlighting key advances and changes to our understanding that have been brought about.  Key examples and reading material will also be highlighted as the lectures progress.</w:t>
      </w:r>
    </w:p>
    <w:p w14:paraId="3C0C850C" w14:textId="77777777" w:rsidR="009106E1" w:rsidRPr="00531491" w:rsidRDefault="009106E1" w:rsidP="009106E1">
      <w:pPr>
        <w:pStyle w:val="NormalWeb"/>
        <w:spacing w:after="0" w:line="276" w:lineRule="auto"/>
        <w:jc w:val="both"/>
        <w:rPr>
          <w:rFonts w:asciiTheme="minorHAnsi" w:hAnsiTheme="minorHAnsi" w:cstheme="minorHAnsi"/>
          <w:b/>
        </w:rPr>
      </w:pPr>
      <w:r w:rsidRPr="00531491">
        <w:rPr>
          <w:rFonts w:asciiTheme="minorHAnsi" w:hAnsiTheme="minorHAnsi" w:cstheme="minorHAnsi"/>
          <w:b/>
        </w:rPr>
        <w:t xml:space="preserve">Lectures 15-17 </w:t>
      </w:r>
      <w:r w:rsidRPr="00531491">
        <w:rPr>
          <w:rFonts w:asciiTheme="minorHAnsi" w:hAnsiTheme="minorHAnsi" w:cstheme="minorHAnsi"/>
          <w:b/>
        </w:rPr>
        <w:tab/>
        <w:t>Axon Guidance - Dr Derryck Shewan</w:t>
      </w:r>
    </w:p>
    <w:p w14:paraId="4758E524" w14:textId="77777777" w:rsidR="009106E1" w:rsidRPr="00531491" w:rsidRDefault="009106E1" w:rsidP="009106E1">
      <w:pPr>
        <w:pStyle w:val="NormalWeb"/>
        <w:spacing w:after="0" w:line="276" w:lineRule="auto"/>
        <w:jc w:val="both"/>
        <w:rPr>
          <w:rFonts w:asciiTheme="minorHAnsi" w:hAnsiTheme="minorHAnsi" w:cstheme="minorHAnsi"/>
          <w:bCs/>
        </w:rPr>
      </w:pPr>
      <w:r w:rsidRPr="00531491">
        <w:rPr>
          <w:rFonts w:asciiTheme="minorHAnsi" w:hAnsiTheme="minorHAnsi" w:cstheme="minorHAnsi"/>
          <w:bCs/>
        </w:rPr>
        <w:t>The growth cone: the motile tip of an axon that senses its environment and responds to it. How detection of extracellular signals leads to re-organisation of the axonal cytoskeleton. The physical, chemical and electrical characteristics of guidance signals underlying developmental axon growth to target tissues.</w:t>
      </w:r>
    </w:p>
    <w:p w14:paraId="385B705E" w14:textId="77777777" w:rsidR="009106E1" w:rsidRPr="00531491" w:rsidRDefault="009106E1" w:rsidP="009106E1">
      <w:pPr>
        <w:pStyle w:val="NormalWeb"/>
        <w:spacing w:after="0" w:line="276" w:lineRule="auto"/>
        <w:jc w:val="both"/>
        <w:rPr>
          <w:rFonts w:asciiTheme="minorHAnsi" w:hAnsiTheme="minorHAnsi" w:cstheme="minorHAnsi"/>
          <w:bCs/>
        </w:rPr>
      </w:pPr>
      <w:r w:rsidRPr="00531491">
        <w:rPr>
          <w:rFonts w:asciiTheme="minorHAnsi" w:hAnsiTheme="minorHAnsi" w:cstheme="minorHAnsi"/>
          <w:bCs/>
        </w:rPr>
        <w:lastRenderedPageBreak/>
        <w:t>Attractive and repulsive axon guidance cues combine to ensure accurate pathfinding. Axons and their molecular environments change during development: consequences for nerve regeneration after injury. Examples of recent research will illustrate the rapid progress being made in understanding the molecular nature of nerve growth and repair.</w:t>
      </w:r>
    </w:p>
    <w:p w14:paraId="26F29B45" w14:textId="77777777" w:rsidR="009106E1" w:rsidRPr="00531491" w:rsidRDefault="009106E1" w:rsidP="009106E1">
      <w:pPr>
        <w:pStyle w:val="NormalWeb"/>
        <w:spacing w:after="0" w:line="276" w:lineRule="auto"/>
        <w:jc w:val="both"/>
        <w:rPr>
          <w:rFonts w:asciiTheme="minorHAnsi" w:hAnsiTheme="minorHAnsi" w:cstheme="minorHAnsi"/>
          <w:bCs/>
        </w:rPr>
      </w:pPr>
      <w:r w:rsidRPr="00531491">
        <w:rPr>
          <w:rFonts w:asciiTheme="minorHAnsi" w:hAnsiTheme="minorHAnsi" w:cstheme="minorHAnsi"/>
          <w:bCs/>
        </w:rPr>
        <w:t>The retinotectal projection. The accurate transmission of information from the eye to the brain is achieved because axons from neighbouring neurons in the retina map to neighbouring positions in the optic tectum. The molecular mechanisms underlying this amazing precision are discussed.</w:t>
      </w:r>
    </w:p>
    <w:p w14:paraId="443B66BB" w14:textId="77777777" w:rsidR="009106E1" w:rsidRPr="00531491" w:rsidRDefault="009106E1" w:rsidP="009106E1">
      <w:pPr>
        <w:pStyle w:val="NormalWeb"/>
        <w:spacing w:after="0" w:line="276" w:lineRule="auto"/>
        <w:jc w:val="both"/>
        <w:rPr>
          <w:rFonts w:ascii="Calibri" w:hAnsi="Calibri"/>
          <w:b/>
        </w:rPr>
      </w:pPr>
    </w:p>
    <w:p w14:paraId="35E0E468" w14:textId="77777777" w:rsidR="009106E1" w:rsidRPr="00531491" w:rsidRDefault="009106E1" w:rsidP="009106E1">
      <w:pPr>
        <w:rPr>
          <w:color w:val="auto"/>
          <w:sz w:val="24"/>
          <w:szCs w:val="24"/>
        </w:rPr>
      </w:pPr>
      <w:bookmarkStart w:id="29" w:name="_Hlk81828173"/>
      <w:bookmarkStart w:id="30" w:name="_Hlk81827537"/>
      <w:r w:rsidRPr="00531491">
        <w:rPr>
          <w:rFonts w:ascii="Calibri" w:hAnsi="Calibri"/>
          <w:color w:val="auto"/>
          <w:sz w:val="24"/>
          <w:szCs w:val="24"/>
        </w:rPr>
        <w:t>Lecture 18:</w:t>
      </w:r>
      <w:r w:rsidRPr="00531491">
        <w:rPr>
          <w:color w:val="auto"/>
          <w:sz w:val="24"/>
          <w:szCs w:val="24"/>
        </w:rPr>
        <w:t xml:space="preserve"> </w:t>
      </w:r>
      <w:r w:rsidRPr="00531491">
        <w:rPr>
          <w:color w:val="auto"/>
          <w:sz w:val="24"/>
          <w:szCs w:val="24"/>
        </w:rPr>
        <w:tab/>
      </w:r>
      <w:r w:rsidRPr="00531491">
        <w:rPr>
          <w:color w:val="auto"/>
          <w:sz w:val="24"/>
          <w:szCs w:val="24"/>
        </w:rPr>
        <w:tab/>
        <w:t>Animal Models of Alzheimer’s disease – Dr A Sil</w:t>
      </w:r>
    </w:p>
    <w:p w14:paraId="0FA746C5" w14:textId="77777777" w:rsidR="009106E1" w:rsidRPr="00531491" w:rsidRDefault="009106E1" w:rsidP="009106E1">
      <w:pPr>
        <w:jc w:val="both"/>
        <w:rPr>
          <w:b w:val="0"/>
          <w:bCs/>
          <w:color w:val="auto"/>
          <w:sz w:val="24"/>
          <w:szCs w:val="24"/>
        </w:rPr>
      </w:pPr>
    </w:p>
    <w:p w14:paraId="1F52B701" w14:textId="77777777" w:rsidR="009106E1" w:rsidRPr="00531491" w:rsidRDefault="009106E1" w:rsidP="009106E1">
      <w:pPr>
        <w:spacing w:line="276" w:lineRule="auto"/>
        <w:jc w:val="both"/>
        <w:rPr>
          <w:b w:val="0"/>
          <w:bCs/>
          <w:color w:val="auto"/>
          <w:sz w:val="24"/>
          <w:szCs w:val="24"/>
        </w:rPr>
      </w:pPr>
      <w:r w:rsidRPr="00531491">
        <w:rPr>
          <w:b w:val="0"/>
          <w:bCs/>
          <w:color w:val="auto"/>
          <w:sz w:val="24"/>
          <w:szCs w:val="24"/>
        </w:rPr>
        <w:t xml:space="preserve">The first of two GM animal lectures by current lab-based research fellows. Examples of transgenic methods used to create murine models of Alzheimer’s Disease and other dementias will be presented. General over-expression lines will be compared with regional- and cell-type specific knock-in models, and viral gene delivery in cell culture systems. Translational approaches such as PET imaging and EEG will be discussed, and the use of models for drug discovery will be briefly explored. </w:t>
      </w:r>
    </w:p>
    <w:bookmarkEnd w:id="29"/>
    <w:bookmarkEnd w:id="30"/>
    <w:p w14:paraId="4343671F" w14:textId="77777777" w:rsidR="009106E1" w:rsidRPr="00531491" w:rsidRDefault="009106E1" w:rsidP="009106E1">
      <w:pPr>
        <w:rPr>
          <w:rFonts w:ascii="Calibri" w:hAnsi="Calibri"/>
          <w:color w:val="auto"/>
          <w:sz w:val="24"/>
          <w:szCs w:val="24"/>
        </w:rPr>
      </w:pPr>
    </w:p>
    <w:p w14:paraId="0BD7EE3A" w14:textId="77777777" w:rsidR="009106E1" w:rsidRPr="00531491" w:rsidRDefault="009106E1" w:rsidP="009106E1">
      <w:pPr>
        <w:pStyle w:val="NormalWeb"/>
        <w:spacing w:after="0" w:line="276" w:lineRule="auto"/>
        <w:jc w:val="both"/>
        <w:rPr>
          <w:rFonts w:asciiTheme="minorHAnsi" w:hAnsiTheme="minorHAnsi" w:cstheme="minorHAnsi"/>
          <w:b/>
        </w:rPr>
      </w:pPr>
      <w:r w:rsidRPr="00531491">
        <w:rPr>
          <w:rFonts w:asciiTheme="minorHAnsi" w:hAnsiTheme="minorHAnsi" w:cstheme="minorHAnsi"/>
          <w:b/>
        </w:rPr>
        <w:t xml:space="preserve">Lecture 19: </w:t>
      </w:r>
      <w:r w:rsidRPr="00531491">
        <w:rPr>
          <w:rFonts w:asciiTheme="minorHAnsi" w:hAnsiTheme="minorHAnsi" w:cstheme="minorHAnsi"/>
          <w:b/>
        </w:rPr>
        <w:tab/>
      </w:r>
      <w:r w:rsidRPr="00531491">
        <w:rPr>
          <w:rFonts w:asciiTheme="minorHAnsi" w:hAnsiTheme="minorHAnsi" w:cstheme="minorHAnsi"/>
          <w:b/>
        </w:rPr>
        <w:tab/>
        <w:t>Statistics – Prof D Scott</w:t>
      </w:r>
    </w:p>
    <w:p w14:paraId="75DAD200" w14:textId="77777777" w:rsidR="009106E1" w:rsidRPr="00531491" w:rsidRDefault="009106E1" w:rsidP="009106E1">
      <w:pPr>
        <w:pStyle w:val="NormalWeb"/>
        <w:spacing w:after="0" w:line="276" w:lineRule="auto"/>
        <w:jc w:val="both"/>
        <w:rPr>
          <w:rFonts w:asciiTheme="minorHAnsi" w:hAnsiTheme="minorHAnsi" w:cstheme="minorHAnsi"/>
          <w:bCs/>
        </w:rPr>
      </w:pPr>
    </w:p>
    <w:p w14:paraId="66B74D46" w14:textId="77777777" w:rsidR="009106E1" w:rsidRPr="00531491" w:rsidRDefault="009106E1" w:rsidP="009106E1">
      <w:pPr>
        <w:pStyle w:val="NormalWeb"/>
        <w:spacing w:after="0" w:line="276" w:lineRule="auto"/>
        <w:ind w:left="2160" w:hanging="2160"/>
        <w:jc w:val="both"/>
        <w:rPr>
          <w:rFonts w:asciiTheme="minorHAnsi" w:hAnsiTheme="minorHAnsi" w:cstheme="minorHAnsi"/>
          <w:b/>
        </w:rPr>
      </w:pPr>
      <w:r w:rsidRPr="00531491">
        <w:rPr>
          <w:rFonts w:asciiTheme="minorHAnsi" w:hAnsiTheme="minorHAnsi" w:cstheme="minorHAnsi"/>
          <w:b/>
        </w:rPr>
        <w:t xml:space="preserve">Lectures 20-24: </w:t>
      </w:r>
      <w:r w:rsidRPr="00531491">
        <w:rPr>
          <w:rFonts w:asciiTheme="minorHAnsi" w:hAnsiTheme="minorHAnsi" w:cstheme="minorHAnsi"/>
          <w:b/>
        </w:rPr>
        <w:tab/>
        <w:t xml:space="preserve">Endocrine Signalling and Reproductive Biology </w:t>
      </w:r>
    </w:p>
    <w:p w14:paraId="211C5943" w14:textId="77777777" w:rsidR="009106E1" w:rsidRPr="00531491" w:rsidRDefault="009106E1" w:rsidP="009106E1">
      <w:pPr>
        <w:pStyle w:val="NormalWeb"/>
        <w:spacing w:after="0" w:line="276" w:lineRule="auto"/>
        <w:ind w:left="1440" w:firstLine="720"/>
        <w:jc w:val="both"/>
        <w:rPr>
          <w:rFonts w:asciiTheme="minorHAnsi" w:hAnsiTheme="minorHAnsi" w:cstheme="minorHAnsi"/>
          <w:b/>
        </w:rPr>
      </w:pPr>
      <w:r w:rsidRPr="00531491">
        <w:rPr>
          <w:rFonts w:asciiTheme="minorHAnsi" w:hAnsiTheme="minorHAnsi" w:cstheme="minorHAnsi"/>
          <w:b/>
        </w:rPr>
        <w:t>Profs Peter McCaffery and Paul Fowler</w:t>
      </w:r>
    </w:p>
    <w:p w14:paraId="57992938" w14:textId="77777777" w:rsidR="009106E1" w:rsidRPr="00531491" w:rsidRDefault="009106E1" w:rsidP="009106E1">
      <w:pPr>
        <w:pStyle w:val="NormalWeb"/>
        <w:spacing w:after="0" w:line="276" w:lineRule="auto"/>
        <w:jc w:val="both"/>
        <w:rPr>
          <w:rFonts w:asciiTheme="minorHAnsi" w:hAnsiTheme="minorHAnsi" w:cstheme="minorHAnsi"/>
          <w:bCs/>
        </w:rPr>
      </w:pPr>
      <w:r w:rsidRPr="00531491">
        <w:rPr>
          <w:rFonts w:asciiTheme="minorHAnsi" w:hAnsiTheme="minorHAnsi" w:cstheme="minorHAnsi"/>
          <w:bCs/>
        </w:rPr>
        <w:t>Endocrine signalling through nuclear receptors. Background to endocrinology, definitions, hormone production, methods of hormone transport in the body. Types and mechanisms of action of hormone receptors. Outline of male and female reproductive organs, with special emphasis on reproductive endocrine glands. Hormones with reproductive roles and functions. Contrast between male and female endocrine cycles.  The hypothalamo-pituitary-gonad axis. The principles of endocrine feedback, as illustrated by the control of the female ovarian cycle. The role of signal transduction and endogenous timekeepers in regulating reproductive endocrine cycles. The course will end with a brief overview of comparative reproductive endocrinology, focusing on specialised reproductive adaptations of various mammalian species.</w:t>
      </w:r>
    </w:p>
    <w:p w14:paraId="786490D3" w14:textId="08B44969" w:rsidR="009106E1" w:rsidRPr="00531491" w:rsidRDefault="009106E1" w:rsidP="009106E1">
      <w:pPr>
        <w:pStyle w:val="NormalWeb"/>
        <w:spacing w:before="0" w:beforeAutospacing="0" w:after="0" w:afterAutospacing="0" w:line="276" w:lineRule="auto"/>
        <w:ind w:left="2160" w:hanging="2160"/>
        <w:jc w:val="both"/>
        <w:rPr>
          <w:rFonts w:ascii="Calibri" w:eastAsia="Calibri" w:hAnsi="Calibri" w:cs="Calibri"/>
          <w:b/>
          <w:bCs/>
        </w:rPr>
      </w:pPr>
      <w:r w:rsidRPr="00531491">
        <w:rPr>
          <w:rFonts w:ascii="Calibri" w:eastAsia="Calibri" w:hAnsi="Calibri" w:cs="Calibri"/>
          <w:b/>
          <w:bCs/>
        </w:rPr>
        <w:t>Lecture 25-27:</w:t>
      </w:r>
      <w:r w:rsidRPr="00531491">
        <w:rPr>
          <w:rFonts w:ascii="Calibri" w:hAnsi="Calibri"/>
          <w:b/>
        </w:rPr>
        <w:tab/>
        <w:t xml:space="preserve">Stem Cell Tutorial/ </w:t>
      </w:r>
      <w:r w:rsidRPr="00531491">
        <w:rPr>
          <w:rFonts w:ascii="Calibri" w:eastAsia="Calibri" w:hAnsi="Calibri" w:cs="Calibri"/>
          <w:b/>
          <w:bCs/>
        </w:rPr>
        <w:t>Tissue Stem Cells and Regeneration – Professor M Collinson</w:t>
      </w:r>
    </w:p>
    <w:p w14:paraId="4514EF9B" w14:textId="77777777" w:rsidR="009106E1" w:rsidRPr="00531491" w:rsidRDefault="009106E1" w:rsidP="009106E1">
      <w:pPr>
        <w:pStyle w:val="NormalWeb"/>
        <w:spacing w:after="0" w:line="276" w:lineRule="auto"/>
        <w:jc w:val="both"/>
        <w:rPr>
          <w:rFonts w:ascii="Calibri" w:eastAsia="Calibri" w:hAnsi="Calibri" w:cs="Calibri"/>
        </w:rPr>
      </w:pPr>
      <w:r w:rsidRPr="367F694E">
        <w:rPr>
          <w:rFonts w:ascii="Calibri" w:eastAsia="Calibri" w:hAnsi="Calibri" w:cs="Calibri"/>
        </w:rPr>
        <w:t xml:space="preserve">The concept of stem cell is rooted in classic developmental biology experiments, which have shown that the cell nucleus contains the instructions for creating form and shape of the embryo. How do we know that stem cells exist? We will define what a stem cell is and what the hallmarks of stem cells are. We will introduce concepts of totipotency, pluripotency, self-renewal and differentiation, which are associated with stem cells. But we will also discuss the idea that cancer is closely associated with embryonic and adult stem cells. The </w:t>
      </w:r>
      <w:r w:rsidRPr="367F694E">
        <w:rPr>
          <w:rFonts w:ascii="Calibri" w:eastAsia="Calibri" w:hAnsi="Calibri" w:cs="Calibri"/>
        </w:rPr>
        <w:lastRenderedPageBreak/>
        <w:t>lectures will address current and future challenges for stem cell technology. Human regenerative therapy requires human stem cells, but the ethical consideration preclude many of the experimental options that are available in model animal systems.  These lectures looks at other sources of human stem cells, in particular those that can be isolated from the umbilicus, which is a source of haematopoietic and mesenchymal stem cells</w:t>
      </w:r>
      <w:r w:rsidRPr="367F694E">
        <w:rPr>
          <w:rFonts w:ascii="Calibri" w:eastAsia="Calibri" w:hAnsi="Calibri" w:cs="Calibri"/>
          <w:i/>
          <w:iCs/>
        </w:rPr>
        <w:t>.</w:t>
      </w:r>
      <w:r w:rsidRPr="367F694E">
        <w:rPr>
          <w:rFonts w:ascii="Calibri" w:eastAsia="Calibri" w:hAnsi="Calibri" w:cs="Calibri"/>
        </w:rPr>
        <w:t xml:space="preserve"> We will use the eye as an example of the role of adult stem cells in maintaining tissues.</w:t>
      </w:r>
    </w:p>
    <w:p w14:paraId="66DD4BB3" w14:textId="49AD8A7F" w:rsidR="367F694E" w:rsidRDefault="367F694E" w:rsidP="367F694E">
      <w:pPr>
        <w:pStyle w:val="NormalWeb"/>
        <w:spacing w:after="0" w:line="276" w:lineRule="auto"/>
        <w:jc w:val="both"/>
        <w:rPr>
          <w:rFonts w:ascii="Calibri" w:eastAsia="Calibri" w:hAnsi="Calibri" w:cs="Calibri"/>
        </w:rPr>
      </w:pPr>
    </w:p>
    <w:p w14:paraId="4F38D803" w14:textId="2F877F7F" w:rsidR="009106E1" w:rsidRPr="00531491" w:rsidRDefault="009106E1" w:rsidP="009106E1">
      <w:pPr>
        <w:pStyle w:val="NormalWeb"/>
        <w:spacing w:after="0" w:line="276" w:lineRule="auto"/>
        <w:jc w:val="both"/>
        <w:rPr>
          <w:rFonts w:ascii="Calibri" w:eastAsia="Calibri" w:hAnsi="Calibri" w:cs="Calibri"/>
          <w:b/>
          <w:bCs/>
        </w:rPr>
      </w:pPr>
      <w:r w:rsidRPr="00531491">
        <w:rPr>
          <w:rFonts w:ascii="Calibri" w:eastAsia="Calibri" w:hAnsi="Calibri" w:cs="Calibri"/>
          <w:b/>
          <w:bCs/>
        </w:rPr>
        <w:t>Lectures 28-29:</w:t>
      </w:r>
      <w:r w:rsidRPr="00531491">
        <w:rPr>
          <w:rFonts w:ascii="Calibri" w:hAnsi="Calibri"/>
          <w:b/>
        </w:rPr>
        <w:tab/>
      </w:r>
      <w:r w:rsidRPr="00531491">
        <w:rPr>
          <w:rFonts w:ascii="Calibri" w:eastAsia="Calibri" w:hAnsi="Calibri" w:cs="Calibri"/>
          <w:b/>
          <w:bCs/>
        </w:rPr>
        <w:t>Neural stem cells and neurogenesis - P McCaffery</w:t>
      </w:r>
    </w:p>
    <w:p w14:paraId="52C3C899" w14:textId="01E60A39" w:rsidR="009106E1" w:rsidRPr="00531491" w:rsidRDefault="009106E1" w:rsidP="009106E1">
      <w:pPr>
        <w:pStyle w:val="NormalWeb"/>
        <w:spacing w:after="0" w:line="276" w:lineRule="auto"/>
        <w:jc w:val="both"/>
        <w:rPr>
          <w:rFonts w:ascii="Calibri" w:eastAsia="Calibri" w:hAnsi="Calibri" w:cs="Calibri"/>
        </w:rPr>
      </w:pPr>
      <w:r w:rsidRPr="367F694E">
        <w:rPr>
          <w:rFonts w:ascii="Calibri" w:eastAsia="Calibri" w:hAnsi="Calibri" w:cs="Calibri"/>
        </w:rPr>
        <w:t>Until the early 1990s, dogma held that new neurons could not be generated in the adult brain – you were born with a fixed number at birth and it was only downhill from then on.  It is now understood that certain regions of the brain have a slow turnover of neurons – in those regions new neurons are born, while others die, throughout your life.  These regions of the brain are the hippocampus, hypothalamus and a region close to the lateral ventricles known as the subventricular zone.  Much research has been devoted to the understanding of why neurogenesis occurs, and this process is believed to be involved in regulation of learning and memory in the hippocampus and control of energy balance in the hypothalamus. The possibility exists as well that the slow rate of neurogenesis could be artificially accelerated after brain injury to repair damage.  This lecture will discuss these functions together with the signalling systems controlling neurogenesis.</w:t>
      </w:r>
    </w:p>
    <w:p w14:paraId="56E71B31" w14:textId="01FF7C63" w:rsidR="367F694E" w:rsidRDefault="367F694E" w:rsidP="367F694E">
      <w:pPr>
        <w:pStyle w:val="NormalWeb"/>
        <w:spacing w:after="0" w:line="276" w:lineRule="auto"/>
        <w:jc w:val="both"/>
        <w:rPr>
          <w:rFonts w:ascii="Calibri" w:eastAsia="Calibri" w:hAnsi="Calibri" w:cs="Calibri"/>
        </w:rPr>
      </w:pPr>
    </w:p>
    <w:p w14:paraId="3BF389CC" w14:textId="04FA2027" w:rsidR="009106E1" w:rsidRPr="00531491" w:rsidRDefault="009106E1" w:rsidP="009106E1">
      <w:pPr>
        <w:pStyle w:val="NormalWeb"/>
        <w:spacing w:after="0" w:line="276" w:lineRule="auto"/>
        <w:jc w:val="both"/>
        <w:rPr>
          <w:rFonts w:ascii="Calibri" w:eastAsia="Calibri" w:hAnsi="Calibri" w:cs="Calibri"/>
          <w:b/>
          <w:bCs/>
        </w:rPr>
      </w:pPr>
      <w:r w:rsidRPr="367F694E">
        <w:rPr>
          <w:rFonts w:ascii="Calibri" w:eastAsia="Calibri" w:hAnsi="Calibri" w:cs="Calibri"/>
          <w:b/>
          <w:bCs/>
        </w:rPr>
        <w:t>Lectures 30-31:</w:t>
      </w:r>
      <w:r>
        <w:tab/>
      </w:r>
      <w:r w:rsidRPr="367F694E">
        <w:rPr>
          <w:rFonts w:ascii="Calibri" w:eastAsia="Calibri" w:hAnsi="Calibri" w:cs="Calibri"/>
          <w:b/>
          <w:bCs/>
        </w:rPr>
        <w:t>Stem Cells in Skeletal Regenerative Medicine - Professor C De Bari</w:t>
      </w:r>
    </w:p>
    <w:p w14:paraId="08FA2663" w14:textId="77777777" w:rsidR="009106E1" w:rsidRPr="00531491" w:rsidRDefault="009106E1" w:rsidP="009106E1">
      <w:pPr>
        <w:pStyle w:val="NormalWeb"/>
        <w:spacing w:after="0" w:line="276" w:lineRule="auto"/>
        <w:jc w:val="both"/>
        <w:rPr>
          <w:rFonts w:ascii="Calibri" w:eastAsia="Calibri" w:hAnsi="Calibri" w:cs="Calibri"/>
        </w:rPr>
      </w:pPr>
      <w:r w:rsidRPr="367F694E">
        <w:rPr>
          <w:rFonts w:ascii="Calibri" w:eastAsia="Calibri" w:hAnsi="Calibri" w:cs="Calibri"/>
        </w:rPr>
        <w:t xml:space="preserve">These lectures describe the molecular basis of skeletal regeneration and repair and discuss roles and strategies for stem cells in these processes. </w:t>
      </w:r>
    </w:p>
    <w:p w14:paraId="6EA494A6" w14:textId="6DD86A65" w:rsidR="367F694E" w:rsidRDefault="367F694E" w:rsidP="367F694E">
      <w:pPr>
        <w:pStyle w:val="NormalWeb"/>
        <w:spacing w:after="0" w:line="276" w:lineRule="auto"/>
        <w:jc w:val="both"/>
        <w:rPr>
          <w:rFonts w:ascii="Calibri" w:eastAsia="Calibri" w:hAnsi="Calibri" w:cs="Calibri"/>
        </w:rPr>
      </w:pPr>
    </w:p>
    <w:p w14:paraId="1FED1016" w14:textId="557652F3" w:rsidR="009106E1" w:rsidRPr="00531491" w:rsidRDefault="009106E1" w:rsidP="009106E1">
      <w:pPr>
        <w:pStyle w:val="NormalWeb"/>
        <w:spacing w:line="276" w:lineRule="auto"/>
        <w:jc w:val="both"/>
        <w:rPr>
          <w:rFonts w:ascii="Calibri" w:eastAsia="Calibri" w:hAnsi="Calibri" w:cs="Calibri"/>
          <w:b/>
          <w:bCs/>
        </w:rPr>
      </w:pPr>
      <w:r w:rsidRPr="00531491">
        <w:rPr>
          <w:rFonts w:ascii="Calibri" w:eastAsia="Calibri" w:hAnsi="Calibri" w:cs="Calibri"/>
          <w:b/>
          <w:bCs/>
        </w:rPr>
        <w:t>Lecture 32:</w:t>
      </w:r>
      <w:r w:rsidRPr="00531491">
        <w:rPr>
          <w:rFonts w:ascii="Calibri" w:hAnsi="Calibri"/>
          <w:b/>
        </w:rPr>
        <w:tab/>
      </w:r>
      <w:r w:rsidRPr="00531491">
        <w:rPr>
          <w:rFonts w:ascii="Calibri" w:hAnsi="Calibri"/>
          <w:b/>
        </w:rPr>
        <w:tab/>
      </w:r>
      <w:r w:rsidRPr="00531491">
        <w:rPr>
          <w:rFonts w:ascii="Calibri" w:eastAsia="Calibri" w:hAnsi="Calibri" w:cs="Calibri"/>
          <w:b/>
          <w:bCs/>
        </w:rPr>
        <w:t>Planaria and Stem Cells - Dr A Rajnicek</w:t>
      </w:r>
    </w:p>
    <w:p w14:paraId="765FE76C" w14:textId="622D3AAD" w:rsidR="009106E1" w:rsidRPr="00531491" w:rsidRDefault="009106E1" w:rsidP="009106E1">
      <w:pPr>
        <w:pStyle w:val="NormalWeb"/>
        <w:spacing w:after="0" w:line="276" w:lineRule="auto"/>
        <w:jc w:val="both"/>
        <w:rPr>
          <w:rFonts w:ascii="Calibri" w:eastAsia="Calibri" w:hAnsi="Calibri" w:cs="Calibri"/>
        </w:rPr>
      </w:pPr>
      <w:r w:rsidRPr="367F694E">
        <w:rPr>
          <w:rFonts w:ascii="Calibri" w:eastAsia="Calibri" w:hAnsi="Calibri" w:cs="Calibri"/>
        </w:rPr>
        <w:t>Flatworms, Planaria, have astounded biologists for over a hundred years for their ability to regenerate after being cut into fragments or after prolonged periods of starvation.  In large part this is because of retention, in the adult, of a population of stem cells, neoblasts.  This lecture will review the roles and activities of neoblasts in Planarian regeneration, as we try to understand principles and molecular pathways that could inform strategies for human stem cell-based therapies.</w:t>
      </w:r>
    </w:p>
    <w:p w14:paraId="050072CC" w14:textId="07021896" w:rsidR="367F694E" w:rsidRDefault="367F694E" w:rsidP="367F694E">
      <w:pPr>
        <w:pStyle w:val="NormalWeb"/>
        <w:spacing w:after="0" w:line="276" w:lineRule="auto"/>
        <w:jc w:val="both"/>
        <w:rPr>
          <w:rFonts w:ascii="Calibri" w:eastAsia="Calibri" w:hAnsi="Calibri" w:cs="Calibri"/>
        </w:rPr>
      </w:pPr>
    </w:p>
    <w:p w14:paraId="583E1664" w14:textId="77777777" w:rsidR="009106E1" w:rsidRPr="00531491" w:rsidRDefault="009106E1" w:rsidP="009106E1">
      <w:pPr>
        <w:pStyle w:val="NormalWeb"/>
        <w:spacing w:after="0" w:line="276" w:lineRule="auto"/>
        <w:ind w:left="2160" w:hanging="2160"/>
        <w:jc w:val="both"/>
        <w:rPr>
          <w:rFonts w:ascii="Calibri" w:eastAsia="Calibri" w:hAnsi="Calibri" w:cs="Calibri"/>
          <w:b/>
          <w:bCs/>
        </w:rPr>
      </w:pPr>
      <w:r w:rsidRPr="00531491">
        <w:rPr>
          <w:rFonts w:ascii="Calibri" w:eastAsia="Calibri" w:hAnsi="Calibri" w:cs="Calibri"/>
          <w:b/>
          <w:bCs/>
        </w:rPr>
        <w:t>Lectures 33-36:</w:t>
      </w:r>
      <w:r w:rsidRPr="00531491">
        <w:rPr>
          <w:rFonts w:ascii="Calibri" w:hAnsi="Calibri"/>
          <w:b/>
        </w:rPr>
        <w:tab/>
      </w:r>
      <w:r w:rsidRPr="00531491">
        <w:rPr>
          <w:rFonts w:ascii="Calibri" w:eastAsia="Calibri" w:hAnsi="Calibri" w:cs="Calibri"/>
          <w:b/>
          <w:bCs/>
        </w:rPr>
        <w:t>Human Embryo Manipulation, Gene and Stem Cell Therapy - Professor M Collinson</w:t>
      </w:r>
    </w:p>
    <w:p w14:paraId="60EDD36B" w14:textId="105AAE86" w:rsidR="009106E1" w:rsidRPr="00531491" w:rsidRDefault="009106E1" w:rsidP="009106E1">
      <w:pPr>
        <w:pStyle w:val="NormalWeb"/>
        <w:spacing w:before="0" w:beforeAutospacing="0" w:after="0" w:afterAutospacing="0" w:line="276" w:lineRule="auto"/>
        <w:jc w:val="both"/>
        <w:rPr>
          <w:rFonts w:asciiTheme="minorHAnsi" w:eastAsiaTheme="minorEastAsia" w:hAnsiTheme="minorHAnsi" w:cstheme="minorBidi"/>
        </w:rPr>
      </w:pPr>
      <w:r w:rsidRPr="00531491">
        <w:rPr>
          <w:rFonts w:ascii="Calibri" w:eastAsia="Calibri" w:hAnsi="Calibri" w:cs="Calibri"/>
        </w:rPr>
        <w:t xml:space="preserve">The one cell embryo is the supreme stem cell.  This lecture describes techniques for the manipulation in vitro of early human embryos, IVF, the technical issues and potential for early embryo screening in human clinical </w:t>
      </w:r>
      <w:r w:rsidRPr="00531491">
        <w:rPr>
          <w:rFonts w:ascii="Calibri" w:eastAsia="Calibri" w:hAnsi="Calibri" w:cs="Calibri"/>
        </w:rPr>
        <w:lastRenderedPageBreak/>
        <w:t>science.  Examples of cutting-edge strategies for effecting human gene therapy and the use of stem cells for curing disease will be described.</w:t>
      </w:r>
      <w:r w:rsidR="00531491" w:rsidRPr="00531491">
        <w:rPr>
          <w:rFonts w:ascii="Calibri" w:eastAsia="Calibri" w:hAnsi="Calibri" w:cs="Calibri"/>
        </w:rPr>
        <w:t xml:space="preserve"> How do we make genome editing safe for humans?</w:t>
      </w:r>
    </w:p>
    <w:p w14:paraId="7AE17851" w14:textId="77777777" w:rsidR="00DC6D80" w:rsidRDefault="00DC6D80" w:rsidP="00350B0C">
      <w:pPr>
        <w:pStyle w:val="NormalWeb"/>
        <w:spacing w:before="0" w:beforeAutospacing="0" w:after="0" w:afterAutospacing="0" w:line="276" w:lineRule="auto"/>
        <w:ind w:left="2160" w:hanging="2160"/>
        <w:jc w:val="both"/>
        <w:rPr>
          <w:rFonts w:ascii="Calibri" w:eastAsia="Calibri" w:hAnsi="Calibri" w:cs="Calibri"/>
          <w:b/>
          <w:bCs/>
          <w:sz w:val="22"/>
          <w:szCs w:val="22"/>
        </w:rPr>
      </w:pPr>
    </w:p>
    <w:p w14:paraId="3F2DDD50" w14:textId="77777777" w:rsidR="00DC6D80" w:rsidRDefault="00DC6D80" w:rsidP="00DC6D80">
      <w:pPr>
        <w:pStyle w:val="NoSpacing"/>
      </w:pPr>
    </w:p>
    <w:p w14:paraId="7D8F0DCD" w14:textId="77777777" w:rsidR="00DC6D80" w:rsidRDefault="00DC6D80" w:rsidP="00DC6D80">
      <w:pPr>
        <w:pStyle w:val="NoSpacing"/>
      </w:pPr>
    </w:p>
    <w:p w14:paraId="5C56EAC3" w14:textId="77777777" w:rsidR="00DC6D80" w:rsidRDefault="00DC6D80" w:rsidP="00DC6D80">
      <w:pPr>
        <w:pStyle w:val="NoSpacing"/>
      </w:pPr>
    </w:p>
    <w:p w14:paraId="3B337D81" w14:textId="74117232" w:rsidR="00350B0C" w:rsidRPr="00DC6D80" w:rsidRDefault="00350B0C" w:rsidP="00DC6D80">
      <w:pPr>
        <w:pStyle w:val="NoSpacing"/>
        <w:rPr>
          <w:color w:val="002060"/>
        </w:rPr>
      </w:pPr>
      <w:r w:rsidRPr="00DC6D80">
        <w:rPr>
          <w:color w:val="002060"/>
        </w:rPr>
        <w:t>Continuous assessment</w:t>
      </w:r>
    </w:p>
    <w:p w14:paraId="41629B13" w14:textId="77777777" w:rsidR="00350B0C" w:rsidRPr="00442CE5" w:rsidRDefault="00350B0C" w:rsidP="00350B0C">
      <w:pPr>
        <w:pStyle w:val="NormalWeb"/>
        <w:spacing w:after="0"/>
        <w:jc w:val="both"/>
        <w:rPr>
          <w:rFonts w:ascii="Calibri" w:hAnsi="Calibri"/>
          <w:sz w:val="22"/>
          <w:szCs w:val="20"/>
        </w:rPr>
      </w:pPr>
      <w:r w:rsidRPr="00442CE5">
        <w:rPr>
          <w:rFonts w:ascii="Calibri" w:hAnsi="Calibri"/>
          <w:sz w:val="22"/>
          <w:szCs w:val="20"/>
        </w:rPr>
        <w:t xml:space="preserve">Each student will carry out two tasks as part of their coursework. You will be assessed on both of these tasks and the marks will be combined to form 30% of your final mark for this course. The examination paper in the summer will carry the other 70% of the total.  </w:t>
      </w:r>
    </w:p>
    <w:p w14:paraId="7EE4003D" w14:textId="521F8793" w:rsidR="00350B0C" w:rsidRPr="00442CE5" w:rsidRDefault="00350B0C" w:rsidP="00350B0C">
      <w:pPr>
        <w:pStyle w:val="NormalWeb"/>
        <w:spacing w:after="0"/>
        <w:jc w:val="both"/>
        <w:rPr>
          <w:rFonts w:ascii="Calibri" w:eastAsia="Calibri" w:hAnsi="Calibri" w:cs="Calibri"/>
          <w:sz w:val="22"/>
          <w:szCs w:val="22"/>
        </w:rPr>
      </w:pPr>
      <w:r w:rsidRPr="00442CE5">
        <w:rPr>
          <w:rFonts w:ascii="Calibri" w:hAnsi="Calibri"/>
          <w:sz w:val="22"/>
          <w:szCs w:val="20"/>
        </w:rPr>
        <w:t xml:space="preserve">Work handed in after the deadlines without good cause </w:t>
      </w:r>
      <w:r w:rsidRPr="00442CE5">
        <w:rPr>
          <w:rFonts w:ascii="Calibri" w:hAnsi="Calibri"/>
          <w:b/>
          <w:sz w:val="22"/>
          <w:szCs w:val="20"/>
        </w:rPr>
        <w:t>will</w:t>
      </w:r>
      <w:r w:rsidRPr="00442CE5">
        <w:rPr>
          <w:rFonts w:ascii="Calibri" w:hAnsi="Calibri"/>
          <w:sz w:val="22"/>
          <w:szCs w:val="20"/>
        </w:rPr>
        <w:t xml:space="preserve"> be penalised according to the assessment handbook. </w:t>
      </w:r>
      <w:r w:rsidRPr="00442CE5">
        <w:rPr>
          <w:rFonts w:ascii="Calibri" w:eastAsia="Calibri" w:hAnsi="Calibri" w:cs="Calibri"/>
          <w:sz w:val="22"/>
          <w:szCs w:val="22"/>
        </w:rPr>
        <w:t>If you have problems with this work please contact Professor Martin Collinson (</w:t>
      </w:r>
      <w:hyperlink r:id="rId19" w:history="1">
        <w:r w:rsidRPr="00442CE5">
          <w:rPr>
            <w:rStyle w:val="Hyperlink"/>
            <w:rFonts w:ascii="Calibri" w:eastAsia="Calibri" w:hAnsi="Calibri" w:cs="Calibri"/>
            <w:sz w:val="22"/>
            <w:szCs w:val="22"/>
          </w:rPr>
          <w:t>m.collinson@abdn.ac.uk</w:t>
        </w:r>
      </w:hyperlink>
      <w:r w:rsidRPr="00442CE5">
        <w:rPr>
          <w:rFonts w:ascii="Calibri" w:eastAsia="Calibri" w:hAnsi="Calibri" w:cs="Calibri"/>
          <w:sz w:val="22"/>
          <w:szCs w:val="22"/>
        </w:rPr>
        <w:t>).</w:t>
      </w:r>
    </w:p>
    <w:p w14:paraId="0BEA2A49" w14:textId="77777777" w:rsidR="00350B0C" w:rsidRPr="00442CE5" w:rsidRDefault="00350B0C" w:rsidP="00350B0C">
      <w:pPr>
        <w:pStyle w:val="NormalWeb"/>
        <w:spacing w:after="0"/>
        <w:jc w:val="both"/>
        <w:rPr>
          <w:rFonts w:ascii="Calibri" w:hAnsi="Calibri"/>
          <w:b/>
          <w:sz w:val="22"/>
          <w:szCs w:val="20"/>
        </w:rPr>
      </w:pPr>
      <w:r w:rsidRPr="00442CE5">
        <w:rPr>
          <w:rFonts w:ascii="Calibri" w:hAnsi="Calibri"/>
          <w:b/>
          <w:sz w:val="22"/>
          <w:szCs w:val="20"/>
        </w:rPr>
        <w:t>Tasks:</w:t>
      </w:r>
    </w:p>
    <w:p w14:paraId="3164EB64" w14:textId="77777777" w:rsidR="00350B0C" w:rsidRPr="00442CE5" w:rsidRDefault="00350B0C" w:rsidP="00350B0C">
      <w:pPr>
        <w:pStyle w:val="NormalWeb"/>
        <w:numPr>
          <w:ilvl w:val="0"/>
          <w:numId w:val="3"/>
        </w:numPr>
        <w:spacing w:after="0"/>
        <w:jc w:val="both"/>
        <w:rPr>
          <w:rFonts w:ascii="Calibri" w:hAnsi="Calibri"/>
          <w:sz w:val="22"/>
          <w:szCs w:val="20"/>
        </w:rPr>
      </w:pPr>
      <w:r w:rsidRPr="00442CE5">
        <w:rPr>
          <w:rFonts w:ascii="Calibri" w:hAnsi="Calibri"/>
          <w:b/>
          <w:i/>
          <w:sz w:val="22"/>
          <w:szCs w:val="20"/>
        </w:rPr>
        <w:t>Practical Report (for 20% of the final mark):</w:t>
      </w:r>
      <w:r w:rsidRPr="00442CE5">
        <w:rPr>
          <w:rFonts w:ascii="Calibri" w:hAnsi="Calibri"/>
          <w:sz w:val="22"/>
          <w:szCs w:val="20"/>
        </w:rPr>
        <w:t xml:space="preserve"> </w:t>
      </w:r>
    </w:p>
    <w:p w14:paraId="07A73000" w14:textId="7504E65D" w:rsidR="00350B0C" w:rsidRPr="00442CE5" w:rsidRDefault="00350B0C" w:rsidP="00350B0C">
      <w:pPr>
        <w:pStyle w:val="NormalWeb"/>
        <w:spacing w:after="0"/>
        <w:ind w:left="720"/>
        <w:jc w:val="both"/>
        <w:rPr>
          <w:rFonts w:ascii="Calibri" w:hAnsi="Calibri"/>
          <w:sz w:val="22"/>
          <w:szCs w:val="20"/>
        </w:rPr>
      </w:pPr>
      <w:r w:rsidRPr="00442CE5">
        <w:rPr>
          <w:rFonts w:ascii="Calibri" w:hAnsi="Calibri"/>
          <w:sz w:val="22"/>
          <w:szCs w:val="20"/>
        </w:rPr>
        <w:t xml:space="preserve">You will be assigned to a small group practical in an IMS/Polwarth Lab on either </w:t>
      </w:r>
      <w:r w:rsidR="00531491">
        <w:rPr>
          <w:rFonts w:ascii="Calibri" w:hAnsi="Calibri"/>
          <w:sz w:val="22"/>
          <w:szCs w:val="20"/>
        </w:rPr>
        <w:t>3</w:t>
      </w:r>
      <w:r w:rsidR="009D4AD0">
        <w:rPr>
          <w:rFonts w:ascii="Calibri" w:hAnsi="Calibri"/>
          <w:sz w:val="22"/>
          <w:szCs w:val="20"/>
        </w:rPr>
        <w:t>, 1</w:t>
      </w:r>
      <w:r w:rsidR="00531491">
        <w:rPr>
          <w:rFonts w:ascii="Calibri" w:hAnsi="Calibri"/>
          <w:sz w:val="22"/>
          <w:szCs w:val="20"/>
        </w:rPr>
        <w:t>0</w:t>
      </w:r>
      <w:r w:rsidR="009D4AD0">
        <w:rPr>
          <w:rFonts w:ascii="Calibri" w:hAnsi="Calibri"/>
          <w:sz w:val="22"/>
          <w:szCs w:val="20"/>
        </w:rPr>
        <w:t xml:space="preserve"> or 1</w:t>
      </w:r>
      <w:r w:rsidR="00531491">
        <w:rPr>
          <w:rFonts w:ascii="Calibri" w:hAnsi="Calibri"/>
          <w:sz w:val="22"/>
          <w:szCs w:val="20"/>
        </w:rPr>
        <w:t>7</w:t>
      </w:r>
      <w:r w:rsidRPr="00442CE5">
        <w:rPr>
          <w:rFonts w:ascii="Calibri" w:hAnsi="Calibri"/>
          <w:sz w:val="22"/>
          <w:szCs w:val="20"/>
        </w:rPr>
        <w:t xml:space="preserve"> </w:t>
      </w:r>
      <w:r w:rsidR="009D4AD0">
        <w:rPr>
          <w:rFonts w:ascii="Calibri" w:hAnsi="Calibri"/>
          <w:sz w:val="22"/>
          <w:szCs w:val="20"/>
        </w:rPr>
        <w:t>October</w:t>
      </w:r>
      <w:r w:rsidRPr="00442CE5">
        <w:rPr>
          <w:rFonts w:ascii="Calibri" w:hAnsi="Calibri"/>
          <w:sz w:val="22"/>
          <w:szCs w:val="20"/>
        </w:rPr>
        <w:t>. You will perform an experiment in a working research lab and write up a report in form of a short paper.</w:t>
      </w:r>
    </w:p>
    <w:p w14:paraId="1378802F" w14:textId="77777777" w:rsidR="00350B0C" w:rsidRPr="00442CE5" w:rsidRDefault="00350B0C" w:rsidP="00350B0C">
      <w:pPr>
        <w:pStyle w:val="NormalWeb"/>
        <w:spacing w:after="0"/>
        <w:ind w:left="720"/>
        <w:jc w:val="both"/>
        <w:rPr>
          <w:rFonts w:ascii="Calibri" w:hAnsi="Calibri"/>
          <w:sz w:val="22"/>
          <w:szCs w:val="20"/>
        </w:rPr>
      </w:pPr>
      <w:r w:rsidRPr="00442CE5">
        <w:rPr>
          <w:rFonts w:ascii="Calibri" w:hAnsi="Calibri"/>
          <w:sz w:val="22"/>
          <w:szCs w:val="20"/>
        </w:rPr>
        <w:t>Whether you do an in person or virtual practical, the report is in the same format and will be marked at the same level.</w:t>
      </w:r>
    </w:p>
    <w:p w14:paraId="10DA3F74" w14:textId="77777777" w:rsidR="00350B0C" w:rsidRPr="00442CE5" w:rsidRDefault="00350B0C" w:rsidP="00350B0C">
      <w:pPr>
        <w:pStyle w:val="NormalWeb"/>
        <w:spacing w:after="0"/>
        <w:ind w:left="720"/>
        <w:jc w:val="both"/>
        <w:rPr>
          <w:rFonts w:ascii="Calibri" w:hAnsi="Calibri"/>
          <w:sz w:val="22"/>
          <w:szCs w:val="20"/>
        </w:rPr>
      </w:pPr>
      <w:r w:rsidRPr="00442CE5">
        <w:rPr>
          <w:rFonts w:ascii="Calibri" w:hAnsi="Calibri"/>
          <w:sz w:val="22"/>
          <w:szCs w:val="20"/>
        </w:rPr>
        <w:t xml:space="preserve">The Practical Report should be typed (Font 11 pt), using the third person (e.g. "Patch pipettes were used...") and outline the laboratory session with an abstract, introduction, methods, results and discussion sections. </w:t>
      </w:r>
    </w:p>
    <w:p w14:paraId="1FC0F758" w14:textId="77777777" w:rsidR="00350B0C" w:rsidRPr="00442CE5" w:rsidRDefault="00350B0C" w:rsidP="00350B0C">
      <w:pPr>
        <w:pStyle w:val="NormalWeb"/>
        <w:spacing w:after="0"/>
        <w:jc w:val="both"/>
        <w:rPr>
          <w:rFonts w:ascii="Calibri" w:hAnsi="Calibri"/>
          <w:sz w:val="22"/>
          <w:szCs w:val="20"/>
        </w:rPr>
      </w:pPr>
      <w:r w:rsidRPr="00442CE5">
        <w:rPr>
          <w:rFonts w:ascii="Calibri" w:hAnsi="Calibri"/>
          <w:sz w:val="22"/>
          <w:szCs w:val="20"/>
        </w:rPr>
        <w:t>•</w:t>
      </w:r>
      <w:r w:rsidRPr="00442CE5">
        <w:rPr>
          <w:rFonts w:ascii="Calibri" w:hAnsi="Calibri"/>
          <w:sz w:val="22"/>
          <w:szCs w:val="20"/>
        </w:rPr>
        <w:tab/>
        <w:t xml:space="preserve">Title Page: Give student’s name and student no., practical title and the supervisor’s </w:t>
      </w:r>
      <w:r w:rsidRPr="00442CE5">
        <w:rPr>
          <w:rFonts w:ascii="Calibri" w:hAnsi="Calibri"/>
          <w:sz w:val="22"/>
          <w:szCs w:val="20"/>
        </w:rPr>
        <w:tab/>
        <w:t>name.</w:t>
      </w:r>
    </w:p>
    <w:p w14:paraId="48DDB945" w14:textId="77777777" w:rsidR="00350B0C" w:rsidRPr="00442CE5" w:rsidRDefault="00350B0C" w:rsidP="00350B0C">
      <w:pPr>
        <w:pStyle w:val="NormalWeb"/>
        <w:spacing w:after="0"/>
        <w:ind w:left="709" w:hanging="709"/>
        <w:jc w:val="both"/>
        <w:rPr>
          <w:rFonts w:ascii="Calibri" w:eastAsia="Calibri" w:hAnsi="Calibri" w:cs="Calibri"/>
          <w:sz w:val="22"/>
          <w:szCs w:val="22"/>
        </w:rPr>
      </w:pPr>
      <w:r w:rsidRPr="00F44EDC">
        <w:rPr>
          <w:rFonts w:ascii="Calibri" w:hAnsi="Calibri"/>
          <w:szCs w:val="22"/>
        </w:rPr>
        <w:t>•</w:t>
      </w:r>
      <w:r w:rsidRPr="00F44EDC">
        <w:rPr>
          <w:rFonts w:ascii="Calibri" w:hAnsi="Calibri"/>
          <w:szCs w:val="22"/>
        </w:rPr>
        <w:tab/>
      </w:r>
      <w:r w:rsidRPr="00442CE5">
        <w:rPr>
          <w:rFonts w:ascii="Calibri" w:eastAsia="Calibri" w:hAnsi="Calibri" w:cs="Calibri"/>
          <w:sz w:val="22"/>
          <w:szCs w:val="22"/>
        </w:rPr>
        <w:t>Abstract: Max 200 words. Remember this is an executive summary describing the purpose of the study, what you did, what happened and what you concluded.  In theory, someone should be able to read this and get the important information without having to read the rest of the report.</w:t>
      </w:r>
    </w:p>
    <w:p w14:paraId="7D195EC9" w14:textId="77777777" w:rsidR="00350B0C" w:rsidRPr="00442CE5" w:rsidRDefault="00350B0C" w:rsidP="00350B0C">
      <w:pPr>
        <w:pStyle w:val="NormalWeb"/>
        <w:spacing w:after="0"/>
        <w:jc w:val="both"/>
        <w:rPr>
          <w:rFonts w:ascii="Calibri" w:eastAsia="Calibri" w:hAnsi="Calibri" w:cs="Calibri"/>
          <w:sz w:val="22"/>
          <w:szCs w:val="22"/>
        </w:rPr>
      </w:pPr>
      <w:r w:rsidRPr="00442CE5">
        <w:rPr>
          <w:rFonts w:ascii="Calibri" w:eastAsia="Calibri" w:hAnsi="Calibri" w:cs="Calibri"/>
          <w:sz w:val="22"/>
          <w:szCs w:val="22"/>
        </w:rPr>
        <w:t>•</w:t>
      </w:r>
      <w:r w:rsidRPr="00442CE5">
        <w:rPr>
          <w:rFonts w:ascii="Calibri" w:hAnsi="Calibri"/>
          <w:sz w:val="22"/>
          <w:szCs w:val="20"/>
        </w:rPr>
        <w:tab/>
      </w:r>
      <w:r w:rsidRPr="00442CE5">
        <w:rPr>
          <w:rFonts w:ascii="Calibri" w:eastAsia="Calibri" w:hAnsi="Calibri" w:cs="Calibri"/>
          <w:sz w:val="22"/>
          <w:szCs w:val="22"/>
        </w:rPr>
        <w:t xml:space="preserve">Introduction: Outline the background to the work and briefly describe the objectives. </w:t>
      </w:r>
    </w:p>
    <w:p w14:paraId="5156333D" w14:textId="77777777" w:rsidR="00350B0C" w:rsidRPr="00442CE5" w:rsidRDefault="00350B0C" w:rsidP="009D4AD0">
      <w:pPr>
        <w:pStyle w:val="NormalWeb"/>
        <w:spacing w:after="0"/>
        <w:ind w:left="709" w:hanging="709"/>
        <w:jc w:val="both"/>
        <w:rPr>
          <w:rFonts w:ascii="Calibri" w:eastAsia="Calibri" w:hAnsi="Calibri" w:cs="Calibri"/>
          <w:sz w:val="22"/>
          <w:szCs w:val="22"/>
        </w:rPr>
      </w:pPr>
      <w:r w:rsidRPr="00442CE5">
        <w:rPr>
          <w:rFonts w:ascii="Calibri" w:eastAsia="Calibri" w:hAnsi="Calibri" w:cs="Calibri"/>
          <w:sz w:val="22"/>
          <w:szCs w:val="22"/>
        </w:rPr>
        <w:t>•</w:t>
      </w:r>
      <w:r w:rsidRPr="00442CE5">
        <w:rPr>
          <w:rFonts w:ascii="Calibri" w:hAnsi="Calibri"/>
          <w:sz w:val="22"/>
          <w:szCs w:val="20"/>
        </w:rPr>
        <w:tab/>
      </w:r>
      <w:r w:rsidRPr="00442CE5">
        <w:rPr>
          <w:rFonts w:ascii="Calibri" w:eastAsia="Calibri" w:hAnsi="Calibri" w:cs="Calibri"/>
          <w:sz w:val="22"/>
          <w:szCs w:val="22"/>
        </w:rPr>
        <w:t xml:space="preserve">Methods: Give basic details of what you have measured and how this was done. Also </w:t>
      </w:r>
      <w:r w:rsidRPr="00442CE5">
        <w:rPr>
          <w:rFonts w:ascii="Calibri" w:hAnsi="Calibri"/>
          <w:sz w:val="22"/>
          <w:szCs w:val="20"/>
        </w:rPr>
        <w:tab/>
      </w:r>
      <w:r w:rsidRPr="00442CE5">
        <w:rPr>
          <w:rFonts w:ascii="Calibri" w:eastAsia="Calibri" w:hAnsi="Calibri" w:cs="Calibri"/>
          <w:sz w:val="22"/>
          <w:szCs w:val="22"/>
        </w:rPr>
        <w:t xml:space="preserve">state what data analysis was carried out, if any. </w:t>
      </w:r>
    </w:p>
    <w:p w14:paraId="72F88C7D" w14:textId="4031BAC1" w:rsidR="00350B0C" w:rsidRPr="00442CE5" w:rsidRDefault="00350B0C" w:rsidP="00350B0C">
      <w:pPr>
        <w:pStyle w:val="NormalWeb"/>
        <w:spacing w:after="0"/>
        <w:ind w:left="709" w:hanging="709"/>
        <w:jc w:val="both"/>
        <w:rPr>
          <w:rFonts w:ascii="Calibri" w:eastAsia="Calibri" w:hAnsi="Calibri" w:cs="Calibri"/>
          <w:sz w:val="22"/>
          <w:szCs w:val="22"/>
        </w:rPr>
      </w:pPr>
      <w:r w:rsidRPr="00442CE5">
        <w:rPr>
          <w:rFonts w:ascii="Calibri" w:eastAsia="Calibri" w:hAnsi="Calibri" w:cs="Calibri"/>
          <w:sz w:val="22"/>
          <w:szCs w:val="22"/>
        </w:rPr>
        <w:t>•</w:t>
      </w:r>
      <w:r w:rsidRPr="00442CE5">
        <w:rPr>
          <w:rFonts w:ascii="Calibri" w:hAnsi="Calibri"/>
          <w:sz w:val="22"/>
          <w:szCs w:val="20"/>
        </w:rPr>
        <w:tab/>
      </w:r>
      <w:r w:rsidRPr="00442CE5">
        <w:rPr>
          <w:rFonts w:ascii="Calibri" w:eastAsia="Calibri" w:hAnsi="Calibri" w:cs="Calibri"/>
          <w:sz w:val="22"/>
          <w:szCs w:val="22"/>
        </w:rPr>
        <w:t>Results: Present your data in a logical order and include images, graphs and/or original traces of your data, with appropriate legends. Remember the results section is more than just figures or tables. It tells the story of what experiments you did and why, and what happened, so should contain a significant amount of text.</w:t>
      </w:r>
    </w:p>
    <w:p w14:paraId="443295BD" w14:textId="19B141B0" w:rsidR="00350B0C" w:rsidRPr="00442CE5" w:rsidRDefault="00350B0C" w:rsidP="009D4AD0">
      <w:pPr>
        <w:pStyle w:val="NormalWeb"/>
        <w:spacing w:after="0"/>
        <w:ind w:left="709" w:hanging="709"/>
        <w:rPr>
          <w:rFonts w:ascii="Calibri" w:hAnsi="Calibri"/>
          <w:sz w:val="22"/>
          <w:szCs w:val="20"/>
        </w:rPr>
      </w:pPr>
      <w:r w:rsidRPr="00F44EDC">
        <w:rPr>
          <w:rFonts w:ascii="Calibri" w:hAnsi="Calibri"/>
          <w:szCs w:val="22"/>
        </w:rPr>
        <w:t>•</w:t>
      </w:r>
      <w:r w:rsidRPr="00F44EDC">
        <w:rPr>
          <w:rFonts w:ascii="Calibri" w:hAnsi="Calibri"/>
          <w:szCs w:val="22"/>
        </w:rPr>
        <w:tab/>
      </w:r>
      <w:r w:rsidRPr="00442CE5">
        <w:rPr>
          <w:rFonts w:ascii="Calibri" w:hAnsi="Calibri"/>
          <w:sz w:val="22"/>
          <w:szCs w:val="20"/>
        </w:rPr>
        <w:t xml:space="preserve">Discussion: Give a brief interpretation of your results and describe what would be interesting to investigate next in the context of this laboratory session. </w:t>
      </w:r>
    </w:p>
    <w:p w14:paraId="63A75717" w14:textId="77777777" w:rsidR="00350B0C" w:rsidRPr="00442CE5" w:rsidRDefault="00350B0C" w:rsidP="00350B0C">
      <w:pPr>
        <w:pStyle w:val="NormalWeb"/>
        <w:spacing w:after="0"/>
        <w:jc w:val="both"/>
        <w:rPr>
          <w:rFonts w:ascii="Calibri" w:hAnsi="Calibri"/>
          <w:sz w:val="22"/>
          <w:szCs w:val="20"/>
        </w:rPr>
      </w:pPr>
      <w:r w:rsidRPr="00442CE5">
        <w:rPr>
          <w:rFonts w:ascii="Calibri" w:hAnsi="Calibri"/>
          <w:sz w:val="22"/>
          <w:szCs w:val="20"/>
        </w:rPr>
        <w:t>•</w:t>
      </w:r>
      <w:r w:rsidRPr="00442CE5">
        <w:rPr>
          <w:rFonts w:ascii="Calibri" w:hAnsi="Calibri"/>
          <w:sz w:val="22"/>
          <w:szCs w:val="20"/>
        </w:rPr>
        <w:tab/>
        <w:t>Include a list of references used (usually 5-15 references).</w:t>
      </w:r>
    </w:p>
    <w:p w14:paraId="25C4E89F" w14:textId="37236EEB" w:rsidR="00350B0C" w:rsidRPr="00442CE5" w:rsidRDefault="00350B0C" w:rsidP="00350B0C">
      <w:pPr>
        <w:pStyle w:val="NormalWeb"/>
        <w:spacing w:after="0"/>
        <w:ind w:left="720" w:hanging="720"/>
        <w:jc w:val="both"/>
        <w:rPr>
          <w:rFonts w:ascii="Calibri" w:hAnsi="Calibri"/>
          <w:sz w:val="22"/>
          <w:szCs w:val="20"/>
        </w:rPr>
      </w:pPr>
      <w:r w:rsidRPr="00442CE5">
        <w:rPr>
          <w:rFonts w:ascii="Calibri" w:hAnsi="Calibri"/>
          <w:sz w:val="22"/>
          <w:szCs w:val="20"/>
        </w:rPr>
        <w:t>•</w:t>
      </w:r>
      <w:r w:rsidRPr="00442CE5">
        <w:rPr>
          <w:rFonts w:ascii="Calibri" w:hAnsi="Calibri"/>
          <w:sz w:val="22"/>
          <w:szCs w:val="20"/>
        </w:rPr>
        <w:tab/>
      </w:r>
      <w:r w:rsidRPr="00442CE5">
        <w:rPr>
          <w:rFonts w:ascii="Calibri" w:hAnsi="Calibri"/>
          <w:b/>
          <w:sz w:val="22"/>
          <w:szCs w:val="20"/>
        </w:rPr>
        <w:t>THE WORD LIMIT is 2000 (including the abstract</w:t>
      </w:r>
      <w:r w:rsidR="009D4AD0">
        <w:rPr>
          <w:rFonts w:ascii="Calibri" w:hAnsi="Calibri"/>
          <w:b/>
          <w:sz w:val="22"/>
          <w:szCs w:val="20"/>
        </w:rPr>
        <w:t xml:space="preserve">, </w:t>
      </w:r>
      <w:r w:rsidR="00531491">
        <w:rPr>
          <w:rFonts w:ascii="Calibri" w:hAnsi="Calibri"/>
          <w:b/>
          <w:sz w:val="22"/>
          <w:szCs w:val="20"/>
        </w:rPr>
        <w:t xml:space="preserve">but not </w:t>
      </w:r>
      <w:r w:rsidRPr="00442CE5">
        <w:rPr>
          <w:rFonts w:ascii="Calibri" w:hAnsi="Calibri"/>
          <w:b/>
          <w:sz w:val="22"/>
          <w:szCs w:val="20"/>
        </w:rPr>
        <w:t>reference</w:t>
      </w:r>
      <w:r w:rsidR="009D4AD0">
        <w:rPr>
          <w:rFonts w:ascii="Calibri" w:hAnsi="Calibri"/>
          <w:b/>
          <w:sz w:val="22"/>
          <w:szCs w:val="20"/>
        </w:rPr>
        <w:t xml:space="preserve"> list</w:t>
      </w:r>
      <w:r w:rsidRPr="00442CE5">
        <w:rPr>
          <w:rFonts w:ascii="Calibri" w:hAnsi="Calibri"/>
          <w:b/>
          <w:sz w:val="22"/>
          <w:szCs w:val="20"/>
        </w:rPr>
        <w:t xml:space="preserve">, </w:t>
      </w:r>
      <w:r w:rsidR="009D4AD0">
        <w:rPr>
          <w:rFonts w:ascii="Calibri" w:hAnsi="Calibri"/>
          <w:b/>
          <w:sz w:val="22"/>
          <w:szCs w:val="20"/>
        </w:rPr>
        <w:t>tables</w:t>
      </w:r>
      <w:r w:rsidRPr="00442CE5">
        <w:rPr>
          <w:rFonts w:ascii="Calibri" w:hAnsi="Calibri"/>
          <w:b/>
          <w:sz w:val="22"/>
          <w:szCs w:val="20"/>
        </w:rPr>
        <w:t>, figures and figure legends).</w:t>
      </w:r>
      <w:r w:rsidRPr="00442CE5">
        <w:rPr>
          <w:rFonts w:ascii="Calibri" w:hAnsi="Calibri"/>
          <w:sz w:val="22"/>
          <w:szCs w:val="20"/>
        </w:rPr>
        <w:t xml:space="preserve"> </w:t>
      </w:r>
    </w:p>
    <w:p w14:paraId="0E1CD862" w14:textId="77777777" w:rsidR="00350B0C" w:rsidRPr="00442CE5" w:rsidRDefault="00350B0C" w:rsidP="00350B0C">
      <w:pPr>
        <w:pStyle w:val="NormalWeb"/>
        <w:spacing w:after="0"/>
        <w:ind w:left="720" w:hanging="720"/>
        <w:jc w:val="both"/>
        <w:rPr>
          <w:rFonts w:ascii="Calibri" w:hAnsi="Calibri"/>
          <w:sz w:val="22"/>
          <w:szCs w:val="20"/>
        </w:rPr>
      </w:pPr>
      <w:r w:rsidRPr="00F44EDC">
        <w:rPr>
          <w:rFonts w:ascii="Calibri" w:hAnsi="Calibri"/>
          <w:szCs w:val="22"/>
        </w:rPr>
        <w:t>•</w:t>
      </w:r>
      <w:r w:rsidRPr="00F44EDC">
        <w:rPr>
          <w:rFonts w:ascii="Calibri" w:hAnsi="Calibri"/>
          <w:szCs w:val="22"/>
        </w:rPr>
        <w:tab/>
      </w:r>
      <w:r w:rsidRPr="00442CE5">
        <w:rPr>
          <w:rFonts w:ascii="Calibri" w:hAnsi="Calibri"/>
          <w:sz w:val="22"/>
          <w:szCs w:val="20"/>
        </w:rPr>
        <w:t>Practical assignments will be due for submission 3 weeks after your practical session.</w:t>
      </w:r>
    </w:p>
    <w:p w14:paraId="0C84C36F" w14:textId="77777777" w:rsidR="00350B0C" w:rsidRPr="00442CE5" w:rsidRDefault="00350B0C" w:rsidP="00350B0C">
      <w:pPr>
        <w:pStyle w:val="NormalWeb"/>
        <w:spacing w:before="0" w:beforeAutospacing="0" w:after="0" w:afterAutospacing="0"/>
        <w:jc w:val="both"/>
        <w:rPr>
          <w:rFonts w:ascii="Calibri" w:hAnsi="Calibri"/>
          <w:sz w:val="22"/>
          <w:szCs w:val="20"/>
        </w:rPr>
      </w:pPr>
    </w:p>
    <w:p w14:paraId="5C4A2887" w14:textId="77777777" w:rsidR="00350B0C" w:rsidRPr="00DC6D80" w:rsidRDefault="00350B0C" w:rsidP="00350B0C">
      <w:pPr>
        <w:pStyle w:val="ListParagraph"/>
        <w:numPr>
          <w:ilvl w:val="0"/>
          <w:numId w:val="3"/>
        </w:numPr>
        <w:spacing w:after="200" w:line="276" w:lineRule="auto"/>
        <w:rPr>
          <w:bCs/>
          <w:i/>
          <w:iCs/>
          <w:color w:val="000000"/>
          <w:sz w:val="22"/>
        </w:rPr>
      </w:pPr>
      <w:r w:rsidRPr="00DC6D80">
        <w:rPr>
          <w:bCs/>
          <w:i/>
          <w:iCs/>
          <w:color w:val="000000"/>
          <w:sz w:val="22"/>
        </w:rPr>
        <w:t>Viva (for 10% of the course mark)</w:t>
      </w:r>
    </w:p>
    <w:p w14:paraId="2401AD85" w14:textId="0D4FB6E6" w:rsidR="00350B0C" w:rsidRPr="00DC6D80" w:rsidRDefault="00350B0C" w:rsidP="00350B0C">
      <w:pPr>
        <w:ind w:left="360"/>
        <w:rPr>
          <w:b w:val="0"/>
          <w:color w:val="000000"/>
          <w:sz w:val="22"/>
        </w:rPr>
      </w:pPr>
      <w:r w:rsidRPr="00DC6D80">
        <w:rPr>
          <w:b w:val="0"/>
          <w:color w:val="000000"/>
          <w:sz w:val="22"/>
        </w:rPr>
        <w:t xml:space="preserve">You will be assigned a research paper to read, several weeks in advance of the viva. At the viva slot, a staff member will question you on your understanding of the paper, its rationale, data, and conclusions. Vivas will be held on </w:t>
      </w:r>
      <w:r w:rsidR="009D4AD0">
        <w:rPr>
          <w:b w:val="0"/>
          <w:color w:val="000000"/>
          <w:sz w:val="22"/>
        </w:rPr>
        <w:t>2</w:t>
      </w:r>
      <w:r w:rsidR="00531491">
        <w:rPr>
          <w:b w:val="0"/>
          <w:color w:val="000000"/>
          <w:sz w:val="22"/>
        </w:rPr>
        <w:t>1</w:t>
      </w:r>
      <w:r w:rsidR="009D4AD0">
        <w:rPr>
          <w:b w:val="0"/>
          <w:color w:val="000000"/>
          <w:sz w:val="22"/>
        </w:rPr>
        <w:t xml:space="preserve"> November</w:t>
      </w:r>
      <w:r w:rsidRPr="00DC6D80">
        <w:rPr>
          <w:b w:val="0"/>
          <w:color w:val="000000"/>
          <w:sz w:val="22"/>
        </w:rPr>
        <w:t>.</w:t>
      </w:r>
    </w:p>
    <w:p w14:paraId="105555D3" w14:textId="314C133C" w:rsidR="00610EE6" w:rsidRDefault="00610EE6"/>
    <w:p w14:paraId="4E8AAB27" w14:textId="38D4E683" w:rsidR="00DC6D80" w:rsidRDefault="00DC6D80"/>
    <w:p w14:paraId="6E6ADEFB" w14:textId="77777777" w:rsidR="003A7F98" w:rsidRDefault="003A7F98" w:rsidP="003A7F98">
      <w:pPr>
        <w:rPr>
          <w:color w:val="002060"/>
          <w:szCs w:val="28"/>
        </w:rPr>
      </w:pPr>
      <w:bookmarkStart w:id="31" w:name="_Hlk96078182"/>
      <w:bookmarkStart w:id="32" w:name="_Hlk95748422"/>
      <w:r>
        <w:rPr>
          <w:color w:val="002060"/>
          <w:szCs w:val="28"/>
        </w:rPr>
        <w:t>University Policies</w:t>
      </w:r>
    </w:p>
    <w:p w14:paraId="14F93587" w14:textId="77777777" w:rsidR="003A7F98" w:rsidRDefault="003A7F98" w:rsidP="003A7F98">
      <w:pPr>
        <w:jc w:val="both"/>
        <w:rPr>
          <w:rFonts w:cstheme="minorHAnsi"/>
          <w:b w:val="0"/>
          <w:bCs/>
          <w:color w:val="000000"/>
          <w:sz w:val="24"/>
          <w:szCs w:val="24"/>
        </w:rPr>
      </w:pPr>
    </w:p>
    <w:p w14:paraId="378736B6" w14:textId="77777777" w:rsidR="003A7F98" w:rsidRPr="0048607D" w:rsidRDefault="003A7F98" w:rsidP="003A7F98">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0" w:history="1">
        <w:r w:rsidRPr="0048607D">
          <w:rPr>
            <w:rStyle w:val="Hyperlink"/>
            <w:rFonts w:cstheme="minorHAnsi"/>
            <w:b/>
            <w:bCs w:val="0"/>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594AC692" w14:textId="2D80BF32" w:rsidR="003A7F98" w:rsidRPr="0048607D" w:rsidRDefault="003A7F98" w:rsidP="003A7F98">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996A1F">
        <w:rPr>
          <w:rFonts w:cstheme="minorHAnsi"/>
          <w:b w:val="0"/>
          <w:bCs/>
          <w:color w:val="000000"/>
          <w:sz w:val="24"/>
          <w:szCs w:val="24"/>
        </w:rPr>
        <w:t>3</w:t>
      </w:r>
      <w:r w:rsidRPr="0048607D">
        <w:rPr>
          <w:rFonts w:cstheme="minorHAnsi"/>
          <w:b w:val="0"/>
          <w:bCs/>
          <w:color w:val="000000"/>
          <w:sz w:val="24"/>
          <w:szCs w:val="24"/>
        </w:rPr>
        <w:t>/2</w:t>
      </w:r>
      <w:r w:rsidR="00996A1F">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1" w:history="1">
        <w:r w:rsidRPr="0048607D">
          <w:rPr>
            <w:rStyle w:val="Hyperlink"/>
            <w:rFonts w:cstheme="minorHAnsi"/>
            <w:b/>
            <w:bCs w:val="0"/>
            <w:sz w:val="24"/>
            <w:szCs w:val="24"/>
          </w:rPr>
          <w:t>University’s Infohub webpage</w:t>
        </w:r>
      </w:hyperlink>
      <w:r w:rsidRPr="0048607D">
        <w:rPr>
          <w:rFonts w:cstheme="minorHAnsi"/>
          <w:b w:val="0"/>
          <w:bCs/>
          <w:color w:val="000000"/>
          <w:sz w:val="24"/>
          <w:szCs w:val="24"/>
        </w:rPr>
        <w:t xml:space="preserve"> or by visiting the Infohub.</w:t>
      </w:r>
    </w:p>
    <w:p w14:paraId="24B0C2CE" w14:textId="77777777" w:rsidR="003A7F98" w:rsidRDefault="003A7F98" w:rsidP="003A7F98">
      <w:pPr>
        <w:jc w:val="both"/>
        <w:rPr>
          <w:b w:val="0"/>
          <w:bCs/>
          <w:color w:val="000000"/>
          <w:sz w:val="24"/>
          <w:szCs w:val="24"/>
        </w:rPr>
      </w:pPr>
    </w:p>
    <w:p w14:paraId="2C2E24AA" w14:textId="0C54125E" w:rsidR="003A7F98" w:rsidRPr="0048607D" w:rsidRDefault="003A7F98" w:rsidP="42A37E78">
      <w:pPr>
        <w:jc w:val="both"/>
        <w:rPr>
          <w:b w:val="0"/>
          <w:sz w:val="24"/>
          <w:szCs w:val="24"/>
        </w:rPr>
      </w:pPr>
      <w:r w:rsidRPr="42A37E78">
        <w:rPr>
          <w:b w:val="0"/>
          <w:color w:val="000000" w:themeColor="text1"/>
          <w:sz w:val="24"/>
          <w:szCs w:val="24"/>
        </w:rPr>
        <w:t>The information included in the institutional area for 202</w:t>
      </w:r>
      <w:r w:rsidR="64B1D19D" w:rsidRPr="42A37E78">
        <w:rPr>
          <w:b w:val="0"/>
          <w:color w:val="000000" w:themeColor="text1"/>
          <w:sz w:val="24"/>
          <w:szCs w:val="24"/>
        </w:rPr>
        <w:t>3</w:t>
      </w:r>
      <w:r w:rsidRPr="42A37E78">
        <w:rPr>
          <w:b w:val="0"/>
          <w:color w:val="000000" w:themeColor="text1"/>
          <w:sz w:val="24"/>
          <w:szCs w:val="24"/>
        </w:rPr>
        <w:t>-2</w:t>
      </w:r>
      <w:r w:rsidR="39FB6FD9" w:rsidRPr="42A37E78">
        <w:rPr>
          <w:b w:val="0"/>
          <w:color w:val="000000" w:themeColor="text1"/>
          <w:sz w:val="24"/>
          <w:szCs w:val="24"/>
        </w:rPr>
        <w:t>4</w:t>
      </w:r>
      <w:r w:rsidRPr="42A37E78">
        <w:rPr>
          <w:b w:val="0"/>
          <w:color w:val="000000" w:themeColor="text1"/>
          <w:sz w:val="24"/>
          <w:szCs w:val="24"/>
        </w:rPr>
        <w:t xml:space="preserve"> includes the following:</w:t>
      </w:r>
    </w:p>
    <w:p w14:paraId="014160B5" w14:textId="77777777" w:rsidR="003A7F98" w:rsidRPr="0048607D" w:rsidRDefault="003A7F98" w:rsidP="003A7F98">
      <w:pPr>
        <w:pStyle w:val="ListParagraph"/>
        <w:widowControl w:val="0"/>
        <w:numPr>
          <w:ilvl w:val="0"/>
          <w:numId w:val="4"/>
        </w:numPr>
        <w:autoSpaceDE w:val="0"/>
        <w:autoSpaceDN w:val="0"/>
        <w:adjustRightInd w:val="0"/>
        <w:spacing w:after="0"/>
        <w:contextualSpacing w:val="0"/>
        <w:jc w:val="both"/>
        <w:rPr>
          <w:b w:val="0"/>
          <w:bCs/>
          <w:sz w:val="24"/>
          <w:szCs w:val="24"/>
        </w:rPr>
      </w:pPr>
      <w:r w:rsidRPr="0048607D">
        <w:rPr>
          <w:b w:val="0"/>
          <w:bCs/>
          <w:color w:val="000000"/>
          <w:sz w:val="24"/>
          <w:szCs w:val="24"/>
        </w:rPr>
        <w:t>A</w:t>
      </w:r>
      <w:r>
        <w:rPr>
          <w:b w:val="0"/>
          <w:bCs/>
          <w:color w:val="000000"/>
          <w:sz w:val="24"/>
          <w:szCs w:val="24"/>
        </w:rPr>
        <w:t>ssessment</w:t>
      </w:r>
    </w:p>
    <w:p w14:paraId="4427B627" w14:textId="77777777" w:rsidR="003A7F98" w:rsidRPr="0048607D" w:rsidRDefault="003A7F98" w:rsidP="003A7F98">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4283CB10" w14:textId="77777777" w:rsidR="003A7F98" w:rsidRPr="0048607D" w:rsidRDefault="003A7F98" w:rsidP="003A7F98">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cademic Integrity</w:t>
      </w:r>
    </w:p>
    <w:p w14:paraId="55120266" w14:textId="77777777" w:rsidR="003A7F98" w:rsidRPr="0048607D" w:rsidRDefault="003A7F98" w:rsidP="003A7F98">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bsence</w:t>
      </w:r>
    </w:p>
    <w:p w14:paraId="2EF2D7E0" w14:textId="77777777" w:rsidR="003A7F98" w:rsidRPr="0048607D" w:rsidRDefault="003A7F98" w:rsidP="003A7F98">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35507787" w14:textId="77777777" w:rsidR="003A7F98" w:rsidRPr="0048607D" w:rsidRDefault="003A7F98" w:rsidP="003A7F98">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6B0656FF" w14:textId="77777777" w:rsidR="003A7F98" w:rsidRPr="0048607D" w:rsidRDefault="003A7F98" w:rsidP="003A7F98">
      <w:pPr>
        <w:pStyle w:val="ListParagraph"/>
        <w:widowControl w:val="0"/>
        <w:numPr>
          <w:ilvl w:val="0"/>
          <w:numId w:val="4"/>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6D44767C" w14:textId="77777777" w:rsidR="003A7F98" w:rsidRPr="0048607D" w:rsidRDefault="003A7F98" w:rsidP="003A7F98">
      <w:pPr>
        <w:pStyle w:val="ListParagraph"/>
        <w:widowControl w:val="0"/>
        <w:numPr>
          <w:ilvl w:val="0"/>
          <w:numId w:val="4"/>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76826B01" w14:textId="77777777" w:rsidR="003A7F98" w:rsidRPr="0048607D" w:rsidRDefault="003A7F98" w:rsidP="003A7F98">
      <w:pPr>
        <w:pStyle w:val="ListParagraph"/>
        <w:widowControl w:val="0"/>
        <w:numPr>
          <w:ilvl w:val="0"/>
          <w:numId w:val="4"/>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Pr>
          <w:b w:val="0"/>
          <w:bCs/>
          <w:color w:val="000000"/>
          <w:sz w:val="24"/>
          <w:szCs w:val="24"/>
        </w:rPr>
        <w:t>nt Learning Service (SLS)</w:t>
      </w:r>
    </w:p>
    <w:p w14:paraId="044FFE3A" w14:textId="77777777" w:rsidR="003A7F98" w:rsidRPr="0048607D" w:rsidRDefault="003A7F98" w:rsidP="003A7F98">
      <w:pPr>
        <w:pStyle w:val="ListParagraph"/>
        <w:widowControl w:val="0"/>
        <w:numPr>
          <w:ilvl w:val="0"/>
          <w:numId w:val="4"/>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0BD8AA1A" w14:textId="77777777" w:rsidR="003A7F98" w:rsidRPr="00AE62EA" w:rsidRDefault="003A7F98" w:rsidP="003A7F98">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12024F4F" w14:textId="77777777" w:rsidR="003A7F98" w:rsidRPr="00AE62EA" w:rsidRDefault="003A7F98" w:rsidP="003A7F98">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7DA95573" w14:textId="77777777" w:rsidR="003A7F98" w:rsidRPr="00AE62EA" w:rsidRDefault="003A7F98" w:rsidP="003A7F98">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64400F1E" w14:textId="77777777" w:rsidR="003A7F98" w:rsidRPr="0048607D" w:rsidRDefault="003A7F98" w:rsidP="003A7F98">
      <w:pPr>
        <w:pStyle w:val="ListParagraph"/>
        <w:widowControl w:val="0"/>
        <w:numPr>
          <w:ilvl w:val="0"/>
          <w:numId w:val="4"/>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0890D2EF" w14:textId="77777777" w:rsidR="003A7F98" w:rsidRDefault="003A7F98" w:rsidP="003A7F98">
      <w:pPr>
        <w:widowControl w:val="0"/>
        <w:autoSpaceDE w:val="0"/>
        <w:autoSpaceDN w:val="0"/>
        <w:adjustRightInd w:val="0"/>
        <w:spacing w:after="0" w:line="276" w:lineRule="auto"/>
        <w:jc w:val="both"/>
        <w:rPr>
          <w:b w:val="0"/>
          <w:bCs/>
          <w:sz w:val="24"/>
          <w:szCs w:val="24"/>
        </w:rPr>
      </w:pPr>
    </w:p>
    <w:p w14:paraId="3BA314AE" w14:textId="77777777" w:rsidR="00996A1F" w:rsidRDefault="00996A1F" w:rsidP="00DC6D80">
      <w:pPr>
        <w:rPr>
          <w:color w:val="002060"/>
        </w:rPr>
      </w:pPr>
    </w:p>
    <w:p w14:paraId="62A0035E" w14:textId="77777777" w:rsidR="00996A1F" w:rsidRDefault="00996A1F" w:rsidP="00DC6D80">
      <w:pPr>
        <w:rPr>
          <w:color w:val="002060"/>
        </w:rPr>
      </w:pPr>
    </w:p>
    <w:p w14:paraId="479BAC8A" w14:textId="77777777" w:rsidR="00996A1F" w:rsidRDefault="00996A1F" w:rsidP="00DC6D80">
      <w:pPr>
        <w:rPr>
          <w:color w:val="002060"/>
        </w:rPr>
      </w:pPr>
    </w:p>
    <w:p w14:paraId="6D43E63F" w14:textId="77777777" w:rsidR="00996A1F" w:rsidRDefault="00996A1F" w:rsidP="00DC6D80">
      <w:pPr>
        <w:rPr>
          <w:color w:val="002060"/>
        </w:rPr>
      </w:pPr>
    </w:p>
    <w:p w14:paraId="37A5046F" w14:textId="3A370EE9" w:rsidR="00DC6D80" w:rsidRPr="00BB15C3" w:rsidRDefault="00DC6D80" w:rsidP="00DC6D80">
      <w:pPr>
        <w:rPr>
          <w:rFonts w:ascii="Calibri" w:eastAsia="Times New Roman" w:hAnsi="Calibri" w:cs="Calibri"/>
          <w:color w:val="002060"/>
          <w:sz w:val="24"/>
          <w:szCs w:val="24"/>
          <w:lang w:eastAsia="en-GB"/>
        </w:rPr>
      </w:pPr>
      <w:r w:rsidRPr="00BB15C3">
        <w:rPr>
          <w:color w:val="002060"/>
        </w:rPr>
        <w:t>Where to Find the Following Information:</w:t>
      </w:r>
    </w:p>
    <w:p w14:paraId="50A7ECF1" w14:textId="77777777" w:rsidR="00DC6D80" w:rsidRDefault="00DC6D80" w:rsidP="00DC6D80">
      <w:pPr>
        <w:rPr>
          <w:u w:val="single"/>
        </w:rPr>
      </w:pPr>
    </w:p>
    <w:p w14:paraId="5539C97E" w14:textId="77777777" w:rsidR="00DC6D80" w:rsidRDefault="00DC6D80" w:rsidP="00DC6D80">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24F3CEDA" w14:textId="77777777" w:rsidR="00DC6D80" w:rsidRDefault="00DC6D80" w:rsidP="00DC6D80">
      <w:pPr>
        <w:rPr>
          <w:rStyle w:val="Hyperlink"/>
          <w:sz w:val="24"/>
          <w:szCs w:val="24"/>
        </w:rPr>
      </w:pPr>
      <w:r w:rsidRPr="00A822B2">
        <w:rPr>
          <w:b w:val="0"/>
          <w:bCs/>
          <w:sz w:val="24"/>
          <w:szCs w:val="24"/>
        </w:rPr>
        <w:lastRenderedPageBreak/>
        <w:t>https://www.abdn.ac.uk/students/academic-life/student-monitoring.php#panel5179</w:t>
      </w:r>
    </w:p>
    <w:p w14:paraId="38534023" w14:textId="77777777" w:rsidR="00DC6D80" w:rsidRDefault="00DC6D80" w:rsidP="00DC6D80">
      <w:pPr>
        <w:rPr>
          <w:rStyle w:val="Hyperlink"/>
          <w:sz w:val="24"/>
          <w:szCs w:val="24"/>
        </w:rPr>
      </w:pPr>
    </w:p>
    <w:p w14:paraId="6CD0485E" w14:textId="77777777" w:rsidR="00DC6D80" w:rsidRDefault="00DC6D80" w:rsidP="00DC6D80">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33" w:name="_Hlk96078244"/>
      <w:bookmarkEnd w:id="31"/>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D752D32" w14:textId="77777777" w:rsidR="00DC6D80" w:rsidRPr="00A822B2" w:rsidRDefault="00DC6D80" w:rsidP="00DC6D80">
      <w:pPr>
        <w:rPr>
          <w:b w:val="0"/>
          <w:bCs/>
          <w:sz w:val="24"/>
          <w:szCs w:val="24"/>
        </w:rPr>
      </w:pPr>
    </w:p>
    <w:p w14:paraId="63539221" w14:textId="77777777" w:rsidR="00DC6D80" w:rsidRDefault="00924C38" w:rsidP="00DC6D80">
      <w:pPr>
        <w:rPr>
          <w:sz w:val="24"/>
          <w:szCs w:val="24"/>
        </w:rPr>
      </w:pPr>
      <w:hyperlink r:id="rId22" w:history="1">
        <w:r w:rsidR="00DC6D80" w:rsidRPr="00A822B2">
          <w:rPr>
            <w:rStyle w:val="Hyperlink"/>
            <w:sz w:val="24"/>
            <w:szCs w:val="24"/>
          </w:rPr>
          <w:t>Log In - Student Hub (ahttps://www.abdn.ac.uk/studenthub/loginbdn.ac.uk)</w:t>
        </w:r>
      </w:hyperlink>
    </w:p>
    <w:p w14:paraId="1819FA52" w14:textId="77777777" w:rsidR="00DC6D80" w:rsidRPr="00A822B2" w:rsidRDefault="00DC6D80" w:rsidP="00DC6D80">
      <w:pPr>
        <w:rPr>
          <w:sz w:val="24"/>
          <w:szCs w:val="24"/>
        </w:rPr>
      </w:pPr>
    </w:p>
    <w:p w14:paraId="37A4D8B5" w14:textId="77777777" w:rsidR="00DC6D80" w:rsidRPr="00CD5524" w:rsidRDefault="00DC6D80" w:rsidP="00DC6D80">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4A1A6514" w14:textId="77777777" w:rsidR="00DC6D80" w:rsidRDefault="00DC6D80" w:rsidP="00DC6D80">
      <w:pPr>
        <w:rPr>
          <w:sz w:val="24"/>
          <w:szCs w:val="24"/>
        </w:rPr>
      </w:pPr>
    </w:p>
    <w:p w14:paraId="71A49B7C" w14:textId="77777777" w:rsidR="00DC6D80" w:rsidRPr="00CD5524" w:rsidRDefault="00DC6D80" w:rsidP="00DC6D80">
      <w:pPr>
        <w:rPr>
          <w:b w:val="0"/>
          <w:bCs/>
          <w:sz w:val="24"/>
          <w:szCs w:val="24"/>
        </w:rPr>
      </w:pPr>
      <w:r w:rsidRPr="00CD5524">
        <w:rPr>
          <w:b w:val="0"/>
          <w:bCs/>
          <w:sz w:val="24"/>
          <w:szCs w:val="24"/>
        </w:rPr>
        <w:t>https://www.abdn.ac.uk/students/academic-life/appeals-complaints-3380.php#panel2109</w:t>
      </w:r>
    </w:p>
    <w:bookmarkEnd w:id="32"/>
    <w:p w14:paraId="52EDE17A" w14:textId="77777777" w:rsidR="00DC6D80" w:rsidRDefault="00DC6D80" w:rsidP="00DC6D80">
      <w:pPr>
        <w:rPr>
          <w:rFonts w:ascii="Calibri" w:eastAsia="Times New Roman" w:hAnsi="Calibri" w:cs="Calibri"/>
          <w:color w:val="000000"/>
          <w:sz w:val="24"/>
          <w:szCs w:val="24"/>
          <w:lang w:eastAsia="en-GB"/>
        </w:rPr>
      </w:pPr>
    </w:p>
    <w:p w14:paraId="0AEFE1DC" w14:textId="77777777" w:rsidR="00DC6D80" w:rsidRDefault="00DC6D80" w:rsidP="00DC6D80">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2FB874E9" w14:textId="77777777" w:rsidR="00DC6D80" w:rsidRPr="00BB15C3" w:rsidRDefault="00DC6D80" w:rsidP="00DC6D80">
      <w:pPr>
        <w:jc w:val="both"/>
        <w:rPr>
          <w:rFonts w:ascii="Calibri" w:eastAsia="Calibri" w:hAnsi="Calibri" w:cs="Calibri"/>
          <w:b w:val="0"/>
          <w:bCs/>
          <w:color w:val="002060"/>
          <w:sz w:val="24"/>
          <w:szCs w:val="24"/>
        </w:rPr>
      </w:pPr>
      <w:bookmarkStart w:id="34" w:name="_Hlk95896973"/>
      <w:r w:rsidRPr="00BB15C3">
        <w:rPr>
          <w:rFonts w:cstheme="minorHAnsi"/>
          <w:bCs/>
          <w:color w:val="002060"/>
          <w:szCs w:val="28"/>
        </w:rPr>
        <w:t>Academic Language &amp; Skills support</w:t>
      </w:r>
    </w:p>
    <w:p w14:paraId="5269ED21" w14:textId="77777777" w:rsidR="00DC6D80" w:rsidRPr="005D01A1" w:rsidRDefault="00DC6D80" w:rsidP="00DC6D80">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44BAE6B3" w14:textId="77777777" w:rsidR="00DC6D80" w:rsidRPr="005D01A1" w:rsidRDefault="00DC6D80" w:rsidP="00DC6D80">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1314774" w14:textId="77777777" w:rsidR="00DC6D80" w:rsidRPr="00CF3086" w:rsidRDefault="00DC6D80" w:rsidP="00DC6D80">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A8F1297" w14:textId="77777777" w:rsidR="00DC6D80" w:rsidRPr="00BB15C3" w:rsidRDefault="00DC6D80" w:rsidP="00DC6D80">
      <w:pPr>
        <w:pStyle w:val="TOC1"/>
        <w:rPr>
          <w:b/>
          <w:bCs/>
        </w:rPr>
      </w:pPr>
      <w:r w:rsidRPr="00BB15C3">
        <w:t>Responding to a writing task: Focusing on the question</w:t>
      </w:r>
    </w:p>
    <w:p w14:paraId="0DC928D0" w14:textId="77777777" w:rsidR="00DC6D80" w:rsidRPr="00BB15C3" w:rsidRDefault="00DC6D80" w:rsidP="00DC6D80">
      <w:pPr>
        <w:pStyle w:val="TOC1"/>
        <w:rPr>
          <w:b/>
          <w:bCs/>
        </w:rPr>
      </w:pPr>
      <w:r w:rsidRPr="00BB15C3">
        <w:t>Organising your writing: within &amp; between paragraphs</w:t>
      </w:r>
    </w:p>
    <w:p w14:paraId="792F73FF" w14:textId="77777777" w:rsidR="00DC6D80" w:rsidRPr="00BB15C3" w:rsidRDefault="00DC6D80" w:rsidP="00DC6D80">
      <w:pPr>
        <w:pStyle w:val="TOC1"/>
        <w:rPr>
          <w:b/>
          <w:bCs/>
        </w:rPr>
      </w:pPr>
      <w:bookmarkStart w:id="35" w:name="_Hlk70079452"/>
      <w:r w:rsidRPr="00BB15C3">
        <w:t xml:space="preserve">Using sources to support your writing (including writing in your own words, and </w:t>
      </w:r>
    </w:p>
    <w:p w14:paraId="2C8205EF" w14:textId="77777777" w:rsidR="00DC6D80" w:rsidRPr="00BB15C3" w:rsidRDefault="00DC6D80" w:rsidP="00DC6D80">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35"/>
    <w:p w14:paraId="132A64E3" w14:textId="77777777" w:rsidR="00DC6D80" w:rsidRPr="00BB15C3" w:rsidRDefault="00DC6D80" w:rsidP="00DC6D80">
      <w:pPr>
        <w:pStyle w:val="TOC1"/>
        <w:rPr>
          <w:b/>
          <w:bCs/>
        </w:rPr>
      </w:pPr>
      <w:r w:rsidRPr="00BB15C3">
        <w:t>Using academic language</w:t>
      </w:r>
    </w:p>
    <w:p w14:paraId="5C6D21BE" w14:textId="77777777" w:rsidR="00DC6D80" w:rsidRPr="00BB15C3" w:rsidRDefault="00DC6D80" w:rsidP="00DC6D80">
      <w:pPr>
        <w:pStyle w:val="TOC1"/>
        <w:rPr>
          <w:b/>
          <w:bCs/>
        </w:rPr>
      </w:pPr>
      <w:r w:rsidRPr="00BB15C3">
        <w:t xml:space="preserve">Critical Thinking </w:t>
      </w:r>
    </w:p>
    <w:p w14:paraId="61B46896" w14:textId="77777777" w:rsidR="00DC6D80" w:rsidRPr="00BB15C3" w:rsidRDefault="00DC6D80" w:rsidP="00DC6D80">
      <w:pPr>
        <w:pStyle w:val="TOC1"/>
        <w:rPr>
          <w:b/>
          <w:bCs/>
        </w:rPr>
      </w:pPr>
      <w:r w:rsidRPr="00BB15C3">
        <w:t>Proofreading &amp; Editing</w:t>
      </w:r>
    </w:p>
    <w:p w14:paraId="611D3847" w14:textId="77777777" w:rsidR="00DC6D80" w:rsidRPr="00BB15C3" w:rsidRDefault="00DC6D80" w:rsidP="00DC6D80">
      <w:pPr>
        <w:spacing w:after="160" w:line="259" w:lineRule="auto"/>
        <w:ind w:left="720"/>
        <w:contextualSpacing/>
        <w:rPr>
          <w:b w:val="0"/>
          <w:color w:val="auto"/>
          <w:sz w:val="24"/>
          <w:szCs w:val="24"/>
        </w:rPr>
      </w:pPr>
    </w:p>
    <w:p w14:paraId="3904EA50" w14:textId="77777777" w:rsidR="00DC6D80" w:rsidRPr="00BB15C3" w:rsidRDefault="00DC6D80" w:rsidP="00DC6D80">
      <w:pPr>
        <w:spacing w:after="160" w:line="259" w:lineRule="auto"/>
        <w:ind w:left="720"/>
        <w:contextualSpacing/>
        <w:rPr>
          <w:b w:val="0"/>
          <w:color w:val="auto"/>
          <w:sz w:val="24"/>
          <w:szCs w:val="24"/>
        </w:rPr>
      </w:pPr>
    </w:p>
    <w:p w14:paraId="0C9DD5D5" w14:textId="77777777" w:rsidR="00DC6D80" w:rsidRPr="00BB15C3" w:rsidRDefault="00DC6D80" w:rsidP="00DC6D80">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1E210CE5" w14:textId="77777777" w:rsidR="00DC6D80" w:rsidRPr="00BB15C3" w:rsidRDefault="00DC6D80" w:rsidP="00DC6D80">
      <w:pPr>
        <w:pStyle w:val="TOC1"/>
        <w:rPr>
          <w:b/>
          <w:bCs/>
        </w:rPr>
      </w:pPr>
      <w:r w:rsidRPr="00BB15C3">
        <w:t>Developing skills for effective communication in an academic context</w:t>
      </w:r>
    </w:p>
    <w:p w14:paraId="74F86FBA" w14:textId="77777777" w:rsidR="00DC6D80" w:rsidRPr="00BB15C3" w:rsidRDefault="00DC6D80" w:rsidP="00DC6D80">
      <w:pPr>
        <w:pStyle w:val="TOC1"/>
        <w:rPr>
          <w:b/>
          <w:bCs/>
        </w:rPr>
      </w:pPr>
      <w:r w:rsidRPr="00BB15C3">
        <w:t xml:space="preserve">Promoting critical thinking and evaluation </w:t>
      </w:r>
    </w:p>
    <w:p w14:paraId="79E317CC" w14:textId="77777777" w:rsidR="00DC6D80" w:rsidRPr="00BB15C3" w:rsidRDefault="00DC6D80" w:rsidP="00DC6D80">
      <w:pPr>
        <w:pStyle w:val="TOC1"/>
        <w:rPr>
          <w:b/>
          <w:bCs/>
        </w:rPr>
      </w:pPr>
      <w:r w:rsidRPr="00BB15C3">
        <w:t xml:space="preserve">Giving opportunities to develop confidence in communicating in English </w:t>
      </w:r>
    </w:p>
    <w:p w14:paraId="1814D63D" w14:textId="77777777" w:rsidR="00DC6D80" w:rsidRPr="00BB15C3" w:rsidRDefault="00DC6D80" w:rsidP="00DC6D80">
      <w:pPr>
        <w:pStyle w:val="TOC1"/>
        <w:rPr>
          <w:b/>
          <w:bCs/>
        </w:rPr>
      </w:pPr>
      <w:r w:rsidRPr="00BB15C3">
        <w:t>Developing interactive competence: contributing and responding to seminar discussions</w:t>
      </w:r>
    </w:p>
    <w:p w14:paraId="726B8FA4" w14:textId="77777777" w:rsidR="00DC6D80" w:rsidRPr="00BB15C3" w:rsidRDefault="00DC6D80" w:rsidP="00DC6D80">
      <w:pPr>
        <w:pStyle w:val="TOC1"/>
        <w:rPr>
          <w:b/>
          <w:bCs/>
        </w:rPr>
      </w:pPr>
      <w:r w:rsidRPr="00BB15C3">
        <w:t>Useful vocabulary and expressions for taking part in discussions</w:t>
      </w:r>
    </w:p>
    <w:p w14:paraId="23726A3C" w14:textId="77777777" w:rsidR="00DC6D80" w:rsidRPr="00CF3086" w:rsidRDefault="00DC6D80" w:rsidP="00DC6D80">
      <w:pPr>
        <w:spacing w:after="160" w:line="259" w:lineRule="auto"/>
        <w:ind w:left="360"/>
        <w:rPr>
          <w:b w:val="0"/>
          <w:color w:val="auto"/>
          <w:sz w:val="24"/>
          <w:szCs w:val="24"/>
        </w:rPr>
      </w:pPr>
    </w:p>
    <w:p w14:paraId="776249BF" w14:textId="77777777" w:rsidR="00DC6D80" w:rsidRDefault="00DC6D80" w:rsidP="00DC6D80">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34"/>
    <w:p w14:paraId="10B42F4F" w14:textId="77777777" w:rsidR="00DC6D80" w:rsidRDefault="00DC6D80" w:rsidP="00DC6D80">
      <w:pPr>
        <w:spacing w:after="160" w:line="259" w:lineRule="auto"/>
        <w:rPr>
          <w:rFonts w:cstheme="minorHAnsi"/>
          <w:color w:val="17365D" w:themeColor="text2" w:themeShade="BF"/>
          <w:szCs w:val="28"/>
        </w:rPr>
      </w:pPr>
    </w:p>
    <w:bookmarkEnd w:id="33"/>
    <w:p w14:paraId="6B87942E" w14:textId="77777777" w:rsidR="00DC6D80" w:rsidRDefault="00DC6D80" w:rsidP="00DC6D80">
      <w:pPr>
        <w:spacing w:after="160" w:line="259" w:lineRule="auto"/>
        <w:rPr>
          <w:rFonts w:cstheme="minorHAnsi"/>
          <w:color w:val="17365D" w:themeColor="text2" w:themeShade="BF"/>
          <w:szCs w:val="28"/>
        </w:rPr>
      </w:pPr>
    </w:p>
    <w:p w14:paraId="481B9524" w14:textId="77777777" w:rsidR="00996A1F" w:rsidRDefault="00996A1F" w:rsidP="00DC6D80">
      <w:pPr>
        <w:spacing w:after="160" w:line="259" w:lineRule="auto"/>
        <w:rPr>
          <w:rFonts w:cstheme="minorHAnsi"/>
          <w:color w:val="002060"/>
          <w:szCs w:val="28"/>
        </w:rPr>
      </w:pPr>
    </w:p>
    <w:p w14:paraId="4E0C10C1" w14:textId="77777777" w:rsidR="00996A1F" w:rsidRDefault="00996A1F" w:rsidP="00DC6D80">
      <w:pPr>
        <w:spacing w:after="160" w:line="259" w:lineRule="auto"/>
        <w:rPr>
          <w:rFonts w:cstheme="minorHAnsi"/>
          <w:color w:val="002060"/>
          <w:szCs w:val="28"/>
        </w:rPr>
      </w:pPr>
    </w:p>
    <w:p w14:paraId="4DBECDF9" w14:textId="77777777" w:rsidR="00996A1F" w:rsidRDefault="00996A1F" w:rsidP="00DC6D80">
      <w:pPr>
        <w:spacing w:after="160" w:line="259" w:lineRule="auto"/>
        <w:rPr>
          <w:rFonts w:cstheme="minorHAnsi"/>
          <w:color w:val="002060"/>
          <w:szCs w:val="28"/>
        </w:rPr>
      </w:pPr>
    </w:p>
    <w:p w14:paraId="4B397AD2" w14:textId="77777777" w:rsidR="00996A1F" w:rsidRDefault="00996A1F" w:rsidP="00DC6D80">
      <w:pPr>
        <w:spacing w:after="160" w:line="259" w:lineRule="auto"/>
        <w:rPr>
          <w:rFonts w:cstheme="minorHAnsi"/>
          <w:color w:val="002060"/>
          <w:szCs w:val="28"/>
        </w:rPr>
      </w:pPr>
    </w:p>
    <w:p w14:paraId="16561776" w14:textId="77777777" w:rsidR="00996A1F" w:rsidRDefault="00996A1F" w:rsidP="00DC6D80">
      <w:pPr>
        <w:spacing w:after="160" w:line="259" w:lineRule="auto"/>
        <w:rPr>
          <w:rFonts w:cstheme="minorHAnsi"/>
          <w:color w:val="002060"/>
          <w:szCs w:val="28"/>
        </w:rPr>
      </w:pPr>
    </w:p>
    <w:p w14:paraId="3AA71A9B" w14:textId="77777777" w:rsidR="00996A1F" w:rsidRDefault="00996A1F" w:rsidP="00DC6D80">
      <w:pPr>
        <w:spacing w:after="160" w:line="259" w:lineRule="auto"/>
        <w:rPr>
          <w:rFonts w:cstheme="minorHAnsi"/>
          <w:color w:val="002060"/>
          <w:szCs w:val="28"/>
        </w:rPr>
      </w:pPr>
    </w:p>
    <w:p w14:paraId="21A84735" w14:textId="77777777" w:rsidR="00996A1F" w:rsidRDefault="00996A1F" w:rsidP="00DC6D80">
      <w:pPr>
        <w:spacing w:after="160" w:line="259" w:lineRule="auto"/>
        <w:rPr>
          <w:rFonts w:cstheme="minorHAnsi"/>
          <w:color w:val="002060"/>
          <w:szCs w:val="28"/>
        </w:rPr>
      </w:pPr>
    </w:p>
    <w:p w14:paraId="15226C9B" w14:textId="03F51256" w:rsidR="00DC6D80" w:rsidRPr="00BB15C3" w:rsidRDefault="00DC6D80" w:rsidP="00DC6D80">
      <w:pPr>
        <w:spacing w:after="160" w:line="259" w:lineRule="auto"/>
        <w:rPr>
          <w:rFonts w:cstheme="minorHAnsi"/>
          <w:b w:val="0"/>
          <w:bCs/>
          <w:color w:val="002060"/>
          <w:sz w:val="24"/>
          <w:szCs w:val="24"/>
          <w:u w:val="single"/>
        </w:rPr>
      </w:pPr>
      <w:r w:rsidRPr="00BB15C3">
        <w:rPr>
          <w:rFonts w:cstheme="minorHAnsi"/>
          <w:color w:val="002060"/>
          <w:szCs w:val="28"/>
        </w:rPr>
        <w:t>Medical Sciences Common Grading Scale</w:t>
      </w:r>
    </w:p>
    <w:p w14:paraId="64AD3120" w14:textId="77777777" w:rsidR="00DC6D80" w:rsidRPr="000419C2" w:rsidRDefault="00DC6D80" w:rsidP="00DC6D80">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DC6D80" w:rsidRPr="000419C2" w14:paraId="5D89D45B" w14:textId="77777777" w:rsidTr="007D0655">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28904" w14:textId="77777777" w:rsidR="00DC6D80" w:rsidRPr="000419C2" w:rsidRDefault="00DC6D80" w:rsidP="007D0655">
            <w:pPr>
              <w:spacing w:after="0"/>
              <w:jc w:val="center"/>
              <w:rPr>
                <w:rFonts w:ascii="Calibri" w:eastAsia="Times New Roman" w:hAnsi="Calibri" w:cs="Calibri"/>
                <w:bCs/>
                <w:color w:val="000000"/>
                <w:sz w:val="22"/>
                <w:lang w:val="en-GB" w:eastAsia="en-GB"/>
              </w:rPr>
            </w:pPr>
            <w:bookmarkStart w:id="3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8F49FB" w14:textId="77777777" w:rsidR="00DC6D80" w:rsidRPr="000419C2" w:rsidRDefault="00DC6D80" w:rsidP="007D065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15C866" w14:textId="77777777" w:rsidR="00DC6D80" w:rsidRPr="000419C2" w:rsidRDefault="00DC6D80" w:rsidP="007D065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B5BCF4" w14:textId="77777777" w:rsidR="00DC6D80" w:rsidRPr="000419C2" w:rsidRDefault="00DC6D80" w:rsidP="007D065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1EDCEB" w14:textId="77777777" w:rsidR="00DC6D80" w:rsidRPr="000419C2" w:rsidRDefault="00DC6D80" w:rsidP="007D065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0DFC03" w14:textId="77777777" w:rsidR="00DC6D80" w:rsidRPr="000419C2" w:rsidRDefault="00DC6D80" w:rsidP="007D065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DC6D80" w:rsidRPr="000419C2" w14:paraId="4274369F" w14:textId="77777777" w:rsidTr="007D0655">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BA49C0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025A69"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534BE2"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92D97E"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AEA00C"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3ECE11"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DC6D80" w:rsidRPr="000419C2" w14:paraId="13718468" w14:textId="77777777" w:rsidTr="007D0655">
        <w:trPr>
          <w:trHeight w:val="79"/>
        </w:trPr>
        <w:tc>
          <w:tcPr>
            <w:tcW w:w="0" w:type="auto"/>
            <w:vMerge/>
            <w:tcBorders>
              <w:top w:val="nil"/>
              <w:left w:val="single" w:sz="4" w:space="0" w:color="auto"/>
              <w:bottom w:val="single" w:sz="4" w:space="0" w:color="auto"/>
              <w:right w:val="single" w:sz="4" w:space="0" w:color="auto"/>
            </w:tcBorders>
            <w:vAlign w:val="center"/>
            <w:hideMark/>
          </w:tcPr>
          <w:p w14:paraId="7F60406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94D7E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2AF92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A5374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460D5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7A69B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368AA4" w14:textId="77777777" w:rsidR="00DC6D80" w:rsidRPr="000419C2" w:rsidRDefault="00DC6D80" w:rsidP="007D0655">
            <w:pPr>
              <w:spacing w:after="0"/>
              <w:rPr>
                <w:rFonts w:ascii="Calibri" w:eastAsia="Times New Roman" w:hAnsi="Calibri" w:cs="Calibri"/>
                <w:b w:val="0"/>
                <w:color w:val="000000"/>
                <w:sz w:val="22"/>
                <w:lang w:val="en-GB" w:eastAsia="en-GB"/>
              </w:rPr>
            </w:pPr>
          </w:p>
        </w:tc>
      </w:tr>
      <w:tr w:rsidR="00DC6D80" w:rsidRPr="000419C2" w14:paraId="4D534A83"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4F1408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4658F5"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CF92E2"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0D42C6D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D1E3D1"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1DA2FD"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3C02AA7D"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48A20A0B" w14:textId="77777777" w:rsidTr="007D0655">
        <w:trPr>
          <w:trHeight w:val="71"/>
        </w:trPr>
        <w:tc>
          <w:tcPr>
            <w:tcW w:w="0" w:type="auto"/>
            <w:vMerge/>
            <w:tcBorders>
              <w:top w:val="nil"/>
              <w:left w:val="single" w:sz="4" w:space="0" w:color="auto"/>
              <w:bottom w:val="single" w:sz="4" w:space="0" w:color="auto"/>
              <w:right w:val="single" w:sz="4" w:space="0" w:color="auto"/>
            </w:tcBorders>
            <w:vAlign w:val="center"/>
            <w:hideMark/>
          </w:tcPr>
          <w:p w14:paraId="0F5E59E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ABFCB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AAD6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AA453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2E4D2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52F33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14A40BA"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1E792B81"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B68262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8D98EA"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30198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1451408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25D3D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3B98B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635DBF1A"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442A5578" w14:textId="77777777" w:rsidTr="007D0655">
        <w:trPr>
          <w:trHeight w:val="98"/>
        </w:trPr>
        <w:tc>
          <w:tcPr>
            <w:tcW w:w="0" w:type="auto"/>
            <w:vMerge/>
            <w:tcBorders>
              <w:top w:val="nil"/>
              <w:left w:val="single" w:sz="4" w:space="0" w:color="auto"/>
              <w:bottom w:val="single" w:sz="4" w:space="0" w:color="auto"/>
              <w:right w:val="single" w:sz="4" w:space="0" w:color="auto"/>
            </w:tcBorders>
            <w:vAlign w:val="center"/>
            <w:hideMark/>
          </w:tcPr>
          <w:p w14:paraId="2986AC4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C3DB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2977F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C25A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6E741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68046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7C99F0"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5C077581"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71DA8CC"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E16989"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9A74ED"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9847ED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03CB2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95CCCC"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5CDE6CF9"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23187342" w14:textId="77777777" w:rsidTr="007D0655">
        <w:trPr>
          <w:trHeight w:val="178"/>
        </w:trPr>
        <w:tc>
          <w:tcPr>
            <w:tcW w:w="0" w:type="auto"/>
            <w:vMerge/>
            <w:tcBorders>
              <w:top w:val="nil"/>
              <w:left w:val="single" w:sz="4" w:space="0" w:color="auto"/>
              <w:bottom w:val="single" w:sz="4" w:space="0" w:color="auto"/>
              <w:right w:val="single" w:sz="4" w:space="0" w:color="auto"/>
            </w:tcBorders>
            <w:vAlign w:val="center"/>
            <w:hideMark/>
          </w:tcPr>
          <w:p w14:paraId="2533C90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B3F25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65343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922EA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14875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9A250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68B2509"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7A43D4F0"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C0A6C29"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E4622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960C04"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0157E8D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8C75D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90BA7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3A4EC0B6"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2D292052" w14:textId="77777777" w:rsidTr="007D0655">
        <w:trPr>
          <w:trHeight w:val="102"/>
        </w:trPr>
        <w:tc>
          <w:tcPr>
            <w:tcW w:w="0" w:type="auto"/>
            <w:vMerge/>
            <w:tcBorders>
              <w:top w:val="nil"/>
              <w:left w:val="single" w:sz="4" w:space="0" w:color="auto"/>
              <w:bottom w:val="single" w:sz="4" w:space="0" w:color="auto"/>
              <w:right w:val="single" w:sz="4" w:space="0" w:color="auto"/>
            </w:tcBorders>
            <w:vAlign w:val="center"/>
            <w:hideMark/>
          </w:tcPr>
          <w:p w14:paraId="174CFEB1"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D3776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97D57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E4778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C9DB9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FA2B7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632903"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6942D4D3"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DC9C787"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F8426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19859A"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27204B"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0E8B53"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03E431"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72560676"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564C55CC" w14:textId="77777777" w:rsidTr="007D0655">
        <w:trPr>
          <w:trHeight w:val="181"/>
        </w:trPr>
        <w:tc>
          <w:tcPr>
            <w:tcW w:w="0" w:type="auto"/>
            <w:vMerge/>
            <w:tcBorders>
              <w:top w:val="nil"/>
              <w:left w:val="single" w:sz="4" w:space="0" w:color="auto"/>
              <w:bottom w:val="single" w:sz="4" w:space="0" w:color="auto"/>
              <w:right w:val="single" w:sz="4" w:space="0" w:color="auto"/>
            </w:tcBorders>
            <w:vAlign w:val="center"/>
            <w:hideMark/>
          </w:tcPr>
          <w:p w14:paraId="43EB9B8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B9C9E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83908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4CCE01"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7EE5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CEF0F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00305E" w14:textId="77777777" w:rsidR="00DC6D80" w:rsidRPr="000419C2" w:rsidRDefault="00DC6D80" w:rsidP="007D0655">
            <w:pPr>
              <w:spacing w:after="0"/>
              <w:rPr>
                <w:rFonts w:ascii="Calibri" w:eastAsia="Times New Roman" w:hAnsi="Calibri" w:cs="Calibri"/>
                <w:b w:val="0"/>
                <w:color w:val="000000"/>
                <w:sz w:val="22"/>
                <w:lang w:val="en-GB" w:eastAsia="en-GB"/>
              </w:rPr>
            </w:pPr>
          </w:p>
        </w:tc>
      </w:tr>
      <w:tr w:rsidR="00DC6D80" w:rsidRPr="000419C2" w14:paraId="123859D1"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984502C"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047263"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A527F7"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7FFB0D1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3112F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B0E31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2305025C"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1AC7A903" w14:textId="77777777" w:rsidTr="007D0655">
        <w:trPr>
          <w:trHeight w:val="119"/>
        </w:trPr>
        <w:tc>
          <w:tcPr>
            <w:tcW w:w="0" w:type="auto"/>
            <w:vMerge/>
            <w:tcBorders>
              <w:top w:val="nil"/>
              <w:left w:val="single" w:sz="4" w:space="0" w:color="auto"/>
              <w:bottom w:val="single" w:sz="4" w:space="0" w:color="auto"/>
              <w:right w:val="single" w:sz="4" w:space="0" w:color="auto"/>
            </w:tcBorders>
            <w:vAlign w:val="center"/>
            <w:hideMark/>
          </w:tcPr>
          <w:p w14:paraId="16DA6AF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46368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A5FC9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D7B46D"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317A5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2F0CA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066E71"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4D0F2F46"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8ABA843"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62F9D0"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169AEC"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A421B0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14172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C9798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12471C23"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235896EE" w14:textId="77777777" w:rsidTr="007D0655">
        <w:trPr>
          <w:trHeight w:val="523"/>
        </w:trPr>
        <w:tc>
          <w:tcPr>
            <w:tcW w:w="0" w:type="auto"/>
            <w:vMerge/>
            <w:tcBorders>
              <w:top w:val="nil"/>
              <w:left w:val="single" w:sz="4" w:space="0" w:color="auto"/>
              <w:bottom w:val="single" w:sz="4" w:space="0" w:color="auto"/>
              <w:right w:val="single" w:sz="4" w:space="0" w:color="auto"/>
            </w:tcBorders>
            <w:vAlign w:val="center"/>
            <w:hideMark/>
          </w:tcPr>
          <w:p w14:paraId="5A9571FC"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42BD6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6988C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B17BD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E87B0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C4EE6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FA88A3"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6589A17A"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8A2E767"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942413"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38B59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9AF650"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E82518"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E3CEE0"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79845A50"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793E661F" w14:textId="77777777" w:rsidTr="007D0655">
        <w:trPr>
          <w:trHeight w:val="137"/>
        </w:trPr>
        <w:tc>
          <w:tcPr>
            <w:tcW w:w="0" w:type="auto"/>
            <w:vMerge/>
            <w:tcBorders>
              <w:top w:val="nil"/>
              <w:left w:val="single" w:sz="4" w:space="0" w:color="auto"/>
              <w:bottom w:val="single" w:sz="4" w:space="0" w:color="auto"/>
              <w:right w:val="single" w:sz="4" w:space="0" w:color="auto"/>
            </w:tcBorders>
            <w:vAlign w:val="center"/>
            <w:hideMark/>
          </w:tcPr>
          <w:p w14:paraId="6C04AD3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77214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38CA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8054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EBB5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152CC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663AF06" w14:textId="77777777" w:rsidR="00DC6D80" w:rsidRPr="000419C2" w:rsidRDefault="00DC6D80" w:rsidP="007D0655">
            <w:pPr>
              <w:spacing w:after="0"/>
              <w:rPr>
                <w:rFonts w:ascii="Calibri" w:eastAsia="Times New Roman" w:hAnsi="Calibri" w:cs="Calibri"/>
                <w:b w:val="0"/>
                <w:color w:val="000000"/>
                <w:sz w:val="22"/>
                <w:lang w:val="en-GB" w:eastAsia="en-GB"/>
              </w:rPr>
            </w:pPr>
          </w:p>
        </w:tc>
      </w:tr>
      <w:tr w:rsidR="00DC6D80" w:rsidRPr="000419C2" w14:paraId="7BA3D92B"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9E0B782"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ECE6FE"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66864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33A09C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9571F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42727D"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642F0A1D"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6E0A280A" w14:textId="77777777" w:rsidTr="007D0655">
        <w:trPr>
          <w:trHeight w:val="75"/>
        </w:trPr>
        <w:tc>
          <w:tcPr>
            <w:tcW w:w="0" w:type="auto"/>
            <w:vMerge/>
            <w:tcBorders>
              <w:top w:val="nil"/>
              <w:left w:val="single" w:sz="4" w:space="0" w:color="auto"/>
              <w:bottom w:val="single" w:sz="4" w:space="0" w:color="auto"/>
              <w:right w:val="single" w:sz="4" w:space="0" w:color="auto"/>
            </w:tcBorders>
            <w:vAlign w:val="center"/>
            <w:hideMark/>
          </w:tcPr>
          <w:p w14:paraId="57CF304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7BA56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852E3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49FC7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676C4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B27E3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1A1FA3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1D4D6B07"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6AEE9DE"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4EA238"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B21D81"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4A22AB9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1C9B0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73AAE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2B70B145"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20387E48" w14:textId="77777777" w:rsidTr="007D0655">
        <w:trPr>
          <w:trHeight w:val="155"/>
        </w:trPr>
        <w:tc>
          <w:tcPr>
            <w:tcW w:w="0" w:type="auto"/>
            <w:vMerge/>
            <w:tcBorders>
              <w:top w:val="nil"/>
              <w:left w:val="single" w:sz="4" w:space="0" w:color="auto"/>
              <w:bottom w:val="single" w:sz="4" w:space="0" w:color="auto"/>
              <w:right w:val="single" w:sz="4" w:space="0" w:color="auto"/>
            </w:tcBorders>
            <w:vAlign w:val="center"/>
            <w:hideMark/>
          </w:tcPr>
          <w:p w14:paraId="3E0F9F8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68739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26FE0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EC701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96085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CBACF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B7E0D0"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195A7715"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2514728"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238971"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5CB1EE"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22D74B"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AA3E4D"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24D296"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70AF8A53"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5919862B" w14:textId="77777777" w:rsidTr="007D0655">
        <w:trPr>
          <w:trHeight w:val="94"/>
        </w:trPr>
        <w:tc>
          <w:tcPr>
            <w:tcW w:w="0" w:type="auto"/>
            <w:vMerge/>
            <w:tcBorders>
              <w:top w:val="nil"/>
              <w:left w:val="single" w:sz="4" w:space="0" w:color="auto"/>
              <w:bottom w:val="single" w:sz="4" w:space="0" w:color="auto"/>
              <w:right w:val="single" w:sz="4" w:space="0" w:color="auto"/>
            </w:tcBorders>
            <w:vAlign w:val="center"/>
            <w:hideMark/>
          </w:tcPr>
          <w:p w14:paraId="3E972DE1"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C7F4F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0E8F7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A27DE1"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C3FCA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C14DD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D32404" w14:textId="77777777" w:rsidR="00DC6D80" w:rsidRPr="000419C2" w:rsidRDefault="00DC6D80" w:rsidP="007D0655">
            <w:pPr>
              <w:spacing w:after="0"/>
              <w:rPr>
                <w:rFonts w:ascii="Calibri" w:eastAsia="Times New Roman" w:hAnsi="Calibri" w:cs="Calibri"/>
                <w:b w:val="0"/>
                <w:color w:val="000000"/>
                <w:sz w:val="22"/>
                <w:lang w:val="en-GB" w:eastAsia="en-GB"/>
              </w:rPr>
            </w:pPr>
          </w:p>
        </w:tc>
      </w:tr>
      <w:tr w:rsidR="00DC6D80" w:rsidRPr="000419C2" w14:paraId="31E1ABB3"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33CFBDC"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96F167"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B7C50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570E516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555DD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FDEC4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4C5D49B6"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44F80450" w14:textId="77777777" w:rsidTr="007D0655">
        <w:trPr>
          <w:trHeight w:val="71"/>
        </w:trPr>
        <w:tc>
          <w:tcPr>
            <w:tcW w:w="0" w:type="auto"/>
            <w:vMerge/>
            <w:tcBorders>
              <w:top w:val="nil"/>
              <w:left w:val="single" w:sz="4" w:space="0" w:color="auto"/>
              <w:bottom w:val="single" w:sz="4" w:space="0" w:color="auto"/>
              <w:right w:val="single" w:sz="4" w:space="0" w:color="auto"/>
            </w:tcBorders>
            <w:vAlign w:val="center"/>
            <w:hideMark/>
          </w:tcPr>
          <w:p w14:paraId="3984D10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542C6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380EA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9644E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DF1D6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7C21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5D1B9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21A0577D"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9CA3B17"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49CCE0"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45A064"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1A26EF3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B34D5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A1BC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7FF97F94"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641862A6" w14:textId="77777777" w:rsidTr="007D0655">
        <w:trPr>
          <w:trHeight w:val="112"/>
        </w:trPr>
        <w:tc>
          <w:tcPr>
            <w:tcW w:w="0" w:type="auto"/>
            <w:vMerge/>
            <w:tcBorders>
              <w:top w:val="nil"/>
              <w:left w:val="single" w:sz="4" w:space="0" w:color="auto"/>
              <w:bottom w:val="single" w:sz="4" w:space="0" w:color="auto"/>
              <w:right w:val="single" w:sz="4" w:space="0" w:color="auto"/>
            </w:tcBorders>
            <w:vAlign w:val="center"/>
            <w:hideMark/>
          </w:tcPr>
          <w:p w14:paraId="1F4920A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76F3D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4A5D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0C02AD"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CF763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F643B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909E5E"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75756E42"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68D66BB"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AAC10A"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BC83C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197A9B"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81876A"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34D822"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3545609"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0094BAEC" w14:textId="77777777" w:rsidTr="007D0655">
        <w:trPr>
          <w:trHeight w:val="71"/>
        </w:trPr>
        <w:tc>
          <w:tcPr>
            <w:tcW w:w="0" w:type="auto"/>
            <w:vMerge/>
            <w:tcBorders>
              <w:top w:val="nil"/>
              <w:left w:val="single" w:sz="4" w:space="0" w:color="auto"/>
              <w:bottom w:val="single" w:sz="4" w:space="0" w:color="auto"/>
              <w:right w:val="single" w:sz="4" w:space="0" w:color="auto"/>
            </w:tcBorders>
            <w:vAlign w:val="center"/>
            <w:hideMark/>
          </w:tcPr>
          <w:p w14:paraId="3513D5C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FC500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96697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57F28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004D8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AC2DF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6CD785" w14:textId="77777777" w:rsidR="00DC6D80" w:rsidRPr="000419C2" w:rsidRDefault="00DC6D80" w:rsidP="007D0655">
            <w:pPr>
              <w:spacing w:after="0"/>
              <w:rPr>
                <w:rFonts w:ascii="Calibri" w:eastAsia="Times New Roman" w:hAnsi="Calibri" w:cs="Calibri"/>
                <w:b w:val="0"/>
                <w:color w:val="000000"/>
                <w:sz w:val="22"/>
                <w:lang w:val="en-GB" w:eastAsia="en-GB"/>
              </w:rPr>
            </w:pPr>
          </w:p>
        </w:tc>
      </w:tr>
      <w:tr w:rsidR="00DC6D80" w:rsidRPr="000419C2" w14:paraId="667F53D4"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4D3ACA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934FF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70B9F5"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549AE16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C6918C"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CA933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567F2370"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185311E6" w14:textId="77777777" w:rsidTr="007D0655">
        <w:trPr>
          <w:trHeight w:val="101"/>
        </w:trPr>
        <w:tc>
          <w:tcPr>
            <w:tcW w:w="0" w:type="auto"/>
            <w:vMerge/>
            <w:tcBorders>
              <w:top w:val="nil"/>
              <w:left w:val="single" w:sz="4" w:space="0" w:color="auto"/>
              <w:bottom w:val="single" w:sz="4" w:space="0" w:color="auto"/>
              <w:right w:val="single" w:sz="4" w:space="0" w:color="auto"/>
            </w:tcBorders>
            <w:vAlign w:val="center"/>
            <w:hideMark/>
          </w:tcPr>
          <w:p w14:paraId="3DBFEB8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BC132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38A3D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F1C6D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671E2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FD4A9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224238"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09B10F4C"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5E256D5"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29FEA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1AF4E8"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4232308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7BEF5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9925E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51501E8E"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2AA3A8C0" w14:textId="77777777" w:rsidTr="007D0655">
        <w:trPr>
          <w:trHeight w:val="71"/>
        </w:trPr>
        <w:tc>
          <w:tcPr>
            <w:tcW w:w="0" w:type="auto"/>
            <w:vMerge/>
            <w:tcBorders>
              <w:top w:val="nil"/>
              <w:left w:val="single" w:sz="4" w:space="0" w:color="auto"/>
              <w:bottom w:val="single" w:sz="4" w:space="0" w:color="auto"/>
              <w:right w:val="single" w:sz="4" w:space="0" w:color="auto"/>
            </w:tcBorders>
            <w:vAlign w:val="center"/>
            <w:hideMark/>
          </w:tcPr>
          <w:p w14:paraId="68A484B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8348F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936E0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08F6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BB521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49221C"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AE5946"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1E432353"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38D8AD1"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134F30"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D1C76B"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DC2BB0"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84D448"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D0A3BA"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4325DAAE"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51EED7F7" w14:textId="77777777" w:rsidTr="007D0655">
        <w:trPr>
          <w:trHeight w:val="97"/>
        </w:trPr>
        <w:tc>
          <w:tcPr>
            <w:tcW w:w="0" w:type="auto"/>
            <w:vMerge/>
            <w:tcBorders>
              <w:top w:val="nil"/>
              <w:left w:val="single" w:sz="4" w:space="0" w:color="auto"/>
              <w:bottom w:val="single" w:sz="4" w:space="0" w:color="auto"/>
              <w:right w:val="single" w:sz="4" w:space="0" w:color="auto"/>
            </w:tcBorders>
            <w:vAlign w:val="center"/>
            <w:hideMark/>
          </w:tcPr>
          <w:p w14:paraId="10AEE00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D51AD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73DA6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8ED757"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825B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FB696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E071CF5" w14:textId="77777777" w:rsidR="00DC6D80" w:rsidRPr="000419C2" w:rsidRDefault="00DC6D80" w:rsidP="007D0655">
            <w:pPr>
              <w:spacing w:after="0"/>
              <w:rPr>
                <w:rFonts w:ascii="Calibri" w:eastAsia="Times New Roman" w:hAnsi="Calibri" w:cs="Calibri"/>
                <w:b w:val="0"/>
                <w:color w:val="000000"/>
                <w:sz w:val="22"/>
                <w:lang w:val="en-GB" w:eastAsia="en-GB"/>
              </w:rPr>
            </w:pPr>
          </w:p>
        </w:tc>
      </w:tr>
      <w:tr w:rsidR="00DC6D80" w:rsidRPr="000419C2" w14:paraId="343C69D2"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2E00D53"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6C06E2"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511538"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38A7EEC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7FC4D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AF850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6D8F79B1"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29124B71" w14:textId="77777777" w:rsidTr="007D0655">
        <w:trPr>
          <w:trHeight w:val="104"/>
        </w:trPr>
        <w:tc>
          <w:tcPr>
            <w:tcW w:w="0" w:type="auto"/>
            <w:vMerge/>
            <w:tcBorders>
              <w:top w:val="nil"/>
              <w:left w:val="single" w:sz="4" w:space="0" w:color="auto"/>
              <w:bottom w:val="single" w:sz="4" w:space="0" w:color="auto"/>
              <w:right w:val="single" w:sz="4" w:space="0" w:color="auto"/>
            </w:tcBorders>
            <w:vAlign w:val="center"/>
            <w:hideMark/>
          </w:tcPr>
          <w:p w14:paraId="0CB4742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803D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17E72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0BCF2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1647E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D07E9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9570B9"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73766C1B"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DE4E68C"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6D610E"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31018C"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6F1518D2"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661CA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6565D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2401C885"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2C789480" w14:textId="77777777" w:rsidTr="007D0655">
        <w:trPr>
          <w:trHeight w:val="71"/>
        </w:trPr>
        <w:tc>
          <w:tcPr>
            <w:tcW w:w="0" w:type="auto"/>
            <w:vMerge/>
            <w:tcBorders>
              <w:top w:val="nil"/>
              <w:left w:val="single" w:sz="4" w:space="0" w:color="auto"/>
              <w:bottom w:val="single" w:sz="4" w:space="0" w:color="auto"/>
              <w:right w:val="single" w:sz="4" w:space="0" w:color="auto"/>
            </w:tcBorders>
            <w:vAlign w:val="center"/>
            <w:hideMark/>
          </w:tcPr>
          <w:p w14:paraId="211E473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9DCE3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FBC16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38896D"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FD0D1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EBF3C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F53ED8"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668738EB"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8E5B689"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987CEA"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FCD9FF"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44064B"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B25259"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0DF7C6" w14:textId="77777777" w:rsidR="00DC6D80" w:rsidRPr="000419C2" w:rsidRDefault="00DC6D80" w:rsidP="007D065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4E73FCB"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439B379C" w14:textId="77777777" w:rsidTr="007D0655">
        <w:trPr>
          <w:trHeight w:val="88"/>
        </w:trPr>
        <w:tc>
          <w:tcPr>
            <w:tcW w:w="0" w:type="auto"/>
            <w:vMerge/>
            <w:tcBorders>
              <w:top w:val="nil"/>
              <w:left w:val="single" w:sz="4" w:space="0" w:color="auto"/>
              <w:bottom w:val="single" w:sz="4" w:space="0" w:color="auto"/>
              <w:right w:val="single" w:sz="4" w:space="0" w:color="auto"/>
            </w:tcBorders>
            <w:vAlign w:val="center"/>
            <w:hideMark/>
          </w:tcPr>
          <w:p w14:paraId="6C9F780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CD34A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6AECA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0481CD"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F480D8"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FFC379"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FACD1A" w14:textId="77777777" w:rsidR="00DC6D80" w:rsidRPr="000419C2" w:rsidRDefault="00DC6D80" w:rsidP="007D0655">
            <w:pPr>
              <w:spacing w:after="0"/>
              <w:rPr>
                <w:rFonts w:ascii="Calibri" w:eastAsia="Times New Roman" w:hAnsi="Calibri" w:cs="Calibri"/>
                <w:b w:val="0"/>
                <w:color w:val="000000"/>
                <w:sz w:val="22"/>
                <w:lang w:val="en-GB" w:eastAsia="en-GB"/>
              </w:rPr>
            </w:pPr>
          </w:p>
        </w:tc>
      </w:tr>
      <w:tr w:rsidR="00DC6D80" w:rsidRPr="000419C2" w14:paraId="7743AE3A"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4B13B5B"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3EEA2D"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AA8B34"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FAB0EF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6A526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915FB"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7DFD3E15"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3162974D" w14:textId="77777777" w:rsidTr="007D0655">
        <w:trPr>
          <w:trHeight w:val="164"/>
        </w:trPr>
        <w:tc>
          <w:tcPr>
            <w:tcW w:w="0" w:type="auto"/>
            <w:vMerge/>
            <w:tcBorders>
              <w:top w:val="nil"/>
              <w:left w:val="single" w:sz="4" w:space="0" w:color="auto"/>
              <w:bottom w:val="single" w:sz="4" w:space="0" w:color="auto"/>
              <w:right w:val="single" w:sz="4" w:space="0" w:color="auto"/>
            </w:tcBorders>
            <w:vAlign w:val="center"/>
            <w:hideMark/>
          </w:tcPr>
          <w:p w14:paraId="7A7FD7FC"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8DD49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204F15"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86D05D"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F463D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A60F36"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A24CA2"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tr w:rsidR="00DC6D80" w:rsidRPr="000419C2" w14:paraId="57CDDAA0" w14:textId="77777777" w:rsidTr="007D065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E534482"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77F968"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A7DDE0"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46F7C513"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50368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9B874"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Align w:val="center"/>
            <w:hideMark/>
          </w:tcPr>
          <w:p w14:paraId="4136364C" w14:textId="77777777" w:rsidR="00DC6D80" w:rsidRPr="000419C2" w:rsidRDefault="00DC6D80" w:rsidP="007D0655">
            <w:pPr>
              <w:spacing w:after="0"/>
              <w:rPr>
                <w:rFonts w:ascii="Times New Roman" w:eastAsia="Times New Roman" w:hAnsi="Times New Roman" w:cs="Times New Roman"/>
                <w:b w:val="0"/>
                <w:color w:val="auto"/>
                <w:sz w:val="20"/>
                <w:szCs w:val="20"/>
                <w:lang w:val="en-GB" w:eastAsia="en-GB"/>
              </w:rPr>
            </w:pPr>
          </w:p>
        </w:tc>
      </w:tr>
      <w:tr w:rsidR="00DC6D80" w:rsidRPr="000419C2" w14:paraId="3F183259" w14:textId="77777777" w:rsidTr="007D0655">
        <w:trPr>
          <w:trHeight w:val="300"/>
        </w:trPr>
        <w:tc>
          <w:tcPr>
            <w:tcW w:w="0" w:type="auto"/>
            <w:vMerge/>
            <w:tcBorders>
              <w:top w:val="nil"/>
              <w:left w:val="single" w:sz="4" w:space="0" w:color="auto"/>
              <w:bottom w:val="single" w:sz="4" w:space="0" w:color="auto"/>
              <w:right w:val="single" w:sz="4" w:space="0" w:color="auto"/>
            </w:tcBorders>
            <w:vAlign w:val="center"/>
            <w:hideMark/>
          </w:tcPr>
          <w:p w14:paraId="0F48FDE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40345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25EA9F"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A67B9A"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E09260"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5C1D0E" w14:textId="77777777" w:rsidR="00DC6D80" w:rsidRPr="000419C2" w:rsidRDefault="00DC6D80" w:rsidP="007D065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4D37410" w14:textId="77777777" w:rsidR="00DC6D80" w:rsidRPr="000419C2" w:rsidRDefault="00DC6D80" w:rsidP="007D0655">
            <w:pPr>
              <w:spacing w:after="0"/>
              <w:jc w:val="center"/>
              <w:rPr>
                <w:rFonts w:ascii="Calibri" w:eastAsia="Times New Roman" w:hAnsi="Calibri" w:cs="Calibri"/>
                <w:b w:val="0"/>
                <w:color w:val="000000"/>
                <w:sz w:val="22"/>
                <w:lang w:val="en-GB" w:eastAsia="en-GB"/>
              </w:rPr>
            </w:pPr>
          </w:p>
        </w:tc>
      </w:tr>
      <w:bookmarkEnd w:id="36"/>
    </w:tbl>
    <w:p w14:paraId="1E506470" w14:textId="77777777" w:rsidR="00DC6D80" w:rsidRDefault="00DC6D80" w:rsidP="00DC6D80">
      <w:pPr>
        <w:spacing w:after="160" w:line="259" w:lineRule="auto"/>
        <w:rPr>
          <w:rFonts w:cstheme="minorHAnsi"/>
          <w:b w:val="0"/>
          <w:bCs/>
          <w:szCs w:val="28"/>
        </w:rPr>
      </w:pPr>
    </w:p>
    <w:p w14:paraId="0D29E9F1" w14:textId="77777777" w:rsidR="00DC6D80" w:rsidRDefault="00DC6D80" w:rsidP="00DC6D80">
      <w:pPr>
        <w:spacing w:after="160" w:line="259" w:lineRule="auto"/>
        <w:rPr>
          <w:rFonts w:cstheme="minorHAnsi"/>
          <w:b w:val="0"/>
          <w:bCs/>
          <w:szCs w:val="28"/>
        </w:rPr>
      </w:pPr>
    </w:p>
    <w:p w14:paraId="1C008072" w14:textId="2BAC10F8" w:rsidR="00DC6D80" w:rsidRDefault="00DC6D80" w:rsidP="00DC6D80">
      <w:pPr>
        <w:spacing w:after="160" w:line="259" w:lineRule="auto"/>
        <w:rPr>
          <w:rFonts w:cstheme="minorHAnsi"/>
          <w:color w:val="17365D" w:themeColor="text2" w:themeShade="BF"/>
          <w:szCs w:val="28"/>
        </w:rPr>
      </w:pPr>
    </w:p>
    <w:p w14:paraId="46284390" w14:textId="77777777" w:rsidR="00531491" w:rsidRPr="00010379" w:rsidRDefault="00531491" w:rsidP="00531491">
      <w:pPr>
        <w:pStyle w:val="NoSpacing"/>
      </w:pPr>
      <w:bookmarkStart w:id="37" w:name="_Toc394928793"/>
      <w:bookmarkStart w:id="38" w:name="_Toc395527706"/>
      <w:bookmarkStart w:id="39" w:name="_Toc396292191"/>
      <w:bookmarkStart w:id="40" w:name="_Toc394920393"/>
      <w:bookmarkStart w:id="41" w:name="_Hlk96609228"/>
      <w:bookmarkStart w:id="42" w:name="_Hlk96612271"/>
      <w:r w:rsidRPr="00206F20">
        <w:t>Course Timetable</w:t>
      </w:r>
      <w:bookmarkEnd w:id="37"/>
      <w:bookmarkEnd w:id="38"/>
      <w:bookmarkEnd w:id="39"/>
      <w:r w:rsidRPr="00206F20">
        <w:t xml:space="preserve"> BM40</w:t>
      </w:r>
      <w:r>
        <w:t>10</w:t>
      </w:r>
      <w:r w:rsidRPr="00206F20">
        <w:t xml:space="preserve">:  </w:t>
      </w:r>
      <w:r>
        <w:t>2023-2024</w:t>
      </w:r>
    </w:p>
    <w:p w14:paraId="11B4B306" w14:textId="77777777" w:rsidR="00531491" w:rsidRDefault="00531491" w:rsidP="00531491">
      <w:pPr>
        <w:pStyle w:val="ListParagraph"/>
        <w:numPr>
          <w:ilvl w:val="0"/>
          <w:numId w:val="5"/>
        </w:numPr>
        <w:spacing w:after="200" w:line="276" w:lineRule="auto"/>
      </w:pPr>
      <w:bookmarkStart w:id="43" w:name="_Hlk110946360"/>
      <w:r w:rsidRPr="007E380D">
        <w:rPr>
          <w:bCs/>
        </w:rPr>
        <w:t>Time</w:t>
      </w:r>
      <w:r>
        <w:rPr>
          <w:bCs/>
        </w:rPr>
        <w:t>s</w:t>
      </w:r>
      <w:r>
        <w:t xml:space="preserve"> are UK Time and show the timings of live sessions (either via MyAberdeen or on campus)</w:t>
      </w:r>
    </w:p>
    <w:p w14:paraId="5C449A23" w14:textId="77777777" w:rsidR="00531491" w:rsidRPr="007E380D" w:rsidRDefault="00531491" w:rsidP="00531491">
      <w:pPr>
        <w:pStyle w:val="ListParagraph"/>
        <w:numPr>
          <w:ilvl w:val="0"/>
          <w:numId w:val="5"/>
        </w:numPr>
        <w:spacing w:after="200" w:line="276" w:lineRule="auto"/>
      </w:pPr>
      <w:r>
        <w:rPr>
          <w:bCs/>
        </w:rPr>
        <w:t>Suttie Lecture Theatre 012 (Sut) and will be used, with Polwarth 1:039/40, 1M:001 and 2.054. CR2 is Computer Room 2 (Polwarth)</w:t>
      </w:r>
    </w:p>
    <w:p w14:paraId="4EDA09F4" w14:textId="77777777" w:rsidR="00531491" w:rsidRDefault="00531491" w:rsidP="00531491">
      <w:pPr>
        <w:spacing w:after="0"/>
        <w:ind w:firstLine="360"/>
        <w:rPr>
          <w:rFonts w:cs="Arial"/>
          <w:b w:val="0"/>
          <w:iCs/>
          <w:sz w:val="24"/>
        </w:rPr>
      </w:pPr>
      <w:r>
        <w:rPr>
          <w:rFonts w:cs="Arial"/>
          <w:iCs/>
          <w:sz w:val="24"/>
        </w:rPr>
        <w:t>Timetable Key:</w:t>
      </w:r>
    </w:p>
    <w:tbl>
      <w:tblPr>
        <w:tblW w:w="3319"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531491" w:rsidRPr="00E63DBF" w14:paraId="6C905D3D" w14:textId="77777777" w:rsidTr="00531491">
        <w:trPr>
          <w:trHeight w:val="300"/>
        </w:trPr>
        <w:tc>
          <w:tcPr>
            <w:tcW w:w="5000" w:type="pct"/>
            <w:shd w:val="clear" w:color="auto" w:fill="C2D69B" w:themeFill="accent3" w:themeFillTint="99"/>
            <w:hideMark/>
          </w:tcPr>
          <w:p w14:paraId="1DBCBC4B" w14:textId="77777777" w:rsidR="00531491" w:rsidRPr="007E380D" w:rsidRDefault="00531491" w:rsidP="002D5517">
            <w:pPr>
              <w:spacing w:after="0"/>
              <w:rPr>
                <w:rFonts w:ascii="Calibri" w:eastAsia="Calibri" w:hAnsi="Calibri" w:cs="Calibri"/>
                <w:color w:val="000000" w:themeColor="text1"/>
                <w:sz w:val="20"/>
                <w:szCs w:val="20"/>
              </w:rPr>
            </w:pPr>
            <w:r w:rsidRPr="007E380D">
              <w:rPr>
                <w:rFonts w:ascii="Calibri" w:eastAsia="Calibri" w:hAnsi="Calibri" w:cs="Calibri"/>
                <w:bCs/>
                <w:color w:val="000000" w:themeColor="text1"/>
                <w:sz w:val="20"/>
                <w:szCs w:val="20"/>
              </w:rPr>
              <w:t>Green</w:t>
            </w:r>
            <w:r>
              <w:rPr>
                <w:rFonts w:ascii="Calibri" w:eastAsia="Calibri" w:hAnsi="Calibri" w:cs="Calibri"/>
                <w:color w:val="000000" w:themeColor="text1"/>
                <w:sz w:val="20"/>
                <w:szCs w:val="20"/>
              </w:rPr>
              <w:t xml:space="preserve"> = </w:t>
            </w:r>
            <w:r w:rsidRPr="007E380D">
              <w:rPr>
                <w:rFonts w:ascii="Calibri" w:eastAsia="Calibri" w:hAnsi="Calibri" w:cs="Calibri"/>
                <w:color w:val="000000" w:themeColor="text1"/>
                <w:sz w:val="20"/>
                <w:szCs w:val="20"/>
              </w:rPr>
              <w:t xml:space="preserve">Recorded </w:t>
            </w:r>
            <w:r>
              <w:rPr>
                <w:rFonts w:ascii="Calibri" w:eastAsia="Calibri" w:hAnsi="Calibri" w:cs="Calibri"/>
                <w:color w:val="000000" w:themeColor="text1"/>
                <w:sz w:val="20"/>
                <w:szCs w:val="20"/>
              </w:rPr>
              <w:t>c</w:t>
            </w:r>
            <w:r w:rsidRPr="007E380D">
              <w:rPr>
                <w:rFonts w:ascii="Calibri" w:eastAsia="Calibri" w:hAnsi="Calibri" w:cs="Calibri"/>
                <w:color w:val="000000" w:themeColor="text1"/>
                <w:sz w:val="20"/>
                <w:szCs w:val="20"/>
              </w:rPr>
              <w:t>lasses in MyAberdeen</w:t>
            </w:r>
          </w:p>
        </w:tc>
      </w:tr>
      <w:tr w:rsidR="00531491" w:rsidRPr="00E63DBF" w14:paraId="6E4F53AC" w14:textId="77777777" w:rsidTr="002D5517">
        <w:trPr>
          <w:trHeight w:val="300"/>
        </w:trPr>
        <w:tc>
          <w:tcPr>
            <w:tcW w:w="5000" w:type="pct"/>
            <w:shd w:val="clear" w:color="auto" w:fill="B6DDE8" w:themeFill="accent5" w:themeFillTint="66"/>
            <w:hideMark/>
          </w:tcPr>
          <w:p w14:paraId="7955DEC0" w14:textId="77777777" w:rsidR="00531491" w:rsidRPr="007E380D" w:rsidRDefault="00531491" w:rsidP="002D5517">
            <w:pPr>
              <w:spacing w:after="0"/>
              <w:rPr>
                <w:rFonts w:ascii="Calibri" w:eastAsia="Calibri" w:hAnsi="Calibri" w:cs="Calibri"/>
                <w:color w:val="000000" w:themeColor="text1"/>
                <w:sz w:val="20"/>
                <w:szCs w:val="20"/>
              </w:rPr>
            </w:pPr>
            <w:r w:rsidRPr="007E380D">
              <w:rPr>
                <w:rFonts w:ascii="Calibri" w:eastAsia="Calibri" w:hAnsi="Calibri" w:cs="Calibri"/>
                <w:bCs/>
                <w:color w:val="000000" w:themeColor="text1"/>
                <w:sz w:val="20"/>
                <w:szCs w:val="20"/>
              </w:rPr>
              <w:t>Blue</w:t>
            </w:r>
            <w:r>
              <w:rPr>
                <w:rFonts w:ascii="Calibri" w:eastAsia="Calibri" w:hAnsi="Calibri" w:cs="Calibri"/>
                <w:color w:val="000000" w:themeColor="text1"/>
                <w:sz w:val="20"/>
                <w:szCs w:val="20"/>
              </w:rPr>
              <w:t xml:space="preserve"> = Live classes delivered in person or as a live session in MyAberdeen</w:t>
            </w:r>
          </w:p>
        </w:tc>
      </w:tr>
      <w:tr w:rsidR="00531491" w:rsidRPr="00E63DBF" w14:paraId="52D44ED2" w14:textId="77777777" w:rsidTr="002D5517">
        <w:trPr>
          <w:trHeight w:val="300"/>
        </w:trPr>
        <w:tc>
          <w:tcPr>
            <w:tcW w:w="5000" w:type="pct"/>
            <w:shd w:val="clear" w:color="auto" w:fill="FFFF00"/>
          </w:tcPr>
          <w:p w14:paraId="7449EB49" w14:textId="77777777" w:rsidR="00531491" w:rsidRPr="007E380D" w:rsidRDefault="00531491" w:rsidP="002D5517">
            <w:pPr>
              <w:spacing w:after="0"/>
              <w:rPr>
                <w:rFonts w:ascii="Calibri" w:eastAsia="Calibri" w:hAnsi="Calibri" w:cs="Calibri"/>
                <w:color w:val="000000" w:themeColor="text1"/>
                <w:sz w:val="20"/>
                <w:szCs w:val="20"/>
              </w:rPr>
            </w:pPr>
            <w:r>
              <w:rPr>
                <w:rFonts w:ascii="Calibri" w:eastAsia="Calibri" w:hAnsi="Calibri" w:cs="Calibri"/>
                <w:bCs/>
                <w:color w:val="000000" w:themeColor="text1"/>
                <w:sz w:val="20"/>
                <w:szCs w:val="20"/>
              </w:rPr>
              <w:t xml:space="preserve">Yellow </w:t>
            </w:r>
            <w:r>
              <w:rPr>
                <w:rFonts w:ascii="Calibri" w:eastAsia="Calibri" w:hAnsi="Calibri" w:cs="Calibri"/>
                <w:color w:val="000000" w:themeColor="text1"/>
                <w:sz w:val="20"/>
                <w:szCs w:val="20"/>
              </w:rPr>
              <w:t>= Assessments</w:t>
            </w:r>
          </w:p>
        </w:tc>
      </w:tr>
      <w:tr w:rsidR="00531491" w:rsidRPr="00E63DBF" w14:paraId="0A1FA350" w14:textId="77777777" w:rsidTr="002D5517">
        <w:trPr>
          <w:trHeight w:val="300"/>
        </w:trPr>
        <w:tc>
          <w:tcPr>
            <w:tcW w:w="5000" w:type="pct"/>
            <w:shd w:val="clear" w:color="auto" w:fill="D9D9D9" w:themeFill="background1" w:themeFillShade="D9"/>
          </w:tcPr>
          <w:p w14:paraId="35E0BF82" w14:textId="77777777" w:rsidR="00531491" w:rsidRDefault="00531491" w:rsidP="002D5517">
            <w:pPr>
              <w:spacing w:after="0"/>
              <w:rPr>
                <w:rFonts w:ascii="Calibri" w:eastAsia="Calibri" w:hAnsi="Calibri" w:cs="Calibri"/>
                <w:color w:val="000000" w:themeColor="text1"/>
                <w:sz w:val="20"/>
                <w:szCs w:val="20"/>
              </w:rPr>
            </w:pPr>
            <w:r w:rsidRPr="007E380D">
              <w:rPr>
                <w:rFonts w:ascii="Calibri" w:eastAsia="Calibri" w:hAnsi="Calibri" w:cs="Calibri"/>
                <w:bCs/>
                <w:color w:val="000000" w:themeColor="text1"/>
                <w:sz w:val="20"/>
                <w:szCs w:val="20"/>
              </w:rPr>
              <w:t>Grey</w:t>
            </w:r>
            <w:r>
              <w:rPr>
                <w:rFonts w:ascii="Calibri" w:eastAsia="Calibri" w:hAnsi="Calibri" w:cs="Calibri"/>
                <w:color w:val="000000" w:themeColor="text1"/>
                <w:sz w:val="20"/>
                <w:szCs w:val="20"/>
              </w:rPr>
              <w:t xml:space="preserve"> = No scheduled classes for BM4010 on these days</w:t>
            </w:r>
          </w:p>
        </w:tc>
      </w:tr>
      <w:bookmarkEnd w:id="43"/>
    </w:tbl>
    <w:p w14:paraId="7AC8F9AB" w14:textId="77777777" w:rsidR="00531491" w:rsidRPr="00C62D77" w:rsidRDefault="00531491" w:rsidP="0053149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1280"/>
        <w:gridCol w:w="878"/>
        <w:gridCol w:w="4962"/>
        <w:gridCol w:w="991"/>
        <w:gridCol w:w="1106"/>
      </w:tblGrid>
      <w:tr w:rsidR="00531491" w:rsidRPr="00754E9F" w14:paraId="3FB03931" w14:textId="77777777" w:rsidTr="002D5517">
        <w:trPr>
          <w:trHeight w:val="300"/>
        </w:trPr>
        <w:tc>
          <w:tcPr>
            <w:tcW w:w="592" w:type="pct"/>
            <w:shd w:val="clear" w:color="auto" w:fill="auto"/>
            <w:hideMark/>
          </w:tcPr>
          <w:p w14:paraId="0B1F0B83"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Date</w:t>
            </w:r>
          </w:p>
        </w:tc>
        <w:tc>
          <w:tcPr>
            <w:tcW w:w="612" w:type="pct"/>
            <w:shd w:val="clear" w:color="auto" w:fill="auto"/>
            <w:hideMark/>
          </w:tcPr>
          <w:p w14:paraId="410953C4"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Time</w:t>
            </w:r>
          </w:p>
        </w:tc>
        <w:tc>
          <w:tcPr>
            <w:tcW w:w="420" w:type="pct"/>
            <w:shd w:val="clear" w:color="auto" w:fill="auto"/>
            <w:hideMark/>
          </w:tcPr>
          <w:p w14:paraId="1DDF625E"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Place</w:t>
            </w:r>
          </w:p>
        </w:tc>
        <w:tc>
          <w:tcPr>
            <w:tcW w:w="2373" w:type="pct"/>
            <w:shd w:val="clear" w:color="auto" w:fill="auto"/>
            <w:hideMark/>
          </w:tcPr>
          <w:p w14:paraId="1DCD73A9"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Subject</w:t>
            </w:r>
          </w:p>
        </w:tc>
        <w:tc>
          <w:tcPr>
            <w:tcW w:w="474" w:type="pct"/>
            <w:shd w:val="clear" w:color="auto" w:fill="auto"/>
            <w:hideMark/>
          </w:tcPr>
          <w:p w14:paraId="6DDAE71E"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Session</w:t>
            </w:r>
          </w:p>
        </w:tc>
        <w:tc>
          <w:tcPr>
            <w:tcW w:w="529" w:type="pct"/>
            <w:shd w:val="clear" w:color="auto" w:fill="auto"/>
            <w:hideMark/>
          </w:tcPr>
          <w:p w14:paraId="01E16A1B"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Staff</w:t>
            </w:r>
          </w:p>
        </w:tc>
      </w:tr>
      <w:tr w:rsidR="00531491" w:rsidRPr="00754E9F" w14:paraId="142D1F01" w14:textId="77777777" w:rsidTr="002D5517">
        <w:trPr>
          <w:trHeight w:val="349"/>
        </w:trPr>
        <w:tc>
          <w:tcPr>
            <w:tcW w:w="5000" w:type="pct"/>
            <w:gridSpan w:val="6"/>
            <w:shd w:val="clear" w:color="auto" w:fill="auto"/>
            <w:hideMark/>
          </w:tcPr>
          <w:p w14:paraId="668EED29"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8</w:t>
            </w:r>
          </w:p>
        </w:tc>
      </w:tr>
      <w:tr w:rsidR="00531491" w:rsidRPr="00754E9F" w14:paraId="56E6A984" w14:textId="77777777" w:rsidTr="002D5517">
        <w:trPr>
          <w:trHeight w:val="328"/>
        </w:trPr>
        <w:tc>
          <w:tcPr>
            <w:tcW w:w="592" w:type="pct"/>
            <w:shd w:val="clear" w:color="auto" w:fill="B6DDE8" w:themeFill="accent5" w:themeFillTint="66"/>
            <w:vAlign w:val="center"/>
            <w:hideMark/>
          </w:tcPr>
          <w:p w14:paraId="220B2C6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18 Sep</w:t>
            </w:r>
          </w:p>
        </w:tc>
        <w:tc>
          <w:tcPr>
            <w:tcW w:w="612" w:type="pct"/>
            <w:shd w:val="clear" w:color="auto" w:fill="B6DDE8" w:themeFill="accent5" w:themeFillTint="66"/>
            <w:hideMark/>
          </w:tcPr>
          <w:p w14:paraId="21B41AE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16.00-17.00</w:t>
            </w:r>
          </w:p>
        </w:tc>
        <w:tc>
          <w:tcPr>
            <w:tcW w:w="420" w:type="pct"/>
            <w:shd w:val="clear" w:color="auto" w:fill="B6DDE8" w:themeFill="accent5" w:themeFillTint="66"/>
            <w:hideMark/>
          </w:tcPr>
          <w:p w14:paraId="1577F5F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3622EDF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Honours Project Introduction</w:t>
            </w:r>
          </w:p>
        </w:tc>
        <w:tc>
          <w:tcPr>
            <w:tcW w:w="474" w:type="pct"/>
            <w:shd w:val="clear" w:color="auto" w:fill="B6DDE8" w:themeFill="accent5" w:themeFillTint="66"/>
            <w:hideMark/>
          </w:tcPr>
          <w:p w14:paraId="751057F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hideMark/>
          </w:tcPr>
          <w:p w14:paraId="0F0BE89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DS</w:t>
            </w:r>
          </w:p>
        </w:tc>
      </w:tr>
      <w:tr w:rsidR="00531491" w:rsidRPr="00754E9F" w14:paraId="07601DD9" w14:textId="77777777" w:rsidTr="002D5517">
        <w:trPr>
          <w:trHeight w:val="358"/>
        </w:trPr>
        <w:tc>
          <w:tcPr>
            <w:tcW w:w="592" w:type="pct"/>
            <w:vMerge w:val="restart"/>
            <w:shd w:val="clear" w:color="auto" w:fill="B6DDE8" w:themeFill="accent5" w:themeFillTint="66"/>
            <w:hideMark/>
          </w:tcPr>
          <w:p w14:paraId="6A0223C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19 Sep</w:t>
            </w:r>
          </w:p>
        </w:tc>
        <w:tc>
          <w:tcPr>
            <w:tcW w:w="612" w:type="pct"/>
            <w:shd w:val="clear" w:color="auto" w:fill="B6DDE8" w:themeFill="accent5" w:themeFillTint="66"/>
            <w:hideMark/>
          </w:tcPr>
          <w:p w14:paraId="6F23D95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10.00-11.00</w:t>
            </w:r>
          </w:p>
        </w:tc>
        <w:tc>
          <w:tcPr>
            <w:tcW w:w="420" w:type="pct"/>
            <w:shd w:val="clear" w:color="auto" w:fill="B6DDE8" w:themeFill="accent5" w:themeFillTint="66"/>
            <w:hideMark/>
          </w:tcPr>
          <w:p w14:paraId="4D56D4F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1734340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Course Introduction</w:t>
            </w:r>
          </w:p>
        </w:tc>
        <w:tc>
          <w:tcPr>
            <w:tcW w:w="474" w:type="pct"/>
            <w:shd w:val="clear" w:color="auto" w:fill="B6DDE8" w:themeFill="accent5" w:themeFillTint="66"/>
            <w:hideMark/>
          </w:tcPr>
          <w:p w14:paraId="48BD1B3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hideMark/>
          </w:tcPr>
          <w:p w14:paraId="19CA77B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3B982B7F" w14:textId="77777777" w:rsidTr="002D5517">
        <w:trPr>
          <w:trHeight w:val="418"/>
        </w:trPr>
        <w:tc>
          <w:tcPr>
            <w:tcW w:w="592" w:type="pct"/>
            <w:vMerge/>
            <w:shd w:val="clear" w:color="auto" w:fill="B6DDE8" w:themeFill="accent5" w:themeFillTint="66"/>
          </w:tcPr>
          <w:p w14:paraId="0D65CA4D"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150EB5D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11.00-12.00</w:t>
            </w:r>
          </w:p>
        </w:tc>
        <w:tc>
          <w:tcPr>
            <w:tcW w:w="420" w:type="pct"/>
            <w:shd w:val="clear" w:color="auto" w:fill="B6DDE8" w:themeFill="accent5" w:themeFillTint="66"/>
          </w:tcPr>
          <w:p w14:paraId="706349C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2C12527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Genetic manipulation technology 1</w:t>
            </w:r>
          </w:p>
        </w:tc>
        <w:tc>
          <w:tcPr>
            <w:tcW w:w="474" w:type="pct"/>
            <w:shd w:val="clear" w:color="auto" w:fill="B6DDE8" w:themeFill="accent5" w:themeFillTint="66"/>
          </w:tcPr>
          <w:p w14:paraId="55F2DD7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61274BE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532E6F84" w14:textId="77777777" w:rsidTr="002D5517">
        <w:trPr>
          <w:trHeight w:val="300"/>
        </w:trPr>
        <w:tc>
          <w:tcPr>
            <w:tcW w:w="592" w:type="pct"/>
            <w:shd w:val="clear" w:color="auto" w:fill="A6A6A6" w:themeFill="background1" w:themeFillShade="A6"/>
            <w:hideMark/>
          </w:tcPr>
          <w:p w14:paraId="57C978A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20 Sep</w:t>
            </w:r>
          </w:p>
        </w:tc>
        <w:tc>
          <w:tcPr>
            <w:tcW w:w="612" w:type="pct"/>
            <w:shd w:val="clear" w:color="auto" w:fill="A6A6A6" w:themeFill="background1" w:themeFillShade="A6"/>
            <w:hideMark/>
          </w:tcPr>
          <w:p w14:paraId="6726B6D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5341794C"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hideMark/>
          </w:tcPr>
          <w:p w14:paraId="11D749FB"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tcPr>
          <w:p w14:paraId="0B3DCED8"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5D34F1D5"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311030CE" w14:textId="77777777" w:rsidTr="002D5517">
        <w:trPr>
          <w:trHeight w:val="300"/>
        </w:trPr>
        <w:tc>
          <w:tcPr>
            <w:tcW w:w="592" w:type="pct"/>
            <w:shd w:val="clear" w:color="auto" w:fill="A6A6A6" w:themeFill="background1" w:themeFillShade="A6"/>
            <w:hideMark/>
          </w:tcPr>
          <w:p w14:paraId="3778ED7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21 Sep</w:t>
            </w:r>
          </w:p>
        </w:tc>
        <w:tc>
          <w:tcPr>
            <w:tcW w:w="612" w:type="pct"/>
            <w:shd w:val="clear" w:color="auto" w:fill="A6A6A6" w:themeFill="background1" w:themeFillShade="A6"/>
            <w:hideMark/>
          </w:tcPr>
          <w:p w14:paraId="353A2E1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140715F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6EE2E7B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11DF634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41F00C2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49237C49" w14:textId="77777777" w:rsidTr="002D5517">
        <w:trPr>
          <w:trHeight w:val="340"/>
        </w:trPr>
        <w:tc>
          <w:tcPr>
            <w:tcW w:w="592" w:type="pct"/>
            <w:vMerge w:val="restart"/>
            <w:shd w:val="clear" w:color="auto" w:fill="B6DDE8" w:themeFill="accent5" w:themeFillTint="66"/>
            <w:hideMark/>
          </w:tcPr>
          <w:p w14:paraId="552D1E7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22 Sep</w:t>
            </w:r>
          </w:p>
        </w:tc>
        <w:tc>
          <w:tcPr>
            <w:tcW w:w="612" w:type="pct"/>
            <w:shd w:val="clear" w:color="auto" w:fill="B6DDE8" w:themeFill="accent5" w:themeFillTint="66"/>
            <w:hideMark/>
          </w:tcPr>
          <w:p w14:paraId="3EF7581C" w14:textId="77777777" w:rsidR="00531491" w:rsidRPr="00754E9F" w:rsidRDefault="00531491" w:rsidP="002D5517">
            <w:pPr>
              <w:spacing w:after="0"/>
              <w:rPr>
                <w:rFonts w:ascii="Calibri" w:eastAsia="Times New Roman" w:hAnsi="Calibri" w:cs="Calibri"/>
                <w:color w:val="auto"/>
                <w:sz w:val="20"/>
                <w:szCs w:val="20"/>
                <w:highlight w:val="yellow"/>
              </w:rPr>
            </w:pPr>
            <w:r w:rsidRPr="00754E9F">
              <w:rPr>
                <w:rFonts w:ascii="Calibri" w:eastAsia="Calibri" w:hAnsi="Calibri" w:cs="Calibri"/>
                <w:color w:val="auto"/>
                <w:sz w:val="20"/>
                <w:szCs w:val="20"/>
              </w:rPr>
              <w:t>13.00-14.00</w:t>
            </w:r>
          </w:p>
        </w:tc>
        <w:tc>
          <w:tcPr>
            <w:tcW w:w="420" w:type="pct"/>
            <w:shd w:val="clear" w:color="auto" w:fill="B6DDE8" w:themeFill="accent5" w:themeFillTint="66"/>
            <w:hideMark/>
          </w:tcPr>
          <w:p w14:paraId="31FBF494" w14:textId="77777777" w:rsidR="00531491" w:rsidRPr="00754E9F" w:rsidRDefault="00531491" w:rsidP="002D5517">
            <w:pPr>
              <w:spacing w:after="0"/>
              <w:rPr>
                <w:rFonts w:ascii="Calibri" w:eastAsia="Times New Roman" w:hAnsi="Calibri" w:cs="Calibri"/>
                <w:color w:val="auto"/>
                <w:sz w:val="20"/>
                <w:szCs w:val="20"/>
                <w:highlight w:val="yellow"/>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29E2936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Genetic manipulation technology 2</w:t>
            </w:r>
          </w:p>
        </w:tc>
        <w:tc>
          <w:tcPr>
            <w:tcW w:w="474" w:type="pct"/>
            <w:shd w:val="clear" w:color="auto" w:fill="B6DDE8" w:themeFill="accent5" w:themeFillTint="66"/>
          </w:tcPr>
          <w:p w14:paraId="743DB4C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 xml:space="preserve">Tutorial </w:t>
            </w:r>
          </w:p>
        </w:tc>
        <w:tc>
          <w:tcPr>
            <w:tcW w:w="529" w:type="pct"/>
            <w:shd w:val="clear" w:color="auto" w:fill="B6DDE8" w:themeFill="accent5" w:themeFillTint="66"/>
          </w:tcPr>
          <w:p w14:paraId="7E4C1DE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MC</w:t>
            </w:r>
          </w:p>
        </w:tc>
      </w:tr>
      <w:tr w:rsidR="00531491" w:rsidRPr="00754E9F" w14:paraId="0D344A2B" w14:textId="77777777" w:rsidTr="002D5517">
        <w:trPr>
          <w:trHeight w:val="340"/>
        </w:trPr>
        <w:tc>
          <w:tcPr>
            <w:tcW w:w="592" w:type="pct"/>
            <w:vMerge/>
            <w:shd w:val="clear" w:color="auto" w:fill="B6DDE8" w:themeFill="accent5" w:themeFillTint="66"/>
            <w:hideMark/>
          </w:tcPr>
          <w:p w14:paraId="7163C8DE" w14:textId="77777777" w:rsidR="00531491" w:rsidRPr="00754E9F" w:rsidRDefault="00531491" w:rsidP="002D5517">
            <w:pPr>
              <w:rPr>
                <w:rFonts w:ascii="Calibri" w:eastAsia="Times New Roman" w:hAnsi="Calibri" w:cs="Calibri"/>
                <w:color w:val="auto"/>
                <w:sz w:val="20"/>
                <w:szCs w:val="20"/>
              </w:rPr>
            </w:pPr>
          </w:p>
        </w:tc>
        <w:tc>
          <w:tcPr>
            <w:tcW w:w="612" w:type="pct"/>
            <w:shd w:val="clear" w:color="auto" w:fill="B6DDE8" w:themeFill="accent5" w:themeFillTint="66"/>
            <w:hideMark/>
          </w:tcPr>
          <w:p w14:paraId="1C1DF060" w14:textId="77777777" w:rsidR="00531491" w:rsidRPr="00754E9F" w:rsidRDefault="00531491" w:rsidP="002D5517">
            <w:pPr>
              <w:rPr>
                <w:rFonts w:ascii="Calibri" w:eastAsia="Calibri" w:hAnsi="Calibri" w:cs="Calibri"/>
                <w:color w:val="auto"/>
                <w:sz w:val="20"/>
                <w:szCs w:val="20"/>
              </w:rPr>
            </w:pPr>
            <w:r w:rsidRPr="00754E9F">
              <w:rPr>
                <w:rFonts w:ascii="Calibri" w:eastAsia="Calibri" w:hAnsi="Calibri" w:cs="Calibri"/>
                <w:color w:val="auto"/>
                <w:sz w:val="20"/>
                <w:szCs w:val="20"/>
              </w:rPr>
              <w:t>16:00-17:00</w:t>
            </w:r>
          </w:p>
        </w:tc>
        <w:tc>
          <w:tcPr>
            <w:tcW w:w="420" w:type="pct"/>
            <w:shd w:val="clear" w:color="auto" w:fill="B6DDE8" w:themeFill="accent5" w:themeFillTint="66"/>
            <w:hideMark/>
          </w:tcPr>
          <w:p w14:paraId="439B52F0" w14:textId="77777777" w:rsidR="00531491" w:rsidRPr="00754E9F" w:rsidRDefault="00531491" w:rsidP="002D5517">
            <w:pPr>
              <w:rPr>
                <w:rFonts w:ascii="Calibri" w:eastAsia="Calibri"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38C9A6A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Searching databases Ovid and internet resources</w:t>
            </w:r>
          </w:p>
        </w:tc>
        <w:tc>
          <w:tcPr>
            <w:tcW w:w="474" w:type="pct"/>
            <w:shd w:val="clear" w:color="auto" w:fill="B6DDE8" w:themeFill="accent5" w:themeFillTint="66"/>
          </w:tcPr>
          <w:p w14:paraId="2B0AB92C" w14:textId="77777777" w:rsidR="00531491" w:rsidRPr="00754E9F" w:rsidRDefault="00531491" w:rsidP="002D5517">
            <w:pPr>
              <w:rPr>
                <w:rFonts w:ascii="Calibri" w:eastAsia="Calibri" w:hAnsi="Calibri" w:cs="Calibri"/>
                <w:color w:val="auto"/>
                <w:sz w:val="20"/>
                <w:szCs w:val="20"/>
              </w:rPr>
            </w:pPr>
            <w:r w:rsidRPr="00754E9F">
              <w:rPr>
                <w:rFonts w:ascii="Calibri" w:eastAsia="Calibri" w:hAnsi="Calibri" w:cs="Calibri"/>
                <w:color w:val="auto"/>
                <w:sz w:val="20"/>
                <w:szCs w:val="20"/>
              </w:rPr>
              <w:t>Tutorial</w:t>
            </w:r>
          </w:p>
        </w:tc>
        <w:tc>
          <w:tcPr>
            <w:tcW w:w="529" w:type="pct"/>
            <w:shd w:val="clear" w:color="auto" w:fill="B6DDE8" w:themeFill="accent5" w:themeFillTint="66"/>
          </w:tcPr>
          <w:p w14:paraId="556E8D6C" w14:textId="77777777" w:rsidR="00531491" w:rsidRPr="00754E9F" w:rsidRDefault="00531491" w:rsidP="002D5517">
            <w:pPr>
              <w:rPr>
                <w:rFonts w:ascii="Calibri" w:eastAsia="Calibri" w:hAnsi="Calibri" w:cs="Calibri"/>
                <w:color w:val="auto"/>
                <w:sz w:val="20"/>
                <w:szCs w:val="20"/>
              </w:rPr>
            </w:pPr>
            <w:r w:rsidRPr="00754E9F">
              <w:rPr>
                <w:rFonts w:ascii="Calibri" w:eastAsia="Calibri" w:hAnsi="Calibri" w:cs="Calibri"/>
                <w:color w:val="auto"/>
                <w:sz w:val="20"/>
                <w:szCs w:val="20"/>
              </w:rPr>
              <w:t>MBi</w:t>
            </w:r>
          </w:p>
        </w:tc>
      </w:tr>
      <w:tr w:rsidR="00531491" w:rsidRPr="00754E9F" w14:paraId="29AC33DF" w14:textId="77777777" w:rsidTr="002D5517">
        <w:trPr>
          <w:trHeight w:val="300"/>
        </w:trPr>
        <w:tc>
          <w:tcPr>
            <w:tcW w:w="5000" w:type="pct"/>
            <w:gridSpan w:val="6"/>
            <w:shd w:val="clear" w:color="auto" w:fill="auto"/>
            <w:hideMark/>
          </w:tcPr>
          <w:p w14:paraId="2A0E169C" w14:textId="77777777" w:rsidR="00531491" w:rsidRPr="00754E9F" w:rsidRDefault="00531491" w:rsidP="002D5517">
            <w:pPr>
              <w:spacing w:after="0"/>
              <w:jc w:val="center"/>
              <w:rPr>
                <w:rFonts w:ascii="Calibri" w:eastAsia="Times New Roman" w:hAnsi="Calibri" w:cs="Calibri"/>
                <w:bCs/>
                <w:color w:val="auto"/>
                <w:sz w:val="20"/>
                <w:szCs w:val="20"/>
              </w:rPr>
            </w:pPr>
          </w:p>
          <w:p w14:paraId="798620FB"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9</w:t>
            </w:r>
          </w:p>
        </w:tc>
      </w:tr>
      <w:tr w:rsidR="00531491" w:rsidRPr="00754E9F" w14:paraId="3BBBFA4B" w14:textId="77777777" w:rsidTr="002D5517">
        <w:trPr>
          <w:trHeight w:val="300"/>
        </w:trPr>
        <w:tc>
          <w:tcPr>
            <w:tcW w:w="592" w:type="pct"/>
            <w:vMerge w:val="restart"/>
            <w:shd w:val="clear" w:color="auto" w:fill="B6DDE8" w:themeFill="accent5" w:themeFillTint="66"/>
            <w:hideMark/>
          </w:tcPr>
          <w:p w14:paraId="4E4EC10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25 Sep</w:t>
            </w:r>
          </w:p>
        </w:tc>
        <w:tc>
          <w:tcPr>
            <w:tcW w:w="612" w:type="pct"/>
            <w:shd w:val="clear" w:color="auto" w:fill="B6DDE8" w:themeFill="accent5" w:themeFillTint="66"/>
            <w:hideMark/>
          </w:tcPr>
          <w:p w14:paraId="3E514E7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503CFCC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hideMark/>
          </w:tcPr>
          <w:p w14:paraId="4EBA69A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Genetic manipulation technology 3</w:t>
            </w:r>
          </w:p>
        </w:tc>
        <w:tc>
          <w:tcPr>
            <w:tcW w:w="474" w:type="pct"/>
            <w:shd w:val="clear" w:color="auto" w:fill="B6DDE8" w:themeFill="accent5" w:themeFillTint="66"/>
            <w:hideMark/>
          </w:tcPr>
          <w:p w14:paraId="60744C8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hideMark/>
          </w:tcPr>
          <w:p w14:paraId="68A9234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441167D7" w14:textId="77777777" w:rsidTr="002D5517">
        <w:trPr>
          <w:trHeight w:val="300"/>
        </w:trPr>
        <w:tc>
          <w:tcPr>
            <w:tcW w:w="592" w:type="pct"/>
            <w:vMerge/>
            <w:shd w:val="clear" w:color="auto" w:fill="B6DDE8" w:themeFill="accent5" w:themeFillTint="66"/>
            <w:vAlign w:val="center"/>
            <w:hideMark/>
          </w:tcPr>
          <w:p w14:paraId="357DE75D"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hideMark/>
          </w:tcPr>
          <w:p w14:paraId="3A21A5A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hideMark/>
          </w:tcPr>
          <w:p w14:paraId="37DC49A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hideMark/>
          </w:tcPr>
          <w:p w14:paraId="1902C45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Genetic manipulation technology 4</w:t>
            </w:r>
          </w:p>
        </w:tc>
        <w:tc>
          <w:tcPr>
            <w:tcW w:w="474" w:type="pct"/>
            <w:shd w:val="clear" w:color="auto" w:fill="B6DDE8" w:themeFill="accent5" w:themeFillTint="66"/>
            <w:hideMark/>
          </w:tcPr>
          <w:p w14:paraId="1A341A2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hideMark/>
          </w:tcPr>
          <w:p w14:paraId="5BDCE38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741A5CCD" w14:textId="77777777" w:rsidTr="002D5517">
        <w:trPr>
          <w:trHeight w:val="289"/>
        </w:trPr>
        <w:tc>
          <w:tcPr>
            <w:tcW w:w="592" w:type="pct"/>
            <w:vMerge w:val="restart"/>
            <w:shd w:val="clear" w:color="auto" w:fill="B6DDE8" w:themeFill="accent5" w:themeFillTint="66"/>
            <w:hideMark/>
          </w:tcPr>
          <w:p w14:paraId="6AC98CF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26 Sep</w:t>
            </w:r>
          </w:p>
        </w:tc>
        <w:tc>
          <w:tcPr>
            <w:tcW w:w="612" w:type="pct"/>
            <w:shd w:val="clear" w:color="auto" w:fill="B6DDE8" w:themeFill="accent5" w:themeFillTint="66"/>
            <w:hideMark/>
          </w:tcPr>
          <w:p w14:paraId="513245E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09.00-11.00</w:t>
            </w:r>
          </w:p>
        </w:tc>
        <w:tc>
          <w:tcPr>
            <w:tcW w:w="420" w:type="pct"/>
            <w:shd w:val="clear" w:color="auto" w:fill="B6DDE8" w:themeFill="accent5" w:themeFillTint="66"/>
            <w:hideMark/>
          </w:tcPr>
          <w:p w14:paraId="10B0D57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CR2</w:t>
            </w:r>
          </w:p>
        </w:tc>
        <w:tc>
          <w:tcPr>
            <w:tcW w:w="2373" w:type="pct"/>
            <w:shd w:val="clear" w:color="auto" w:fill="B6DDE8" w:themeFill="accent5" w:themeFillTint="66"/>
            <w:hideMark/>
          </w:tcPr>
          <w:p w14:paraId="6AFAC7B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Databases &amp; internet resources- search practical (Optional – sign up on 22 Sep) GRP A</w:t>
            </w:r>
          </w:p>
        </w:tc>
        <w:tc>
          <w:tcPr>
            <w:tcW w:w="474" w:type="pct"/>
            <w:shd w:val="clear" w:color="auto" w:fill="B6DDE8" w:themeFill="accent5" w:themeFillTint="66"/>
            <w:hideMark/>
          </w:tcPr>
          <w:p w14:paraId="31CCB73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Tutorial</w:t>
            </w:r>
          </w:p>
        </w:tc>
        <w:tc>
          <w:tcPr>
            <w:tcW w:w="529" w:type="pct"/>
            <w:shd w:val="clear" w:color="auto" w:fill="B6DDE8" w:themeFill="accent5" w:themeFillTint="66"/>
            <w:hideMark/>
          </w:tcPr>
          <w:p w14:paraId="159E471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MBi</w:t>
            </w:r>
          </w:p>
        </w:tc>
      </w:tr>
      <w:tr w:rsidR="00531491" w:rsidRPr="00754E9F" w14:paraId="22CBB4DF" w14:textId="77777777" w:rsidTr="002D5517">
        <w:trPr>
          <w:trHeight w:val="289"/>
        </w:trPr>
        <w:tc>
          <w:tcPr>
            <w:tcW w:w="592" w:type="pct"/>
            <w:vMerge/>
            <w:shd w:val="clear" w:color="auto" w:fill="B6DDE8" w:themeFill="accent5" w:themeFillTint="66"/>
          </w:tcPr>
          <w:p w14:paraId="326712B1"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3744F1A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11.00-13:00</w:t>
            </w:r>
          </w:p>
        </w:tc>
        <w:tc>
          <w:tcPr>
            <w:tcW w:w="420" w:type="pct"/>
            <w:shd w:val="clear" w:color="auto" w:fill="B6DDE8" w:themeFill="accent5" w:themeFillTint="66"/>
          </w:tcPr>
          <w:p w14:paraId="6AF6ABD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CR2</w:t>
            </w:r>
          </w:p>
        </w:tc>
        <w:tc>
          <w:tcPr>
            <w:tcW w:w="2373" w:type="pct"/>
            <w:shd w:val="clear" w:color="auto" w:fill="B6DDE8" w:themeFill="accent5" w:themeFillTint="66"/>
          </w:tcPr>
          <w:p w14:paraId="142A5435"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Calibri" w:hAnsi="Calibri" w:cs="Calibri"/>
                <w:color w:val="auto"/>
                <w:sz w:val="20"/>
                <w:szCs w:val="20"/>
              </w:rPr>
              <w:t>Databases &amp; internet resources- search practical (Optional – sign up on 22 Sep) GRB B</w:t>
            </w:r>
          </w:p>
        </w:tc>
        <w:tc>
          <w:tcPr>
            <w:tcW w:w="474" w:type="pct"/>
            <w:shd w:val="clear" w:color="auto" w:fill="B6DDE8" w:themeFill="accent5" w:themeFillTint="66"/>
          </w:tcPr>
          <w:p w14:paraId="36ED42A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Tutorial</w:t>
            </w:r>
          </w:p>
        </w:tc>
        <w:tc>
          <w:tcPr>
            <w:tcW w:w="529" w:type="pct"/>
            <w:shd w:val="clear" w:color="auto" w:fill="B6DDE8" w:themeFill="accent5" w:themeFillTint="66"/>
          </w:tcPr>
          <w:p w14:paraId="4722F2D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MBi</w:t>
            </w:r>
          </w:p>
        </w:tc>
      </w:tr>
      <w:tr w:rsidR="00531491" w:rsidRPr="00754E9F" w14:paraId="3D1673D9" w14:textId="77777777" w:rsidTr="002D5517">
        <w:trPr>
          <w:trHeight w:val="300"/>
        </w:trPr>
        <w:tc>
          <w:tcPr>
            <w:tcW w:w="592" w:type="pct"/>
            <w:shd w:val="clear" w:color="auto" w:fill="B6DDE8" w:themeFill="accent5" w:themeFillTint="66"/>
            <w:hideMark/>
          </w:tcPr>
          <w:p w14:paraId="7BE6856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27 Sep</w:t>
            </w:r>
          </w:p>
        </w:tc>
        <w:tc>
          <w:tcPr>
            <w:tcW w:w="612" w:type="pct"/>
            <w:shd w:val="clear" w:color="auto" w:fill="B6DDE8" w:themeFill="accent5" w:themeFillTint="66"/>
            <w:hideMark/>
          </w:tcPr>
          <w:p w14:paraId="5598E20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10:00-11:00</w:t>
            </w:r>
          </w:p>
        </w:tc>
        <w:tc>
          <w:tcPr>
            <w:tcW w:w="420" w:type="pct"/>
            <w:shd w:val="clear" w:color="auto" w:fill="B6DDE8" w:themeFill="accent5" w:themeFillTint="66"/>
            <w:hideMark/>
          </w:tcPr>
          <w:p w14:paraId="65246BD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hideMark/>
          </w:tcPr>
          <w:p w14:paraId="414987D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Citing, Referencing and Plagiarism</w:t>
            </w:r>
          </w:p>
        </w:tc>
        <w:tc>
          <w:tcPr>
            <w:tcW w:w="474" w:type="pct"/>
            <w:shd w:val="clear" w:color="auto" w:fill="B6DDE8" w:themeFill="accent5" w:themeFillTint="66"/>
            <w:hideMark/>
          </w:tcPr>
          <w:p w14:paraId="3CEC5B0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hideMark/>
          </w:tcPr>
          <w:p w14:paraId="526D104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DSc</w:t>
            </w:r>
          </w:p>
        </w:tc>
      </w:tr>
      <w:tr w:rsidR="00531491" w:rsidRPr="00754E9F" w14:paraId="0AF4088E" w14:textId="77777777" w:rsidTr="002D5517">
        <w:trPr>
          <w:trHeight w:val="300"/>
        </w:trPr>
        <w:tc>
          <w:tcPr>
            <w:tcW w:w="592" w:type="pct"/>
            <w:shd w:val="clear" w:color="auto" w:fill="A6A6A6" w:themeFill="background1" w:themeFillShade="A6"/>
            <w:hideMark/>
          </w:tcPr>
          <w:p w14:paraId="21670F9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28 Sep</w:t>
            </w:r>
          </w:p>
        </w:tc>
        <w:tc>
          <w:tcPr>
            <w:tcW w:w="612" w:type="pct"/>
            <w:shd w:val="clear" w:color="auto" w:fill="A6A6A6" w:themeFill="background1" w:themeFillShade="A6"/>
            <w:hideMark/>
          </w:tcPr>
          <w:p w14:paraId="09CD0F5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1AD1172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6272EC2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6DDA164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62950BD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755497DE" w14:textId="77777777" w:rsidTr="002D5517">
        <w:trPr>
          <w:trHeight w:val="300"/>
        </w:trPr>
        <w:tc>
          <w:tcPr>
            <w:tcW w:w="592" w:type="pct"/>
            <w:vMerge w:val="restart"/>
            <w:shd w:val="clear" w:color="auto" w:fill="B6DDE8" w:themeFill="accent5" w:themeFillTint="66"/>
            <w:hideMark/>
          </w:tcPr>
          <w:p w14:paraId="4EF8F41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29 Sep</w:t>
            </w:r>
          </w:p>
        </w:tc>
        <w:tc>
          <w:tcPr>
            <w:tcW w:w="612" w:type="pct"/>
            <w:shd w:val="clear" w:color="auto" w:fill="B6DDE8" w:themeFill="accent5" w:themeFillTint="66"/>
            <w:hideMark/>
          </w:tcPr>
          <w:p w14:paraId="3FB8312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1841899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254948F1" w14:textId="77777777" w:rsidR="00531491" w:rsidRPr="00754E9F" w:rsidRDefault="00531491" w:rsidP="002D5517">
            <w:pPr>
              <w:spacing w:after="0"/>
              <w:rPr>
                <w:rFonts w:eastAsia="Calibri,Times New Roman" w:cs="Calibri,Times New Roman"/>
                <w:color w:val="auto"/>
                <w:sz w:val="20"/>
                <w:szCs w:val="20"/>
              </w:rPr>
            </w:pPr>
            <w:r w:rsidRPr="00754E9F">
              <w:rPr>
                <w:rFonts w:ascii="Calibri" w:eastAsia="Calibri" w:hAnsi="Calibri" w:cs="Calibri"/>
                <w:color w:val="auto"/>
                <w:sz w:val="20"/>
                <w:szCs w:val="20"/>
              </w:rPr>
              <w:t>Genetic manipulation technology 5</w:t>
            </w:r>
          </w:p>
        </w:tc>
        <w:tc>
          <w:tcPr>
            <w:tcW w:w="474" w:type="pct"/>
            <w:shd w:val="clear" w:color="auto" w:fill="B6DDE8" w:themeFill="accent5" w:themeFillTint="66"/>
          </w:tcPr>
          <w:p w14:paraId="0780178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58133E94"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Calibri" w:hAnsi="Calibri" w:cs="Calibri"/>
                <w:color w:val="auto"/>
                <w:sz w:val="20"/>
                <w:szCs w:val="20"/>
              </w:rPr>
              <w:t>MC</w:t>
            </w:r>
          </w:p>
        </w:tc>
      </w:tr>
      <w:tr w:rsidR="00531491" w:rsidRPr="00754E9F" w14:paraId="1425B755" w14:textId="77777777" w:rsidTr="002D5517">
        <w:trPr>
          <w:trHeight w:val="300"/>
        </w:trPr>
        <w:tc>
          <w:tcPr>
            <w:tcW w:w="592" w:type="pct"/>
            <w:vMerge/>
            <w:shd w:val="clear" w:color="auto" w:fill="B6DDE8" w:themeFill="accent5" w:themeFillTint="66"/>
          </w:tcPr>
          <w:p w14:paraId="49531343"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1316D5A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tcPr>
          <w:p w14:paraId="6E0FE34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728EF2AE"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Calibri" w:hAnsi="Calibri" w:cs="Calibri"/>
                <w:color w:val="auto"/>
                <w:sz w:val="20"/>
                <w:szCs w:val="20"/>
              </w:rPr>
              <w:t>Genetic manipulation technology 6</w:t>
            </w:r>
          </w:p>
        </w:tc>
        <w:tc>
          <w:tcPr>
            <w:tcW w:w="474" w:type="pct"/>
            <w:shd w:val="clear" w:color="auto" w:fill="B6DDE8" w:themeFill="accent5" w:themeFillTint="66"/>
          </w:tcPr>
          <w:p w14:paraId="7100FFF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4E6858DB"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6D482CE0" w14:textId="77777777" w:rsidTr="002D5517">
        <w:trPr>
          <w:trHeight w:val="300"/>
        </w:trPr>
        <w:tc>
          <w:tcPr>
            <w:tcW w:w="5000" w:type="pct"/>
            <w:gridSpan w:val="6"/>
            <w:shd w:val="clear" w:color="auto" w:fill="auto"/>
            <w:hideMark/>
          </w:tcPr>
          <w:p w14:paraId="05F6EF54"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lastRenderedPageBreak/>
              <w:t>Week 10</w:t>
            </w:r>
          </w:p>
        </w:tc>
      </w:tr>
      <w:tr w:rsidR="00531491" w:rsidRPr="00754E9F" w14:paraId="7894A9C0" w14:textId="77777777" w:rsidTr="002D5517">
        <w:trPr>
          <w:trHeight w:val="300"/>
        </w:trPr>
        <w:tc>
          <w:tcPr>
            <w:tcW w:w="592" w:type="pct"/>
            <w:vMerge w:val="restart"/>
            <w:shd w:val="clear" w:color="auto" w:fill="B6DDE8" w:themeFill="accent5" w:themeFillTint="66"/>
            <w:hideMark/>
          </w:tcPr>
          <w:p w14:paraId="04EE728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2 Oct</w:t>
            </w:r>
          </w:p>
        </w:tc>
        <w:tc>
          <w:tcPr>
            <w:tcW w:w="612" w:type="pct"/>
            <w:shd w:val="clear" w:color="auto" w:fill="B6DDE8" w:themeFill="accent5" w:themeFillTint="66"/>
            <w:hideMark/>
          </w:tcPr>
          <w:p w14:paraId="4AAC874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57CE674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245D5A13" w14:textId="77777777" w:rsidR="00531491" w:rsidRPr="00754E9F" w:rsidRDefault="00531491" w:rsidP="002D5517">
            <w:pPr>
              <w:spacing w:after="0"/>
              <w:rPr>
                <w:rFonts w:ascii="Calibri,Times New Roman" w:eastAsia="Calibri,Times New Roman" w:hAnsi="Calibri,Times New Roman" w:cs="Calibri,Times New Roman"/>
                <w:color w:val="auto"/>
                <w:sz w:val="20"/>
                <w:szCs w:val="20"/>
              </w:rPr>
            </w:pPr>
            <w:r w:rsidRPr="00754E9F">
              <w:rPr>
                <w:rFonts w:ascii="Calibri" w:eastAsia="Calibri" w:hAnsi="Calibri" w:cs="Calibri"/>
                <w:color w:val="auto"/>
                <w:sz w:val="20"/>
                <w:szCs w:val="20"/>
              </w:rPr>
              <w:t>Genetic manipulation technology 7</w:t>
            </w:r>
          </w:p>
        </w:tc>
        <w:tc>
          <w:tcPr>
            <w:tcW w:w="474" w:type="pct"/>
            <w:shd w:val="clear" w:color="auto" w:fill="B6DDE8" w:themeFill="accent5" w:themeFillTint="66"/>
          </w:tcPr>
          <w:p w14:paraId="2C555CB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61D30C8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0A73F8DC" w14:textId="77777777" w:rsidTr="002D5517">
        <w:trPr>
          <w:trHeight w:val="300"/>
        </w:trPr>
        <w:tc>
          <w:tcPr>
            <w:tcW w:w="592" w:type="pct"/>
            <w:vMerge/>
            <w:shd w:val="clear" w:color="auto" w:fill="B6DDE8" w:themeFill="accent5" w:themeFillTint="66"/>
            <w:vAlign w:val="center"/>
            <w:hideMark/>
          </w:tcPr>
          <w:p w14:paraId="7A411D9D"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hideMark/>
          </w:tcPr>
          <w:p w14:paraId="2F19FB6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hideMark/>
          </w:tcPr>
          <w:p w14:paraId="12CEA9D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hideMark/>
          </w:tcPr>
          <w:p w14:paraId="1D57380A"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Times New Roman" w:hAnsi="Calibri" w:cs="Calibri"/>
                <w:color w:val="auto"/>
                <w:sz w:val="20"/>
                <w:szCs w:val="20"/>
              </w:rPr>
              <w:t>Practical Prep – introduction to report writing</w:t>
            </w:r>
          </w:p>
        </w:tc>
        <w:tc>
          <w:tcPr>
            <w:tcW w:w="474" w:type="pct"/>
            <w:shd w:val="clear" w:color="auto" w:fill="B6DDE8" w:themeFill="accent5" w:themeFillTint="66"/>
          </w:tcPr>
          <w:p w14:paraId="360D865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Tutorial </w:t>
            </w:r>
          </w:p>
        </w:tc>
        <w:tc>
          <w:tcPr>
            <w:tcW w:w="529" w:type="pct"/>
            <w:shd w:val="clear" w:color="auto" w:fill="B6DDE8" w:themeFill="accent5" w:themeFillTint="66"/>
          </w:tcPr>
          <w:p w14:paraId="3FE68B1F"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3194C2EC" w14:textId="77777777" w:rsidTr="002D5517">
        <w:trPr>
          <w:trHeight w:val="409"/>
        </w:trPr>
        <w:tc>
          <w:tcPr>
            <w:tcW w:w="592" w:type="pct"/>
            <w:shd w:val="clear" w:color="auto" w:fill="FFFF00"/>
            <w:hideMark/>
          </w:tcPr>
          <w:p w14:paraId="1E1EC62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3 Oct</w:t>
            </w:r>
          </w:p>
        </w:tc>
        <w:tc>
          <w:tcPr>
            <w:tcW w:w="612" w:type="pct"/>
            <w:shd w:val="clear" w:color="auto" w:fill="FFFF00"/>
            <w:hideMark/>
          </w:tcPr>
          <w:p w14:paraId="1DA54CF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10.00-16.00</w:t>
            </w:r>
          </w:p>
        </w:tc>
        <w:tc>
          <w:tcPr>
            <w:tcW w:w="420" w:type="pct"/>
            <w:shd w:val="clear" w:color="auto" w:fill="FFFF00"/>
            <w:hideMark/>
          </w:tcPr>
          <w:p w14:paraId="698593E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IMS Labs</w:t>
            </w:r>
          </w:p>
        </w:tc>
        <w:tc>
          <w:tcPr>
            <w:tcW w:w="2373" w:type="pct"/>
            <w:shd w:val="clear" w:color="auto" w:fill="FFFF00"/>
            <w:hideMark/>
          </w:tcPr>
          <w:p w14:paraId="4488541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Practical (Group A)</w:t>
            </w:r>
          </w:p>
        </w:tc>
        <w:tc>
          <w:tcPr>
            <w:tcW w:w="474" w:type="pct"/>
            <w:shd w:val="clear" w:color="auto" w:fill="FFFF00"/>
            <w:hideMark/>
          </w:tcPr>
          <w:p w14:paraId="3D0EFFA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Practical</w:t>
            </w:r>
          </w:p>
        </w:tc>
        <w:tc>
          <w:tcPr>
            <w:tcW w:w="529" w:type="pct"/>
            <w:shd w:val="clear" w:color="auto" w:fill="FFFF00"/>
            <w:hideMark/>
          </w:tcPr>
          <w:p w14:paraId="03716DFA" w14:textId="77777777" w:rsidR="00531491" w:rsidRPr="00754E9F" w:rsidRDefault="00531491" w:rsidP="002D5517">
            <w:pPr>
              <w:spacing w:after="0"/>
              <w:rPr>
                <w:rFonts w:ascii="Calibri" w:eastAsia="Times New Roman" w:hAnsi="Calibri" w:cs="Calibri"/>
                <w:color w:val="auto"/>
                <w:sz w:val="18"/>
                <w:szCs w:val="18"/>
              </w:rPr>
            </w:pPr>
            <w:r w:rsidRPr="00754E9F">
              <w:rPr>
                <w:rFonts w:ascii="Calibri" w:eastAsia="Times New Roman" w:hAnsi="Calibri" w:cs="Calibri"/>
                <w:color w:val="auto"/>
                <w:sz w:val="18"/>
                <w:szCs w:val="18"/>
              </w:rPr>
              <w:t>IMS staff</w:t>
            </w:r>
          </w:p>
        </w:tc>
      </w:tr>
      <w:tr w:rsidR="00531491" w:rsidRPr="00754E9F" w14:paraId="0AA719CF" w14:textId="77777777" w:rsidTr="002D5517">
        <w:trPr>
          <w:trHeight w:val="300"/>
        </w:trPr>
        <w:tc>
          <w:tcPr>
            <w:tcW w:w="592" w:type="pct"/>
            <w:shd w:val="clear" w:color="auto" w:fill="B6DDE8" w:themeFill="accent5" w:themeFillTint="66"/>
            <w:hideMark/>
          </w:tcPr>
          <w:p w14:paraId="3306ACE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4 Oct</w:t>
            </w:r>
          </w:p>
        </w:tc>
        <w:tc>
          <w:tcPr>
            <w:tcW w:w="612" w:type="pct"/>
            <w:shd w:val="clear" w:color="auto" w:fill="B6DDE8" w:themeFill="accent5" w:themeFillTint="66"/>
          </w:tcPr>
          <w:p w14:paraId="2224EE1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10.00-11.00</w:t>
            </w:r>
          </w:p>
        </w:tc>
        <w:tc>
          <w:tcPr>
            <w:tcW w:w="420" w:type="pct"/>
            <w:shd w:val="clear" w:color="auto" w:fill="B6DDE8" w:themeFill="accent5" w:themeFillTint="66"/>
          </w:tcPr>
          <w:p w14:paraId="7DCEDB1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hideMark/>
          </w:tcPr>
          <w:p w14:paraId="03B71EE7" w14:textId="77777777" w:rsidR="00531491" w:rsidRPr="00754E9F" w:rsidRDefault="00531491" w:rsidP="002D5517">
            <w:pPr>
              <w:spacing w:after="0"/>
              <w:rPr>
                <w:rFonts w:ascii="Calibri,Times New Roman" w:eastAsia="Calibri,Times New Roman" w:hAnsi="Calibri,Times New Roman" w:cs="Calibri,Times New Roman"/>
                <w:color w:val="auto"/>
                <w:sz w:val="20"/>
                <w:szCs w:val="20"/>
              </w:rPr>
            </w:pPr>
            <w:r w:rsidRPr="00754E9F">
              <w:rPr>
                <w:rFonts w:ascii="Calibri" w:eastAsia="Times New Roman" w:hAnsi="Calibri" w:cs="Calibri"/>
                <w:color w:val="auto"/>
                <w:sz w:val="20"/>
                <w:szCs w:val="20"/>
              </w:rPr>
              <w:t>Genomic and Proteomic Analysis 1</w:t>
            </w:r>
          </w:p>
        </w:tc>
        <w:tc>
          <w:tcPr>
            <w:tcW w:w="474" w:type="pct"/>
            <w:shd w:val="clear" w:color="auto" w:fill="B6DDE8" w:themeFill="accent5" w:themeFillTint="66"/>
            <w:hideMark/>
          </w:tcPr>
          <w:p w14:paraId="232943F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hideMark/>
          </w:tcPr>
          <w:p w14:paraId="0121D9A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JB</w:t>
            </w:r>
          </w:p>
        </w:tc>
      </w:tr>
      <w:tr w:rsidR="00531491" w:rsidRPr="00754E9F" w14:paraId="1F5F7C94" w14:textId="77777777" w:rsidTr="002D5517">
        <w:trPr>
          <w:trHeight w:val="300"/>
        </w:trPr>
        <w:tc>
          <w:tcPr>
            <w:tcW w:w="592" w:type="pct"/>
            <w:shd w:val="clear" w:color="auto" w:fill="A6A6A6" w:themeFill="background1" w:themeFillShade="A6"/>
            <w:hideMark/>
          </w:tcPr>
          <w:p w14:paraId="4795DAA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5 Oct</w:t>
            </w:r>
          </w:p>
        </w:tc>
        <w:tc>
          <w:tcPr>
            <w:tcW w:w="612" w:type="pct"/>
            <w:shd w:val="clear" w:color="auto" w:fill="A6A6A6" w:themeFill="background1" w:themeFillShade="A6"/>
            <w:hideMark/>
          </w:tcPr>
          <w:p w14:paraId="5AF18CA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7FAD8DF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402C893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0798AAE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06E1CC1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3998A255" w14:textId="77777777" w:rsidTr="002D5517">
        <w:trPr>
          <w:trHeight w:val="300"/>
        </w:trPr>
        <w:tc>
          <w:tcPr>
            <w:tcW w:w="592" w:type="pct"/>
            <w:vMerge w:val="restart"/>
            <w:shd w:val="clear" w:color="auto" w:fill="B6DDE8" w:themeFill="accent5" w:themeFillTint="66"/>
            <w:hideMark/>
          </w:tcPr>
          <w:p w14:paraId="2D3AF4A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6 Oct</w:t>
            </w:r>
          </w:p>
        </w:tc>
        <w:tc>
          <w:tcPr>
            <w:tcW w:w="612" w:type="pct"/>
            <w:shd w:val="clear" w:color="auto" w:fill="B6DDE8" w:themeFill="accent5" w:themeFillTint="66"/>
            <w:hideMark/>
          </w:tcPr>
          <w:p w14:paraId="49C8C86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36BC8BB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7A4951E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Genomic and Proteomic Analysis 2</w:t>
            </w:r>
          </w:p>
        </w:tc>
        <w:tc>
          <w:tcPr>
            <w:tcW w:w="474" w:type="pct"/>
            <w:shd w:val="clear" w:color="auto" w:fill="B6DDE8" w:themeFill="accent5" w:themeFillTint="66"/>
          </w:tcPr>
          <w:p w14:paraId="69D739D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00D2FF4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JB</w:t>
            </w:r>
          </w:p>
        </w:tc>
      </w:tr>
      <w:tr w:rsidR="00531491" w:rsidRPr="00754E9F" w14:paraId="18991746" w14:textId="77777777" w:rsidTr="002D5517">
        <w:trPr>
          <w:trHeight w:val="300"/>
        </w:trPr>
        <w:tc>
          <w:tcPr>
            <w:tcW w:w="592" w:type="pct"/>
            <w:vMerge/>
            <w:shd w:val="clear" w:color="auto" w:fill="B6DDE8" w:themeFill="accent5" w:themeFillTint="66"/>
          </w:tcPr>
          <w:p w14:paraId="2F9878AA"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0759D24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tcPr>
          <w:p w14:paraId="1BE489F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298DADF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Genomic and Proteomic Analysis 3</w:t>
            </w:r>
          </w:p>
        </w:tc>
        <w:tc>
          <w:tcPr>
            <w:tcW w:w="474" w:type="pct"/>
            <w:shd w:val="clear" w:color="auto" w:fill="B6DDE8" w:themeFill="accent5" w:themeFillTint="66"/>
          </w:tcPr>
          <w:p w14:paraId="3B57790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25CBDAE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JB</w:t>
            </w:r>
          </w:p>
        </w:tc>
      </w:tr>
      <w:tr w:rsidR="00531491" w:rsidRPr="00754E9F" w14:paraId="66D267F2" w14:textId="77777777" w:rsidTr="002D5517">
        <w:trPr>
          <w:trHeight w:val="300"/>
        </w:trPr>
        <w:tc>
          <w:tcPr>
            <w:tcW w:w="5000" w:type="pct"/>
            <w:gridSpan w:val="6"/>
            <w:shd w:val="clear" w:color="auto" w:fill="auto"/>
            <w:hideMark/>
          </w:tcPr>
          <w:p w14:paraId="441EA5FB"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11</w:t>
            </w:r>
          </w:p>
        </w:tc>
      </w:tr>
      <w:tr w:rsidR="00531491" w:rsidRPr="00754E9F" w14:paraId="653CE2F9" w14:textId="77777777" w:rsidTr="002D5517">
        <w:trPr>
          <w:trHeight w:val="300"/>
        </w:trPr>
        <w:tc>
          <w:tcPr>
            <w:tcW w:w="592" w:type="pct"/>
            <w:vMerge w:val="restart"/>
            <w:shd w:val="clear" w:color="auto" w:fill="B6DDE8" w:themeFill="accent5" w:themeFillTint="66"/>
            <w:hideMark/>
          </w:tcPr>
          <w:p w14:paraId="30EA9FF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9 Oct</w:t>
            </w:r>
          </w:p>
        </w:tc>
        <w:tc>
          <w:tcPr>
            <w:tcW w:w="612" w:type="pct"/>
            <w:shd w:val="clear" w:color="auto" w:fill="B6DDE8" w:themeFill="accent5" w:themeFillTint="66"/>
            <w:hideMark/>
          </w:tcPr>
          <w:p w14:paraId="34083DB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3B33A38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4714CE3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Axonal guidance 1</w:t>
            </w:r>
          </w:p>
        </w:tc>
        <w:tc>
          <w:tcPr>
            <w:tcW w:w="474" w:type="pct"/>
            <w:shd w:val="clear" w:color="auto" w:fill="B6DDE8" w:themeFill="accent5" w:themeFillTint="66"/>
          </w:tcPr>
          <w:p w14:paraId="043867A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02ED50A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DS</w:t>
            </w:r>
          </w:p>
        </w:tc>
      </w:tr>
      <w:tr w:rsidR="00531491" w:rsidRPr="00754E9F" w14:paraId="622D2D74" w14:textId="77777777" w:rsidTr="002D5517">
        <w:trPr>
          <w:trHeight w:val="300"/>
        </w:trPr>
        <w:tc>
          <w:tcPr>
            <w:tcW w:w="592" w:type="pct"/>
            <w:vMerge/>
            <w:shd w:val="clear" w:color="auto" w:fill="B6DDE8" w:themeFill="accent5" w:themeFillTint="66"/>
            <w:vAlign w:val="center"/>
            <w:hideMark/>
          </w:tcPr>
          <w:p w14:paraId="6BDC5A66"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hideMark/>
          </w:tcPr>
          <w:p w14:paraId="7F84FA2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hideMark/>
          </w:tcPr>
          <w:p w14:paraId="2B7CC69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6CDB596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Axonal guidance 2</w:t>
            </w:r>
          </w:p>
        </w:tc>
        <w:tc>
          <w:tcPr>
            <w:tcW w:w="474" w:type="pct"/>
            <w:shd w:val="clear" w:color="auto" w:fill="B6DDE8" w:themeFill="accent5" w:themeFillTint="66"/>
          </w:tcPr>
          <w:p w14:paraId="3601E0B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0116C91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DS</w:t>
            </w:r>
          </w:p>
        </w:tc>
      </w:tr>
      <w:tr w:rsidR="00531491" w:rsidRPr="00754E9F" w14:paraId="718C400E" w14:textId="77777777" w:rsidTr="002D5517">
        <w:trPr>
          <w:trHeight w:val="449"/>
        </w:trPr>
        <w:tc>
          <w:tcPr>
            <w:tcW w:w="592" w:type="pct"/>
            <w:shd w:val="clear" w:color="auto" w:fill="FFFF00"/>
            <w:hideMark/>
          </w:tcPr>
          <w:p w14:paraId="7A359A8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10 Oct</w:t>
            </w:r>
          </w:p>
        </w:tc>
        <w:tc>
          <w:tcPr>
            <w:tcW w:w="612" w:type="pct"/>
            <w:shd w:val="clear" w:color="auto" w:fill="FFFF00"/>
            <w:hideMark/>
          </w:tcPr>
          <w:p w14:paraId="7575F4B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10.00-16.00</w:t>
            </w:r>
          </w:p>
        </w:tc>
        <w:tc>
          <w:tcPr>
            <w:tcW w:w="420" w:type="pct"/>
            <w:shd w:val="clear" w:color="auto" w:fill="FFFF00"/>
            <w:hideMark/>
          </w:tcPr>
          <w:p w14:paraId="493B3D2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IMS Labs</w:t>
            </w:r>
          </w:p>
        </w:tc>
        <w:tc>
          <w:tcPr>
            <w:tcW w:w="2373" w:type="pct"/>
            <w:shd w:val="clear" w:color="auto" w:fill="FFFF00"/>
            <w:hideMark/>
          </w:tcPr>
          <w:p w14:paraId="00A594B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Practical (Group B)</w:t>
            </w:r>
          </w:p>
        </w:tc>
        <w:tc>
          <w:tcPr>
            <w:tcW w:w="474" w:type="pct"/>
            <w:shd w:val="clear" w:color="auto" w:fill="FFFF00"/>
            <w:hideMark/>
          </w:tcPr>
          <w:p w14:paraId="6B4766B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Practical</w:t>
            </w:r>
          </w:p>
        </w:tc>
        <w:tc>
          <w:tcPr>
            <w:tcW w:w="529" w:type="pct"/>
            <w:shd w:val="clear" w:color="auto" w:fill="FFFF00"/>
            <w:hideMark/>
          </w:tcPr>
          <w:p w14:paraId="2D3BFE01" w14:textId="77777777" w:rsidR="00531491" w:rsidRPr="00754E9F" w:rsidRDefault="00531491" w:rsidP="002D5517">
            <w:pPr>
              <w:spacing w:after="0"/>
              <w:rPr>
                <w:rFonts w:ascii="Calibri" w:eastAsia="Times New Roman" w:hAnsi="Calibri" w:cs="Calibri"/>
                <w:color w:val="auto"/>
                <w:sz w:val="18"/>
                <w:szCs w:val="18"/>
              </w:rPr>
            </w:pPr>
            <w:r w:rsidRPr="00754E9F">
              <w:rPr>
                <w:rFonts w:ascii="Calibri" w:eastAsia="Times New Roman" w:hAnsi="Calibri" w:cs="Calibri"/>
                <w:color w:val="auto"/>
                <w:sz w:val="18"/>
                <w:szCs w:val="18"/>
              </w:rPr>
              <w:t>IMS staff</w:t>
            </w:r>
          </w:p>
        </w:tc>
      </w:tr>
      <w:tr w:rsidR="00531491" w:rsidRPr="00754E9F" w14:paraId="571697FA" w14:textId="77777777" w:rsidTr="002D5517">
        <w:trPr>
          <w:trHeight w:val="300"/>
        </w:trPr>
        <w:tc>
          <w:tcPr>
            <w:tcW w:w="592" w:type="pct"/>
            <w:shd w:val="clear" w:color="auto" w:fill="A6A6A6" w:themeFill="background1" w:themeFillShade="A6"/>
            <w:hideMark/>
          </w:tcPr>
          <w:p w14:paraId="2C82552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11 Oct</w:t>
            </w:r>
          </w:p>
        </w:tc>
        <w:tc>
          <w:tcPr>
            <w:tcW w:w="612" w:type="pct"/>
            <w:shd w:val="clear" w:color="auto" w:fill="A6A6A6" w:themeFill="background1" w:themeFillShade="A6"/>
          </w:tcPr>
          <w:p w14:paraId="1F0A24AB" w14:textId="77777777" w:rsidR="00531491" w:rsidRPr="00754E9F" w:rsidRDefault="00531491" w:rsidP="002D5517">
            <w:pPr>
              <w:spacing w:after="0"/>
              <w:rPr>
                <w:rFonts w:ascii="Calibri" w:eastAsia="Times New Roman" w:hAnsi="Calibri" w:cs="Calibri"/>
                <w:color w:val="auto"/>
                <w:sz w:val="20"/>
                <w:szCs w:val="20"/>
              </w:rPr>
            </w:pPr>
          </w:p>
        </w:tc>
        <w:tc>
          <w:tcPr>
            <w:tcW w:w="420" w:type="pct"/>
            <w:shd w:val="clear" w:color="auto" w:fill="A6A6A6" w:themeFill="background1" w:themeFillShade="A6"/>
          </w:tcPr>
          <w:p w14:paraId="632D89FD"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tcPr>
          <w:p w14:paraId="65138EE4"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tcPr>
          <w:p w14:paraId="3A5DB4D1"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37EE96A9"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5CE72417" w14:textId="77777777" w:rsidTr="002D5517">
        <w:trPr>
          <w:trHeight w:val="300"/>
        </w:trPr>
        <w:tc>
          <w:tcPr>
            <w:tcW w:w="592" w:type="pct"/>
            <w:shd w:val="clear" w:color="auto" w:fill="A6A6A6" w:themeFill="background1" w:themeFillShade="A6"/>
            <w:hideMark/>
          </w:tcPr>
          <w:p w14:paraId="18D12FB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12 Oct</w:t>
            </w:r>
          </w:p>
        </w:tc>
        <w:tc>
          <w:tcPr>
            <w:tcW w:w="612" w:type="pct"/>
            <w:shd w:val="clear" w:color="auto" w:fill="A6A6A6" w:themeFill="background1" w:themeFillShade="A6"/>
            <w:hideMark/>
          </w:tcPr>
          <w:p w14:paraId="2C1FFD1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623CEFA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56C308D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1337609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4E81996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2F885327" w14:textId="77777777" w:rsidTr="002D5517">
        <w:trPr>
          <w:trHeight w:val="300"/>
        </w:trPr>
        <w:tc>
          <w:tcPr>
            <w:tcW w:w="592" w:type="pct"/>
            <w:vMerge w:val="restart"/>
            <w:shd w:val="clear" w:color="auto" w:fill="B6DDE8" w:themeFill="accent5" w:themeFillTint="66"/>
            <w:hideMark/>
          </w:tcPr>
          <w:p w14:paraId="2A60631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13 Oct</w:t>
            </w:r>
          </w:p>
        </w:tc>
        <w:tc>
          <w:tcPr>
            <w:tcW w:w="612" w:type="pct"/>
            <w:shd w:val="clear" w:color="auto" w:fill="B6DDE8" w:themeFill="accent5" w:themeFillTint="66"/>
            <w:hideMark/>
          </w:tcPr>
          <w:p w14:paraId="4EC74AC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4E8D1FD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170C647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Axonal guidance 3</w:t>
            </w:r>
          </w:p>
        </w:tc>
        <w:tc>
          <w:tcPr>
            <w:tcW w:w="474" w:type="pct"/>
            <w:shd w:val="clear" w:color="auto" w:fill="B6DDE8" w:themeFill="accent5" w:themeFillTint="66"/>
          </w:tcPr>
          <w:p w14:paraId="5177C4E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7AC9ECA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DS</w:t>
            </w:r>
          </w:p>
        </w:tc>
      </w:tr>
      <w:tr w:rsidR="00531491" w:rsidRPr="00754E9F" w14:paraId="6E7ED659" w14:textId="77777777" w:rsidTr="002D5517">
        <w:trPr>
          <w:trHeight w:val="300"/>
        </w:trPr>
        <w:tc>
          <w:tcPr>
            <w:tcW w:w="592" w:type="pct"/>
            <w:vMerge/>
            <w:shd w:val="clear" w:color="auto" w:fill="B6DDE8" w:themeFill="accent5" w:themeFillTint="66"/>
          </w:tcPr>
          <w:p w14:paraId="1BEAD783"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1B5A75F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tcPr>
          <w:p w14:paraId="786D23A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0DFCC49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Animal Models of Alzheimer’s Disease</w:t>
            </w:r>
          </w:p>
        </w:tc>
        <w:tc>
          <w:tcPr>
            <w:tcW w:w="474" w:type="pct"/>
            <w:shd w:val="clear" w:color="auto" w:fill="B6DDE8" w:themeFill="accent5" w:themeFillTint="66"/>
          </w:tcPr>
          <w:p w14:paraId="350E73F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068319B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AS</w:t>
            </w:r>
          </w:p>
        </w:tc>
      </w:tr>
      <w:tr w:rsidR="00531491" w:rsidRPr="00754E9F" w14:paraId="6C46FAB9" w14:textId="77777777" w:rsidTr="002D5517">
        <w:trPr>
          <w:trHeight w:val="300"/>
        </w:trPr>
        <w:tc>
          <w:tcPr>
            <w:tcW w:w="5000" w:type="pct"/>
            <w:gridSpan w:val="6"/>
            <w:shd w:val="clear" w:color="auto" w:fill="auto"/>
            <w:hideMark/>
          </w:tcPr>
          <w:p w14:paraId="12F2161C"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12</w:t>
            </w:r>
          </w:p>
        </w:tc>
      </w:tr>
      <w:tr w:rsidR="00531491" w:rsidRPr="00754E9F" w14:paraId="6E96CDB9" w14:textId="77777777" w:rsidTr="002D5517">
        <w:trPr>
          <w:trHeight w:val="300"/>
        </w:trPr>
        <w:tc>
          <w:tcPr>
            <w:tcW w:w="592" w:type="pct"/>
            <w:vMerge w:val="restart"/>
            <w:shd w:val="clear" w:color="auto" w:fill="B6DDE8" w:themeFill="accent5" w:themeFillTint="66"/>
            <w:hideMark/>
          </w:tcPr>
          <w:p w14:paraId="7A0D812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16 Oct</w:t>
            </w:r>
          </w:p>
        </w:tc>
        <w:tc>
          <w:tcPr>
            <w:tcW w:w="612" w:type="pct"/>
            <w:shd w:val="clear" w:color="auto" w:fill="B6DDE8" w:themeFill="accent5" w:themeFillTint="66"/>
            <w:hideMark/>
          </w:tcPr>
          <w:p w14:paraId="73203EA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37119C1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399EC49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Endocrine Signalling and Reproductive Biology 1</w:t>
            </w:r>
          </w:p>
        </w:tc>
        <w:tc>
          <w:tcPr>
            <w:tcW w:w="474" w:type="pct"/>
            <w:shd w:val="clear" w:color="auto" w:fill="B6DDE8" w:themeFill="accent5" w:themeFillTint="66"/>
          </w:tcPr>
          <w:p w14:paraId="1AE9070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78BFBBD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PMcC</w:t>
            </w:r>
          </w:p>
        </w:tc>
      </w:tr>
      <w:tr w:rsidR="00531491" w:rsidRPr="00754E9F" w14:paraId="10484915" w14:textId="77777777" w:rsidTr="002D5517">
        <w:trPr>
          <w:trHeight w:val="300"/>
        </w:trPr>
        <w:tc>
          <w:tcPr>
            <w:tcW w:w="592" w:type="pct"/>
            <w:vMerge/>
            <w:shd w:val="clear" w:color="auto" w:fill="B6DDE8" w:themeFill="accent5" w:themeFillTint="66"/>
            <w:vAlign w:val="center"/>
            <w:hideMark/>
          </w:tcPr>
          <w:p w14:paraId="2A5F1424"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hideMark/>
          </w:tcPr>
          <w:p w14:paraId="1C946C2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hideMark/>
          </w:tcPr>
          <w:p w14:paraId="05056A5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3BCE17A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Endocrine Signalling and Reproductive Biology 2</w:t>
            </w:r>
          </w:p>
        </w:tc>
        <w:tc>
          <w:tcPr>
            <w:tcW w:w="474" w:type="pct"/>
            <w:shd w:val="clear" w:color="auto" w:fill="B6DDE8" w:themeFill="accent5" w:themeFillTint="66"/>
          </w:tcPr>
          <w:p w14:paraId="6C6D248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321FFD6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PMcC</w:t>
            </w:r>
          </w:p>
        </w:tc>
      </w:tr>
      <w:tr w:rsidR="00531491" w:rsidRPr="00754E9F" w14:paraId="02E59221" w14:textId="77777777" w:rsidTr="002D5517">
        <w:trPr>
          <w:trHeight w:val="300"/>
        </w:trPr>
        <w:tc>
          <w:tcPr>
            <w:tcW w:w="592" w:type="pct"/>
            <w:shd w:val="clear" w:color="auto" w:fill="FFFF00"/>
            <w:hideMark/>
          </w:tcPr>
          <w:p w14:paraId="4028721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17 Oct</w:t>
            </w:r>
          </w:p>
        </w:tc>
        <w:tc>
          <w:tcPr>
            <w:tcW w:w="612" w:type="pct"/>
            <w:shd w:val="clear" w:color="auto" w:fill="FFFF00"/>
            <w:hideMark/>
          </w:tcPr>
          <w:p w14:paraId="6AAE80F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10:00-16:00</w:t>
            </w:r>
          </w:p>
        </w:tc>
        <w:tc>
          <w:tcPr>
            <w:tcW w:w="420" w:type="pct"/>
            <w:shd w:val="clear" w:color="auto" w:fill="FFFF00"/>
            <w:hideMark/>
          </w:tcPr>
          <w:p w14:paraId="4395CFE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IMS Labs</w:t>
            </w:r>
          </w:p>
        </w:tc>
        <w:tc>
          <w:tcPr>
            <w:tcW w:w="2373" w:type="pct"/>
            <w:shd w:val="clear" w:color="auto" w:fill="FFFF00"/>
            <w:hideMark/>
          </w:tcPr>
          <w:p w14:paraId="6554D04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Practical (Group C)</w:t>
            </w:r>
          </w:p>
        </w:tc>
        <w:tc>
          <w:tcPr>
            <w:tcW w:w="474" w:type="pct"/>
            <w:shd w:val="clear" w:color="auto" w:fill="FFFF00"/>
            <w:hideMark/>
          </w:tcPr>
          <w:p w14:paraId="01C69F4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Practical</w:t>
            </w:r>
          </w:p>
        </w:tc>
        <w:tc>
          <w:tcPr>
            <w:tcW w:w="529" w:type="pct"/>
            <w:shd w:val="clear" w:color="auto" w:fill="FFFF00"/>
            <w:hideMark/>
          </w:tcPr>
          <w:p w14:paraId="3BD8B005" w14:textId="77777777" w:rsidR="00531491" w:rsidRPr="00754E9F" w:rsidRDefault="00531491" w:rsidP="002D5517">
            <w:pPr>
              <w:spacing w:after="0"/>
              <w:rPr>
                <w:rFonts w:ascii="Calibri" w:eastAsia="Times New Roman" w:hAnsi="Calibri" w:cs="Calibri"/>
                <w:color w:val="auto"/>
                <w:sz w:val="18"/>
                <w:szCs w:val="18"/>
              </w:rPr>
            </w:pPr>
            <w:r w:rsidRPr="00754E9F">
              <w:rPr>
                <w:rFonts w:ascii="Calibri" w:eastAsia="Times New Roman" w:hAnsi="Calibri" w:cs="Calibri"/>
                <w:color w:val="auto"/>
                <w:sz w:val="18"/>
                <w:szCs w:val="18"/>
              </w:rPr>
              <w:t>IMS staff</w:t>
            </w:r>
          </w:p>
        </w:tc>
      </w:tr>
      <w:tr w:rsidR="00531491" w:rsidRPr="00754E9F" w14:paraId="56EF5A32" w14:textId="77777777" w:rsidTr="002D5517">
        <w:trPr>
          <w:trHeight w:val="280"/>
        </w:trPr>
        <w:tc>
          <w:tcPr>
            <w:tcW w:w="592" w:type="pct"/>
            <w:shd w:val="clear" w:color="auto" w:fill="A6A6A6" w:themeFill="background1" w:themeFillShade="A6"/>
            <w:hideMark/>
          </w:tcPr>
          <w:p w14:paraId="3C23AC1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18 Oct</w:t>
            </w:r>
          </w:p>
        </w:tc>
        <w:tc>
          <w:tcPr>
            <w:tcW w:w="612" w:type="pct"/>
            <w:shd w:val="clear" w:color="auto" w:fill="A6A6A6" w:themeFill="background1" w:themeFillShade="A6"/>
          </w:tcPr>
          <w:p w14:paraId="3F8DDFB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tcPr>
          <w:p w14:paraId="40CCA63B"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hideMark/>
          </w:tcPr>
          <w:p w14:paraId="0612001A"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tcPr>
          <w:p w14:paraId="7B9A90AD"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73AD35A1"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38A07C11" w14:textId="77777777" w:rsidTr="002D5517">
        <w:trPr>
          <w:trHeight w:val="300"/>
        </w:trPr>
        <w:tc>
          <w:tcPr>
            <w:tcW w:w="592" w:type="pct"/>
            <w:shd w:val="clear" w:color="auto" w:fill="A6A6A6" w:themeFill="background1" w:themeFillShade="A6"/>
            <w:hideMark/>
          </w:tcPr>
          <w:p w14:paraId="376421F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19 Oct</w:t>
            </w:r>
          </w:p>
        </w:tc>
        <w:tc>
          <w:tcPr>
            <w:tcW w:w="612" w:type="pct"/>
            <w:shd w:val="clear" w:color="auto" w:fill="A6A6A6" w:themeFill="background1" w:themeFillShade="A6"/>
            <w:hideMark/>
          </w:tcPr>
          <w:p w14:paraId="177870A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028681A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7D29768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3AB4169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29D3ACF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284E19FE" w14:textId="77777777" w:rsidTr="002D5517">
        <w:trPr>
          <w:trHeight w:val="306"/>
        </w:trPr>
        <w:tc>
          <w:tcPr>
            <w:tcW w:w="592" w:type="pct"/>
            <w:shd w:val="clear" w:color="auto" w:fill="B6DDE8" w:themeFill="accent5" w:themeFillTint="66"/>
            <w:hideMark/>
          </w:tcPr>
          <w:p w14:paraId="7FC4725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20 Oct</w:t>
            </w:r>
          </w:p>
        </w:tc>
        <w:tc>
          <w:tcPr>
            <w:tcW w:w="612" w:type="pct"/>
            <w:shd w:val="clear" w:color="auto" w:fill="B6DDE8" w:themeFill="accent5" w:themeFillTint="66"/>
            <w:hideMark/>
          </w:tcPr>
          <w:p w14:paraId="2E62549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13.00-14.00</w:t>
            </w:r>
          </w:p>
        </w:tc>
        <w:tc>
          <w:tcPr>
            <w:tcW w:w="420" w:type="pct"/>
            <w:shd w:val="clear" w:color="auto" w:fill="B6DDE8" w:themeFill="accent5" w:themeFillTint="66"/>
            <w:hideMark/>
          </w:tcPr>
          <w:p w14:paraId="0D54ADB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0499963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Statistics</w:t>
            </w:r>
          </w:p>
        </w:tc>
        <w:tc>
          <w:tcPr>
            <w:tcW w:w="474" w:type="pct"/>
            <w:shd w:val="clear" w:color="auto" w:fill="B6DDE8" w:themeFill="accent5" w:themeFillTint="66"/>
          </w:tcPr>
          <w:p w14:paraId="1325313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14DE1EB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DSc</w:t>
            </w:r>
          </w:p>
        </w:tc>
      </w:tr>
      <w:tr w:rsidR="00531491" w:rsidRPr="00754E9F" w14:paraId="7FCAF070" w14:textId="77777777" w:rsidTr="002D5517">
        <w:trPr>
          <w:trHeight w:val="300"/>
        </w:trPr>
        <w:tc>
          <w:tcPr>
            <w:tcW w:w="5000" w:type="pct"/>
            <w:gridSpan w:val="6"/>
            <w:shd w:val="clear" w:color="auto" w:fill="auto"/>
            <w:hideMark/>
          </w:tcPr>
          <w:p w14:paraId="5747FD3D"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13</w:t>
            </w:r>
          </w:p>
        </w:tc>
      </w:tr>
      <w:tr w:rsidR="00531491" w:rsidRPr="00754E9F" w14:paraId="64953CB7" w14:textId="77777777" w:rsidTr="002D5517">
        <w:trPr>
          <w:trHeight w:val="300"/>
        </w:trPr>
        <w:tc>
          <w:tcPr>
            <w:tcW w:w="592" w:type="pct"/>
            <w:vMerge w:val="restart"/>
            <w:shd w:val="clear" w:color="auto" w:fill="B6DDE8" w:themeFill="accent5" w:themeFillTint="66"/>
            <w:hideMark/>
          </w:tcPr>
          <w:p w14:paraId="2776EC6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23 Oct</w:t>
            </w:r>
          </w:p>
        </w:tc>
        <w:tc>
          <w:tcPr>
            <w:tcW w:w="612" w:type="pct"/>
            <w:shd w:val="clear" w:color="auto" w:fill="B6DDE8" w:themeFill="accent5" w:themeFillTint="66"/>
            <w:hideMark/>
          </w:tcPr>
          <w:p w14:paraId="18570A1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5E2B382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3B15E63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Endocrine Signalling and Reproductive Biology 3</w:t>
            </w:r>
          </w:p>
        </w:tc>
        <w:tc>
          <w:tcPr>
            <w:tcW w:w="474" w:type="pct"/>
            <w:shd w:val="clear" w:color="auto" w:fill="B6DDE8" w:themeFill="accent5" w:themeFillTint="66"/>
          </w:tcPr>
          <w:p w14:paraId="522CBE3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198A2AB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PF</w:t>
            </w:r>
          </w:p>
        </w:tc>
      </w:tr>
      <w:tr w:rsidR="00531491" w:rsidRPr="00754E9F" w14:paraId="317D1AB9" w14:textId="77777777" w:rsidTr="002D5517">
        <w:trPr>
          <w:trHeight w:val="300"/>
        </w:trPr>
        <w:tc>
          <w:tcPr>
            <w:tcW w:w="592" w:type="pct"/>
            <w:vMerge/>
            <w:shd w:val="clear" w:color="auto" w:fill="B6DDE8" w:themeFill="accent5" w:themeFillTint="66"/>
            <w:vAlign w:val="center"/>
            <w:hideMark/>
          </w:tcPr>
          <w:p w14:paraId="4C4725F3"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hideMark/>
          </w:tcPr>
          <w:p w14:paraId="6087C39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hideMark/>
          </w:tcPr>
          <w:p w14:paraId="5366D89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2B90BC5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Endocrine Signalling and Reproductive Biology 4</w:t>
            </w:r>
          </w:p>
        </w:tc>
        <w:tc>
          <w:tcPr>
            <w:tcW w:w="474" w:type="pct"/>
            <w:shd w:val="clear" w:color="auto" w:fill="B6DDE8" w:themeFill="accent5" w:themeFillTint="66"/>
          </w:tcPr>
          <w:p w14:paraId="6A95AC5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0B009C69"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PF</w:t>
            </w:r>
          </w:p>
        </w:tc>
      </w:tr>
      <w:tr w:rsidR="00531491" w:rsidRPr="00754E9F" w14:paraId="467D675F" w14:textId="77777777" w:rsidTr="002D5517">
        <w:trPr>
          <w:trHeight w:val="300"/>
        </w:trPr>
        <w:tc>
          <w:tcPr>
            <w:tcW w:w="592" w:type="pct"/>
            <w:shd w:val="clear" w:color="auto" w:fill="A6A6A6" w:themeFill="background1" w:themeFillShade="A6"/>
            <w:hideMark/>
          </w:tcPr>
          <w:p w14:paraId="2776F5F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24 Oct</w:t>
            </w:r>
          </w:p>
        </w:tc>
        <w:tc>
          <w:tcPr>
            <w:tcW w:w="612" w:type="pct"/>
            <w:shd w:val="clear" w:color="auto" w:fill="A6A6A6" w:themeFill="background1" w:themeFillShade="A6"/>
            <w:hideMark/>
          </w:tcPr>
          <w:p w14:paraId="19C7A90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1BAC3B4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396ABC1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4EBE285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701DE8E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7C52D373" w14:textId="77777777" w:rsidTr="002D5517">
        <w:trPr>
          <w:trHeight w:val="300"/>
        </w:trPr>
        <w:tc>
          <w:tcPr>
            <w:tcW w:w="592" w:type="pct"/>
            <w:shd w:val="clear" w:color="auto" w:fill="B6DDE8" w:themeFill="accent5" w:themeFillTint="66"/>
            <w:hideMark/>
          </w:tcPr>
          <w:p w14:paraId="53F385D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25 Oct</w:t>
            </w:r>
          </w:p>
        </w:tc>
        <w:tc>
          <w:tcPr>
            <w:tcW w:w="612" w:type="pct"/>
            <w:shd w:val="clear" w:color="auto" w:fill="B6DDE8" w:themeFill="accent5" w:themeFillTint="66"/>
            <w:hideMark/>
          </w:tcPr>
          <w:p w14:paraId="4062A39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10:00-11:00</w:t>
            </w:r>
          </w:p>
        </w:tc>
        <w:tc>
          <w:tcPr>
            <w:tcW w:w="420" w:type="pct"/>
            <w:shd w:val="clear" w:color="auto" w:fill="B6DDE8" w:themeFill="accent5" w:themeFillTint="66"/>
            <w:hideMark/>
          </w:tcPr>
          <w:p w14:paraId="232B5FF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520DDE86" w14:textId="77777777" w:rsidR="00531491" w:rsidRPr="00754E9F" w:rsidRDefault="00531491" w:rsidP="002D5517">
            <w:pPr>
              <w:spacing w:after="0"/>
              <w:rPr>
                <w:rFonts w:ascii="Calibri" w:eastAsia="Times New Roman" w:hAnsi="Calibri" w:cs="Calibri"/>
                <w:color w:val="auto"/>
                <w:sz w:val="20"/>
                <w:szCs w:val="20"/>
              </w:rPr>
            </w:pPr>
            <w:r>
              <w:rPr>
                <w:rFonts w:ascii="Calibri" w:eastAsia="Times New Roman" w:hAnsi="Calibri" w:cs="Calibri"/>
                <w:color w:val="auto"/>
                <w:sz w:val="20"/>
                <w:szCs w:val="20"/>
              </w:rPr>
              <w:t>Careers Service Presentation</w:t>
            </w:r>
          </w:p>
        </w:tc>
        <w:tc>
          <w:tcPr>
            <w:tcW w:w="474" w:type="pct"/>
            <w:shd w:val="clear" w:color="auto" w:fill="B6DDE8" w:themeFill="accent5" w:themeFillTint="66"/>
          </w:tcPr>
          <w:p w14:paraId="791E9950" w14:textId="77777777" w:rsidR="00531491" w:rsidRPr="00754E9F" w:rsidRDefault="00531491" w:rsidP="002D5517">
            <w:pPr>
              <w:spacing w:after="0"/>
              <w:rPr>
                <w:rFonts w:ascii="Calibri" w:eastAsia="Times New Roman" w:hAnsi="Calibri" w:cs="Calibri"/>
                <w:color w:val="auto"/>
                <w:sz w:val="20"/>
                <w:szCs w:val="20"/>
              </w:rPr>
            </w:pPr>
            <w:r>
              <w:rPr>
                <w:rFonts w:ascii="Calibri" w:eastAsia="Times New Roman" w:hAnsi="Calibri" w:cs="Calibri"/>
                <w:color w:val="auto"/>
                <w:sz w:val="20"/>
                <w:szCs w:val="20"/>
              </w:rPr>
              <w:t>Tutorial</w:t>
            </w:r>
          </w:p>
        </w:tc>
        <w:tc>
          <w:tcPr>
            <w:tcW w:w="529" w:type="pct"/>
            <w:shd w:val="clear" w:color="auto" w:fill="B6DDE8" w:themeFill="accent5" w:themeFillTint="66"/>
          </w:tcPr>
          <w:p w14:paraId="25EC7BB7" w14:textId="77777777" w:rsidR="00531491" w:rsidRPr="00754E9F" w:rsidRDefault="00531491" w:rsidP="002D5517">
            <w:pPr>
              <w:spacing w:after="0"/>
              <w:rPr>
                <w:rFonts w:ascii="Calibri" w:eastAsia="Times New Roman" w:hAnsi="Calibri" w:cs="Calibri"/>
                <w:color w:val="auto"/>
                <w:sz w:val="20"/>
                <w:szCs w:val="20"/>
              </w:rPr>
            </w:pPr>
            <w:r>
              <w:rPr>
                <w:rFonts w:ascii="Calibri" w:eastAsia="Times New Roman" w:hAnsi="Calibri" w:cs="Calibri"/>
                <w:color w:val="auto"/>
                <w:sz w:val="20"/>
                <w:szCs w:val="20"/>
              </w:rPr>
              <w:t>RG</w:t>
            </w:r>
          </w:p>
        </w:tc>
      </w:tr>
      <w:tr w:rsidR="00531491" w:rsidRPr="00754E9F" w14:paraId="7A91CFB3" w14:textId="77777777" w:rsidTr="002D5517">
        <w:trPr>
          <w:trHeight w:val="300"/>
        </w:trPr>
        <w:tc>
          <w:tcPr>
            <w:tcW w:w="592" w:type="pct"/>
            <w:shd w:val="clear" w:color="auto" w:fill="A6A6A6" w:themeFill="background1" w:themeFillShade="A6"/>
            <w:hideMark/>
          </w:tcPr>
          <w:p w14:paraId="1086D6E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26 Oct</w:t>
            </w:r>
          </w:p>
        </w:tc>
        <w:tc>
          <w:tcPr>
            <w:tcW w:w="612" w:type="pct"/>
            <w:shd w:val="clear" w:color="auto" w:fill="A6A6A6" w:themeFill="background1" w:themeFillShade="A6"/>
            <w:hideMark/>
          </w:tcPr>
          <w:p w14:paraId="1FEFBDD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4B523A4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2C9325A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2417C89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3F78062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31410B3A" w14:textId="77777777" w:rsidTr="002D5517">
        <w:trPr>
          <w:trHeight w:val="300"/>
        </w:trPr>
        <w:tc>
          <w:tcPr>
            <w:tcW w:w="592" w:type="pct"/>
            <w:shd w:val="clear" w:color="auto" w:fill="A6A6A6" w:themeFill="background1" w:themeFillShade="A6"/>
          </w:tcPr>
          <w:p w14:paraId="46DA00A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27 Oct</w:t>
            </w:r>
          </w:p>
        </w:tc>
        <w:tc>
          <w:tcPr>
            <w:tcW w:w="612" w:type="pct"/>
            <w:shd w:val="clear" w:color="auto" w:fill="A6A6A6" w:themeFill="background1" w:themeFillShade="A6"/>
          </w:tcPr>
          <w:p w14:paraId="345920C0" w14:textId="77777777" w:rsidR="00531491" w:rsidRPr="00754E9F" w:rsidRDefault="00531491" w:rsidP="002D5517">
            <w:pPr>
              <w:spacing w:after="0"/>
              <w:rPr>
                <w:rFonts w:ascii="Calibri,Times New Roman" w:eastAsia="Calibri,Times New Roman" w:hAnsi="Calibri,Times New Roman" w:cs="Calibri,Times New Roman"/>
                <w:color w:val="auto"/>
                <w:sz w:val="20"/>
                <w:szCs w:val="20"/>
              </w:rPr>
            </w:pPr>
          </w:p>
        </w:tc>
        <w:tc>
          <w:tcPr>
            <w:tcW w:w="420" w:type="pct"/>
            <w:shd w:val="clear" w:color="auto" w:fill="A6A6A6" w:themeFill="background1" w:themeFillShade="A6"/>
          </w:tcPr>
          <w:p w14:paraId="5A4A4429" w14:textId="77777777" w:rsidR="00531491" w:rsidRPr="00754E9F" w:rsidRDefault="00531491" w:rsidP="002D5517">
            <w:pPr>
              <w:spacing w:after="0"/>
              <w:rPr>
                <w:rFonts w:eastAsia="Calibri,Times New Roman" w:cstheme="minorHAnsi"/>
                <w:color w:val="auto"/>
                <w:sz w:val="20"/>
                <w:szCs w:val="20"/>
              </w:rPr>
            </w:pPr>
          </w:p>
        </w:tc>
        <w:tc>
          <w:tcPr>
            <w:tcW w:w="2373" w:type="pct"/>
            <w:shd w:val="clear" w:color="auto" w:fill="A6A6A6" w:themeFill="background1" w:themeFillShade="A6"/>
          </w:tcPr>
          <w:p w14:paraId="6E25ADA3" w14:textId="77777777" w:rsidR="00531491" w:rsidRPr="00754E9F" w:rsidRDefault="00531491" w:rsidP="002D5517">
            <w:pPr>
              <w:spacing w:after="0"/>
              <w:rPr>
                <w:rFonts w:ascii="Calibri,Times New Roman" w:eastAsia="Calibri,Times New Roman" w:hAnsi="Calibri,Times New Roman" w:cs="Calibri,Times New Roman"/>
                <w:color w:val="auto"/>
                <w:sz w:val="20"/>
                <w:szCs w:val="20"/>
              </w:rPr>
            </w:pPr>
          </w:p>
        </w:tc>
        <w:tc>
          <w:tcPr>
            <w:tcW w:w="474" w:type="pct"/>
            <w:shd w:val="clear" w:color="auto" w:fill="A6A6A6" w:themeFill="background1" w:themeFillShade="A6"/>
          </w:tcPr>
          <w:p w14:paraId="368330C4" w14:textId="77777777" w:rsidR="00531491" w:rsidRPr="00754E9F" w:rsidRDefault="00531491" w:rsidP="002D5517">
            <w:pPr>
              <w:spacing w:after="0"/>
              <w:rPr>
                <w:rFonts w:ascii="Calibri,Times New Roman" w:eastAsia="Calibri,Times New Roman" w:hAnsi="Calibri,Times New Roman" w:cs="Calibri,Times New Roman"/>
                <w:color w:val="auto"/>
                <w:sz w:val="20"/>
                <w:szCs w:val="20"/>
              </w:rPr>
            </w:pPr>
          </w:p>
        </w:tc>
        <w:tc>
          <w:tcPr>
            <w:tcW w:w="529" w:type="pct"/>
            <w:shd w:val="clear" w:color="auto" w:fill="A6A6A6" w:themeFill="background1" w:themeFillShade="A6"/>
          </w:tcPr>
          <w:p w14:paraId="61F28E11" w14:textId="77777777" w:rsidR="00531491" w:rsidRPr="00754E9F" w:rsidRDefault="00531491" w:rsidP="002D5517">
            <w:pPr>
              <w:spacing w:after="0"/>
              <w:rPr>
                <w:rFonts w:ascii="Calibri,Times New Roman" w:eastAsia="Calibri,Times New Roman" w:hAnsi="Calibri,Times New Roman" w:cs="Calibri,Times New Roman"/>
                <w:color w:val="auto"/>
                <w:sz w:val="20"/>
                <w:szCs w:val="20"/>
              </w:rPr>
            </w:pPr>
          </w:p>
        </w:tc>
      </w:tr>
      <w:tr w:rsidR="00531491" w:rsidRPr="00754E9F" w14:paraId="08BB57D3" w14:textId="77777777" w:rsidTr="002D5517">
        <w:trPr>
          <w:trHeight w:val="300"/>
        </w:trPr>
        <w:tc>
          <w:tcPr>
            <w:tcW w:w="5000" w:type="pct"/>
            <w:gridSpan w:val="6"/>
            <w:shd w:val="clear" w:color="auto" w:fill="auto"/>
            <w:hideMark/>
          </w:tcPr>
          <w:p w14:paraId="27587CE0"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14</w:t>
            </w:r>
          </w:p>
        </w:tc>
      </w:tr>
      <w:tr w:rsidR="00531491" w:rsidRPr="00754E9F" w14:paraId="7AF5C701" w14:textId="77777777" w:rsidTr="002D5517">
        <w:trPr>
          <w:trHeight w:val="300"/>
        </w:trPr>
        <w:tc>
          <w:tcPr>
            <w:tcW w:w="592" w:type="pct"/>
            <w:shd w:val="clear" w:color="auto" w:fill="A6A6A6" w:themeFill="background1" w:themeFillShade="A6"/>
            <w:hideMark/>
          </w:tcPr>
          <w:p w14:paraId="1624E0D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30 Oct</w:t>
            </w:r>
          </w:p>
        </w:tc>
        <w:tc>
          <w:tcPr>
            <w:tcW w:w="612" w:type="pct"/>
            <w:shd w:val="clear" w:color="auto" w:fill="A6A6A6" w:themeFill="background1" w:themeFillShade="A6"/>
            <w:hideMark/>
          </w:tcPr>
          <w:p w14:paraId="1FD271DF" w14:textId="77777777" w:rsidR="00531491" w:rsidRPr="00754E9F" w:rsidRDefault="00531491" w:rsidP="002D5517">
            <w:pPr>
              <w:spacing w:after="0"/>
              <w:rPr>
                <w:rFonts w:ascii="Calibri" w:eastAsia="Times New Roman" w:hAnsi="Calibri" w:cs="Calibri"/>
                <w:color w:val="auto"/>
                <w:sz w:val="20"/>
                <w:szCs w:val="20"/>
              </w:rPr>
            </w:pPr>
          </w:p>
        </w:tc>
        <w:tc>
          <w:tcPr>
            <w:tcW w:w="420" w:type="pct"/>
            <w:shd w:val="clear" w:color="auto" w:fill="A6A6A6" w:themeFill="background1" w:themeFillShade="A6"/>
          </w:tcPr>
          <w:p w14:paraId="676742B7"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tcPr>
          <w:p w14:paraId="7F7743FD"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tcPr>
          <w:p w14:paraId="1D783520"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279ADBFA"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06E77438" w14:textId="77777777" w:rsidTr="002D5517">
        <w:trPr>
          <w:trHeight w:val="300"/>
        </w:trPr>
        <w:tc>
          <w:tcPr>
            <w:tcW w:w="592" w:type="pct"/>
            <w:shd w:val="clear" w:color="auto" w:fill="B6DDE8" w:themeFill="accent5" w:themeFillTint="66"/>
          </w:tcPr>
          <w:p w14:paraId="41E0729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31 Oct</w:t>
            </w:r>
          </w:p>
        </w:tc>
        <w:tc>
          <w:tcPr>
            <w:tcW w:w="612" w:type="pct"/>
            <w:shd w:val="clear" w:color="auto" w:fill="B6DDE8" w:themeFill="accent5" w:themeFillTint="66"/>
          </w:tcPr>
          <w:p w14:paraId="5A99D79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9.00 – 10.00</w:t>
            </w:r>
          </w:p>
        </w:tc>
        <w:tc>
          <w:tcPr>
            <w:tcW w:w="420" w:type="pct"/>
            <w:shd w:val="clear" w:color="auto" w:fill="B6DDE8" w:themeFill="accent5" w:themeFillTint="66"/>
          </w:tcPr>
          <w:p w14:paraId="5AF16F0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7B3E8829"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Calibri" w:hAnsi="Calibri" w:cs="Calibri"/>
                <w:color w:val="auto"/>
                <w:sz w:val="20"/>
                <w:szCs w:val="20"/>
              </w:rPr>
              <w:t>Endocrine Signalling and Reproductive Biology 5</w:t>
            </w:r>
          </w:p>
        </w:tc>
        <w:tc>
          <w:tcPr>
            <w:tcW w:w="474" w:type="pct"/>
            <w:shd w:val="clear" w:color="auto" w:fill="B6DDE8" w:themeFill="accent5" w:themeFillTint="66"/>
          </w:tcPr>
          <w:p w14:paraId="28FA747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2B52147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PF</w:t>
            </w:r>
          </w:p>
        </w:tc>
      </w:tr>
      <w:tr w:rsidR="00531491" w:rsidRPr="00754E9F" w14:paraId="069B6546" w14:textId="77777777" w:rsidTr="002D5517">
        <w:trPr>
          <w:trHeight w:val="408"/>
        </w:trPr>
        <w:tc>
          <w:tcPr>
            <w:tcW w:w="592" w:type="pct"/>
            <w:shd w:val="clear" w:color="auto" w:fill="A6A6A6" w:themeFill="background1" w:themeFillShade="A6"/>
            <w:hideMark/>
          </w:tcPr>
          <w:p w14:paraId="7862462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1 Nov</w:t>
            </w:r>
          </w:p>
        </w:tc>
        <w:tc>
          <w:tcPr>
            <w:tcW w:w="612" w:type="pct"/>
            <w:shd w:val="clear" w:color="auto" w:fill="A6A6A6" w:themeFill="background1" w:themeFillShade="A6"/>
          </w:tcPr>
          <w:p w14:paraId="6D2A671D" w14:textId="77777777" w:rsidR="00531491" w:rsidRPr="00754E9F" w:rsidRDefault="00531491" w:rsidP="002D5517">
            <w:pPr>
              <w:spacing w:after="0"/>
              <w:rPr>
                <w:rFonts w:ascii="Calibri" w:eastAsia="Times New Roman" w:hAnsi="Calibri" w:cs="Calibri"/>
                <w:color w:val="auto"/>
                <w:sz w:val="20"/>
                <w:szCs w:val="20"/>
              </w:rPr>
            </w:pPr>
          </w:p>
        </w:tc>
        <w:tc>
          <w:tcPr>
            <w:tcW w:w="420" w:type="pct"/>
            <w:shd w:val="clear" w:color="auto" w:fill="A6A6A6" w:themeFill="background1" w:themeFillShade="A6"/>
          </w:tcPr>
          <w:p w14:paraId="0EC2A3AC"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tcPr>
          <w:p w14:paraId="5C0DB2C2" w14:textId="77777777" w:rsidR="00531491" w:rsidRPr="00754E9F" w:rsidRDefault="00531491" w:rsidP="002D5517">
            <w:pPr>
              <w:spacing w:after="0"/>
              <w:rPr>
                <w:rFonts w:ascii="Calibri" w:eastAsia="Calibri" w:hAnsi="Calibri" w:cs="Calibri"/>
                <w:color w:val="auto"/>
                <w:sz w:val="20"/>
                <w:szCs w:val="20"/>
              </w:rPr>
            </w:pPr>
          </w:p>
        </w:tc>
        <w:tc>
          <w:tcPr>
            <w:tcW w:w="474" w:type="pct"/>
            <w:shd w:val="clear" w:color="auto" w:fill="A6A6A6" w:themeFill="background1" w:themeFillShade="A6"/>
          </w:tcPr>
          <w:p w14:paraId="148F9BF0"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645E0965"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361ABA08" w14:textId="77777777" w:rsidTr="002D5517">
        <w:trPr>
          <w:trHeight w:val="300"/>
        </w:trPr>
        <w:tc>
          <w:tcPr>
            <w:tcW w:w="592" w:type="pct"/>
            <w:shd w:val="clear" w:color="auto" w:fill="A6A6A6" w:themeFill="background1" w:themeFillShade="A6"/>
            <w:hideMark/>
          </w:tcPr>
          <w:p w14:paraId="1288F26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2 Nov</w:t>
            </w:r>
          </w:p>
        </w:tc>
        <w:tc>
          <w:tcPr>
            <w:tcW w:w="612" w:type="pct"/>
            <w:shd w:val="clear" w:color="auto" w:fill="A6A6A6" w:themeFill="background1" w:themeFillShade="A6"/>
          </w:tcPr>
          <w:p w14:paraId="2AC7B681" w14:textId="77777777" w:rsidR="00531491" w:rsidRPr="00754E9F" w:rsidRDefault="00531491" w:rsidP="002D5517">
            <w:pPr>
              <w:spacing w:after="0"/>
              <w:rPr>
                <w:rFonts w:ascii="Calibri" w:eastAsia="Times New Roman" w:hAnsi="Calibri" w:cs="Calibri"/>
                <w:color w:val="auto"/>
                <w:sz w:val="20"/>
                <w:szCs w:val="20"/>
              </w:rPr>
            </w:pPr>
          </w:p>
        </w:tc>
        <w:tc>
          <w:tcPr>
            <w:tcW w:w="420" w:type="pct"/>
            <w:shd w:val="clear" w:color="auto" w:fill="A6A6A6" w:themeFill="background1" w:themeFillShade="A6"/>
          </w:tcPr>
          <w:p w14:paraId="4AB133FA"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tcPr>
          <w:p w14:paraId="0B23D1BE"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hideMark/>
          </w:tcPr>
          <w:p w14:paraId="78322A4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378CF83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0B1C08F3" w14:textId="77777777" w:rsidTr="002D5517">
        <w:trPr>
          <w:trHeight w:val="300"/>
        </w:trPr>
        <w:tc>
          <w:tcPr>
            <w:tcW w:w="592" w:type="pct"/>
            <w:vMerge w:val="restart"/>
            <w:shd w:val="clear" w:color="auto" w:fill="B6DDE8" w:themeFill="accent5" w:themeFillTint="66"/>
            <w:hideMark/>
          </w:tcPr>
          <w:p w14:paraId="3A5FA84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3 Nov</w:t>
            </w:r>
          </w:p>
        </w:tc>
        <w:tc>
          <w:tcPr>
            <w:tcW w:w="612" w:type="pct"/>
            <w:shd w:val="clear" w:color="auto" w:fill="B6DDE8" w:themeFill="accent5" w:themeFillTint="66"/>
            <w:hideMark/>
          </w:tcPr>
          <w:p w14:paraId="02C6E6A3" w14:textId="77777777" w:rsidR="00531491" w:rsidRPr="00754E9F" w:rsidRDefault="00531491" w:rsidP="002D5517">
            <w:pPr>
              <w:spacing w:after="0"/>
              <w:rPr>
                <w:rFonts w:ascii="Calibri" w:eastAsia="Calibri" w:hAnsi="Calibri" w:cs="Calibri"/>
                <w:color w:val="auto"/>
                <w:sz w:val="20"/>
                <w:szCs w:val="20"/>
                <w:highlight w:val="yellow"/>
              </w:rPr>
            </w:pPr>
            <w:r w:rsidRPr="00754E9F">
              <w:rPr>
                <w:rFonts w:ascii="Calibri" w:eastAsia="Times New Roman" w:hAnsi="Calibri" w:cs="Calibri"/>
                <w:color w:val="auto"/>
                <w:sz w:val="20"/>
                <w:szCs w:val="20"/>
              </w:rPr>
              <w:t>13:00-14:00</w:t>
            </w:r>
          </w:p>
        </w:tc>
        <w:tc>
          <w:tcPr>
            <w:tcW w:w="420" w:type="pct"/>
            <w:shd w:val="clear" w:color="auto" w:fill="B6DDE8" w:themeFill="accent5" w:themeFillTint="66"/>
            <w:hideMark/>
          </w:tcPr>
          <w:p w14:paraId="238ABBF4" w14:textId="77777777" w:rsidR="00531491" w:rsidRPr="00754E9F" w:rsidRDefault="00531491" w:rsidP="002D5517">
            <w:pPr>
              <w:spacing w:after="0"/>
              <w:rPr>
                <w:rFonts w:ascii="Calibri" w:eastAsia="Times New Roman" w:hAnsi="Calibri" w:cs="Calibri"/>
                <w:color w:val="auto"/>
                <w:sz w:val="20"/>
                <w:szCs w:val="20"/>
                <w:highlight w:val="yellow"/>
              </w:rPr>
            </w:pPr>
            <w:r w:rsidRPr="00754E9F">
              <w:rPr>
                <w:rFonts w:ascii="Calibri" w:eastAsia="Times New Roman" w:hAnsi="Calibri" w:cs="Calibri"/>
                <w:color w:val="auto"/>
                <w:sz w:val="20"/>
                <w:szCs w:val="20"/>
              </w:rPr>
              <w:t>MyAb</w:t>
            </w:r>
          </w:p>
        </w:tc>
        <w:tc>
          <w:tcPr>
            <w:tcW w:w="2373" w:type="pct"/>
            <w:shd w:val="clear" w:color="auto" w:fill="B6DDE8" w:themeFill="accent5" w:themeFillTint="66"/>
          </w:tcPr>
          <w:p w14:paraId="1C595716"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Times New Roman" w:hAnsi="Calibri" w:cs="Calibri"/>
                <w:color w:val="auto"/>
                <w:sz w:val="20"/>
                <w:szCs w:val="20"/>
              </w:rPr>
              <w:t>Tutorial – Viva prep</w:t>
            </w:r>
          </w:p>
        </w:tc>
        <w:tc>
          <w:tcPr>
            <w:tcW w:w="474" w:type="pct"/>
            <w:shd w:val="clear" w:color="auto" w:fill="B6DDE8" w:themeFill="accent5" w:themeFillTint="66"/>
          </w:tcPr>
          <w:p w14:paraId="2A6EB080" w14:textId="77777777" w:rsidR="00531491" w:rsidRPr="00754E9F" w:rsidRDefault="00531491" w:rsidP="002D5517">
            <w:pPr>
              <w:spacing w:after="0"/>
              <w:rPr>
                <w:rFonts w:ascii="Calibri" w:eastAsia="Calibri" w:hAnsi="Calibri" w:cs="Calibri"/>
                <w:color w:val="auto"/>
                <w:sz w:val="20"/>
                <w:szCs w:val="20"/>
              </w:rPr>
            </w:pPr>
            <w:r w:rsidRPr="00754E9F">
              <w:rPr>
                <w:rFonts w:ascii="Calibri" w:eastAsia="Times New Roman" w:hAnsi="Calibri" w:cs="Calibri"/>
                <w:color w:val="auto"/>
                <w:sz w:val="20"/>
                <w:szCs w:val="20"/>
              </w:rPr>
              <w:t>Tutorial</w:t>
            </w:r>
          </w:p>
        </w:tc>
        <w:tc>
          <w:tcPr>
            <w:tcW w:w="529" w:type="pct"/>
            <w:shd w:val="clear" w:color="auto" w:fill="B6DDE8" w:themeFill="accent5" w:themeFillTint="66"/>
          </w:tcPr>
          <w:p w14:paraId="7375D93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70837510" w14:textId="77777777" w:rsidTr="002D5517">
        <w:trPr>
          <w:trHeight w:val="300"/>
        </w:trPr>
        <w:tc>
          <w:tcPr>
            <w:tcW w:w="592" w:type="pct"/>
            <w:vMerge/>
            <w:shd w:val="clear" w:color="auto" w:fill="B6DDE8" w:themeFill="accent5" w:themeFillTint="66"/>
          </w:tcPr>
          <w:p w14:paraId="4D901BA2"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2C80E90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tcPr>
          <w:p w14:paraId="6878567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1M:001</w:t>
            </w:r>
          </w:p>
        </w:tc>
        <w:tc>
          <w:tcPr>
            <w:tcW w:w="2373" w:type="pct"/>
            <w:shd w:val="clear" w:color="auto" w:fill="B6DDE8" w:themeFill="accent5" w:themeFillTint="66"/>
          </w:tcPr>
          <w:p w14:paraId="6B9A9B9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Stem Cells Tutorial</w:t>
            </w:r>
          </w:p>
        </w:tc>
        <w:tc>
          <w:tcPr>
            <w:tcW w:w="474" w:type="pct"/>
            <w:shd w:val="clear" w:color="auto" w:fill="B6DDE8" w:themeFill="accent5" w:themeFillTint="66"/>
          </w:tcPr>
          <w:p w14:paraId="254F500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Tutorial </w:t>
            </w:r>
          </w:p>
        </w:tc>
        <w:tc>
          <w:tcPr>
            <w:tcW w:w="529" w:type="pct"/>
            <w:shd w:val="clear" w:color="auto" w:fill="B6DDE8" w:themeFill="accent5" w:themeFillTint="66"/>
          </w:tcPr>
          <w:p w14:paraId="6EBD556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66DA67C9" w14:textId="77777777" w:rsidTr="002D5517">
        <w:trPr>
          <w:trHeight w:val="300"/>
        </w:trPr>
        <w:tc>
          <w:tcPr>
            <w:tcW w:w="5000" w:type="pct"/>
            <w:gridSpan w:val="6"/>
            <w:shd w:val="clear" w:color="auto" w:fill="auto"/>
            <w:hideMark/>
          </w:tcPr>
          <w:p w14:paraId="7E2EDCD2"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15</w:t>
            </w:r>
          </w:p>
        </w:tc>
      </w:tr>
      <w:tr w:rsidR="00531491" w:rsidRPr="00754E9F" w14:paraId="7DA3C682" w14:textId="77777777" w:rsidTr="002D5517">
        <w:trPr>
          <w:trHeight w:val="300"/>
        </w:trPr>
        <w:tc>
          <w:tcPr>
            <w:tcW w:w="592" w:type="pct"/>
            <w:vMerge w:val="restart"/>
            <w:shd w:val="clear" w:color="auto" w:fill="B6DDE8" w:themeFill="accent5" w:themeFillTint="66"/>
            <w:hideMark/>
          </w:tcPr>
          <w:p w14:paraId="63CC81D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6 Nov</w:t>
            </w:r>
          </w:p>
        </w:tc>
        <w:tc>
          <w:tcPr>
            <w:tcW w:w="612" w:type="pct"/>
            <w:shd w:val="clear" w:color="auto" w:fill="B6DDE8" w:themeFill="accent5" w:themeFillTint="66"/>
            <w:hideMark/>
          </w:tcPr>
          <w:p w14:paraId="379D8CD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3231D4E0"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hideMark/>
          </w:tcPr>
          <w:p w14:paraId="3CC0600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Tissue Stem Cells and Regeneration 1</w:t>
            </w:r>
          </w:p>
        </w:tc>
        <w:tc>
          <w:tcPr>
            <w:tcW w:w="474" w:type="pct"/>
            <w:shd w:val="clear" w:color="auto" w:fill="B6DDE8" w:themeFill="accent5" w:themeFillTint="66"/>
            <w:hideMark/>
          </w:tcPr>
          <w:p w14:paraId="3B2FDCE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Lecture</w:t>
            </w:r>
          </w:p>
        </w:tc>
        <w:tc>
          <w:tcPr>
            <w:tcW w:w="529" w:type="pct"/>
            <w:shd w:val="clear" w:color="auto" w:fill="B6DDE8" w:themeFill="accent5" w:themeFillTint="66"/>
            <w:hideMark/>
          </w:tcPr>
          <w:p w14:paraId="363A824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MC</w:t>
            </w:r>
          </w:p>
        </w:tc>
      </w:tr>
      <w:tr w:rsidR="00531491" w:rsidRPr="00754E9F" w14:paraId="2358F30B" w14:textId="77777777" w:rsidTr="002D5517">
        <w:trPr>
          <w:trHeight w:val="300"/>
        </w:trPr>
        <w:tc>
          <w:tcPr>
            <w:tcW w:w="592" w:type="pct"/>
            <w:vMerge/>
            <w:shd w:val="clear" w:color="auto" w:fill="B6DDE8" w:themeFill="accent5" w:themeFillTint="66"/>
            <w:vAlign w:val="center"/>
            <w:hideMark/>
          </w:tcPr>
          <w:p w14:paraId="0F0373B3"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hideMark/>
          </w:tcPr>
          <w:p w14:paraId="127A40E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hideMark/>
          </w:tcPr>
          <w:p w14:paraId="77193542"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hideMark/>
          </w:tcPr>
          <w:p w14:paraId="1D1D268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Tissue Stem Cells and Regeneration 2</w:t>
            </w:r>
          </w:p>
        </w:tc>
        <w:tc>
          <w:tcPr>
            <w:tcW w:w="474" w:type="pct"/>
            <w:shd w:val="clear" w:color="auto" w:fill="B6DDE8" w:themeFill="accent5" w:themeFillTint="66"/>
            <w:hideMark/>
          </w:tcPr>
          <w:p w14:paraId="025BE52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Lecture</w:t>
            </w:r>
          </w:p>
        </w:tc>
        <w:tc>
          <w:tcPr>
            <w:tcW w:w="529" w:type="pct"/>
            <w:shd w:val="clear" w:color="auto" w:fill="B6DDE8" w:themeFill="accent5" w:themeFillTint="66"/>
            <w:hideMark/>
          </w:tcPr>
          <w:p w14:paraId="1A7205E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MC</w:t>
            </w:r>
          </w:p>
        </w:tc>
      </w:tr>
      <w:tr w:rsidR="00531491" w:rsidRPr="00754E9F" w14:paraId="6C8CB2B5" w14:textId="77777777" w:rsidTr="002D5517">
        <w:trPr>
          <w:trHeight w:val="300"/>
        </w:trPr>
        <w:tc>
          <w:tcPr>
            <w:tcW w:w="592" w:type="pct"/>
            <w:shd w:val="clear" w:color="auto" w:fill="A6A6A6" w:themeFill="background1" w:themeFillShade="A6"/>
            <w:hideMark/>
          </w:tcPr>
          <w:p w14:paraId="2670B71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7 Nov</w:t>
            </w:r>
          </w:p>
        </w:tc>
        <w:tc>
          <w:tcPr>
            <w:tcW w:w="612" w:type="pct"/>
            <w:shd w:val="clear" w:color="auto" w:fill="A6A6A6" w:themeFill="background1" w:themeFillShade="A6"/>
            <w:hideMark/>
          </w:tcPr>
          <w:p w14:paraId="4D2D2C92" w14:textId="77777777" w:rsidR="00531491" w:rsidRPr="00754E9F" w:rsidRDefault="00531491" w:rsidP="002D5517">
            <w:pPr>
              <w:spacing w:after="0"/>
              <w:rPr>
                <w:rFonts w:ascii="Calibri" w:eastAsia="Times New Roman" w:hAnsi="Calibri" w:cs="Calibri"/>
                <w:color w:val="auto"/>
                <w:sz w:val="20"/>
                <w:szCs w:val="20"/>
              </w:rPr>
            </w:pPr>
          </w:p>
        </w:tc>
        <w:tc>
          <w:tcPr>
            <w:tcW w:w="420" w:type="pct"/>
            <w:shd w:val="clear" w:color="auto" w:fill="A6A6A6" w:themeFill="background1" w:themeFillShade="A6"/>
            <w:hideMark/>
          </w:tcPr>
          <w:p w14:paraId="5913CBDB"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tcPr>
          <w:p w14:paraId="67808332"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tcPr>
          <w:p w14:paraId="483611EB"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5D5A4EC5"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12B212C3" w14:textId="77777777" w:rsidTr="002D5517">
        <w:trPr>
          <w:trHeight w:val="300"/>
        </w:trPr>
        <w:tc>
          <w:tcPr>
            <w:tcW w:w="592" w:type="pct"/>
            <w:shd w:val="clear" w:color="auto" w:fill="A6A6A6" w:themeFill="background1" w:themeFillShade="A6"/>
            <w:hideMark/>
          </w:tcPr>
          <w:p w14:paraId="6CB0AD1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8 Nov</w:t>
            </w:r>
          </w:p>
        </w:tc>
        <w:tc>
          <w:tcPr>
            <w:tcW w:w="612" w:type="pct"/>
            <w:shd w:val="clear" w:color="auto" w:fill="A6A6A6" w:themeFill="background1" w:themeFillShade="A6"/>
            <w:hideMark/>
          </w:tcPr>
          <w:p w14:paraId="50EDDF9E" w14:textId="77777777" w:rsidR="00531491" w:rsidRPr="00754E9F" w:rsidRDefault="00531491" w:rsidP="002D5517">
            <w:pPr>
              <w:spacing w:after="0"/>
              <w:rPr>
                <w:rFonts w:ascii="Calibri" w:eastAsia="Times New Roman" w:hAnsi="Calibri" w:cs="Calibri"/>
                <w:color w:val="auto"/>
                <w:sz w:val="20"/>
                <w:szCs w:val="20"/>
              </w:rPr>
            </w:pPr>
          </w:p>
        </w:tc>
        <w:tc>
          <w:tcPr>
            <w:tcW w:w="420" w:type="pct"/>
            <w:shd w:val="clear" w:color="auto" w:fill="A6A6A6" w:themeFill="background1" w:themeFillShade="A6"/>
            <w:hideMark/>
          </w:tcPr>
          <w:p w14:paraId="50A87F26"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tcPr>
          <w:p w14:paraId="6B22AAF8"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tcPr>
          <w:p w14:paraId="2C05E7F4"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79A038DB"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76247382" w14:textId="77777777" w:rsidTr="002D5517">
        <w:trPr>
          <w:trHeight w:val="300"/>
        </w:trPr>
        <w:tc>
          <w:tcPr>
            <w:tcW w:w="592" w:type="pct"/>
            <w:shd w:val="clear" w:color="auto" w:fill="A6A6A6" w:themeFill="background1" w:themeFillShade="A6"/>
            <w:hideMark/>
          </w:tcPr>
          <w:p w14:paraId="54867737"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9 Nov</w:t>
            </w:r>
          </w:p>
        </w:tc>
        <w:tc>
          <w:tcPr>
            <w:tcW w:w="612" w:type="pct"/>
            <w:shd w:val="clear" w:color="auto" w:fill="A6A6A6" w:themeFill="background1" w:themeFillShade="A6"/>
            <w:hideMark/>
          </w:tcPr>
          <w:p w14:paraId="4598518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7F7D362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0193959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15DF964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3D941CD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0D986782" w14:textId="77777777" w:rsidTr="002D5517">
        <w:trPr>
          <w:trHeight w:val="300"/>
        </w:trPr>
        <w:tc>
          <w:tcPr>
            <w:tcW w:w="592" w:type="pct"/>
            <w:vMerge w:val="restart"/>
            <w:shd w:val="clear" w:color="auto" w:fill="B6DDE8" w:themeFill="accent5" w:themeFillTint="66"/>
            <w:hideMark/>
          </w:tcPr>
          <w:p w14:paraId="6F70385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10 Nov</w:t>
            </w:r>
          </w:p>
        </w:tc>
        <w:tc>
          <w:tcPr>
            <w:tcW w:w="612" w:type="pct"/>
            <w:shd w:val="clear" w:color="auto" w:fill="B6DDE8" w:themeFill="accent5" w:themeFillTint="66"/>
            <w:hideMark/>
          </w:tcPr>
          <w:p w14:paraId="3F2D391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44F41414"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tcPr>
          <w:p w14:paraId="62B30C3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Neural stem cells and neurogenesis 1</w:t>
            </w:r>
          </w:p>
        </w:tc>
        <w:tc>
          <w:tcPr>
            <w:tcW w:w="474" w:type="pct"/>
            <w:shd w:val="clear" w:color="auto" w:fill="B6DDE8" w:themeFill="accent5" w:themeFillTint="66"/>
          </w:tcPr>
          <w:p w14:paraId="09E9A39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Lecture</w:t>
            </w:r>
          </w:p>
        </w:tc>
        <w:tc>
          <w:tcPr>
            <w:tcW w:w="529" w:type="pct"/>
            <w:shd w:val="clear" w:color="auto" w:fill="B6DDE8" w:themeFill="accent5" w:themeFillTint="66"/>
          </w:tcPr>
          <w:p w14:paraId="633544A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PMcC</w:t>
            </w:r>
          </w:p>
        </w:tc>
      </w:tr>
      <w:tr w:rsidR="00531491" w:rsidRPr="00754E9F" w14:paraId="7DA1A187" w14:textId="77777777" w:rsidTr="002D5517">
        <w:trPr>
          <w:trHeight w:val="300"/>
        </w:trPr>
        <w:tc>
          <w:tcPr>
            <w:tcW w:w="592" w:type="pct"/>
            <w:vMerge/>
            <w:shd w:val="clear" w:color="auto" w:fill="B6DDE8" w:themeFill="accent5" w:themeFillTint="66"/>
          </w:tcPr>
          <w:p w14:paraId="2AC7A4B8"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4806ED0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tcPr>
          <w:p w14:paraId="4CC0ED21"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tcPr>
          <w:p w14:paraId="2055E9E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Neural stem cells and neurogenesis 2</w:t>
            </w:r>
          </w:p>
        </w:tc>
        <w:tc>
          <w:tcPr>
            <w:tcW w:w="474" w:type="pct"/>
            <w:shd w:val="clear" w:color="auto" w:fill="B6DDE8" w:themeFill="accent5" w:themeFillTint="66"/>
          </w:tcPr>
          <w:p w14:paraId="1AFBE1E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Lecture</w:t>
            </w:r>
          </w:p>
        </w:tc>
        <w:tc>
          <w:tcPr>
            <w:tcW w:w="529" w:type="pct"/>
            <w:shd w:val="clear" w:color="auto" w:fill="B6DDE8" w:themeFill="accent5" w:themeFillTint="66"/>
          </w:tcPr>
          <w:p w14:paraId="4C15DBE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PMcC</w:t>
            </w:r>
          </w:p>
        </w:tc>
      </w:tr>
      <w:tr w:rsidR="00531491" w:rsidRPr="00754E9F" w14:paraId="782E42FB" w14:textId="77777777" w:rsidTr="002D5517">
        <w:trPr>
          <w:trHeight w:val="300"/>
        </w:trPr>
        <w:tc>
          <w:tcPr>
            <w:tcW w:w="5000" w:type="pct"/>
            <w:gridSpan w:val="6"/>
            <w:shd w:val="clear" w:color="auto" w:fill="auto"/>
            <w:hideMark/>
          </w:tcPr>
          <w:p w14:paraId="3CBEA0DE"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lastRenderedPageBreak/>
              <w:t>Week 16</w:t>
            </w:r>
          </w:p>
        </w:tc>
      </w:tr>
      <w:tr w:rsidR="00531491" w:rsidRPr="00754E9F" w14:paraId="554357C0" w14:textId="77777777" w:rsidTr="002D5517">
        <w:trPr>
          <w:trHeight w:val="300"/>
        </w:trPr>
        <w:tc>
          <w:tcPr>
            <w:tcW w:w="592" w:type="pct"/>
            <w:vMerge w:val="restart"/>
            <w:shd w:val="clear" w:color="auto" w:fill="B6DDE8" w:themeFill="accent5" w:themeFillTint="66"/>
            <w:hideMark/>
          </w:tcPr>
          <w:p w14:paraId="21CC8B5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13 Nov</w:t>
            </w:r>
          </w:p>
        </w:tc>
        <w:tc>
          <w:tcPr>
            <w:tcW w:w="612" w:type="pct"/>
            <w:shd w:val="clear" w:color="auto" w:fill="B6DDE8" w:themeFill="accent5" w:themeFillTint="66"/>
            <w:hideMark/>
          </w:tcPr>
          <w:p w14:paraId="3F09B79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72D5A7F2"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tcPr>
          <w:p w14:paraId="0998EBA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Stem cells in skeletal regenerative medicine 1</w:t>
            </w:r>
          </w:p>
        </w:tc>
        <w:tc>
          <w:tcPr>
            <w:tcW w:w="474" w:type="pct"/>
            <w:shd w:val="clear" w:color="auto" w:fill="B6DDE8" w:themeFill="accent5" w:themeFillTint="66"/>
          </w:tcPr>
          <w:p w14:paraId="4A95E998" w14:textId="77777777" w:rsidR="00531491" w:rsidRPr="00754E9F" w:rsidRDefault="00531491" w:rsidP="002D5517">
            <w:pPr>
              <w:spacing w:after="0"/>
              <w:rPr>
                <w:rFonts w:ascii="Calibri" w:eastAsia="Times New Roman" w:hAnsi="Calibri" w:cs="Calibri"/>
                <w:color w:val="auto"/>
                <w:sz w:val="20"/>
                <w:szCs w:val="20"/>
              </w:rPr>
            </w:pPr>
            <w:r w:rsidRPr="00754E9F">
              <w:rPr>
                <w:rFonts w:eastAsia="Calibri,Times New Roman" w:cstheme="minorHAnsi"/>
                <w:color w:val="auto"/>
                <w:sz w:val="20"/>
                <w:szCs w:val="20"/>
              </w:rPr>
              <w:t>Lecture</w:t>
            </w:r>
          </w:p>
        </w:tc>
        <w:tc>
          <w:tcPr>
            <w:tcW w:w="529" w:type="pct"/>
            <w:shd w:val="clear" w:color="auto" w:fill="B6DDE8" w:themeFill="accent5" w:themeFillTint="66"/>
          </w:tcPr>
          <w:p w14:paraId="742F4A53" w14:textId="77777777" w:rsidR="00531491" w:rsidRPr="00754E9F" w:rsidRDefault="00531491" w:rsidP="002D5517">
            <w:pPr>
              <w:spacing w:after="0"/>
              <w:rPr>
                <w:rFonts w:ascii="Calibri" w:eastAsia="Times New Roman" w:hAnsi="Calibri" w:cs="Calibri"/>
                <w:color w:val="auto"/>
                <w:sz w:val="20"/>
                <w:szCs w:val="20"/>
              </w:rPr>
            </w:pPr>
            <w:r w:rsidRPr="00754E9F">
              <w:rPr>
                <w:rFonts w:eastAsia="Calibri,Times New Roman" w:cstheme="minorHAnsi"/>
                <w:color w:val="auto"/>
                <w:sz w:val="20"/>
                <w:szCs w:val="20"/>
              </w:rPr>
              <w:t>CDB</w:t>
            </w:r>
          </w:p>
        </w:tc>
      </w:tr>
      <w:tr w:rsidR="00531491" w:rsidRPr="00754E9F" w14:paraId="76DD667C" w14:textId="77777777" w:rsidTr="002D5517">
        <w:trPr>
          <w:trHeight w:val="300"/>
        </w:trPr>
        <w:tc>
          <w:tcPr>
            <w:tcW w:w="592" w:type="pct"/>
            <w:vMerge/>
            <w:shd w:val="clear" w:color="auto" w:fill="B6DDE8" w:themeFill="accent5" w:themeFillTint="66"/>
            <w:vAlign w:val="center"/>
            <w:hideMark/>
          </w:tcPr>
          <w:p w14:paraId="138A357F"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hideMark/>
          </w:tcPr>
          <w:p w14:paraId="38330D5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hideMark/>
          </w:tcPr>
          <w:p w14:paraId="1992E7DF"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tcPr>
          <w:p w14:paraId="33D60AC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Stem cells in skeletal regenerative medicine 2</w:t>
            </w:r>
          </w:p>
        </w:tc>
        <w:tc>
          <w:tcPr>
            <w:tcW w:w="474" w:type="pct"/>
            <w:shd w:val="clear" w:color="auto" w:fill="B6DDE8" w:themeFill="accent5" w:themeFillTint="66"/>
          </w:tcPr>
          <w:p w14:paraId="3567AFE2" w14:textId="77777777" w:rsidR="00531491" w:rsidRPr="00754E9F" w:rsidRDefault="00531491" w:rsidP="002D5517">
            <w:pPr>
              <w:spacing w:after="0"/>
              <w:rPr>
                <w:rFonts w:ascii="Calibri" w:eastAsia="Times New Roman" w:hAnsi="Calibri" w:cs="Calibri"/>
                <w:color w:val="auto"/>
                <w:sz w:val="20"/>
                <w:szCs w:val="20"/>
              </w:rPr>
            </w:pPr>
            <w:r w:rsidRPr="00754E9F">
              <w:rPr>
                <w:rFonts w:eastAsia="Calibri,Times New Roman" w:cstheme="minorHAnsi"/>
                <w:color w:val="auto"/>
                <w:sz w:val="20"/>
                <w:szCs w:val="20"/>
              </w:rPr>
              <w:t>Lecture</w:t>
            </w:r>
          </w:p>
        </w:tc>
        <w:tc>
          <w:tcPr>
            <w:tcW w:w="529" w:type="pct"/>
            <w:shd w:val="clear" w:color="auto" w:fill="B6DDE8" w:themeFill="accent5" w:themeFillTint="66"/>
          </w:tcPr>
          <w:p w14:paraId="65D35128" w14:textId="77777777" w:rsidR="00531491" w:rsidRPr="00754E9F" w:rsidRDefault="00531491" w:rsidP="002D5517">
            <w:pPr>
              <w:spacing w:after="0"/>
              <w:rPr>
                <w:rFonts w:ascii="Calibri" w:eastAsia="Times New Roman" w:hAnsi="Calibri" w:cs="Calibri"/>
                <w:color w:val="auto"/>
                <w:sz w:val="20"/>
                <w:szCs w:val="20"/>
              </w:rPr>
            </w:pPr>
            <w:r w:rsidRPr="00754E9F">
              <w:rPr>
                <w:rFonts w:eastAsia="Calibri,Times New Roman" w:cstheme="minorHAnsi"/>
                <w:color w:val="auto"/>
                <w:sz w:val="20"/>
                <w:szCs w:val="20"/>
              </w:rPr>
              <w:t>CDB</w:t>
            </w:r>
          </w:p>
        </w:tc>
      </w:tr>
      <w:tr w:rsidR="00531491" w:rsidRPr="00754E9F" w14:paraId="620FBF35" w14:textId="77777777" w:rsidTr="002D5517">
        <w:trPr>
          <w:trHeight w:val="300"/>
        </w:trPr>
        <w:tc>
          <w:tcPr>
            <w:tcW w:w="592" w:type="pct"/>
            <w:shd w:val="clear" w:color="auto" w:fill="A6A6A6" w:themeFill="background1" w:themeFillShade="A6"/>
            <w:hideMark/>
          </w:tcPr>
          <w:p w14:paraId="26B1A60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14 Nov</w:t>
            </w:r>
          </w:p>
        </w:tc>
        <w:tc>
          <w:tcPr>
            <w:tcW w:w="612" w:type="pct"/>
            <w:shd w:val="clear" w:color="auto" w:fill="A6A6A6" w:themeFill="background1" w:themeFillShade="A6"/>
          </w:tcPr>
          <w:p w14:paraId="083AFB24" w14:textId="77777777" w:rsidR="00531491" w:rsidRPr="00754E9F" w:rsidRDefault="00531491" w:rsidP="002D5517">
            <w:pPr>
              <w:spacing w:after="0"/>
              <w:rPr>
                <w:rFonts w:ascii="Calibri" w:eastAsia="Times New Roman" w:hAnsi="Calibri" w:cs="Calibri"/>
                <w:color w:val="auto"/>
                <w:sz w:val="20"/>
                <w:szCs w:val="20"/>
              </w:rPr>
            </w:pPr>
          </w:p>
        </w:tc>
        <w:tc>
          <w:tcPr>
            <w:tcW w:w="420" w:type="pct"/>
            <w:shd w:val="clear" w:color="auto" w:fill="A6A6A6" w:themeFill="background1" w:themeFillShade="A6"/>
          </w:tcPr>
          <w:p w14:paraId="59C14814" w14:textId="77777777" w:rsidR="00531491" w:rsidRPr="00754E9F" w:rsidRDefault="00531491" w:rsidP="002D5517">
            <w:pPr>
              <w:spacing w:after="0"/>
              <w:rPr>
                <w:rFonts w:ascii="Calibri" w:eastAsia="Times New Roman" w:hAnsi="Calibri" w:cs="Calibri"/>
                <w:color w:val="auto"/>
                <w:sz w:val="20"/>
                <w:szCs w:val="20"/>
              </w:rPr>
            </w:pPr>
          </w:p>
        </w:tc>
        <w:tc>
          <w:tcPr>
            <w:tcW w:w="2373" w:type="pct"/>
            <w:shd w:val="clear" w:color="auto" w:fill="A6A6A6" w:themeFill="background1" w:themeFillShade="A6"/>
          </w:tcPr>
          <w:p w14:paraId="66F7035A" w14:textId="77777777" w:rsidR="00531491" w:rsidRPr="00754E9F" w:rsidRDefault="00531491" w:rsidP="002D5517">
            <w:pPr>
              <w:spacing w:after="0"/>
              <w:rPr>
                <w:rFonts w:ascii="Calibri" w:eastAsia="Times New Roman" w:hAnsi="Calibri" w:cs="Calibri"/>
                <w:color w:val="auto"/>
                <w:sz w:val="20"/>
                <w:szCs w:val="20"/>
              </w:rPr>
            </w:pPr>
          </w:p>
        </w:tc>
        <w:tc>
          <w:tcPr>
            <w:tcW w:w="474" w:type="pct"/>
            <w:shd w:val="clear" w:color="auto" w:fill="A6A6A6" w:themeFill="background1" w:themeFillShade="A6"/>
          </w:tcPr>
          <w:p w14:paraId="2D48769A"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A6A6A6" w:themeFill="background1" w:themeFillShade="A6"/>
          </w:tcPr>
          <w:p w14:paraId="4FFAC2CB"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7798A1E0" w14:textId="77777777" w:rsidTr="002D5517">
        <w:trPr>
          <w:trHeight w:val="300"/>
        </w:trPr>
        <w:tc>
          <w:tcPr>
            <w:tcW w:w="592" w:type="pct"/>
            <w:shd w:val="clear" w:color="auto" w:fill="B6DDE8" w:themeFill="accent5" w:themeFillTint="66"/>
            <w:hideMark/>
          </w:tcPr>
          <w:p w14:paraId="11274FD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15 Nov</w:t>
            </w:r>
          </w:p>
        </w:tc>
        <w:tc>
          <w:tcPr>
            <w:tcW w:w="612" w:type="pct"/>
            <w:shd w:val="clear" w:color="auto" w:fill="B6DDE8" w:themeFill="accent5" w:themeFillTint="66"/>
          </w:tcPr>
          <w:p w14:paraId="2C2DA63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10.00-11.00</w:t>
            </w:r>
          </w:p>
        </w:tc>
        <w:tc>
          <w:tcPr>
            <w:tcW w:w="420" w:type="pct"/>
            <w:shd w:val="clear" w:color="auto" w:fill="B6DDE8" w:themeFill="accent5" w:themeFillTint="66"/>
          </w:tcPr>
          <w:p w14:paraId="6E4D988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1M:001</w:t>
            </w:r>
          </w:p>
        </w:tc>
        <w:tc>
          <w:tcPr>
            <w:tcW w:w="2373" w:type="pct"/>
            <w:shd w:val="clear" w:color="auto" w:fill="B6DDE8" w:themeFill="accent5" w:themeFillTint="66"/>
          </w:tcPr>
          <w:p w14:paraId="31E0DD5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Spare slot</w:t>
            </w:r>
          </w:p>
        </w:tc>
        <w:tc>
          <w:tcPr>
            <w:tcW w:w="474" w:type="pct"/>
            <w:shd w:val="clear" w:color="auto" w:fill="B6DDE8" w:themeFill="accent5" w:themeFillTint="66"/>
          </w:tcPr>
          <w:p w14:paraId="1A972C7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Lecture</w:t>
            </w:r>
          </w:p>
        </w:tc>
        <w:tc>
          <w:tcPr>
            <w:tcW w:w="529" w:type="pct"/>
            <w:shd w:val="clear" w:color="auto" w:fill="B6DDE8" w:themeFill="accent5" w:themeFillTint="66"/>
          </w:tcPr>
          <w:p w14:paraId="34929CDD"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28454057" w14:textId="77777777" w:rsidTr="002D5517">
        <w:trPr>
          <w:trHeight w:val="300"/>
        </w:trPr>
        <w:tc>
          <w:tcPr>
            <w:tcW w:w="592" w:type="pct"/>
            <w:shd w:val="clear" w:color="auto" w:fill="A6A6A6" w:themeFill="background1" w:themeFillShade="A6"/>
            <w:hideMark/>
          </w:tcPr>
          <w:p w14:paraId="3586F52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16 Nov</w:t>
            </w:r>
          </w:p>
        </w:tc>
        <w:tc>
          <w:tcPr>
            <w:tcW w:w="612" w:type="pct"/>
            <w:shd w:val="clear" w:color="auto" w:fill="A6A6A6" w:themeFill="background1" w:themeFillShade="A6"/>
            <w:hideMark/>
          </w:tcPr>
          <w:p w14:paraId="1578A14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4FD00A2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7B21EFC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5FF78F6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37468AB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60467370" w14:textId="77777777" w:rsidTr="002D5517">
        <w:trPr>
          <w:trHeight w:val="300"/>
        </w:trPr>
        <w:tc>
          <w:tcPr>
            <w:tcW w:w="592" w:type="pct"/>
            <w:shd w:val="clear" w:color="auto" w:fill="B6DDE8" w:themeFill="accent5" w:themeFillTint="66"/>
            <w:hideMark/>
          </w:tcPr>
          <w:p w14:paraId="03C20E9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17 Nov</w:t>
            </w:r>
          </w:p>
        </w:tc>
        <w:tc>
          <w:tcPr>
            <w:tcW w:w="612" w:type="pct"/>
            <w:shd w:val="clear" w:color="auto" w:fill="B6DDE8" w:themeFill="accent5" w:themeFillTint="66"/>
            <w:hideMark/>
          </w:tcPr>
          <w:p w14:paraId="46B7820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13:00-14:00</w:t>
            </w:r>
          </w:p>
        </w:tc>
        <w:tc>
          <w:tcPr>
            <w:tcW w:w="420" w:type="pct"/>
            <w:shd w:val="clear" w:color="auto" w:fill="B6DDE8" w:themeFill="accent5" w:themeFillTint="66"/>
            <w:hideMark/>
          </w:tcPr>
          <w:p w14:paraId="09048DC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1M:001</w:t>
            </w:r>
          </w:p>
        </w:tc>
        <w:tc>
          <w:tcPr>
            <w:tcW w:w="2373" w:type="pct"/>
            <w:shd w:val="clear" w:color="auto" w:fill="B6DDE8" w:themeFill="accent5" w:themeFillTint="66"/>
          </w:tcPr>
          <w:p w14:paraId="0EBFE476"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Planaria – Stem Cells and Regeneration</w:t>
            </w:r>
          </w:p>
        </w:tc>
        <w:tc>
          <w:tcPr>
            <w:tcW w:w="474" w:type="pct"/>
            <w:shd w:val="clear" w:color="auto" w:fill="B6DDE8" w:themeFill="accent5" w:themeFillTint="66"/>
          </w:tcPr>
          <w:p w14:paraId="72AC3C2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Lecture</w:t>
            </w:r>
          </w:p>
        </w:tc>
        <w:tc>
          <w:tcPr>
            <w:tcW w:w="529" w:type="pct"/>
            <w:shd w:val="clear" w:color="auto" w:fill="B6DDE8" w:themeFill="accent5" w:themeFillTint="66"/>
          </w:tcPr>
          <w:p w14:paraId="548DD58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Calibri" w:hAnsi="Calibri" w:cs="Calibri"/>
                <w:color w:val="auto"/>
                <w:sz w:val="20"/>
                <w:szCs w:val="20"/>
              </w:rPr>
              <w:t>AMR</w:t>
            </w:r>
          </w:p>
        </w:tc>
      </w:tr>
      <w:tr w:rsidR="00531491" w:rsidRPr="00754E9F" w14:paraId="44CBB353" w14:textId="77777777" w:rsidTr="002D5517">
        <w:trPr>
          <w:trHeight w:val="300"/>
        </w:trPr>
        <w:tc>
          <w:tcPr>
            <w:tcW w:w="5000" w:type="pct"/>
            <w:gridSpan w:val="6"/>
            <w:shd w:val="clear" w:color="auto" w:fill="auto"/>
            <w:hideMark/>
          </w:tcPr>
          <w:p w14:paraId="09C77B23" w14:textId="77777777" w:rsidR="00531491" w:rsidRPr="00754E9F" w:rsidRDefault="00531491" w:rsidP="002D5517">
            <w:pPr>
              <w:spacing w:after="0"/>
              <w:jc w:val="center"/>
              <w:rPr>
                <w:rFonts w:ascii="Calibri" w:eastAsia="Times New Roman" w:hAnsi="Calibri" w:cs="Calibri"/>
                <w:b w:val="0"/>
                <w:bCs/>
                <w:color w:val="auto"/>
                <w:sz w:val="20"/>
                <w:szCs w:val="20"/>
              </w:rPr>
            </w:pPr>
            <w:r w:rsidRPr="00754E9F">
              <w:rPr>
                <w:rFonts w:ascii="Calibri" w:eastAsia="Times New Roman" w:hAnsi="Calibri" w:cs="Calibri"/>
                <w:bCs/>
                <w:color w:val="auto"/>
                <w:sz w:val="20"/>
                <w:szCs w:val="20"/>
              </w:rPr>
              <w:t>Week 17</w:t>
            </w:r>
          </w:p>
        </w:tc>
      </w:tr>
      <w:tr w:rsidR="00531491" w:rsidRPr="00754E9F" w14:paraId="3BB3FCD1" w14:textId="77777777" w:rsidTr="002D5517">
        <w:trPr>
          <w:trHeight w:val="300"/>
        </w:trPr>
        <w:tc>
          <w:tcPr>
            <w:tcW w:w="592" w:type="pct"/>
            <w:shd w:val="clear" w:color="auto" w:fill="B6DDE8" w:themeFill="accent5" w:themeFillTint="66"/>
            <w:hideMark/>
          </w:tcPr>
          <w:p w14:paraId="55AB472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Mon 20 Nov</w:t>
            </w:r>
          </w:p>
        </w:tc>
        <w:tc>
          <w:tcPr>
            <w:tcW w:w="612" w:type="pct"/>
            <w:shd w:val="clear" w:color="auto" w:fill="B6DDE8" w:themeFill="accent5" w:themeFillTint="66"/>
            <w:hideMark/>
          </w:tcPr>
          <w:p w14:paraId="26D662E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hideMark/>
          </w:tcPr>
          <w:p w14:paraId="099C7AA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531935F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Human Gene and Stem Cell Therapy 1</w:t>
            </w:r>
          </w:p>
        </w:tc>
        <w:tc>
          <w:tcPr>
            <w:tcW w:w="474" w:type="pct"/>
            <w:shd w:val="clear" w:color="auto" w:fill="B6DDE8" w:themeFill="accent5" w:themeFillTint="66"/>
          </w:tcPr>
          <w:p w14:paraId="09396ABB"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7AC03B6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1C3F6818" w14:textId="77777777" w:rsidTr="002D5517">
        <w:trPr>
          <w:trHeight w:val="300"/>
        </w:trPr>
        <w:tc>
          <w:tcPr>
            <w:tcW w:w="592" w:type="pct"/>
            <w:shd w:val="clear" w:color="auto" w:fill="FFFF00"/>
            <w:hideMark/>
          </w:tcPr>
          <w:p w14:paraId="02F6B77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Tue 21 Nov</w:t>
            </w:r>
          </w:p>
        </w:tc>
        <w:tc>
          <w:tcPr>
            <w:tcW w:w="612" w:type="pct"/>
            <w:shd w:val="clear" w:color="auto" w:fill="FFFF00"/>
            <w:hideMark/>
          </w:tcPr>
          <w:p w14:paraId="4DE92C6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09.00-15.00</w:t>
            </w:r>
          </w:p>
        </w:tc>
        <w:tc>
          <w:tcPr>
            <w:tcW w:w="420" w:type="pct"/>
            <w:shd w:val="clear" w:color="auto" w:fill="FFFF00"/>
            <w:hideMark/>
          </w:tcPr>
          <w:p w14:paraId="0558E23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IMS Offices</w:t>
            </w:r>
          </w:p>
        </w:tc>
        <w:tc>
          <w:tcPr>
            <w:tcW w:w="2373" w:type="pct"/>
            <w:shd w:val="clear" w:color="auto" w:fill="FFFF00"/>
            <w:hideMark/>
          </w:tcPr>
          <w:p w14:paraId="3DEAC89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Viva examination</w:t>
            </w:r>
          </w:p>
        </w:tc>
        <w:tc>
          <w:tcPr>
            <w:tcW w:w="474" w:type="pct"/>
            <w:shd w:val="clear" w:color="auto" w:fill="FFFF00"/>
            <w:hideMark/>
          </w:tcPr>
          <w:p w14:paraId="731F4C8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Viva</w:t>
            </w:r>
          </w:p>
        </w:tc>
        <w:tc>
          <w:tcPr>
            <w:tcW w:w="529" w:type="pct"/>
            <w:shd w:val="clear" w:color="auto" w:fill="FFFF00"/>
            <w:hideMark/>
          </w:tcPr>
          <w:p w14:paraId="12C7F64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18"/>
                <w:szCs w:val="18"/>
              </w:rPr>
              <w:t>IMS staff</w:t>
            </w:r>
          </w:p>
        </w:tc>
      </w:tr>
      <w:tr w:rsidR="00531491" w:rsidRPr="00754E9F" w14:paraId="092138AE" w14:textId="77777777" w:rsidTr="002D5517">
        <w:trPr>
          <w:trHeight w:val="310"/>
        </w:trPr>
        <w:tc>
          <w:tcPr>
            <w:tcW w:w="592" w:type="pct"/>
            <w:shd w:val="clear" w:color="auto" w:fill="B6DDE8" w:themeFill="accent5" w:themeFillTint="66"/>
            <w:hideMark/>
          </w:tcPr>
          <w:p w14:paraId="47892EF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Wed 22 Nov</w:t>
            </w:r>
          </w:p>
        </w:tc>
        <w:tc>
          <w:tcPr>
            <w:tcW w:w="612" w:type="pct"/>
            <w:shd w:val="clear" w:color="auto" w:fill="B6DDE8" w:themeFill="accent5" w:themeFillTint="66"/>
            <w:hideMark/>
          </w:tcPr>
          <w:p w14:paraId="74DAC5A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09:00-10:00</w:t>
            </w:r>
          </w:p>
        </w:tc>
        <w:tc>
          <w:tcPr>
            <w:tcW w:w="420" w:type="pct"/>
            <w:shd w:val="clear" w:color="auto" w:fill="B6DDE8" w:themeFill="accent5" w:themeFillTint="66"/>
            <w:hideMark/>
          </w:tcPr>
          <w:p w14:paraId="07DDFD1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6A43891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Human Gene and Stem Cell Therapy 2</w:t>
            </w:r>
          </w:p>
        </w:tc>
        <w:tc>
          <w:tcPr>
            <w:tcW w:w="474" w:type="pct"/>
            <w:shd w:val="clear" w:color="auto" w:fill="B6DDE8" w:themeFill="accent5" w:themeFillTint="66"/>
          </w:tcPr>
          <w:p w14:paraId="3BEFFFF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013C80A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780E6B6A" w14:textId="77777777" w:rsidTr="002D5517">
        <w:trPr>
          <w:trHeight w:val="310"/>
        </w:trPr>
        <w:tc>
          <w:tcPr>
            <w:tcW w:w="592" w:type="pct"/>
            <w:shd w:val="clear" w:color="auto" w:fill="B6DDE8" w:themeFill="accent5" w:themeFillTint="66"/>
          </w:tcPr>
          <w:p w14:paraId="5A8817CB"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3205AF03"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10:00-11:00</w:t>
            </w:r>
          </w:p>
        </w:tc>
        <w:tc>
          <w:tcPr>
            <w:tcW w:w="420" w:type="pct"/>
            <w:shd w:val="clear" w:color="auto" w:fill="B6DDE8" w:themeFill="accent5" w:themeFillTint="66"/>
          </w:tcPr>
          <w:p w14:paraId="1F17C33C"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Sut 012</w:t>
            </w:r>
          </w:p>
        </w:tc>
        <w:tc>
          <w:tcPr>
            <w:tcW w:w="2373" w:type="pct"/>
            <w:shd w:val="clear" w:color="auto" w:fill="B6DDE8" w:themeFill="accent5" w:themeFillTint="66"/>
          </w:tcPr>
          <w:p w14:paraId="6DA990A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Human Gene and Stem Cell Therapy 3</w:t>
            </w:r>
          </w:p>
        </w:tc>
        <w:tc>
          <w:tcPr>
            <w:tcW w:w="474" w:type="pct"/>
            <w:shd w:val="clear" w:color="auto" w:fill="B6DDE8" w:themeFill="accent5" w:themeFillTint="66"/>
          </w:tcPr>
          <w:p w14:paraId="1D1FA89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62948DB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r w:rsidR="00531491" w:rsidRPr="00754E9F" w14:paraId="56ADA0D0" w14:textId="77777777" w:rsidTr="002D5517">
        <w:trPr>
          <w:trHeight w:val="300"/>
        </w:trPr>
        <w:tc>
          <w:tcPr>
            <w:tcW w:w="592" w:type="pct"/>
            <w:shd w:val="clear" w:color="auto" w:fill="A6A6A6" w:themeFill="background1" w:themeFillShade="A6"/>
            <w:hideMark/>
          </w:tcPr>
          <w:p w14:paraId="5C3BC6F4"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Thu 23 Nov</w:t>
            </w:r>
          </w:p>
        </w:tc>
        <w:tc>
          <w:tcPr>
            <w:tcW w:w="612" w:type="pct"/>
            <w:shd w:val="clear" w:color="auto" w:fill="A6A6A6" w:themeFill="background1" w:themeFillShade="A6"/>
            <w:hideMark/>
          </w:tcPr>
          <w:p w14:paraId="7C4C6BCF"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20" w:type="pct"/>
            <w:shd w:val="clear" w:color="auto" w:fill="A6A6A6" w:themeFill="background1" w:themeFillShade="A6"/>
            <w:hideMark/>
          </w:tcPr>
          <w:p w14:paraId="1AD0D6FE"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2373" w:type="pct"/>
            <w:shd w:val="clear" w:color="auto" w:fill="A6A6A6" w:themeFill="background1" w:themeFillShade="A6"/>
            <w:hideMark/>
          </w:tcPr>
          <w:p w14:paraId="58D48C3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474" w:type="pct"/>
            <w:shd w:val="clear" w:color="auto" w:fill="A6A6A6" w:themeFill="background1" w:themeFillShade="A6"/>
            <w:hideMark/>
          </w:tcPr>
          <w:p w14:paraId="6D14E25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c>
          <w:tcPr>
            <w:tcW w:w="529" w:type="pct"/>
            <w:shd w:val="clear" w:color="auto" w:fill="A6A6A6" w:themeFill="background1" w:themeFillShade="A6"/>
            <w:hideMark/>
          </w:tcPr>
          <w:p w14:paraId="553B155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w:t>
            </w:r>
          </w:p>
        </w:tc>
      </w:tr>
      <w:tr w:rsidR="00531491" w:rsidRPr="00754E9F" w14:paraId="081A1C60" w14:textId="77777777" w:rsidTr="002D5517">
        <w:trPr>
          <w:trHeight w:val="345"/>
        </w:trPr>
        <w:tc>
          <w:tcPr>
            <w:tcW w:w="592" w:type="pct"/>
            <w:vMerge w:val="restart"/>
            <w:shd w:val="clear" w:color="auto" w:fill="B6DDE8" w:themeFill="accent5" w:themeFillTint="66"/>
            <w:hideMark/>
          </w:tcPr>
          <w:p w14:paraId="5DFF23F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Fri 24 Nov</w:t>
            </w:r>
          </w:p>
        </w:tc>
        <w:tc>
          <w:tcPr>
            <w:tcW w:w="612" w:type="pct"/>
            <w:shd w:val="clear" w:color="auto" w:fill="B6DDE8" w:themeFill="accent5" w:themeFillTint="66"/>
          </w:tcPr>
          <w:p w14:paraId="2014148D"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14:00-15:00</w:t>
            </w:r>
          </w:p>
        </w:tc>
        <w:tc>
          <w:tcPr>
            <w:tcW w:w="420" w:type="pct"/>
            <w:shd w:val="clear" w:color="auto" w:fill="B6DDE8" w:themeFill="accent5" w:themeFillTint="66"/>
          </w:tcPr>
          <w:p w14:paraId="3D6519D3"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tcPr>
          <w:p w14:paraId="6A9C7AC2"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Spare slot</w:t>
            </w:r>
          </w:p>
        </w:tc>
        <w:tc>
          <w:tcPr>
            <w:tcW w:w="474" w:type="pct"/>
            <w:shd w:val="clear" w:color="auto" w:fill="B6DDE8" w:themeFill="accent5" w:themeFillTint="66"/>
          </w:tcPr>
          <w:p w14:paraId="101E4CC8"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B6DDE8" w:themeFill="accent5" w:themeFillTint="66"/>
          </w:tcPr>
          <w:p w14:paraId="75744223"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048A813C" w14:textId="77777777" w:rsidTr="002D5517">
        <w:trPr>
          <w:trHeight w:val="345"/>
        </w:trPr>
        <w:tc>
          <w:tcPr>
            <w:tcW w:w="592" w:type="pct"/>
            <w:vMerge/>
            <w:shd w:val="clear" w:color="auto" w:fill="B6DDE8" w:themeFill="accent5" w:themeFillTint="66"/>
          </w:tcPr>
          <w:p w14:paraId="6CBF3277"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7DFFE3C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15.00-16.00</w:t>
            </w:r>
          </w:p>
        </w:tc>
        <w:tc>
          <w:tcPr>
            <w:tcW w:w="420" w:type="pct"/>
            <w:shd w:val="clear" w:color="auto" w:fill="B6DDE8" w:themeFill="accent5" w:themeFillTint="66"/>
          </w:tcPr>
          <w:p w14:paraId="5CD266DE" w14:textId="77777777" w:rsidR="00531491" w:rsidRPr="00531491" w:rsidRDefault="00531491" w:rsidP="002D5517">
            <w:pPr>
              <w:spacing w:after="0"/>
              <w:rPr>
                <w:rFonts w:ascii="Calibri" w:eastAsia="Times New Roman" w:hAnsi="Calibri" w:cs="Calibri"/>
                <w:color w:val="auto"/>
                <w:sz w:val="16"/>
                <w:szCs w:val="16"/>
              </w:rPr>
            </w:pPr>
            <w:r w:rsidRPr="00531491">
              <w:rPr>
                <w:rFonts w:ascii="Calibri" w:eastAsia="Times New Roman" w:hAnsi="Calibri" w:cs="Calibri"/>
                <w:color w:val="auto"/>
                <w:sz w:val="16"/>
                <w:szCs w:val="16"/>
              </w:rPr>
              <w:t>1:039/40</w:t>
            </w:r>
          </w:p>
        </w:tc>
        <w:tc>
          <w:tcPr>
            <w:tcW w:w="2373" w:type="pct"/>
            <w:shd w:val="clear" w:color="auto" w:fill="B6DDE8" w:themeFill="accent5" w:themeFillTint="66"/>
          </w:tcPr>
          <w:p w14:paraId="0EC12C31"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Spare slot</w:t>
            </w:r>
          </w:p>
        </w:tc>
        <w:tc>
          <w:tcPr>
            <w:tcW w:w="474" w:type="pct"/>
            <w:shd w:val="clear" w:color="auto" w:fill="B6DDE8" w:themeFill="accent5" w:themeFillTint="66"/>
          </w:tcPr>
          <w:p w14:paraId="23C9099A" w14:textId="77777777" w:rsidR="00531491" w:rsidRPr="00754E9F" w:rsidRDefault="00531491" w:rsidP="002D5517">
            <w:pPr>
              <w:spacing w:after="0"/>
              <w:rPr>
                <w:rFonts w:ascii="Calibri" w:eastAsia="Times New Roman" w:hAnsi="Calibri" w:cs="Calibri"/>
                <w:color w:val="auto"/>
                <w:sz w:val="20"/>
                <w:szCs w:val="20"/>
              </w:rPr>
            </w:pPr>
          </w:p>
        </w:tc>
        <w:tc>
          <w:tcPr>
            <w:tcW w:w="529" w:type="pct"/>
            <w:shd w:val="clear" w:color="auto" w:fill="B6DDE8" w:themeFill="accent5" w:themeFillTint="66"/>
          </w:tcPr>
          <w:p w14:paraId="72821C74" w14:textId="77777777" w:rsidR="00531491" w:rsidRPr="00754E9F" w:rsidRDefault="00531491" w:rsidP="002D5517">
            <w:pPr>
              <w:spacing w:after="0"/>
              <w:rPr>
                <w:rFonts w:ascii="Calibri" w:eastAsia="Times New Roman" w:hAnsi="Calibri" w:cs="Calibri"/>
                <w:color w:val="auto"/>
                <w:sz w:val="20"/>
                <w:szCs w:val="20"/>
              </w:rPr>
            </w:pPr>
          </w:p>
        </w:tc>
      </w:tr>
      <w:tr w:rsidR="00531491" w:rsidRPr="00754E9F" w14:paraId="6F83CD3B" w14:textId="77777777" w:rsidTr="002D5517">
        <w:trPr>
          <w:trHeight w:val="345"/>
        </w:trPr>
        <w:tc>
          <w:tcPr>
            <w:tcW w:w="592" w:type="pct"/>
            <w:vMerge/>
            <w:shd w:val="clear" w:color="auto" w:fill="B6DDE8" w:themeFill="accent5" w:themeFillTint="66"/>
          </w:tcPr>
          <w:p w14:paraId="508C8E46" w14:textId="77777777" w:rsidR="00531491" w:rsidRPr="00754E9F" w:rsidRDefault="00531491" w:rsidP="002D5517">
            <w:pPr>
              <w:spacing w:after="0"/>
              <w:rPr>
                <w:rFonts w:ascii="Calibri" w:eastAsia="Times New Roman" w:hAnsi="Calibri" w:cs="Calibri"/>
                <w:color w:val="auto"/>
                <w:sz w:val="20"/>
                <w:szCs w:val="20"/>
              </w:rPr>
            </w:pPr>
          </w:p>
        </w:tc>
        <w:tc>
          <w:tcPr>
            <w:tcW w:w="612" w:type="pct"/>
            <w:shd w:val="clear" w:color="auto" w:fill="B6DDE8" w:themeFill="accent5" w:themeFillTint="66"/>
          </w:tcPr>
          <w:p w14:paraId="3B3AE51A"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16:00-17:00</w:t>
            </w:r>
          </w:p>
        </w:tc>
        <w:tc>
          <w:tcPr>
            <w:tcW w:w="420" w:type="pct"/>
            <w:shd w:val="clear" w:color="auto" w:fill="B6DDE8" w:themeFill="accent5" w:themeFillTint="66"/>
          </w:tcPr>
          <w:p w14:paraId="5D73EFD5"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2.054</w:t>
            </w:r>
          </w:p>
        </w:tc>
        <w:tc>
          <w:tcPr>
            <w:tcW w:w="2373" w:type="pct"/>
            <w:shd w:val="clear" w:color="auto" w:fill="B6DDE8" w:themeFill="accent5" w:themeFillTint="66"/>
          </w:tcPr>
          <w:p w14:paraId="43C4B2F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Human Gene and Stem Cell Therapy 4</w:t>
            </w:r>
          </w:p>
        </w:tc>
        <w:tc>
          <w:tcPr>
            <w:tcW w:w="474" w:type="pct"/>
            <w:shd w:val="clear" w:color="auto" w:fill="B6DDE8" w:themeFill="accent5" w:themeFillTint="66"/>
          </w:tcPr>
          <w:p w14:paraId="6C129FD8"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 xml:space="preserve">Lecture </w:t>
            </w:r>
          </w:p>
        </w:tc>
        <w:tc>
          <w:tcPr>
            <w:tcW w:w="529" w:type="pct"/>
            <w:shd w:val="clear" w:color="auto" w:fill="B6DDE8" w:themeFill="accent5" w:themeFillTint="66"/>
          </w:tcPr>
          <w:p w14:paraId="218B13D0" w14:textId="77777777" w:rsidR="00531491" w:rsidRPr="00754E9F" w:rsidRDefault="00531491" w:rsidP="002D5517">
            <w:pPr>
              <w:spacing w:after="0"/>
              <w:rPr>
                <w:rFonts w:ascii="Calibri" w:eastAsia="Times New Roman" w:hAnsi="Calibri" w:cs="Calibri"/>
                <w:color w:val="auto"/>
                <w:sz w:val="20"/>
                <w:szCs w:val="20"/>
              </w:rPr>
            </w:pPr>
            <w:r w:rsidRPr="00754E9F">
              <w:rPr>
                <w:rFonts w:ascii="Calibri" w:eastAsia="Times New Roman" w:hAnsi="Calibri" w:cs="Calibri"/>
                <w:color w:val="auto"/>
                <w:sz w:val="20"/>
                <w:szCs w:val="20"/>
              </w:rPr>
              <w:t>MC</w:t>
            </w:r>
          </w:p>
        </w:tc>
      </w:tr>
    </w:tbl>
    <w:p w14:paraId="2E6532E4" w14:textId="77777777" w:rsidR="00531491" w:rsidRDefault="00531491" w:rsidP="00531491">
      <w:pPr>
        <w:spacing w:after="0"/>
        <w:rPr>
          <w:rFonts w:cs="Arial"/>
          <w:b w:val="0"/>
          <w:iCs/>
          <w:sz w:val="24"/>
        </w:rPr>
      </w:pPr>
    </w:p>
    <w:p w14:paraId="38391B65" w14:textId="77777777" w:rsidR="00C854CE" w:rsidRPr="00FC4065" w:rsidRDefault="00C854CE" w:rsidP="00C854CE">
      <w:pPr>
        <w:spacing w:after="0"/>
        <w:jc w:val="center"/>
        <w:rPr>
          <w:rFonts w:ascii="Arial" w:eastAsia="Arial" w:hAnsi="Arial" w:cs="Arial"/>
          <w:b w:val="0"/>
          <w:bCs/>
          <w:sz w:val="24"/>
          <w:szCs w:val="24"/>
        </w:rPr>
      </w:pPr>
      <w:r w:rsidRPr="502F9657">
        <w:rPr>
          <w:bCs/>
          <w:sz w:val="24"/>
          <w:szCs w:val="24"/>
        </w:rPr>
        <w:t>Staff</w:t>
      </w:r>
      <w:bookmarkEnd w:id="40"/>
    </w:p>
    <w:p w14:paraId="01DCC6D0" w14:textId="77777777" w:rsidR="00C854CE" w:rsidRPr="00FC4065" w:rsidRDefault="00C854CE" w:rsidP="00C854CE">
      <w:pPr>
        <w:spacing w:after="0"/>
        <w:jc w:val="center"/>
      </w:pPr>
    </w:p>
    <w:tbl>
      <w:tblPr>
        <w:tblW w:w="5524" w:type="dxa"/>
        <w:jc w:val="center"/>
        <w:tblLook w:val="04A0" w:firstRow="1" w:lastRow="0" w:firstColumn="1" w:lastColumn="0" w:noHBand="0" w:noVBand="1"/>
      </w:tblPr>
      <w:tblGrid>
        <w:gridCol w:w="5524"/>
      </w:tblGrid>
      <w:tr w:rsidR="00C854CE" w:rsidRPr="0028770A" w14:paraId="2D97B38C"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0DC3DA3B"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M. Collinson (MC) (Co-ordinator)</w:t>
            </w:r>
          </w:p>
        </w:tc>
      </w:tr>
      <w:tr w:rsidR="00C854CE" w:rsidRPr="0028770A" w14:paraId="5257A8C7"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FCFCF7D"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John Barrow (JB)</w:t>
            </w:r>
          </w:p>
        </w:tc>
      </w:tr>
      <w:tr w:rsidR="00C854CE" w:rsidRPr="0028770A" w14:paraId="07D24D0D"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07F2C73E"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Gordon McEwan (GMcE)</w:t>
            </w:r>
          </w:p>
        </w:tc>
      </w:tr>
      <w:tr w:rsidR="00C854CE" w:rsidRPr="0028770A" w14:paraId="73AF33F8"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9E28FB1"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G.S. Bewick (GSB)</w:t>
            </w:r>
          </w:p>
        </w:tc>
      </w:tr>
      <w:tr w:rsidR="00C854CE" w:rsidRPr="0028770A" w14:paraId="244E55C7"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369938D"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P. Fowler (PFow)</w:t>
            </w:r>
          </w:p>
        </w:tc>
      </w:tr>
      <w:tr w:rsidR="00C854CE" w:rsidRPr="0028770A" w14:paraId="0A99855F"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C3D66B1"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P. McCaffery (PMcC)</w:t>
            </w:r>
          </w:p>
        </w:tc>
      </w:tr>
      <w:tr w:rsidR="00C854CE" w:rsidRPr="0028770A" w14:paraId="58BFB51D"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3E9E44BC"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Ann Rajnicek (AMR)</w:t>
            </w:r>
          </w:p>
        </w:tc>
      </w:tr>
      <w:tr w:rsidR="00C854CE" w:rsidRPr="0028770A" w14:paraId="4378D2AE"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D940B0D"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D. Scott (DSc)</w:t>
            </w:r>
          </w:p>
        </w:tc>
      </w:tr>
      <w:tr w:rsidR="00C854CE" w:rsidRPr="0028770A" w14:paraId="1A86FC8D"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0D3738B4"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D. Shewan (DS)</w:t>
            </w:r>
          </w:p>
        </w:tc>
      </w:tr>
      <w:tr w:rsidR="00C854CE" w:rsidRPr="0028770A" w14:paraId="7F895B50"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79378AD"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Ms R Gibson (RG)</w:t>
            </w:r>
          </w:p>
        </w:tc>
      </w:tr>
      <w:tr w:rsidR="00C854CE" w:rsidRPr="0028770A" w14:paraId="1687380F"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380FD6E"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Nicola Mutch (NMu)</w:t>
            </w:r>
          </w:p>
        </w:tc>
      </w:tr>
      <w:tr w:rsidR="00C854CE" w:rsidRPr="0028770A" w14:paraId="12975801"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6046B5B"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Mirela Delibegovic (MD)</w:t>
            </w:r>
          </w:p>
        </w:tc>
      </w:tr>
      <w:tr w:rsidR="00C854CE" w:rsidRPr="0028770A" w14:paraId="55D10025"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317DEF3"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Wenlong Huang (WH)</w:t>
            </w:r>
          </w:p>
        </w:tc>
      </w:tr>
      <w:tr w:rsidR="00C854CE" w:rsidRPr="0028770A" w14:paraId="5AF42048"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DFF6C8C"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Graeme Nixon (GFN)</w:t>
            </w:r>
          </w:p>
        </w:tc>
      </w:tr>
      <w:tr w:rsidR="00C854CE" w:rsidRPr="0028770A" w14:paraId="7D8CD9AC"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28759CC"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Nimesh Mody (NMo)</w:t>
            </w:r>
          </w:p>
        </w:tc>
      </w:tr>
      <w:tr w:rsidR="00C854CE" w:rsidRPr="0028770A" w14:paraId="2EDCF296"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1F879146"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Bettina Platt (BP)</w:t>
            </w:r>
          </w:p>
        </w:tc>
      </w:tr>
      <w:tr w:rsidR="00C854CE" w:rsidRPr="0028770A" w14:paraId="2D1539DB"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D533B42" w14:textId="77777777" w:rsidR="00C854CE" w:rsidRPr="00C854CE" w:rsidRDefault="00C854CE" w:rsidP="004F74FC">
            <w:pPr>
              <w:spacing w:after="0"/>
              <w:rPr>
                <w:rFonts w:ascii="Calibri" w:eastAsia="Times New Roman" w:hAnsi="Calibri" w:cs="Calibri"/>
                <w:sz w:val="22"/>
              </w:rPr>
            </w:pPr>
            <w:r w:rsidRPr="00C854CE">
              <w:rPr>
                <w:rFonts w:ascii="Calibri" w:eastAsia="Calibri" w:hAnsi="Calibri" w:cs="Calibri"/>
                <w:color w:val="000000" w:themeColor="text1"/>
                <w:sz w:val="22"/>
              </w:rPr>
              <w:t>Dr Sergio Dall’angelo (SDA)</w:t>
            </w:r>
          </w:p>
        </w:tc>
      </w:tr>
      <w:tr w:rsidR="00C854CE" w:rsidRPr="0028770A" w14:paraId="5658E2D1"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2259492C"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Steve Tucker (ST)</w:t>
            </w:r>
          </w:p>
        </w:tc>
      </w:tr>
      <w:tr w:rsidR="00C854CE" w:rsidRPr="0028770A" w14:paraId="12E4AEBD"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2B0250DB"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Catriona Cunningham (CC)</w:t>
            </w:r>
          </w:p>
        </w:tc>
      </w:tr>
      <w:tr w:rsidR="00C854CE" w:rsidRPr="0028770A" w14:paraId="0C641671"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6A103F95"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Iain Gibson (IG)</w:t>
            </w:r>
          </w:p>
        </w:tc>
      </w:tr>
      <w:tr w:rsidR="00C854CE" w:rsidRPr="0028770A" w14:paraId="6409299C"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76BDA252"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Ms Melanie Bickerton (MBi)</w:t>
            </w:r>
          </w:p>
        </w:tc>
      </w:tr>
      <w:tr w:rsidR="00C854CE" w:rsidRPr="0028770A" w14:paraId="3FBD1AD8"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4E8E2F65" w14:textId="77777777" w:rsidR="00C854CE" w:rsidRPr="00C854CE" w:rsidRDefault="00C854CE" w:rsidP="004F74FC">
            <w:pPr>
              <w:spacing w:after="0"/>
              <w:rPr>
                <w:rFonts w:ascii="Calibri" w:eastAsia="Calibri" w:hAnsi="Calibri" w:cs="Calibri"/>
                <w:sz w:val="22"/>
              </w:rPr>
            </w:pPr>
            <w:r w:rsidRPr="00C854CE">
              <w:rPr>
                <w:rFonts w:ascii="Calibri" w:eastAsia="Times New Roman" w:hAnsi="Calibri" w:cs="Calibri"/>
                <w:sz w:val="22"/>
              </w:rPr>
              <w:t>Dr Pablo Martinez de Morentin (PMM)</w:t>
            </w:r>
          </w:p>
        </w:tc>
      </w:tr>
      <w:tr w:rsidR="00C854CE" w:rsidRPr="0028770A" w14:paraId="3FBD9C25"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54BBB28D"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Flora Groening (FG)</w:t>
            </w:r>
          </w:p>
        </w:tc>
      </w:tr>
      <w:tr w:rsidR="00C854CE" w:rsidRPr="0028770A" w14:paraId="18CCBD73"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681C17DF"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Prof Simon Parson (SP)</w:t>
            </w:r>
          </w:p>
        </w:tc>
      </w:tr>
      <w:tr w:rsidR="00C854CE" w:rsidRPr="0028770A" w14:paraId="0CCD63DA"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018CACCA"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Annesha Sil (AS)</w:t>
            </w:r>
          </w:p>
        </w:tc>
      </w:tr>
      <w:tr w:rsidR="00C854CE" w:rsidRPr="0028770A" w14:paraId="461FDFEE"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3E7C6AF4"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t>Dr Claire Whyte (CW)</w:t>
            </w:r>
          </w:p>
        </w:tc>
      </w:tr>
      <w:tr w:rsidR="00C854CE" w:rsidRPr="00FC4065" w14:paraId="262D4FD4"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4FDE81FB" w14:textId="77777777" w:rsidR="00C854CE" w:rsidRPr="00C854CE" w:rsidRDefault="00C854CE" w:rsidP="004F74FC">
            <w:pPr>
              <w:spacing w:after="0"/>
              <w:rPr>
                <w:rFonts w:ascii="Calibri" w:eastAsia="Calibri" w:hAnsi="Calibri" w:cs="Calibri"/>
                <w:color w:val="000000" w:themeColor="text1"/>
                <w:sz w:val="22"/>
              </w:rPr>
            </w:pPr>
            <w:bookmarkStart w:id="44" w:name="_Toc394920394"/>
            <w:r w:rsidRPr="00C854CE">
              <w:rPr>
                <w:rFonts w:ascii="Calibri" w:eastAsia="Times New Roman" w:hAnsi="Calibri" w:cs="Calibri"/>
                <w:sz w:val="22"/>
              </w:rPr>
              <w:t>Prof Gordon McEwan (GMcE)</w:t>
            </w:r>
          </w:p>
        </w:tc>
      </w:tr>
      <w:tr w:rsidR="00C854CE" w:rsidRPr="00FC4065" w14:paraId="7586C9B4" w14:textId="77777777" w:rsidTr="004F74FC">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335C4318" w14:textId="77777777" w:rsidR="00C854CE" w:rsidRPr="00C854CE" w:rsidRDefault="00C854CE" w:rsidP="004F74FC">
            <w:pPr>
              <w:spacing w:after="0"/>
              <w:rPr>
                <w:rFonts w:ascii="Calibri" w:eastAsia="Times New Roman" w:hAnsi="Calibri" w:cs="Calibri"/>
                <w:sz w:val="22"/>
              </w:rPr>
            </w:pPr>
            <w:r w:rsidRPr="00C854CE">
              <w:rPr>
                <w:rFonts w:ascii="Calibri" w:eastAsia="Times New Roman" w:hAnsi="Calibri" w:cs="Calibri"/>
                <w:sz w:val="22"/>
              </w:rPr>
              <w:lastRenderedPageBreak/>
              <w:t>Prof Cosimo de Bari (CDB)</w:t>
            </w:r>
          </w:p>
        </w:tc>
      </w:tr>
    </w:tbl>
    <w:p w14:paraId="4EF5045D" w14:textId="77777777" w:rsidR="00C854CE" w:rsidRDefault="00C854CE" w:rsidP="00C854CE">
      <w:pPr>
        <w:spacing w:after="0"/>
        <w:jc w:val="center"/>
        <w:rPr>
          <w:rFonts w:cs="Arial"/>
          <w:b w:val="0"/>
          <w:iCs/>
          <w:sz w:val="24"/>
        </w:rPr>
      </w:pPr>
    </w:p>
    <w:bookmarkEnd w:id="44"/>
    <w:p w14:paraId="28B534EF" w14:textId="77777777" w:rsidR="00C854CE" w:rsidRDefault="00C854CE" w:rsidP="00C854CE">
      <w:pPr>
        <w:spacing w:after="0"/>
        <w:rPr>
          <w:rFonts w:cs="Arial"/>
          <w:b w:val="0"/>
          <w:iCs/>
          <w:sz w:val="24"/>
        </w:rPr>
      </w:pPr>
    </w:p>
    <w:p w14:paraId="4ABC83CC" w14:textId="77777777" w:rsidR="00C854CE" w:rsidRDefault="00C854CE" w:rsidP="00C854CE"/>
    <w:p w14:paraId="02B77B6F" w14:textId="77777777" w:rsidR="006771B6" w:rsidRDefault="006771B6" w:rsidP="00BE2B02">
      <w:pPr>
        <w:rPr>
          <w:color w:val="17365D" w:themeColor="text2" w:themeShade="BF"/>
          <w:szCs w:val="28"/>
        </w:rPr>
      </w:pPr>
    </w:p>
    <w:p w14:paraId="2A6FF3BF" w14:textId="77777777" w:rsidR="006771B6" w:rsidRDefault="006771B6" w:rsidP="00BE2B02">
      <w:pPr>
        <w:rPr>
          <w:color w:val="17365D" w:themeColor="text2" w:themeShade="BF"/>
          <w:szCs w:val="28"/>
        </w:rPr>
      </w:pPr>
    </w:p>
    <w:p w14:paraId="63B1A20A" w14:textId="77777777" w:rsidR="006771B6" w:rsidRDefault="006771B6" w:rsidP="00BE2B02">
      <w:pPr>
        <w:rPr>
          <w:color w:val="17365D" w:themeColor="text2" w:themeShade="BF"/>
          <w:szCs w:val="28"/>
        </w:rPr>
      </w:pPr>
    </w:p>
    <w:p w14:paraId="59867BAA" w14:textId="77777777" w:rsidR="006771B6" w:rsidRDefault="006771B6" w:rsidP="00BE2B02">
      <w:pPr>
        <w:rPr>
          <w:color w:val="17365D" w:themeColor="text2" w:themeShade="BF"/>
          <w:szCs w:val="28"/>
        </w:rPr>
      </w:pPr>
    </w:p>
    <w:p w14:paraId="7FE74356" w14:textId="77777777" w:rsidR="006771B6" w:rsidRDefault="006771B6" w:rsidP="00BE2B02">
      <w:pPr>
        <w:rPr>
          <w:color w:val="17365D" w:themeColor="text2" w:themeShade="BF"/>
          <w:szCs w:val="28"/>
        </w:rPr>
      </w:pPr>
    </w:p>
    <w:p w14:paraId="735E60D8" w14:textId="77777777" w:rsidR="006771B6" w:rsidRDefault="006771B6" w:rsidP="00BE2B02">
      <w:pPr>
        <w:rPr>
          <w:color w:val="17365D" w:themeColor="text2" w:themeShade="BF"/>
          <w:szCs w:val="28"/>
        </w:rPr>
      </w:pPr>
    </w:p>
    <w:p w14:paraId="1869BFFD" w14:textId="77777777" w:rsidR="006771B6" w:rsidRDefault="006771B6" w:rsidP="00BE2B02">
      <w:pPr>
        <w:rPr>
          <w:color w:val="17365D" w:themeColor="text2" w:themeShade="BF"/>
          <w:szCs w:val="28"/>
        </w:rPr>
      </w:pPr>
    </w:p>
    <w:p w14:paraId="1D53953D" w14:textId="3E569B9D" w:rsidR="00BE2B02" w:rsidRPr="00596FCB" w:rsidRDefault="00BE2B02" w:rsidP="00BE2B02">
      <w:pPr>
        <w:rPr>
          <w:color w:val="17365D" w:themeColor="text2" w:themeShade="BF"/>
          <w:szCs w:val="28"/>
        </w:rPr>
      </w:pPr>
      <w:r w:rsidRPr="00596FCB">
        <w:rPr>
          <w:color w:val="17365D" w:themeColor="text2" w:themeShade="BF"/>
          <w:szCs w:val="28"/>
        </w:rPr>
        <w:t>Campus Maps - Foresterhill</w:t>
      </w:r>
    </w:p>
    <w:p w14:paraId="2A910A52" w14:textId="77777777" w:rsidR="00BE2B02" w:rsidRDefault="00BE2B02" w:rsidP="00BE2B02">
      <w:pPr>
        <w:rPr>
          <w:sz w:val="24"/>
          <w:szCs w:val="24"/>
        </w:rPr>
      </w:pPr>
    </w:p>
    <w:p w14:paraId="1945B85E" w14:textId="77777777" w:rsidR="00BE2B02" w:rsidRDefault="00BE2B02" w:rsidP="00BE2B02">
      <w:pPr>
        <w:rPr>
          <w:sz w:val="24"/>
          <w:szCs w:val="24"/>
        </w:rPr>
      </w:pPr>
    </w:p>
    <w:p w14:paraId="22BEBA0E" w14:textId="77777777" w:rsidR="00BE2B02" w:rsidRDefault="00BE2B02" w:rsidP="00BE2B02">
      <w:pPr>
        <w:rPr>
          <w:sz w:val="24"/>
          <w:szCs w:val="24"/>
        </w:rPr>
      </w:pPr>
    </w:p>
    <w:p w14:paraId="09F45EA4" w14:textId="77777777" w:rsidR="00BE2B02" w:rsidRDefault="00BE2B02" w:rsidP="00BE2B02">
      <w:pPr>
        <w:rPr>
          <w:sz w:val="24"/>
          <w:szCs w:val="24"/>
        </w:rPr>
      </w:pPr>
    </w:p>
    <w:p w14:paraId="7EDF6BDA" w14:textId="77777777" w:rsidR="00BE2B02" w:rsidRDefault="00BE2B02" w:rsidP="00BE2B02">
      <w:pPr>
        <w:rPr>
          <w:sz w:val="24"/>
          <w:szCs w:val="24"/>
        </w:rPr>
      </w:pPr>
    </w:p>
    <w:p w14:paraId="5C3985D3" w14:textId="77777777" w:rsidR="00BE2B02" w:rsidRDefault="00BE2B02" w:rsidP="00BE2B02">
      <w:pPr>
        <w:rPr>
          <w:sz w:val="24"/>
          <w:szCs w:val="24"/>
        </w:rPr>
      </w:pPr>
    </w:p>
    <w:p w14:paraId="25CFE4C4" w14:textId="77777777" w:rsidR="00BE2B02" w:rsidRDefault="00BE2B02" w:rsidP="00BE2B02">
      <w:pPr>
        <w:rPr>
          <w:sz w:val="24"/>
          <w:szCs w:val="24"/>
        </w:rPr>
      </w:pPr>
    </w:p>
    <w:p w14:paraId="3388095F" w14:textId="77777777" w:rsidR="00BE2B02" w:rsidRDefault="00BE2B02" w:rsidP="00BE2B02">
      <w:pPr>
        <w:rPr>
          <w:sz w:val="24"/>
          <w:szCs w:val="24"/>
        </w:rPr>
      </w:pPr>
    </w:p>
    <w:p w14:paraId="04DC5702" w14:textId="77777777" w:rsidR="00BE2B02" w:rsidRDefault="00BE2B02" w:rsidP="00BE2B02">
      <w:pPr>
        <w:rPr>
          <w:sz w:val="24"/>
          <w:szCs w:val="24"/>
        </w:rPr>
      </w:pPr>
      <w:r w:rsidRPr="00CC0537">
        <w:rPr>
          <w:noProof/>
        </w:rPr>
        <w:lastRenderedPageBreak/>
        <w:drawing>
          <wp:anchor distT="0" distB="0" distL="114300" distR="114300" simplePos="0" relativeHeight="251669504" behindDoc="1" locked="0" layoutInCell="1" allowOverlap="1" wp14:anchorId="3652ED17" wp14:editId="265E6B7E">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2A4DF" w14:textId="77777777" w:rsidR="00BE2B02" w:rsidRDefault="00BE2B02" w:rsidP="00BE2B02">
      <w:pPr>
        <w:rPr>
          <w:sz w:val="24"/>
          <w:szCs w:val="24"/>
        </w:rPr>
      </w:pPr>
    </w:p>
    <w:p w14:paraId="447BBAE1" w14:textId="77777777" w:rsidR="00BE2B02" w:rsidRDefault="00BE2B02" w:rsidP="00BE2B02">
      <w:pPr>
        <w:rPr>
          <w:sz w:val="24"/>
          <w:szCs w:val="24"/>
        </w:rPr>
      </w:pPr>
    </w:p>
    <w:p w14:paraId="59BD2899" w14:textId="77777777" w:rsidR="00BE2B02" w:rsidRDefault="00BE2B02" w:rsidP="00BE2B02">
      <w:pPr>
        <w:rPr>
          <w:sz w:val="24"/>
          <w:szCs w:val="24"/>
        </w:rPr>
      </w:pPr>
    </w:p>
    <w:p w14:paraId="48CB4DC6" w14:textId="77777777" w:rsidR="00BE2B02" w:rsidRDefault="00BE2B02" w:rsidP="00BE2B02">
      <w:pPr>
        <w:rPr>
          <w:sz w:val="24"/>
          <w:szCs w:val="24"/>
        </w:rPr>
      </w:pPr>
    </w:p>
    <w:p w14:paraId="3A7376C1" w14:textId="77777777" w:rsidR="00BE2B02" w:rsidRDefault="00BE2B02" w:rsidP="00BE2B02">
      <w:pPr>
        <w:rPr>
          <w:sz w:val="24"/>
          <w:szCs w:val="24"/>
        </w:rPr>
      </w:pPr>
    </w:p>
    <w:p w14:paraId="7A9F8B13" w14:textId="77777777" w:rsidR="00BE2B02" w:rsidRDefault="00BE2B02" w:rsidP="00BE2B02">
      <w:pPr>
        <w:rPr>
          <w:sz w:val="24"/>
          <w:szCs w:val="24"/>
        </w:rPr>
      </w:pPr>
    </w:p>
    <w:p w14:paraId="55A7443F" w14:textId="77777777" w:rsidR="00BE2B02" w:rsidRDefault="00BE2B02" w:rsidP="00BE2B02">
      <w:pPr>
        <w:rPr>
          <w:sz w:val="24"/>
          <w:szCs w:val="24"/>
        </w:rPr>
      </w:pPr>
    </w:p>
    <w:p w14:paraId="0CF217E8" w14:textId="77777777" w:rsidR="00BE2B02" w:rsidRDefault="00BE2B02" w:rsidP="00BE2B02">
      <w:pPr>
        <w:rPr>
          <w:sz w:val="24"/>
          <w:szCs w:val="24"/>
        </w:rPr>
      </w:pPr>
    </w:p>
    <w:p w14:paraId="3E8BCBCA" w14:textId="77777777" w:rsidR="00BE2B02" w:rsidRDefault="00BE2B02" w:rsidP="00BE2B02">
      <w:pPr>
        <w:rPr>
          <w:sz w:val="24"/>
          <w:szCs w:val="24"/>
        </w:rPr>
      </w:pPr>
    </w:p>
    <w:p w14:paraId="1415DA2E" w14:textId="77777777" w:rsidR="00BE2B02" w:rsidRDefault="00BE2B02" w:rsidP="00BE2B02">
      <w:pPr>
        <w:rPr>
          <w:sz w:val="24"/>
          <w:szCs w:val="24"/>
        </w:rPr>
      </w:pPr>
    </w:p>
    <w:p w14:paraId="255FC95D" w14:textId="77777777" w:rsidR="00BE2B02" w:rsidRDefault="00BE2B02" w:rsidP="00BE2B02">
      <w:pPr>
        <w:rPr>
          <w:sz w:val="24"/>
          <w:szCs w:val="24"/>
        </w:rPr>
      </w:pPr>
    </w:p>
    <w:p w14:paraId="66BCC688" w14:textId="77777777" w:rsidR="00BE2B02" w:rsidRDefault="00BE2B02" w:rsidP="00BE2B02">
      <w:pPr>
        <w:rPr>
          <w:sz w:val="24"/>
          <w:szCs w:val="24"/>
        </w:rPr>
      </w:pPr>
    </w:p>
    <w:p w14:paraId="73192FC3" w14:textId="77777777" w:rsidR="00BE2B02" w:rsidRDefault="00BE2B02" w:rsidP="00BE2B02">
      <w:pPr>
        <w:rPr>
          <w:sz w:val="24"/>
          <w:szCs w:val="24"/>
        </w:rPr>
      </w:pPr>
    </w:p>
    <w:p w14:paraId="284A3C4F" w14:textId="77777777" w:rsidR="00BE2B02" w:rsidRDefault="00BE2B02" w:rsidP="00BE2B02">
      <w:pPr>
        <w:rPr>
          <w:sz w:val="24"/>
          <w:szCs w:val="24"/>
        </w:rPr>
      </w:pPr>
    </w:p>
    <w:p w14:paraId="42F86EE7" w14:textId="77777777" w:rsidR="00BE2B02" w:rsidRDefault="00BE2B02" w:rsidP="00BE2B02">
      <w:pPr>
        <w:rPr>
          <w:sz w:val="24"/>
          <w:szCs w:val="24"/>
        </w:rPr>
      </w:pPr>
    </w:p>
    <w:p w14:paraId="4FC36357" w14:textId="77777777" w:rsidR="00BE2B02" w:rsidRDefault="00BE2B02" w:rsidP="00BE2B02">
      <w:pPr>
        <w:rPr>
          <w:sz w:val="24"/>
          <w:szCs w:val="24"/>
        </w:rPr>
      </w:pPr>
    </w:p>
    <w:p w14:paraId="15C6EF21" w14:textId="77777777" w:rsidR="00BE2B02" w:rsidRDefault="00BE2B02" w:rsidP="00BE2B02">
      <w:pPr>
        <w:rPr>
          <w:sz w:val="24"/>
          <w:szCs w:val="24"/>
        </w:rPr>
      </w:pPr>
    </w:p>
    <w:p w14:paraId="0BD07565" w14:textId="77777777" w:rsidR="00BE2B02" w:rsidRDefault="00BE2B02" w:rsidP="00BE2B02">
      <w:pPr>
        <w:rPr>
          <w:sz w:val="24"/>
          <w:szCs w:val="24"/>
        </w:rPr>
      </w:pPr>
    </w:p>
    <w:p w14:paraId="57346434" w14:textId="77777777" w:rsidR="00BE2B02" w:rsidRDefault="00BE2B02" w:rsidP="00BE2B02">
      <w:pPr>
        <w:rPr>
          <w:sz w:val="24"/>
          <w:szCs w:val="24"/>
        </w:rPr>
      </w:pPr>
    </w:p>
    <w:p w14:paraId="0FF507CB" w14:textId="77777777" w:rsidR="00BE2B02" w:rsidRDefault="00BE2B02" w:rsidP="00BE2B02">
      <w:pPr>
        <w:rPr>
          <w:sz w:val="24"/>
          <w:szCs w:val="24"/>
        </w:rPr>
      </w:pPr>
    </w:p>
    <w:p w14:paraId="4638B59C" w14:textId="77777777" w:rsidR="00BE2B02" w:rsidRDefault="00BE2B02" w:rsidP="00BE2B02">
      <w:pPr>
        <w:rPr>
          <w:sz w:val="24"/>
          <w:szCs w:val="24"/>
        </w:rPr>
      </w:pPr>
    </w:p>
    <w:p w14:paraId="089C0ABA" w14:textId="77777777" w:rsidR="00BE2B02" w:rsidRDefault="00BE2B02" w:rsidP="00BE2B02">
      <w:pPr>
        <w:rPr>
          <w:sz w:val="24"/>
          <w:szCs w:val="24"/>
        </w:rPr>
      </w:pPr>
    </w:p>
    <w:p w14:paraId="65542802" w14:textId="77777777" w:rsidR="00BE2B02" w:rsidRDefault="00BE2B02" w:rsidP="00BE2B02">
      <w:pPr>
        <w:rPr>
          <w:sz w:val="24"/>
          <w:szCs w:val="24"/>
        </w:rPr>
      </w:pPr>
    </w:p>
    <w:p w14:paraId="688FB588" w14:textId="77777777" w:rsidR="00BE2B02" w:rsidRDefault="00BE2B02" w:rsidP="00BE2B02">
      <w:pPr>
        <w:rPr>
          <w:sz w:val="24"/>
          <w:szCs w:val="24"/>
        </w:rPr>
      </w:pPr>
    </w:p>
    <w:p w14:paraId="6C341651" w14:textId="77777777" w:rsidR="00BE2B02" w:rsidRDefault="00BE2B02" w:rsidP="00BE2B02">
      <w:pPr>
        <w:rPr>
          <w:sz w:val="24"/>
          <w:szCs w:val="24"/>
        </w:rPr>
      </w:pPr>
    </w:p>
    <w:bookmarkEnd w:id="41"/>
    <w:p w14:paraId="2549218E" w14:textId="77777777" w:rsidR="00BE2B02" w:rsidRDefault="00BE2B02" w:rsidP="00BE2B02">
      <w:pPr>
        <w:rPr>
          <w:sz w:val="24"/>
          <w:szCs w:val="24"/>
        </w:rPr>
      </w:pPr>
    </w:p>
    <w:p w14:paraId="01990F72" w14:textId="77777777" w:rsidR="00BE2B02" w:rsidRDefault="00BE2B02" w:rsidP="00BE2B02">
      <w:pPr>
        <w:rPr>
          <w:sz w:val="24"/>
          <w:szCs w:val="24"/>
        </w:rPr>
      </w:pPr>
    </w:p>
    <w:bookmarkEnd w:id="42"/>
    <w:p w14:paraId="67F22722" w14:textId="77777777" w:rsidR="00BE2B02" w:rsidRDefault="00BE2B02" w:rsidP="00BE2B02">
      <w:pPr>
        <w:rPr>
          <w:sz w:val="24"/>
          <w:szCs w:val="24"/>
        </w:rPr>
      </w:pPr>
    </w:p>
    <w:p w14:paraId="4FD42F53" w14:textId="77777777" w:rsidR="00BE2B02" w:rsidRDefault="00BE2B02" w:rsidP="00BE2B02">
      <w:pPr>
        <w:rPr>
          <w:sz w:val="24"/>
          <w:szCs w:val="24"/>
        </w:rPr>
      </w:pPr>
    </w:p>
    <w:p w14:paraId="22B4C1A8" w14:textId="77777777" w:rsidR="008F7C61" w:rsidRDefault="008F7C61" w:rsidP="008F7C61">
      <w:pPr>
        <w:rPr>
          <w:color w:val="002060"/>
          <w:szCs w:val="28"/>
        </w:rPr>
      </w:pPr>
      <w:r w:rsidRPr="00CF6977">
        <w:rPr>
          <w:color w:val="002060"/>
          <w:szCs w:val="28"/>
        </w:rPr>
        <w:t>Polwarth Floor Plans</w:t>
      </w:r>
    </w:p>
    <w:p w14:paraId="0B761051" w14:textId="77777777" w:rsidR="008F7C61" w:rsidRPr="005F65C5" w:rsidRDefault="008F7C61" w:rsidP="008F7C61">
      <w:pPr>
        <w:rPr>
          <w:color w:val="002060"/>
          <w:szCs w:val="28"/>
        </w:rPr>
      </w:pPr>
    </w:p>
    <w:p w14:paraId="4B5CB570" w14:textId="77777777" w:rsidR="008F7C61" w:rsidRDefault="008F7C61" w:rsidP="008F7C61">
      <w:pPr>
        <w:rPr>
          <w:sz w:val="24"/>
          <w:szCs w:val="24"/>
        </w:rPr>
      </w:pPr>
      <w:r>
        <w:rPr>
          <w:noProof/>
        </w:rPr>
        <w:lastRenderedPageBreak/>
        <w:drawing>
          <wp:anchor distT="0" distB="0" distL="114300" distR="114300" simplePos="0" relativeHeight="251671552" behindDoc="1" locked="0" layoutInCell="1" allowOverlap="1" wp14:anchorId="0CCB20CA" wp14:editId="67B5AE70">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96480" w14:textId="77777777" w:rsidR="008F7C61" w:rsidRDefault="008F7C61" w:rsidP="008F7C61">
      <w:pPr>
        <w:rPr>
          <w:sz w:val="24"/>
          <w:szCs w:val="24"/>
        </w:rPr>
      </w:pPr>
    </w:p>
    <w:p w14:paraId="0381620A" w14:textId="77777777" w:rsidR="008F7C61" w:rsidRDefault="008F7C61" w:rsidP="008F7C61">
      <w:pPr>
        <w:rPr>
          <w:sz w:val="24"/>
          <w:szCs w:val="24"/>
        </w:rPr>
      </w:pPr>
    </w:p>
    <w:p w14:paraId="159ABD74" w14:textId="77777777" w:rsidR="008F7C61" w:rsidRDefault="008F7C61" w:rsidP="008F7C61">
      <w:pPr>
        <w:rPr>
          <w:sz w:val="24"/>
          <w:szCs w:val="24"/>
        </w:rPr>
      </w:pPr>
    </w:p>
    <w:p w14:paraId="6C62B7DF" w14:textId="77777777" w:rsidR="008F7C61" w:rsidRDefault="008F7C61" w:rsidP="008F7C61">
      <w:pPr>
        <w:rPr>
          <w:sz w:val="24"/>
          <w:szCs w:val="24"/>
        </w:rPr>
      </w:pPr>
    </w:p>
    <w:p w14:paraId="2234D0B6" w14:textId="77777777" w:rsidR="008F7C61" w:rsidRDefault="008F7C61" w:rsidP="008F7C61">
      <w:pPr>
        <w:rPr>
          <w:sz w:val="24"/>
          <w:szCs w:val="24"/>
        </w:rPr>
      </w:pPr>
    </w:p>
    <w:p w14:paraId="5F37A2C4" w14:textId="77777777" w:rsidR="008F7C61" w:rsidRDefault="008F7C61" w:rsidP="008F7C61">
      <w:pPr>
        <w:rPr>
          <w:sz w:val="24"/>
          <w:szCs w:val="24"/>
        </w:rPr>
      </w:pPr>
    </w:p>
    <w:p w14:paraId="746C326F" w14:textId="77777777" w:rsidR="008F7C61" w:rsidRDefault="008F7C61" w:rsidP="008F7C61">
      <w:pPr>
        <w:rPr>
          <w:sz w:val="24"/>
          <w:szCs w:val="24"/>
        </w:rPr>
      </w:pPr>
    </w:p>
    <w:p w14:paraId="75D7C87A" w14:textId="77777777" w:rsidR="008F7C61" w:rsidRDefault="008F7C61" w:rsidP="008F7C61">
      <w:pPr>
        <w:rPr>
          <w:sz w:val="24"/>
          <w:szCs w:val="24"/>
        </w:rPr>
      </w:pPr>
    </w:p>
    <w:p w14:paraId="7232EFC5" w14:textId="77777777" w:rsidR="008F7C61" w:rsidRDefault="008F7C61" w:rsidP="008F7C61">
      <w:pPr>
        <w:rPr>
          <w:sz w:val="24"/>
          <w:szCs w:val="24"/>
        </w:rPr>
      </w:pPr>
    </w:p>
    <w:p w14:paraId="272557B9" w14:textId="77777777" w:rsidR="008F7C61" w:rsidRDefault="008F7C61" w:rsidP="008F7C61">
      <w:pPr>
        <w:rPr>
          <w:sz w:val="24"/>
          <w:szCs w:val="24"/>
        </w:rPr>
      </w:pPr>
    </w:p>
    <w:p w14:paraId="5EA3111F" w14:textId="77777777" w:rsidR="008F7C61" w:rsidRDefault="008F7C61" w:rsidP="008F7C61">
      <w:pPr>
        <w:rPr>
          <w:sz w:val="24"/>
          <w:szCs w:val="24"/>
        </w:rPr>
      </w:pPr>
    </w:p>
    <w:p w14:paraId="30D4C5F4" w14:textId="77777777" w:rsidR="008F7C61" w:rsidRDefault="008F7C61" w:rsidP="008F7C61">
      <w:pPr>
        <w:rPr>
          <w:sz w:val="24"/>
          <w:szCs w:val="24"/>
        </w:rPr>
      </w:pPr>
    </w:p>
    <w:p w14:paraId="6DBAE67F" w14:textId="77777777" w:rsidR="008F7C61" w:rsidRDefault="008F7C61" w:rsidP="008F7C61">
      <w:pPr>
        <w:rPr>
          <w:sz w:val="24"/>
          <w:szCs w:val="24"/>
        </w:rPr>
      </w:pPr>
    </w:p>
    <w:p w14:paraId="36299391" w14:textId="77777777" w:rsidR="008F7C61" w:rsidRDefault="008F7C61" w:rsidP="008F7C61">
      <w:pPr>
        <w:rPr>
          <w:sz w:val="24"/>
          <w:szCs w:val="24"/>
        </w:rPr>
      </w:pPr>
    </w:p>
    <w:p w14:paraId="740EFE36" w14:textId="77777777" w:rsidR="008F7C61" w:rsidRDefault="008F7C61" w:rsidP="008F7C61">
      <w:pPr>
        <w:rPr>
          <w:sz w:val="24"/>
          <w:szCs w:val="24"/>
        </w:rPr>
      </w:pPr>
    </w:p>
    <w:p w14:paraId="7E3B43F7" w14:textId="77777777" w:rsidR="008F7C61" w:rsidRDefault="008F7C61" w:rsidP="008F7C61">
      <w:pPr>
        <w:rPr>
          <w:sz w:val="24"/>
          <w:szCs w:val="24"/>
        </w:rPr>
      </w:pPr>
    </w:p>
    <w:p w14:paraId="42AB5FBA" w14:textId="77777777" w:rsidR="008F7C61" w:rsidRDefault="008F7C61" w:rsidP="008F7C61">
      <w:pPr>
        <w:rPr>
          <w:sz w:val="24"/>
          <w:szCs w:val="24"/>
        </w:rPr>
      </w:pPr>
    </w:p>
    <w:p w14:paraId="43844C4B" w14:textId="77777777" w:rsidR="008F7C61" w:rsidRDefault="008F7C61" w:rsidP="008F7C61">
      <w:pPr>
        <w:rPr>
          <w:sz w:val="24"/>
          <w:szCs w:val="24"/>
        </w:rPr>
      </w:pPr>
    </w:p>
    <w:p w14:paraId="456FBE66" w14:textId="77777777" w:rsidR="008F7C61" w:rsidRDefault="008F7C61" w:rsidP="008F7C61">
      <w:pPr>
        <w:rPr>
          <w:sz w:val="24"/>
          <w:szCs w:val="24"/>
        </w:rPr>
      </w:pPr>
    </w:p>
    <w:p w14:paraId="6AE83122" w14:textId="77777777" w:rsidR="008F7C61" w:rsidRDefault="008F7C61" w:rsidP="008F7C61">
      <w:pPr>
        <w:rPr>
          <w:sz w:val="24"/>
          <w:szCs w:val="24"/>
        </w:rPr>
      </w:pPr>
    </w:p>
    <w:p w14:paraId="68B1DCA3" w14:textId="77777777" w:rsidR="008F7C61" w:rsidRDefault="008F7C61" w:rsidP="008F7C61">
      <w:pPr>
        <w:rPr>
          <w:sz w:val="24"/>
          <w:szCs w:val="24"/>
        </w:rPr>
      </w:pPr>
    </w:p>
    <w:p w14:paraId="0A6A39A7" w14:textId="77777777" w:rsidR="008F7C61" w:rsidRDefault="008F7C61" w:rsidP="008F7C61">
      <w:pPr>
        <w:rPr>
          <w:sz w:val="24"/>
          <w:szCs w:val="24"/>
        </w:rPr>
      </w:pPr>
    </w:p>
    <w:p w14:paraId="28326661" w14:textId="77777777" w:rsidR="008F7C61" w:rsidRDefault="008F7C61" w:rsidP="008F7C61">
      <w:pPr>
        <w:rPr>
          <w:sz w:val="24"/>
          <w:szCs w:val="24"/>
        </w:rPr>
      </w:pPr>
    </w:p>
    <w:p w14:paraId="308E5F3F" w14:textId="77777777" w:rsidR="008F7C61" w:rsidRDefault="008F7C61" w:rsidP="008F7C61">
      <w:pPr>
        <w:rPr>
          <w:sz w:val="24"/>
          <w:szCs w:val="24"/>
        </w:rPr>
      </w:pPr>
    </w:p>
    <w:p w14:paraId="60E8BCB7" w14:textId="77777777" w:rsidR="008F7C61" w:rsidRDefault="008F7C61" w:rsidP="008F7C61">
      <w:pPr>
        <w:spacing w:after="160" w:line="259" w:lineRule="auto"/>
        <w:rPr>
          <w:sz w:val="24"/>
          <w:szCs w:val="24"/>
        </w:rPr>
      </w:pPr>
      <w:r>
        <w:rPr>
          <w:sz w:val="24"/>
          <w:szCs w:val="24"/>
        </w:rPr>
        <w:br w:type="page"/>
      </w:r>
    </w:p>
    <w:p w14:paraId="5B9CA799" w14:textId="77777777" w:rsidR="008F7C61" w:rsidRDefault="008F7C61" w:rsidP="008F7C61">
      <w:pPr>
        <w:rPr>
          <w:sz w:val="24"/>
          <w:szCs w:val="24"/>
        </w:rPr>
      </w:pPr>
      <w:r>
        <w:rPr>
          <w:noProof/>
          <w:sz w:val="24"/>
          <w:szCs w:val="24"/>
        </w:rPr>
        <w:lastRenderedPageBreak/>
        <w:drawing>
          <wp:anchor distT="0" distB="0" distL="114300" distR="114300" simplePos="0" relativeHeight="251672576" behindDoc="1" locked="0" layoutInCell="1" allowOverlap="1" wp14:anchorId="3FF1DC59" wp14:editId="3C9F1E1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23D680BC" w14:textId="77777777" w:rsidR="008F7C61" w:rsidRPr="00BF3F63" w:rsidRDefault="008F7C61" w:rsidP="008F7C61">
      <w:pPr>
        <w:rPr>
          <w:sz w:val="24"/>
          <w:szCs w:val="24"/>
        </w:rPr>
      </w:pPr>
    </w:p>
    <w:p w14:paraId="77157234" w14:textId="77777777" w:rsidR="008F7C61" w:rsidRPr="00C3085C" w:rsidRDefault="008F7C61" w:rsidP="008F7C61">
      <w:pPr>
        <w:rPr>
          <w:bCs/>
          <w:color w:val="244061" w:themeColor="accent1" w:themeShade="80"/>
          <w:szCs w:val="28"/>
        </w:rPr>
      </w:pPr>
      <w:r>
        <w:rPr>
          <w:noProof/>
          <w:sz w:val="24"/>
          <w:szCs w:val="24"/>
        </w:rPr>
        <w:lastRenderedPageBreak/>
        <w:drawing>
          <wp:anchor distT="0" distB="0" distL="114300" distR="114300" simplePos="0" relativeHeight="251673600" behindDoc="1" locked="0" layoutInCell="1" allowOverlap="1" wp14:anchorId="3F53524B" wp14:editId="7A88E893">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5A9C0648" w14:textId="77777777" w:rsidR="00DC6D80" w:rsidRPr="00BE2B02" w:rsidRDefault="00DC6D80">
      <w:pPr>
        <w:rPr>
          <w:rFonts w:cstheme="minorHAnsi"/>
          <w:color w:val="auto"/>
          <w:sz w:val="22"/>
        </w:rPr>
      </w:pPr>
    </w:p>
    <w:sectPr w:rsidR="00DC6D80" w:rsidRPr="00BE2B02" w:rsidSect="00996A1F">
      <w:footerReference w:type="default" r:id="rId27"/>
      <w:pgSz w:w="11906" w:h="16838"/>
      <w:pgMar w:top="568"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7C4B0" w14:textId="77777777" w:rsidR="004B0CAD" w:rsidRDefault="004B0CAD" w:rsidP="00BE2B02">
      <w:pPr>
        <w:spacing w:after="0"/>
      </w:pPr>
      <w:r>
        <w:separator/>
      </w:r>
    </w:p>
  </w:endnote>
  <w:endnote w:type="continuationSeparator" w:id="0">
    <w:p w14:paraId="0B70B520" w14:textId="77777777" w:rsidR="004B0CAD" w:rsidRDefault="004B0CAD" w:rsidP="00BE2B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014706"/>
      <w:docPartObj>
        <w:docPartGallery w:val="Page Numbers (Bottom of Page)"/>
        <w:docPartUnique/>
      </w:docPartObj>
    </w:sdtPr>
    <w:sdtEndPr>
      <w:rPr>
        <w:noProof/>
      </w:rPr>
    </w:sdtEndPr>
    <w:sdtContent>
      <w:p w14:paraId="09C7BE67" w14:textId="3A4B2FCB" w:rsidR="000D74BE" w:rsidRDefault="000D7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536842" w14:textId="1EEE0307" w:rsidR="00BE2B02" w:rsidRDefault="00BE2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D5A87" w14:textId="77777777" w:rsidR="004B0CAD" w:rsidRDefault="004B0CAD" w:rsidP="00BE2B02">
      <w:pPr>
        <w:spacing w:after="0"/>
      </w:pPr>
      <w:r>
        <w:separator/>
      </w:r>
    </w:p>
  </w:footnote>
  <w:footnote w:type="continuationSeparator" w:id="0">
    <w:p w14:paraId="10EABCB4" w14:textId="77777777" w:rsidR="004B0CAD" w:rsidRDefault="004B0CAD" w:rsidP="00BE2B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7956"/>
    <w:multiLevelType w:val="hybridMultilevel"/>
    <w:tmpl w:val="1EFA9EB6"/>
    <w:lvl w:ilvl="0" w:tplc="3438C0E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A87B1E"/>
    <w:multiLevelType w:val="hybridMultilevel"/>
    <w:tmpl w:val="7B2EF3B4"/>
    <w:lvl w:ilvl="0" w:tplc="0809000F">
      <w:start w:val="1"/>
      <w:numFmt w:val="decimal"/>
      <w:lvlText w:val="%1."/>
      <w:lvlJc w:val="left"/>
      <w:pPr>
        <w:ind w:left="720" w:hanging="36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E26EBD"/>
    <w:multiLevelType w:val="hybridMultilevel"/>
    <w:tmpl w:val="05E2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9977941">
    <w:abstractNumId w:val="4"/>
  </w:num>
  <w:num w:numId="2" w16cid:durableId="209804981">
    <w:abstractNumId w:val="0"/>
  </w:num>
  <w:num w:numId="3" w16cid:durableId="2089301692">
    <w:abstractNumId w:val="3"/>
  </w:num>
  <w:num w:numId="4" w16cid:durableId="1221406267">
    <w:abstractNumId w:val="2"/>
  </w:num>
  <w:num w:numId="5" w16cid:durableId="747464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50"/>
    <w:rsid w:val="000D74BE"/>
    <w:rsid w:val="00183B0F"/>
    <w:rsid w:val="00350B0C"/>
    <w:rsid w:val="003A7F98"/>
    <w:rsid w:val="004B0CAD"/>
    <w:rsid w:val="00531491"/>
    <w:rsid w:val="00544AAA"/>
    <w:rsid w:val="00610EE6"/>
    <w:rsid w:val="00614BA7"/>
    <w:rsid w:val="006164EF"/>
    <w:rsid w:val="006771B6"/>
    <w:rsid w:val="006D3FA6"/>
    <w:rsid w:val="00774E41"/>
    <w:rsid w:val="008F7C61"/>
    <w:rsid w:val="009106E1"/>
    <w:rsid w:val="00924C38"/>
    <w:rsid w:val="00996A1F"/>
    <w:rsid w:val="009D4AD0"/>
    <w:rsid w:val="009E0D42"/>
    <w:rsid w:val="009F5024"/>
    <w:rsid w:val="00BE2B02"/>
    <w:rsid w:val="00C74782"/>
    <w:rsid w:val="00C854CE"/>
    <w:rsid w:val="00D91950"/>
    <w:rsid w:val="00D93CEC"/>
    <w:rsid w:val="00DC6D80"/>
    <w:rsid w:val="00DD008D"/>
    <w:rsid w:val="00EF2567"/>
    <w:rsid w:val="00F35FE3"/>
    <w:rsid w:val="141AC4DB"/>
    <w:rsid w:val="367F694E"/>
    <w:rsid w:val="39FB6FD9"/>
    <w:rsid w:val="42A37E78"/>
    <w:rsid w:val="64B1D19D"/>
    <w:rsid w:val="6A71FE34"/>
    <w:rsid w:val="6F67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49D8B"/>
  <w15:chartTrackingRefBased/>
  <w15:docId w15:val="{009DA832-42E5-4964-9C65-1D2B57F5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50"/>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DD008D"/>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1950"/>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D91950"/>
    <w:rPr>
      <w:rFonts w:eastAsiaTheme="minorEastAsia"/>
      <w:b/>
      <w:color w:val="1F497D" w:themeColor="text2"/>
      <w:sz w:val="28"/>
    </w:rPr>
  </w:style>
  <w:style w:type="paragraph" w:styleId="ListParagraph">
    <w:name w:val="List Paragraph"/>
    <w:basedOn w:val="Normal"/>
    <w:uiPriority w:val="1"/>
    <w:qFormat/>
    <w:rsid w:val="00DD008D"/>
    <w:pPr>
      <w:ind w:left="720"/>
      <w:contextualSpacing/>
    </w:pPr>
  </w:style>
  <w:style w:type="character" w:customStyle="1" w:styleId="Heading1Char">
    <w:name w:val="Heading 1 Char"/>
    <w:basedOn w:val="DefaultParagraphFont"/>
    <w:link w:val="Heading1"/>
    <w:uiPriority w:val="9"/>
    <w:rsid w:val="00DD008D"/>
    <w:rPr>
      <w:rFonts w:asciiTheme="majorHAnsi" w:eastAsiaTheme="majorEastAsia" w:hAnsiTheme="majorHAnsi" w:cstheme="majorBidi"/>
      <w:b/>
      <w:bCs/>
      <w:color w:val="365F91" w:themeColor="accent1" w:themeShade="BF"/>
      <w:sz w:val="28"/>
      <w:szCs w:val="28"/>
      <w:lang w:val="en-GB" w:eastAsia="en-GB"/>
    </w:rPr>
  </w:style>
  <w:style w:type="paragraph" w:styleId="NormalWeb">
    <w:name w:val="Normal (Web)"/>
    <w:basedOn w:val="Normal"/>
    <w:link w:val="NormalWebChar"/>
    <w:rsid w:val="00DD008D"/>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customStyle="1" w:styleId="NormalWebChar">
    <w:name w:val="Normal (Web) Char"/>
    <w:link w:val="NormalWeb"/>
    <w:locked/>
    <w:rsid w:val="00DD008D"/>
    <w:rPr>
      <w:rFonts w:ascii="Times New Roman" w:eastAsia="Times New Roman" w:hAnsi="Times New Roman" w:cs="Times New Roman"/>
      <w:sz w:val="24"/>
      <w:szCs w:val="24"/>
      <w:lang w:val="en-GB" w:eastAsia="en-GB"/>
    </w:rPr>
  </w:style>
  <w:style w:type="paragraph" w:styleId="TOC1">
    <w:name w:val="toc 1"/>
    <w:basedOn w:val="Normal"/>
    <w:next w:val="Normal"/>
    <w:autoRedefine/>
    <w:uiPriority w:val="39"/>
    <w:unhideWhenUsed/>
    <w:rsid w:val="00350B0C"/>
    <w:pPr>
      <w:numPr>
        <w:numId w:val="2"/>
      </w:numPr>
      <w:spacing w:after="100" w:line="264" w:lineRule="auto"/>
    </w:pPr>
    <w:rPr>
      <w:rFonts w:eastAsiaTheme="majorEastAsia"/>
      <w:b w:val="0"/>
      <w:noProof/>
      <w:color w:val="auto"/>
      <w:sz w:val="24"/>
      <w:szCs w:val="24"/>
      <w:lang w:val="en-GB"/>
    </w:rPr>
  </w:style>
  <w:style w:type="character" w:styleId="Hyperlink">
    <w:name w:val="Hyperlink"/>
    <w:uiPriority w:val="99"/>
    <w:rsid w:val="00350B0C"/>
    <w:rPr>
      <w:b/>
      <w:bCs/>
      <w:strike w:val="0"/>
      <w:dstrike w:val="0"/>
      <w:color w:val="003366"/>
      <w:u w:val="none"/>
      <w:effect w:val="none"/>
      <w:shd w:val="clear" w:color="auto" w:fill="FFFFFF"/>
    </w:rPr>
  </w:style>
  <w:style w:type="paragraph" w:styleId="BodyText3">
    <w:name w:val="Body Text 3"/>
    <w:basedOn w:val="Normal"/>
    <w:link w:val="BodyText3Char"/>
    <w:uiPriority w:val="99"/>
    <w:semiHidden/>
    <w:unhideWhenUsed/>
    <w:rsid w:val="00350B0C"/>
    <w:pPr>
      <w:spacing w:after="120"/>
    </w:pPr>
    <w:rPr>
      <w:sz w:val="16"/>
      <w:szCs w:val="16"/>
    </w:rPr>
  </w:style>
  <w:style w:type="character" w:customStyle="1" w:styleId="BodyText3Char">
    <w:name w:val="Body Text 3 Char"/>
    <w:basedOn w:val="DefaultParagraphFont"/>
    <w:link w:val="BodyText3"/>
    <w:uiPriority w:val="99"/>
    <w:semiHidden/>
    <w:rsid w:val="00350B0C"/>
    <w:rPr>
      <w:rFonts w:eastAsiaTheme="minorEastAsia"/>
      <w:b/>
      <w:color w:val="1F497D" w:themeColor="text2"/>
      <w:sz w:val="16"/>
      <w:szCs w:val="16"/>
    </w:rPr>
  </w:style>
  <w:style w:type="paragraph" w:styleId="Header">
    <w:name w:val="header"/>
    <w:basedOn w:val="Normal"/>
    <w:link w:val="HeaderChar"/>
    <w:uiPriority w:val="99"/>
    <w:unhideWhenUsed/>
    <w:rsid w:val="00BE2B02"/>
    <w:pPr>
      <w:tabs>
        <w:tab w:val="center" w:pos="4513"/>
        <w:tab w:val="right" w:pos="9026"/>
      </w:tabs>
      <w:spacing w:after="0"/>
    </w:pPr>
  </w:style>
  <w:style w:type="character" w:customStyle="1" w:styleId="HeaderChar">
    <w:name w:val="Header Char"/>
    <w:basedOn w:val="DefaultParagraphFont"/>
    <w:link w:val="Header"/>
    <w:uiPriority w:val="99"/>
    <w:rsid w:val="00BE2B02"/>
    <w:rPr>
      <w:rFonts w:eastAsiaTheme="minorEastAsia"/>
      <w:b/>
      <w:color w:val="1F497D" w:themeColor="text2"/>
      <w:sz w:val="28"/>
    </w:rPr>
  </w:style>
  <w:style w:type="paragraph" w:styleId="Footer">
    <w:name w:val="footer"/>
    <w:basedOn w:val="Normal"/>
    <w:link w:val="FooterChar"/>
    <w:uiPriority w:val="99"/>
    <w:unhideWhenUsed/>
    <w:rsid w:val="00BE2B02"/>
    <w:pPr>
      <w:tabs>
        <w:tab w:val="center" w:pos="4513"/>
        <w:tab w:val="right" w:pos="9026"/>
      </w:tabs>
      <w:spacing w:after="0"/>
    </w:pPr>
  </w:style>
  <w:style w:type="character" w:customStyle="1" w:styleId="FooterChar">
    <w:name w:val="Footer Char"/>
    <w:basedOn w:val="DefaultParagraphFont"/>
    <w:link w:val="Footer"/>
    <w:uiPriority w:val="99"/>
    <w:rsid w:val="00BE2B02"/>
    <w:rPr>
      <w:rFonts w:eastAsiaTheme="minorEastAsia"/>
      <w:b/>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medsci@abdn.ac.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bdn.ac.uk/student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bdn.ac.uk/careers"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vped@abdn.ac.uk" TargetMode="External"/><Relationship Id="rId20" Type="http://schemas.openxmlformats.org/officeDocument/2006/relationships/hyperlink" Target="https://www.abdn.ac.uk/staffnet/teaching/key-education-policies-for-students-11809.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www.ausa.org.uk"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m.collinson@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hub/login"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8BFCB9-0BFE-4851-BDE6-DD5CD941DE76}">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8311C721-027C-42C0-BF28-276B98CE3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26D58-B98B-4261-AEE1-E96376B613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4156</Words>
  <Characters>23691</Characters>
  <Application>Microsoft Office Word</Application>
  <DocSecurity>0</DocSecurity>
  <Lines>197</Lines>
  <Paragraphs>55</Paragraphs>
  <ScaleCrop>false</ScaleCrop>
  <Company>University of Aberdeen</Company>
  <LinksUpToDate>false</LinksUpToDate>
  <CharactersWithSpaces>27792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2023-09-15T12:09:00Z</dcterms:created>
  <dcterms:modified xsi:type="dcterms:W3CDTF">2023-09-15T12:09:00Z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