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B71A" w14:textId="59B5C965" w:rsidR="00623B77" w:rsidRDefault="00117EB3" w:rsidP="00623B77">
      <w:bookmarkStart w:id="0" w:name="_Hlk96078941"/>
      <w:r>
        <w:rPr>
          <w:noProof/>
        </w:rPr>
        <w:drawing>
          <wp:anchor distT="0" distB="0" distL="114300" distR="114300" simplePos="0" relativeHeight="251681792" behindDoc="1" locked="0" layoutInCell="1" allowOverlap="1" wp14:anchorId="6B9A17EB" wp14:editId="51841D4B">
            <wp:simplePos x="0" y="0"/>
            <wp:positionH relativeFrom="margin">
              <wp:posOffset>3911600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77013D2B" w14:textId="0F16A025" w:rsidR="00610EE6" w:rsidRDefault="00610EE6"/>
    <w:p w14:paraId="04958A2C" w14:textId="10D86C0C" w:rsidR="00117EB3" w:rsidRDefault="00117EB3" w:rsidP="00117EB3"/>
    <w:p w14:paraId="77E25D6C" w14:textId="0ED0780E" w:rsidR="00117EB3" w:rsidRDefault="00117EB3" w:rsidP="00117EB3">
      <w:r>
        <w:rPr>
          <w:noProof/>
        </w:rPr>
        <mc:AlternateContent>
          <mc:Choice Requires="wpg">
            <w:drawing>
              <wp:anchor distT="0" distB="0" distL="114300" distR="114300" simplePos="0" relativeHeight="251682816" behindDoc="0" locked="0" layoutInCell="1" allowOverlap="1" wp14:anchorId="09861D39" wp14:editId="2E61A3E6">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FD7D752"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4226F537" w14:textId="75B7C4F5" w:rsidR="00117EB3" w:rsidRDefault="00117EB3" w:rsidP="00117EB3">
      <w:pPr>
        <w:spacing w:after="160" w:line="259" w:lineRule="auto"/>
      </w:pPr>
      <w:r w:rsidRPr="00451A0D">
        <w:rPr>
          <w:bCs/>
          <w:noProof/>
          <w:color w:val="323E4F" w:themeColor="text2" w:themeShade="BF"/>
          <w:szCs w:val="28"/>
        </w:rPr>
        <mc:AlternateContent>
          <mc:Choice Requires="wps">
            <w:drawing>
              <wp:anchor distT="45720" distB="45720" distL="114300" distR="114300" simplePos="0" relativeHeight="251684864" behindDoc="1" locked="0" layoutInCell="1" allowOverlap="1" wp14:anchorId="3961CB7F" wp14:editId="260BE37E">
                <wp:simplePos x="0" y="0"/>
                <wp:positionH relativeFrom="page">
                  <wp:align>right</wp:align>
                </wp:positionH>
                <wp:positionV relativeFrom="paragraph">
                  <wp:posOffset>28575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426A9DF" w14:textId="44215D94" w:rsidR="00117EB3" w:rsidRPr="0068292F" w:rsidRDefault="00117EB3" w:rsidP="00117EB3">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BI20M3- Molecular Biology of the Gene</w:t>
                            </w:r>
                          </w:p>
                          <w:p w14:paraId="4A4F971E" w14:textId="77777777" w:rsidR="00117EB3" w:rsidRPr="0068292F" w:rsidRDefault="00117EB3" w:rsidP="00117EB3">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1CB7F" id="_x0000_t202" coordsize="21600,21600" o:spt="202" path="m,l,21600r21600,l21600,xe">
                <v:stroke joinstyle="miter"/>
                <v:path gradientshapeok="t" o:connecttype="rect"/>
              </v:shapetype>
              <v:shape id="Text Box 2" o:spid="_x0000_s1026" type="#_x0000_t202" style="position:absolute;margin-left:314.8pt;margin-top:2.25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" filled="f" stroked="f">
                <v:textbox>
                  <w:txbxContent>
                    <w:p w14:paraId="3426A9DF" w14:textId="44215D94" w:rsidR="00117EB3" w:rsidRPr="0068292F" w:rsidRDefault="00117EB3" w:rsidP="00117EB3">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BI20M3- Molecular Biology of the Gene</w:t>
                      </w:r>
                    </w:p>
                    <w:p w14:paraId="4A4F971E" w14:textId="77777777" w:rsidR="00117EB3" w:rsidRPr="0068292F" w:rsidRDefault="00117EB3" w:rsidP="00117EB3">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676FA182" wp14:editId="61D765B8">
                <wp:simplePos x="0" y="0"/>
                <wp:positionH relativeFrom="page">
                  <wp:posOffset>-5196523</wp:posOffset>
                </wp:positionH>
                <wp:positionV relativeFrom="paragraph">
                  <wp:posOffset>2785429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A654232" w14:textId="77777777" w:rsidR="00117EB3" w:rsidRPr="00ED7CBC" w:rsidRDefault="00117EB3" w:rsidP="00117EB3">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9A9725F" w14:textId="77777777" w:rsidR="00117EB3" w:rsidRPr="00ED7CBC" w:rsidRDefault="00117EB3" w:rsidP="00117EB3">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A182" id="Text Box 8" o:spid="_x0000_s1027" type="#_x0000_t202" style="position:absolute;margin-left:-409.2pt;margin-top:219.3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" filled="f" stroked="f" strokeweight=".5pt">
                <v:textbox>
                  <w:txbxContent>
                    <w:p w14:paraId="6A654232" w14:textId="77777777" w:rsidR="00117EB3" w:rsidRPr="00ED7CBC" w:rsidRDefault="00117EB3" w:rsidP="00117EB3">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9A9725F" w14:textId="77777777" w:rsidR="00117EB3" w:rsidRPr="00ED7CBC" w:rsidRDefault="00117EB3" w:rsidP="00117EB3">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1BED1054" w14:textId="74778E8E" w:rsidR="00623B77" w:rsidRDefault="00117EB3">
      <w:r>
        <w:rPr>
          <w:noProof/>
        </w:rPr>
        <w:lastRenderedPageBreak/>
        <mc:AlternateContent>
          <mc:Choice Requires="wpg">
            <w:drawing>
              <wp:anchor distT="0" distB="0" distL="457200" distR="457200" simplePos="0" relativeHeight="251686912" behindDoc="0" locked="0" layoutInCell="1" allowOverlap="1" wp14:anchorId="7A2F249E" wp14:editId="177A520B">
                <wp:simplePos x="0" y="0"/>
                <wp:positionH relativeFrom="page">
                  <wp:posOffset>-1277620</wp:posOffset>
                </wp:positionH>
                <wp:positionV relativeFrom="page">
                  <wp:posOffset>85725</wp:posOffset>
                </wp:positionV>
                <wp:extent cx="4498427" cy="11950262"/>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4498427" cy="11950262"/>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8E0D3" w14:textId="77777777" w:rsidR="00117EB3" w:rsidRPr="00623B77" w:rsidRDefault="00117EB3" w:rsidP="00117EB3">
                              <w:pPr>
                                <w:pStyle w:val="Default"/>
                                <w:ind w:firstLine="720"/>
                                <w:rPr>
                                  <w:rFonts w:asciiTheme="minorHAnsi" w:hAnsiTheme="minorHAnsi" w:cstheme="minorHAnsi"/>
                                  <w:b/>
                                  <w:bCs/>
                                  <w:color w:val="002060"/>
                                  <w:sz w:val="40"/>
                                  <w:szCs w:val="40"/>
                                </w:rPr>
                              </w:pPr>
                              <w:bookmarkStart w:id="1" w:name="_Hlk95832894"/>
                              <w:bookmarkStart w:id="2" w:name="_Hlk95832895"/>
                              <w:r w:rsidRPr="00623B77">
                                <w:rPr>
                                  <w:rFonts w:asciiTheme="minorHAnsi" w:hAnsiTheme="minorHAnsi" w:cstheme="minorHAnsi"/>
                                  <w:b/>
                                  <w:bCs/>
                                  <w:color w:val="002060"/>
                                  <w:sz w:val="40"/>
                                  <w:szCs w:val="40"/>
                                </w:rPr>
                                <w:t>Contents</w:t>
                              </w:r>
                            </w:p>
                            <w:p w14:paraId="03F5A7CB" w14:textId="77777777" w:rsidR="00117EB3" w:rsidRPr="00623B77" w:rsidRDefault="00117EB3" w:rsidP="00117EB3">
                              <w:pPr>
                                <w:pStyle w:val="TOC1"/>
                                <w:numPr>
                                  <w:ilvl w:val="0"/>
                                  <w:numId w:val="0"/>
                                </w:numPr>
                                <w:rPr>
                                  <w:rFonts w:eastAsiaTheme="minorEastAsia"/>
                                  <w:lang w:eastAsia="en-GB"/>
                                </w:rPr>
                              </w:pPr>
                            </w:p>
                            <w:p w14:paraId="0232BF83" w14:textId="77777777" w:rsidR="00117EB3" w:rsidRPr="00623B77" w:rsidRDefault="00117EB3" w:rsidP="00117EB3">
                              <w:pPr>
                                <w:pStyle w:val="TOC1"/>
                                <w:rPr>
                                  <w:rFonts w:eastAsiaTheme="minorEastAsia"/>
                                  <w:lang w:eastAsia="en-GB"/>
                                </w:rPr>
                              </w:pPr>
                              <w:r w:rsidRPr="00623B77">
                                <w:t>Course Summary</w:t>
                              </w:r>
                              <w:r>
                                <w:t xml:space="preserve"> </w:t>
                              </w:r>
                              <w:r>
                                <w:rPr>
                                  <w:b w:val="0"/>
                                  <w:bCs w:val="0"/>
                                </w:rPr>
                                <w:t>–(3)</w:t>
                              </w:r>
                            </w:p>
                            <w:p w14:paraId="6FE9BC5E" w14:textId="77777777" w:rsidR="00117EB3" w:rsidRPr="00623B77" w:rsidRDefault="00A64E3B" w:rsidP="00117EB3">
                              <w:pPr>
                                <w:pStyle w:val="TOC1"/>
                                <w:rPr>
                                  <w:rFonts w:eastAsiaTheme="minorEastAsia"/>
                                  <w:lang w:eastAsia="en-GB"/>
                                </w:rPr>
                              </w:pPr>
                              <w:hyperlink w:anchor="_Toc78464227" w:history="1">
                                <w:r w:rsidR="00117EB3" w:rsidRPr="00623B77">
                                  <w:rPr>
                                    <w:rStyle w:val="Hyperlink"/>
                                    <w:b/>
                                    <w:bCs/>
                                    <w:color w:val="002060"/>
                                  </w:rPr>
                                  <w:t>Course Aims &amp; Learning Outcomes</w:t>
                                </w:r>
                              </w:hyperlink>
                              <w:r w:rsidR="00117EB3">
                                <w:rPr>
                                  <w:rStyle w:val="Hyperlink"/>
                                  <w:color w:val="002060"/>
                                </w:rPr>
                                <w:t xml:space="preserve"> </w:t>
                              </w:r>
                            </w:p>
                            <w:p w14:paraId="74EC506B" w14:textId="77777777" w:rsidR="00117EB3" w:rsidRPr="00623B77" w:rsidRDefault="00A64E3B" w:rsidP="00117EB3">
                              <w:pPr>
                                <w:pStyle w:val="TOC1"/>
                                <w:rPr>
                                  <w:rFonts w:eastAsiaTheme="minorEastAsia"/>
                                  <w:lang w:eastAsia="en-GB"/>
                                </w:rPr>
                              </w:pPr>
                              <w:hyperlink w:anchor="_Toc78464228" w:history="1">
                                <w:r w:rsidR="00117EB3" w:rsidRPr="00623B77">
                                  <w:rPr>
                                    <w:rStyle w:val="Hyperlink"/>
                                    <w:b/>
                                    <w:bCs/>
                                    <w:color w:val="002060"/>
                                  </w:rPr>
                                  <w:t>Course Teaching Staff</w:t>
                                </w:r>
                              </w:hyperlink>
                              <w:r w:rsidR="00117EB3">
                                <w:rPr>
                                  <w:rStyle w:val="Hyperlink"/>
                                  <w:b/>
                                  <w:bCs/>
                                  <w:color w:val="002060"/>
                                </w:rPr>
                                <w:t xml:space="preserve"> </w:t>
                              </w:r>
                              <w:r w:rsidR="00117EB3">
                                <w:rPr>
                                  <w:rStyle w:val="Hyperlink"/>
                                  <w:color w:val="002060"/>
                                </w:rPr>
                                <w:t>–(5)</w:t>
                              </w:r>
                            </w:p>
                            <w:p w14:paraId="28D61853" w14:textId="77777777" w:rsidR="00117EB3" w:rsidRPr="00623B77" w:rsidRDefault="00A64E3B" w:rsidP="00117EB3">
                              <w:pPr>
                                <w:pStyle w:val="TOC1"/>
                                <w:rPr>
                                  <w:rFonts w:eastAsiaTheme="minorEastAsia"/>
                                  <w:lang w:eastAsia="en-GB"/>
                                </w:rPr>
                              </w:pPr>
                              <w:hyperlink w:anchor="_Toc78464229" w:history="1">
                                <w:r w:rsidR="00117EB3" w:rsidRPr="00623B77">
                                  <w:rPr>
                                    <w:rStyle w:val="Hyperlink"/>
                                    <w:b/>
                                    <w:bCs/>
                                    <w:color w:val="002060"/>
                                  </w:rPr>
                                  <w:t>Assessments &amp; Examinations</w:t>
                                </w:r>
                              </w:hyperlink>
                              <w:r w:rsidR="00117EB3">
                                <w:rPr>
                                  <w:rStyle w:val="Hyperlink"/>
                                  <w:b/>
                                  <w:bCs/>
                                  <w:color w:val="002060"/>
                                </w:rPr>
                                <w:t xml:space="preserve"> </w:t>
                              </w:r>
                            </w:p>
                            <w:p w14:paraId="387000F1" w14:textId="77777777" w:rsidR="00117EB3" w:rsidRPr="00623B77" w:rsidRDefault="00A64E3B" w:rsidP="00117EB3">
                              <w:pPr>
                                <w:pStyle w:val="TOC1"/>
                                <w:rPr>
                                  <w:rFonts w:eastAsiaTheme="minorEastAsia"/>
                                  <w:lang w:eastAsia="en-GB"/>
                                </w:rPr>
                              </w:pPr>
                              <w:hyperlink w:anchor="_Toc78464230" w:history="1">
                                <w:r w:rsidR="00117EB3" w:rsidRPr="00623B77">
                                  <w:rPr>
                                    <w:rStyle w:val="Hyperlink"/>
                                    <w:b/>
                                    <w:bCs/>
                                    <w:color w:val="002060"/>
                                  </w:rPr>
                                  <w:t>Class Representatives</w:t>
                                </w:r>
                              </w:hyperlink>
                              <w:r w:rsidR="00117EB3">
                                <w:rPr>
                                  <w:rStyle w:val="Hyperlink"/>
                                  <w:b/>
                                  <w:bCs/>
                                  <w:color w:val="002060"/>
                                </w:rPr>
                                <w:t xml:space="preserve"> </w:t>
                              </w:r>
                            </w:p>
                            <w:p w14:paraId="3BE100C2" w14:textId="77777777" w:rsidR="00117EB3" w:rsidRPr="00623B77" w:rsidRDefault="00A64E3B" w:rsidP="00117EB3">
                              <w:pPr>
                                <w:pStyle w:val="TOC1"/>
                                <w:rPr>
                                  <w:rFonts w:eastAsiaTheme="minorEastAsia"/>
                                  <w:lang w:eastAsia="en-GB"/>
                                </w:rPr>
                              </w:pPr>
                              <w:hyperlink w:anchor="_Toc78464231" w:history="1">
                                <w:r w:rsidR="00117EB3" w:rsidRPr="00623B77">
                                  <w:rPr>
                                    <w:rStyle w:val="Hyperlink"/>
                                    <w:b/>
                                    <w:bCs/>
                                    <w:color w:val="002060"/>
                                  </w:rPr>
                                  <w:t>Problems with Coursework</w:t>
                                </w:r>
                              </w:hyperlink>
                              <w:r w:rsidR="00117EB3">
                                <w:rPr>
                                  <w:rStyle w:val="Hyperlink"/>
                                  <w:b/>
                                  <w:bCs/>
                                  <w:color w:val="002060"/>
                                </w:rPr>
                                <w:t xml:space="preserve"> </w:t>
                              </w:r>
                              <w:r w:rsidR="00117EB3">
                                <w:rPr>
                                  <w:rStyle w:val="Hyperlink"/>
                                  <w:color w:val="002060"/>
                                </w:rPr>
                                <w:t>–(6)</w:t>
                              </w:r>
                            </w:p>
                            <w:p w14:paraId="41E6D8D6" w14:textId="77777777" w:rsidR="00117EB3" w:rsidRPr="00623B77" w:rsidRDefault="00A64E3B" w:rsidP="00117EB3">
                              <w:pPr>
                                <w:pStyle w:val="TOC1"/>
                                <w:rPr>
                                  <w:rFonts w:eastAsiaTheme="minorEastAsia"/>
                                  <w:lang w:eastAsia="en-GB"/>
                                </w:rPr>
                              </w:pPr>
                              <w:hyperlink w:anchor="_Toc78464232" w:history="1">
                                <w:r w:rsidR="00117EB3" w:rsidRPr="00623B77">
                                  <w:rPr>
                                    <w:rStyle w:val="Hyperlink"/>
                                    <w:b/>
                                    <w:bCs/>
                                    <w:color w:val="002060"/>
                                  </w:rPr>
                                  <w:t>Course Reading List</w:t>
                                </w:r>
                              </w:hyperlink>
                              <w:r w:rsidR="00117EB3">
                                <w:rPr>
                                  <w:rStyle w:val="Hyperlink"/>
                                  <w:b/>
                                  <w:bCs/>
                                  <w:color w:val="002060"/>
                                </w:rPr>
                                <w:t xml:space="preserve"> </w:t>
                              </w:r>
                            </w:p>
                            <w:p w14:paraId="501952B9" w14:textId="77777777" w:rsidR="00117EB3" w:rsidRPr="00623B77" w:rsidRDefault="00A64E3B" w:rsidP="00117EB3">
                              <w:pPr>
                                <w:pStyle w:val="TOC1"/>
                                <w:rPr>
                                  <w:rFonts w:eastAsiaTheme="minorEastAsia"/>
                                  <w:lang w:eastAsia="en-GB"/>
                                </w:rPr>
                              </w:pPr>
                              <w:hyperlink w:anchor="_Toc78464233" w:history="1">
                                <w:r w:rsidR="00117EB3" w:rsidRPr="00623B77">
                                  <w:rPr>
                                    <w:rStyle w:val="Hyperlink"/>
                                    <w:b/>
                                    <w:bCs/>
                                    <w:color w:val="002060"/>
                                  </w:rPr>
                                  <w:t>Lecture Synopsis</w:t>
                                </w:r>
                              </w:hyperlink>
                              <w:r w:rsidR="00117EB3">
                                <w:rPr>
                                  <w:rStyle w:val="Hyperlink"/>
                                  <w:b/>
                                  <w:bCs/>
                                  <w:color w:val="002060"/>
                                </w:rPr>
                                <w:t xml:space="preserve"> </w:t>
                              </w:r>
                              <w:r w:rsidR="00117EB3">
                                <w:rPr>
                                  <w:rStyle w:val="Hyperlink"/>
                                  <w:color w:val="002060"/>
                                </w:rPr>
                                <w:t>–(7)</w:t>
                              </w:r>
                            </w:p>
                            <w:p w14:paraId="768759E5" w14:textId="77777777" w:rsidR="00117EB3" w:rsidRPr="00623B77" w:rsidRDefault="00A64E3B" w:rsidP="00117EB3">
                              <w:pPr>
                                <w:pStyle w:val="TOC1"/>
                                <w:rPr>
                                  <w:rFonts w:eastAsiaTheme="minorEastAsia"/>
                                  <w:lang w:eastAsia="en-GB"/>
                                </w:rPr>
                              </w:pPr>
                              <w:hyperlink w:anchor="_Toc78464234" w:history="1">
                                <w:r w:rsidR="00117EB3" w:rsidRPr="00623B77">
                                  <w:rPr>
                                    <w:rStyle w:val="Hyperlink"/>
                                    <w:b/>
                                    <w:bCs/>
                                    <w:color w:val="002060"/>
                                  </w:rPr>
                                  <w:t>Practical/Lab/Tutorial Work</w:t>
                                </w:r>
                              </w:hyperlink>
                              <w:r w:rsidR="00117EB3">
                                <w:rPr>
                                  <w:rStyle w:val="Hyperlink"/>
                                  <w:b/>
                                  <w:bCs/>
                                  <w:color w:val="002060"/>
                                </w:rPr>
                                <w:t xml:space="preserve"> </w:t>
                              </w:r>
                              <w:r w:rsidR="00117EB3">
                                <w:rPr>
                                  <w:rStyle w:val="Hyperlink"/>
                                  <w:color w:val="002060"/>
                                </w:rPr>
                                <w:t>–(14)</w:t>
                              </w:r>
                            </w:p>
                            <w:p w14:paraId="4190AC77" w14:textId="77777777" w:rsidR="00117EB3" w:rsidRPr="00623B77" w:rsidRDefault="00A64E3B" w:rsidP="00117EB3">
                              <w:pPr>
                                <w:pStyle w:val="TOC1"/>
                                <w:rPr>
                                  <w:rFonts w:eastAsiaTheme="minorEastAsia"/>
                                  <w:lang w:eastAsia="en-GB"/>
                                </w:rPr>
                              </w:pPr>
                              <w:hyperlink w:anchor="_Toc78464236" w:history="1">
                                <w:r w:rsidR="00117EB3" w:rsidRPr="00623B77">
                                  <w:rPr>
                                    <w:rStyle w:val="Hyperlink"/>
                                    <w:b/>
                                    <w:bCs/>
                                    <w:color w:val="002060"/>
                                  </w:rPr>
                                  <w:t>University Policies</w:t>
                                </w:r>
                              </w:hyperlink>
                              <w:r w:rsidR="00117EB3">
                                <w:rPr>
                                  <w:rStyle w:val="Hyperlink"/>
                                  <w:b/>
                                  <w:bCs/>
                                  <w:color w:val="002060"/>
                                </w:rPr>
                                <w:t xml:space="preserve"> </w:t>
                              </w:r>
                            </w:p>
                            <w:p w14:paraId="663517E3" w14:textId="77777777" w:rsidR="00117EB3" w:rsidRPr="00623B77" w:rsidRDefault="00A64E3B" w:rsidP="00117EB3">
                              <w:pPr>
                                <w:pStyle w:val="TOC1"/>
                                <w:rPr>
                                  <w:rFonts w:eastAsiaTheme="minorEastAsia"/>
                                  <w:lang w:eastAsia="en-GB"/>
                                </w:rPr>
                              </w:pPr>
                              <w:hyperlink w:anchor="_Toc78464237" w:history="1">
                                <w:r w:rsidR="00117EB3" w:rsidRPr="00623B77">
                                  <w:rPr>
                                    <w:rStyle w:val="Hyperlink"/>
                                    <w:b/>
                                    <w:bCs/>
                                    <w:color w:val="002060"/>
                                  </w:rPr>
                                  <w:t>Academic Language &amp; Skills support</w:t>
                                </w:r>
                              </w:hyperlink>
                              <w:r w:rsidR="00117EB3">
                                <w:rPr>
                                  <w:rStyle w:val="Hyperlink"/>
                                  <w:b/>
                                  <w:bCs/>
                                  <w:color w:val="002060"/>
                                </w:rPr>
                                <w:t xml:space="preserve"> </w:t>
                              </w:r>
                              <w:r w:rsidR="00117EB3">
                                <w:rPr>
                                  <w:rStyle w:val="Hyperlink"/>
                                  <w:color w:val="002060"/>
                                </w:rPr>
                                <w:t>–(15)</w:t>
                              </w:r>
                            </w:p>
                            <w:p w14:paraId="1DE24452" w14:textId="77777777" w:rsidR="00117EB3" w:rsidRPr="00623B77" w:rsidRDefault="00A64E3B" w:rsidP="00117EB3">
                              <w:pPr>
                                <w:pStyle w:val="TOC1"/>
                                <w:rPr>
                                  <w:rFonts w:eastAsiaTheme="minorEastAsia"/>
                                  <w:lang w:eastAsia="en-GB"/>
                                </w:rPr>
                              </w:pPr>
                              <w:hyperlink w:anchor="_Toc78464244" w:history="1">
                                <w:r w:rsidR="00117EB3" w:rsidRPr="00623B77">
                                  <w:rPr>
                                    <w:rStyle w:val="Hyperlink"/>
                                    <w:b/>
                                    <w:bCs/>
                                    <w:color w:val="002060"/>
                                  </w:rPr>
                                  <w:t>Medical Sciences Common Grading Scale</w:t>
                                </w:r>
                              </w:hyperlink>
                              <w:r w:rsidR="00117EB3">
                                <w:rPr>
                                  <w:rStyle w:val="Hyperlink"/>
                                  <w:b/>
                                  <w:bCs/>
                                  <w:color w:val="002060"/>
                                </w:rPr>
                                <w:t xml:space="preserve"> </w:t>
                              </w:r>
                              <w:r w:rsidR="00117EB3">
                                <w:rPr>
                                  <w:rStyle w:val="Hyperlink"/>
                                  <w:color w:val="002060"/>
                                </w:rPr>
                                <w:t>–(17)</w:t>
                              </w:r>
                            </w:p>
                            <w:p w14:paraId="0C63C400" w14:textId="2F3E316D" w:rsidR="00117EB3" w:rsidRPr="00623B77" w:rsidRDefault="00A64E3B" w:rsidP="00117EB3">
                              <w:pPr>
                                <w:pStyle w:val="TOC1"/>
                                <w:rPr>
                                  <w:rFonts w:eastAsiaTheme="minorEastAsia"/>
                                  <w:lang w:eastAsia="en-GB"/>
                                </w:rPr>
                              </w:pPr>
                              <w:hyperlink w:anchor="_Toc78464245" w:history="1">
                                <w:r w:rsidR="00117EB3" w:rsidRPr="00623B77">
                                  <w:rPr>
                                    <w:rStyle w:val="Hyperlink"/>
                                    <w:b/>
                                    <w:bCs/>
                                    <w:color w:val="002060"/>
                                  </w:rPr>
                                  <w:t xml:space="preserve">Course Timetable </w:t>
                                </w:r>
                                <w:r w:rsidR="00117EB3">
                                  <w:rPr>
                                    <w:rStyle w:val="Hyperlink"/>
                                    <w:b/>
                                    <w:bCs/>
                                    <w:color w:val="002060"/>
                                  </w:rPr>
                                  <w:t>BI20M3</w:t>
                                </w:r>
                                <w:r w:rsidR="00117EB3" w:rsidRPr="00623B77">
                                  <w:rPr>
                                    <w:rStyle w:val="Hyperlink"/>
                                    <w:b/>
                                    <w:bCs/>
                                    <w:color w:val="002060"/>
                                  </w:rPr>
                                  <w:t>: 202</w:t>
                                </w:r>
                                <w:r w:rsidR="008A2E56">
                                  <w:rPr>
                                    <w:rStyle w:val="Hyperlink"/>
                                    <w:b/>
                                    <w:bCs/>
                                    <w:color w:val="002060"/>
                                  </w:rPr>
                                  <w:t>3</w:t>
                                </w:r>
                                <w:r w:rsidR="00117EB3" w:rsidRPr="00623B77">
                                  <w:rPr>
                                    <w:rStyle w:val="Hyperlink"/>
                                    <w:b/>
                                    <w:bCs/>
                                    <w:color w:val="002060"/>
                                  </w:rPr>
                                  <w:t>-202</w:t>
                                </w:r>
                                <w:r w:rsidR="008A2E56">
                                  <w:rPr>
                                    <w:rStyle w:val="Hyperlink"/>
                                    <w:b/>
                                    <w:bCs/>
                                    <w:color w:val="002060"/>
                                  </w:rPr>
                                  <w:t>4</w:t>
                                </w:r>
                              </w:hyperlink>
                              <w:r w:rsidR="00117EB3">
                                <w:rPr>
                                  <w:rStyle w:val="Hyperlink"/>
                                  <w:b/>
                                  <w:bCs/>
                                  <w:color w:val="002060"/>
                                </w:rPr>
                                <w:t xml:space="preserve"> </w:t>
                              </w:r>
                              <w:r w:rsidR="00117EB3">
                                <w:rPr>
                                  <w:rStyle w:val="Hyperlink"/>
                                  <w:color w:val="002060"/>
                                </w:rPr>
                                <w:t>–(18)</w:t>
                              </w:r>
                            </w:p>
                            <w:bookmarkEnd w:id="1"/>
                            <w:bookmarkEnd w:id="2"/>
                            <w:p w14:paraId="6A62EF0B" w14:textId="77777777" w:rsidR="00117EB3" w:rsidRPr="00623B77" w:rsidRDefault="00117EB3" w:rsidP="00117EB3">
                              <w:pPr>
                                <w:pStyle w:val="TOC1"/>
                              </w:pPr>
                              <w:r w:rsidRPr="00623B77">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A2F249E" id="Group 179" o:spid="_x0000_s1028" style="position:absolute;margin-left:-100.6pt;margin-top:6.75pt;width:354.2pt;height:940.95pt;z-index:251686912;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098E0D3" w14:textId="77777777" w:rsidR="00117EB3" w:rsidRPr="00623B77" w:rsidRDefault="00117EB3" w:rsidP="00117EB3">
                        <w:pPr>
                          <w:pStyle w:val="Default"/>
                          <w:ind w:firstLine="720"/>
                          <w:rPr>
                            <w:rFonts w:asciiTheme="minorHAnsi" w:hAnsiTheme="minorHAnsi" w:cstheme="minorHAnsi"/>
                            <w:b/>
                            <w:bCs/>
                            <w:color w:val="002060"/>
                            <w:sz w:val="40"/>
                            <w:szCs w:val="40"/>
                          </w:rPr>
                        </w:pPr>
                        <w:bookmarkStart w:id="3" w:name="_Hlk95832894"/>
                        <w:bookmarkStart w:id="4" w:name="_Hlk95832895"/>
                        <w:r w:rsidRPr="00623B77">
                          <w:rPr>
                            <w:rFonts w:asciiTheme="minorHAnsi" w:hAnsiTheme="minorHAnsi" w:cstheme="minorHAnsi"/>
                            <w:b/>
                            <w:bCs/>
                            <w:color w:val="002060"/>
                            <w:sz w:val="40"/>
                            <w:szCs w:val="40"/>
                          </w:rPr>
                          <w:t>Contents</w:t>
                        </w:r>
                      </w:p>
                      <w:p w14:paraId="03F5A7CB" w14:textId="77777777" w:rsidR="00117EB3" w:rsidRPr="00623B77" w:rsidRDefault="00117EB3" w:rsidP="00117EB3">
                        <w:pPr>
                          <w:pStyle w:val="TOC1"/>
                          <w:numPr>
                            <w:ilvl w:val="0"/>
                            <w:numId w:val="0"/>
                          </w:numPr>
                          <w:rPr>
                            <w:rFonts w:eastAsiaTheme="minorEastAsia"/>
                            <w:lang w:eastAsia="en-GB"/>
                          </w:rPr>
                        </w:pPr>
                      </w:p>
                      <w:p w14:paraId="0232BF83" w14:textId="77777777" w:rsidR="00117EB3" w:rsidRPr="00623B77" w:rsidRDefault="00117EB3" w:rsidP="00117EB3">
                        <w:pPr>
                          <w:pStyle w:val="TOC1"/>
                          <w:rPr>
                            <w:rFonts w:eastAsiaTheme="minorEastAsia"/>
                            <w:lang w:eastAsia="en-GB"/>
                          </w:rPr>
                        </w:pPr>
                        <w:r w:rsidRPr="00623B77">
                          <w:t>Course Summary</w:t>
                        </w:r>
                        <w:r>
                          <w:t xml:space="preserve"> </w:t>
                        </w:r>
                        <w:r>
                          <w:rPr>
                            <w:b w:val="0"/>
                            <w:bCs w:val="0"/>
                          </w:rPr>
                          <w:t>–(3)</w:t>
                        </w:r>
                      </w:p>
                      <w:p w14:paraId="6FE9BC5E" w14:textId="77777777" w:rsidR="00117EB3" w:rsidRPr="00623B77" w:rsidRDefault="00A64E3B" w:rsidP="00117EB3">
                        <w:pPr>
                          <w:pStyle w:val="TOC1"/>
                          <w:rPr>
                            <w:rFonts w:eastAsiaTheme="minorEastAsia"/>
                            <w:lang w:eastAsia="en-GB"/>
                          </w:rPr>
                        </w:pPr>
                        <w:hyperlink w:anchor="_Toc78464227" w:history="1">
                          <w:r w:rsidR="00117EB3" w:rsidRPr="00623B77">
                            <w:rPr>
                              <w:rStyle w:val="Hyperlink"/>
                              <w:b/>
                              <w:bCs/>
                              <w:color w:val="002060"/>
                            </w:rPr>
                            <w:t>Course Aims &amp; Learning Outcomes</w:t>
                          </w:r>
                        </w:hyperlink>
                        <w:r w:rsidR="00117EB3">
                          <w:rPr>
                            <w:rStyle w:val="Hyperlink"/>
                            <w:color w:val="002060"/>
                          </w:rPr>
                          <w:t xml:space="preserve"> </w:t>
                        </w:r>
                      </w:p>
                      <w:p w14:paraId="74EC506B" w14:textId="77777777" w:rsidR="00117EB3" w:rsidRPr="00623B77" w:rsidRDefault="00A64E3B" w:rsidP="00117EB3">
                        <w:pPr>
                          <w:pStyle w:val="TOC1"/>
                          <w:rPr>
                            <w:rFonts w:eastAsiaTheme="minorEastAsia"/>
                            <w:lang w:eastAsia="en-GB"/>
                          </w:rPr>
                        </w:pPr>
                        <w:hyperlink w:anchor="_Toc78464228" w:history="1">
                          <w:r w:rsidR="00117EB3" w:rsidRPr="00623B77">
                            <w:rPr>
                              <w:rStyle w:val="Hyperlink"/>
                              <w:b/>
                              <w:bCs/>
                              <w:color w:val="002060"/>
                            </w:rPr>
                            <w:t>Course Teaching Staff</w:t>
                          </w:r>
                        </w:hyperlink>
                        <w:r w:rsidR="00117EB3">
                          <w:rPr>
                            <w:rStyle w:val="Hyperlink"/>
                            <w:b/>
                            <w:bCs/>
                            <w:color w:val="002060"/>
                          </w:rPr>
                          <w:t xml:space="preserve"> </w:t>
                        </w:r>
                        <w:r w:rsidR="00117EB3">
                          <w:rPr>
                            <w:rStyle w:val="Hyperlink"/>
                            <w:color w:val="002060"/>
                          </w:rPr>
                          <w:t>–(5)</w:t>
                        </w:r>
                      </w:p>
                      <w:p w14:paraId="28D61853" w14:textId="77777777" w:rsidR="00117EB3" w:rsidRPr="00623B77" w:rsidRDefault="00A64E3B" w:rsidP="00117EB3">
                        <w:pPr>
                          <w:pStyle w:val="TOC1"/>
                          <w:rPr>
                            <w:rFonts w:eastAsiaTheme="minorEastAsia"/>
                            <w:lang w:eastAsia="en-GB"/>
                          </w:rPr>
                        </w:pPr>
                        <w:hyperlink w:anchor="_Toc78464229" w:history="1">
                          <w:r w:rsidR="00117EB3" w:rsidRPr="00623B77">
                            <w:rPr>
                              <w:rStyle w:val="Hyperlink"/>
                              <w:b/>
                              <w:bCs/>
                              <w:color w:val="002060"/>
                            </w:rPr>
                            <w:t>Assessments &amp; Examinations</w:t>
                          </w:r>
                        </w:hyperlink>
                        <w:r w:rsidR="00117EB3">
                          <w:rPr>
                            <w:rStyle w:val="Hyperlink"/>
                            <w:b/>
                            <w:bCs/>
                            <w:color w:val="002060"/>
                          </w:rPr>
                          <w:t xml:space="preserve"> </w:t>
                        </w:r>
                      </w:p>
                      <w:p w14:paraId="387000F1" w14:textId="77777777" w:rsidR="00117EB3" w:rsidRPr="00623B77" w:rsidRDefault="00A64E3B" w:rsidP="00117EB3">
                        <w:pPr>
                          <w:pStyle w:val="TOC1"/>
                          <w:rPr>
                            <w:rFonts w:eastAsiaTheme="minorEastAsia"/>
                            <w:lang w:eastAsia="en-GB"/>
                          </w:rPr>
                        </w:pPr>
                        <w:hyperlink w:anchor="_Toc78464230" w:history="1">
                          <w:r w:rsidR="00117EB3" w:rsidRPr="00623B77">
                            <w:rPr>
                              <w:rStyle w:val="Hyperlink"/>
                              <w:b/>
                              <w:bCs/>
                              <w:color w:val="002060"/>
                            </w:rPr>
                            <w:t>Class Representatives</w:t>
                          </w:r>
                        </w:hyperlink>
                        <w:r w:rsidR="00117EB3">
                          <w:rPr>
                            <w:rStyle w:val="Hyperlink"/>
                            <w:b/>
                            <w:bCs/>
                            <w:color w:val="002060"/>
                          </w:rPr>
                          <w:t xml:space="preserve"> </w:t>
                        </w:r>
                      </w:p>
                      <w:p w14:paraId="3BE100C2" w14:textId="77777777" w:rsidR="00117EB3" w:rsidRPr="00623B77" w:rsidRDefault="00A64E3B" w:rsidP="00117EB3">
                        <w:pPr>
                          <w:pStyle w:val="TOC1"/>
                          <w:rPr>
                            <w:rFonts w:eastAsiaTheme="minorEastAsia"/>
                            <w:lang w:eastAsia="en-GB"/>
                          </w:rPr>
                        </w:pPr>
                        <w:hyperlink w:anchor="_Toc78464231" w:history="1">
                          <w:r w:rsidR="00117EB3" w:rsidRPr="00623B77">
                            <w:rPr>
                              <w:rStyle w:val="Hyperlink"/>
                              <w:b/>
                              <w:bCs/>
                              <w:color w:val="002060"/>
                            </w:rPr>
                            <w:t>Problems with Coursework</w:t>
                          </w:r>
                        </w:hyperlink>
                        <w:r w:rsidR="00117EB3">
                          <w:rPr>
                            <w:rStyle w:val="Hyperlink"/>
                            <w:b/>
                            <w:bCs/>
                            <w:color w:val="002060"/>
                          </w:rPr>
                          <w:t xml:space="preserve"> </w:t>
                        </w:r>
                        <w:r w:rsidR="00117EB3">
                          <w:rPr>
                            <w:rStyle w:val="Hyperlink"/>
                            <w:color w:val="002060"/>
                          </w:rPr>
                          <w:t>–(6)</w:t>
                        </w:r>
                      </w:p>
                      <w:p w14:paraId="41E6D8D6" w14:textId="77777777" w:rsidR="00117EB3" w:rsidRPr="00623B77" w:rsidRDefault="00A64E3B" w:rsidP="00117EB3">
                        <w:pPr>
                          <w:pStyle w:val="TOC1"/>
                          <w:rPr>
                            <w:rFonts w:eastAsiaTheme="minorEastAsia"/>
                            <w:lang w:eastAsia="en-GB"/>
                          </w:rPr>
                        </w:pPr>
                        <w:hyperlink w:anchor="_Toc78464232" w:history="1">
                          <w:r w:rsidR="00117EB3" w:rsidRPr="00623B77">
                            <w:rPr>
                              <w:rStyle w:val="Hyperlink"/>
                              <w:b/>
                              <w:bCs/>
                              <w:color w:val="002060"/>
                            </w:rPr>
                            <w:t>Course Reading List</w:t>
                          </w:r>
                        </w:hyperlink>
                        <w:r w:rsidR="00117EB3">
                          <w:rPr>
                            <w:rStyle w:val="Hyperlink"/>
                            <w:b/>
                            <w:bCs/>
                            <w:color w:val="002060"/>
                          </w:rPr>
                          <w:t xml:space="preserve"> </w:t>
                        </w:r>
                      </w:p>
                      <w:p w14:paraId="501952B9" w14:textId="77777777" w:rsidR="00117EB3" w:rsidRPr="00623B77" w:rsidRDefault="00A64E3B" w:rsidP="00117EB3">
                        <w:pPr>
                          <w:pStyle w:val="TOC1"/>
                          <w:rPr>
                            <w:rFonts w:eastAsiaTheme="minorEastAsia"/>
                            <w:lang w:eastAsia="en-GB"/>
                          </w:rPr>
                        </w:pPr>
                        <w:hyperlink w:anchor="_Toc78464233" w:history="1">
                          <w:r w:rsidR="00117EB3" w:rsidRPr="00623B77">
                            <w:rPr>
                              <w:rStyle w:val="Hyperlink"/>
                              <w:b/>
                              <w:bCs/>
                              <w:color w:val="002060"/>
                            </w:rPr>
                            <w:t>Lecture Synopsis</w:t>
                          </w:r>
                        </w:hyperlink>
                        <w:r w:rsidR="00117EB3">
                          <w:rPr>
                            <w:rStyle w:val="Hyperlink"/>
                            <w:b/>
                            <w:bCs/>
                            <w:color w:val="002060"/>
                          </w:rPr>
                          <w:t xml:space="preserve"> </w:t>
                        </w:r>
                        <w:r w:rsidR="00117EB3">
                          <w:rPr>
                            <w:rStyle w:val="Hyperlink"/>
                            <w:color w:val="002060"/>
                          </w:rPr>
                          <w:t>–(7)</w:t>
                        </w:r>
                      </w:p>
                      <w:p w14:paraId="768759E5" w14:textId="77777777" w:rsidR="00117EB3" w:rsidRPr="00623B77" w:rsidRDefault="00A64E3B" w:rsidP="00117EB3">
                        <w:pPr>
                          <w:pStyle w:val="TOC1"/>
                          <w:rPr>
                            <w:rFonts w:eastAsiaTheme="minorEastAsia"/>
                            <w:lang w:eastAsia="en-GB"/>
                          </w:rPr>
                        </w:pPr>
                        <w:hyperlink w:anchor="_Toc78464234" w:history="1">
                          <w:r w:rsidR="00117EB3" w:rsidRPr="00623B77">
                            <w:rPr>
                              <w:rStyle w:val="Hyperlink"/>
                              <w:b/>
                              <w:bCs/>
                              <w:color w:val="002060"/>
                            </w:rPr>
                            <w:t>Practical/Lab/Tutorial Work</w:t>
                          </w:r>
                        </w:hyperlink>
                        <w:r w:rsidR="00117EB3">
                          <w:rPr>
                            <w:rStyle w:val="Hyperlink"/>
                            <w:b/>
                            <w:bCs/>
                            <w:color w:val="002060"/>
                          </w:rPr>
                          <w:t xml:space="preserve"> </w:t>
                        </w:r>
                        <w:r w:rsidR="00117EB3">
                          <w:rPr>
                            <w:rStyle w:val="Hyperlink"/>
                            <w:color w:val="002060"/>
                          </w:rPr>
                          <w:t>–(14)</w:t>
                        </w:r>
                      </w:p>
                      <w:p w14:paraId="4190AC77" w14:textId="77777777" w:rsidR="00117EB3" w:rsidRPr="00623B77" w:rsidRDefault="00A64E3B" w:rsidP="00117EB3">
                        <w:pPr>
                          <w:pStyle w:val="TOC1"/>
                          <w:rPr>
                            <w:rFonts w:eastAsiaTheme="minorEastAsia"/>
                            <w:lang w:eastAsia="en-GB"/>
                          </w:rPr>
                        </w:pPr>
                        <w:hyperlink w:anchor="_Toc78464236" w:history="1">
                          <w:r w:rsidR="00117EB3" w:rsidRPr="00623B77">
                            <w:rPr>
                              <w:rStyle w:val="Hyperlink"/>
                              <w:b/>
                              <w:bCs/>
                              <w:color w:val="002060"/>
                            </w:rPr>
                            <w:t>University Policies</w:t>
                          </w:r>
                        </w:hyperlink>
                        <w:r w:rsidR="00117EB3">
                          <w:rPr>
                            <w:rStyle w:val="Hyperlink"/>
                            <w:b/>
                            <w:bCs/>
                            <w:color w:val="002060"/>
                          </w:rPr>
                          <w:t xml:space="preserve"> </w:t>
                        </w:r>
                      </w:p>
                      <w:p w14:paraId="663517E3" w14:textId="77777777" w:rsidR="00117EB3" w:rsidRPr="00623B77" w:rsidRDefault="00A64E3B" w:rsidP="00117EB3">
                        <w:pPr>
                          <w:pStyle w:val="TOC1"/>
                          <w:rPr>
                            <w:rFonts w:eastAsiaTheme="minorEastAsia"/>
                            <w:lang w:eastAsia="en-GB"/>
                          </w:rPr>
                        </w:pPr>
                        <w:hyperlink w:anchor="_Toc78464237" w:history="1">
                          <w:r w:rsidR="00117EB3" w:rsidRPr="00623B77">
                            <w:rPr>
                              <w:rStyle w:val="Hyperlink"/>
                              <w:b/>
                              <w:bCs/>
                              <w:color w:val="002060"/>
                            </w:rPr>
                            <w:t>Academic Language &amp; Skills support</w:t>
                          </w:r>
                        </w:hyperlink>
                        <w:r w:rsidR="00117EB3">
                          <w:rPr>
                            <w:rStyle w:val="Hyperlink"/>
                            <w:b/>
                            <w:bCs/>
                            <w:color w:val="002060"/>
                          </w:rPr>
                          <w:t xml:space="preserve"> </w:t>
                        </w:r>
                        <w:r w:rsidR="00117EB3">
                          <w:rPr>
                            <w:rStyle w:val="Hyperlink"/>
                            <w:color w:val="002060"/>
                          </w:rPr>
                          <w:t>–(15)</w:t>
                        </w:r>
                      </w:p>
                      <w:p w14:paraId="1DE24452" w14:textId="77777777" w:rsidR="00117EB3" w:rsidRPr="00623B77" w:rsidRDefault="00A64E3B" w:rsidP="00117EB3">
                        <w:pPr>
                          <w:pStyle w:val="TOC1"/>
                          <w:rPr>
                            <w:rFonts w:eastAsiaTheme="minorEastAsia"/>
                            <w:lang w:eastAsia="en-GB"/>
                          </w:rPr>
                        </w:pPr>
                        <w:hyperlink w:anchor="_Toc78464244" w:history="1">
                          <w:r w:rsidR="00117EB3" w:rsidRPr="00623B77">
                            <w:rPr>
                              <w:rStyle w:val="Hyperlink"/>
                              <w:b/>
                              <w:bCs/>
                              <w:color w:val="002060"/>
                            </w:rPr>
                            <w:t>Medical Sciences Common Grading Scale</w:t>
                          </w:r>
                        </w:hyperlink>
                        <w:r w:rsidR="00117EB3">
                          <w:rPr>
                            <w:rStyle w:val="Hyperlink"/>
                            <w:b/>
                            <w:bCs/>
                            <w:color w:val="002060"/>
                          </w:rPr>
                          <w:t xml:space="preserve"> </w:t>
                        </w:r>
                        <w:r w:rsidR="00117EB3">
                          <w:rPr>
                            <w:rStyle w:val="Hyperlink"/>
                            <w:color w:val="002060"/>
                          </w:rPr>
                          <w:t>–(17)</w:t>
                        </w:r>
                      </w:p>
                      <w:p w14:paraId="0C63C400" w14:textId="2F3E316D" w:rsidR="00117EB3" w:rsidRPr="00623B77" w:rsidRDefault="00A64E3B" w:rsidP="00117EB3">
                        <w:pPr>
                          <w:pStyle w:val="TOC1"/>
                          <w:rPr>
                            <w:rFonts w:eastAsiaTheme="minorEastAsia"/>
                            <w:lang w:eastAsia="en-GB"/>
                          </w:rPr>
                        </w:pPr>
                        <w:hyperlink w:anchor="_Toc78464245" w:history="1">
                          <w:r w:rsidR="00117EB3" w:rsidRPr="00623B77">
                            <w:rPr>
                              <w:rStyle w:val="Hyperlink"/>
                              <w:b/>
                              <w:bCs/>
                              <w:color w:val="002060"/>
                            </w:rPr>
                            <w:t xml:space="preserve">Course Timetable </w:t>
                          </w:r>
                          <w:r w:rsidR="00117EB3">
                            <w:rPr>
                              <w:rStyle w:val="Hyperlink"/>
                              <w:b/>
                              <w:bCs/>
                              <w:color w:val="002060"/>
                            </w:rPr>
                            <w:t>BI20M3</w:t>
                          </w:r>
                          <w:r w:rsidR="00117EB3" w:rsidRPr="00623B77">
                            <w:rPr>
                              <w:rStyle w:val="Hyperlink"/>
                              <w:b/>
                              <w:bCs/>
                              <w:color w:val="002060"/>
                            </w:rPr>
                            <w:t>: 202</w:t>
                          </w:r>
                          <w:r w:rsidR="008A2E56">
                            <w:rPr>
                              <w:rStyle w:val="Hyperlink"/>
                              <w:b/>
                              <w:bCs/>
                              <w:color w:val="002060"/>
                            </w:rPr>
                            <w:t>3</w:t>
                          </w:r>
                          <w:r w:rsidR="00117EB3" w:rsidRPr="00623B77">
                            <w:rPr>
                              <w:rStyle w:val="Hyperlink"/>
                              <w:b/>
                              <w:bCs/>
                              <w:color w:val="002060"/>
                            </w:rPr>
                            <w:t>-202</w:t>
                          </w:r>
                          <w:r w:rsidR="008A2E56">
                            <w:rPr>
                              <w:rStyle w:val="Hyperlink"/>
                              <w:b/>
                              <w:bCs/>
                              <w:color w:val="002060"/>
                            </w:rPr>
                            <w:t>4</w:t>
                          </w:r>
                        </w:hyperlink>
                        <w:r w:rsidR="00117EB3">
                          <w:rPr>
                            <w:rStyle w:val="Hyperlink"/>
                            <w:b/>
                            <w:bCs/>
                            <w:color w:val="002060"/>
                          </w:rPr>
                          <w:t xml:space="preserve"> </w:t>
                        </w:r>
                        <w:r w:rsidR="00117EB3">
                          <w:rPr>
                            <w:rStyle w:val="Hyperlink"/>
                            <w:color w:val="002060"/>
                          </w:rPr>
                          <w:t>–(18)</w:t>
                        </w:r>
                      </w:p>
                      <w:bookmarkEnd w:id="3"/>
                      <w:bookmarkEnd w:id="4"/>
                      <w:p w14:paraId="6A62EF0B" w14:textId="77777777" w:rsidR="00117EB3" w:rsidRPr="00623B77" w:rsidRDefault="00117EB3" w:rsidP="00117EB3">
                        <w:pPr>
                          <w:pStyle w:val="TOC1"/>
                        </w:pPr>
                        <w:r w:rsidRPr="00623B77">
                          <w:t>Campus and Floor Maps</w:t>
                        </w:r>
                      </w:p>
                    </w:txbxContent>
                  </v:textbox>
                </v:shape>
                <w10:wrap type="square" anchorx="page" anchory="page"/>
              </v:group>
            </w:pict>
          </mc:Fallback>
        </mc:AlternateContent>
      </w:r>
    </w:p>
    <w:p w14:paraId="0021A644" w14:textId="27532E7D" w:rsidR="00623B77" w:rsidRDefault="00623B77"/>
    <w:p w14:paraId="2369C992" w14:textId="466F53A9" w:rsidR="00623B77" w:rsidRDefault="00623B77"/>
    <w:p w14:paraId="770DCF45" w14:textId="2FA188F6" w:rsidR="00623B77" w:rsidRDefault="00623B77"/>
    <w:p w14:paraId="036BCA2B" w14:textId="526DF716" w:rsidR="00623B77" w:rsidRDefault="00623B77"/>
    <w:p w14:paraId="42CDB5AD" w14:textId="60E07866" w:rsidR="00623B77" w:rsidRDefault="00623B77"/>
    <w:p w14:paraId="166C209F" w14:textId="68E7F909" w:rsidR="00623B77" w:rsidRDefault="00623B77"/>
    <w:p w14:paraId="33BEABC1" w14:textId="546E7345" w:rsidR="00623B77" w:rsidRDefault="00623B77"/>
    <w:p w14:paraId="238FB8D8" w14:textId="3DF35AF1" w:rsidR="00623B77" w:rsidRDefault="00623B77"/>
    <w:p w14:paraId="7D9FAE39" w14:textId="18CA6CFB" w:rsidR="00623B77" w:rsidRDefault="00623B77"/>
    <w:p w14:paraId="7D2652DF" w14:textId="7AD88308" w:rsidR="00623B77" w:rsidRDefault="00623B77"/>
    <w:p w14:paraId="1B4EC6E7" w14:textId="3BE1F561" w:rsidR="00623B77" w:rsidRDefault="00623B77"/>
    <w:p w14:paraId="546276F9" w14:textId="16B28417" w:rsidR="00623B77" w:rsidRDefault="00623B77"/>
    <w:p w14:paraId="6ECE512E" w14:textId="42FC40C2" w:rsidR="00623B77" w:rsidRDefault="00623B77"/>
    <w:p w14:paraId="225A9A61" w14:textId="5D1C5B54" w:rsidR="00623B77" w:rsidRDefault="00623B77"/>
    <w:p w14:paraId="45C9461D" w14:textId="559396A2" w:rsidR="00623B77" w:rsidRDefault="00623B77"/>
    <w:p w14:paraId="1A06A55D" w14:textId="0C029277" w:rsidR="00623B77" w:rsidRDefault="00623B77"/>
    <w:p w14:paraId="59B9A31D" w14:textId="41B37F1B" w:rsidR="00623B77" w:rsidRDefault="00623B77"/>
    <w:p w14:paraId="1E1FF40B" w14:textId="4AE21D8A" w:rsidR="00623B77" w:rsidRDefault="00623B77"/>
    <w:p w14:paraId="5F942547" w14:textId="4C0F89CD" w:rsidR="00623B77" w:rsidRDefault="00623B77"/>
    <w:p w14:paraId="74EECDBF" w14:textId="0857FF6B" w:rsidR="00623B77" w:rsidRDefault="00623B77"/>
    <w:p w14:paraId="32EE560F" w14:textId="7C683B09" w:rsidR="00623B77" w:rsidRDefault="00623B77"/>
    <w:p w14:paraId="45ADD44F" w14:textId="38B6C745" w:rsidR="00623B77" w:rsidRDefault="00623B77"/>
    <w:p w14:paraId="57078379" w14:textId="564B97E4" w:rsidR="00623B77" w:rsidRDefault="00623B77"/>
    <w:p w14:paraId="2D0EE4FD" w14:textId="2F738B9D" w:rsidR="00623B77" w:rsidRDefault="00623B77"/>
    <w:p w14:paraId="7EBFC75E" w14:textId="1E507057" w:rsidR="00623B77" w:rsidRDefault="00623B77"/>
    <w:p w14:paraId="0EF27195" w14:textId="05FC088C" w:rsidR="00623B77" w:rsidRDefault="00623B77"/>
    <w:p w14:paraId="30E084CE" w14:textId="3053912D" w:rsidR="00623B77" w:rsidRDefault="00623B77"/>
    <w:p w14:paraId="10F549FC" w14:textId="2D240BD5" w:rsidR="00623B77" w:rsidRDefault="00623B77"/>
    <w:p w14:paraId="5AE6C890" w14:textId="62A92283" w:rsidR="00623B77" w:rsidRDefault="00623B77"/>
    <w:p w14:paraId="0D9DF281" w14:textId="7F6CFC73" w:rsidR="00623B77" w:rsidRDefault="00623B77"/>
    <w:p w14:paraId="131DD3D2" w14:textId="7A53E57E" w:rsidR="00623B77" w:rsidRDefault="00623B77"/>
    <w:p w14:paraId="7F981A8A" w14:textId="093F256F" w:rsidR="00623B77" w:rsidRDefault="00623B77"/>
    <w:p w14:paraId="192EF901" w14:textId="77777777" w:rsidR="00117EB3" w:rsidRDefault="00117EB3" w:rsidP="00623B77">
      <w:pPr>
        <w:rPr>
          <w:color w:val="002060"/>
        </w:rPr>
      </w:pPr>
    </w:p>
    <w:p w14:paraId="13AFE9AA" w14:textId="77777777" w:rsidR="00117EB3" w:rsidRDefault="00117EB3" w:rsidP="00623B77">
      <w:pPr>
        <w:rPr>
          <w:color w:val="002060"/>
        </w:rPr>
      </w:pPr>
    </w:p>
    <w:p w14:paraId="752F6C60" w14:textId="3A135BA7" w:rsidR="00623B77" w:rsidRDefault="00623B77" w:rsidP="00623B77">
      <w:pPr>
        <w:rPr>
          <w:color w:val="002060"/>
        </w:rPr>
      </w:pPr>
      <w:r w:rsidRPr="00623B77">
        <w:rPr>
          <w:color w:val="002060"/>
        </w:rPr>
        <w:lastRenderedPageBreak/>
        <w:t>Course Summary</w:t>
      </w:r>
      <w:bookmarkStart w:id="5" w:name="_Toc396300671"/>
    </w:p>
    <w:p w14:paraId="1D1CDA7B" w14:textId="77777777" w:rsidR="00623B77" w:rsidRDefault="00623B77" w:rsidP="00623B77">
      <w:pPr>
        <w:rPr>
          <w:color w:val="002060"/>
        </w:rPr>
      </w:pPr>
    </w:p>
    <w:p w14:paraId="50096E47" w14:textId="015E71DB" w:rsidR="00623B77" w:rsidRDefault="00623B77" w:rsidP="00623B77">
      <w:pPr>
        <w:rPr>
          <w:b w:val="0"/>
          <w:color w:val="auto"/>
          <w:sz w:val="24"/>
          <w:szCs w:val="24"/>
        </w:rPr>
      </w:pPr>
      <w:r w:rsidRPr="7C5FBEAF">
        <w:rPr>
          <w:b w:val="0"/>
          <w:color w:val="auto"/>
          <w:sz w:val="24"/>
          <w:szCs w:val="24"/>
        </w:rPr>
        <w:t xml:space="preserve">With the sequencing of the human genome an understanding of how the one-dimensional information of the genome results in a healthy human has never been closer. Understanding these processes will lead to a better understanding of how they can go wrong, producing malformation and disease. This course introduces critical aspects of this </w:t>
      </w:r>
      <w:r w:rsidR="0ED38AB6" w:rsidRPr="7C5FBEAF">
        <w:rPr>
          <w:b w:val="0"/>
          <w:color w:val="auto"/>
          <w:sz w:val="24"/>
          <w:szCs w:val="24"/>
        </w:rPr>
        <w:t>process,</w:t>
      </w:r>
      <w:r w:rsidRPr="7C5FBEAF">
        <w:rPr>
          <w:b w:val="0"/>
          <w:color w:val="auto"/>
          <w:sz w:val="24"/>
          <w:szCs w:val="24"/>
        </w:rPr>
        <w:t xml:space="preserve"> and the first of four modules describes what DNA is, how it replicates and how it is packaged into the genomes of bacteria and higher organisms. This first module will also describe how we can manipulate DNA in order to explore its secrets. The second module will explore the processes that control the expression of genes in both bacteria and higher organisms. This critical aspect of gene function controls where, when and the extent to which genes are turned on; this is the key to multi-cellular complexity and environmental response. The third module will describe the properties of amino acids, peptides and proteins, which contribute to the structure and function of our bodies. This module will also describe how we can analyse the structure and function of proteins. The fourth and final module will be devoted to the study of genes in families and populations. This final module will also discuss how genes can go wrong and lead to disease.</w:t>
      </w:r>
      <w:bookmarkEnd w:id="5"/>
    </w:p>
    <w:p w14:paraId="6623B6BE" w14:textId="5C06C740" w:rsidR="00623B77" w:rsidRDefault="00623B77" w:rsidP="00623B77">
      <w:pPr>
        <w:rPr>
          <w:b w:val="0"/>
          <w:color w:val="auto"/>
          <w:sz w:val="24"/>
          <w:szCs w:val="24"/>
        </w:rPr>
      </w:pPr>
    </w:p>
    <w:p w14:paraId="0B16CAB4" w14:textId="0FD1880B" w:rsidR="00623B77" w:rsidRPr="00623B77" w:rsidRDefault="00623B77" w:rsidP="00623B77">
      <w:pPr>
        <w:rPr>
          <w:bCs/>
          <w:color w:val="002060"/>
          <w:szCs w:val="28"/>
        </w:rPr>
      </w:pPr>
      <w:r w:rsidRPr="00623B77">
        <w:rPr>
          <w:bCs/>
          <w:color w:val="002060"/>
          <w:szCs w:val="28"/>
        </w:rPr>
        <w:t>Course Aims &amp; Learning Outcomes</w:t>
      </w:r>
    </w:p>
    <w:p w14:paraId="10F8408C" w14:textId="6D483E58" w:rsidR="00623B77" w:rsidRDefault="00623B77">
      <w:pPr>
        <w:rPr>
          <w:color w:val="002060"/>
        </w:rPr>
      </w:pPr>
    </w:p>
    <w:p w14:paraId="4E3E204C" w14:textId="1585F379" w:rsidR="00623B77" w:rsidRDefault="00623B77" w:rsidP="00623B77">
      <w:pPr>
        <w:jc w:val="both"/>
        <w:rPr>
          <w:b w:val="0"/>
          <w:bCs/>
          <w:color w:val="auto"/>
          <w:sz w:val="24"/>
          <w:szCs w:val="24"/>
        </w:rPr>
      </w:pPr>
      <w:r w:rsidRPr="00623B77">
        <w:rPr>
          <w:b w:val="0"/>
          <w:bCs/>
          <w:color w:val="auto"/>
          <w:sz w:val="24"/>
          <w:szCs w:val="24"/>
        </w:rPr>
        <w:t>The aims of the course are to enable students:</w:t>
      </w:r>
    </w:p>
    <w:p w14:paraId="4EDA1337" w14:textId="77777777" w:rsidR="00623B77" w:rsidRPr="00623B77" w:rsidRDefault="00623B77" w:rsidP="00623B77">
      <w:pPr>
        <w:jc w:val="both"/>
        <w:rPr>
          <w:b w:val="0"/>
          <w:bCs/>
          <w:color w:val="auto"/>
          <w:sz w:val="24"/>
          <w:szCs w:val="24"/>
        </w:rPr>
      </w:pPr>
    </w:p>
    <w:p w14:paraId="4069E744" w14:textId="77777777" w:rsidR="00623B77" w:rsidRPr="00623B77" w:rsidRDefault="00623B77" w:rsidP="00623B77">
      <w:pPr>
        <w:pStyle w:val="ListParagraph"/>
        <w:numPr>
          <w:ilvl w:val="0"/>
          <w:numId w:val="2"/>
        </w:numPr>
        <w:jc w:val="both"/>
        <w:rPr>
          <w:bCs/>
          <w:sz w:val="24"/>
          <w:szCs w:val="24"/>
        </w:rPr>
      </w:pPr>
      <w:r w:rsidRPr="00623B77">
        <w:rPr>
          <w:bCs/>
          <w:sz w:val="24"/>
          <w:szCs w:val="24"/>
        </w:rPr>
        <w:t>To establish an understanding of the structures and functions of nucleic acids and to examine their importance in packaging, replicating and maintaining genetic information;</w:t>
      </w:r>
    </w:p>
    <w:p w14:paraId="39D9E582" w14:textId="77777777" w:rsidR="00623B77" w:rsidRPr="00623B77" w:rsidRDefault="00623B77" w:rsidP="00623B77">
      <w:pPr>
        <w:pStyle w:val="ListParagraph"/>
        <w:numPr>
          <w:ilvl w:val="0"/>
          <w:numId w:val="2"/>
        </w:numPr>
        <w:jc w:val="both"/>
        <w:rPr>
          <w:bCs/>
          <w:sz w:val="24"/>
          <w:szCs w:val="24"/>
        </w:rPr>
      </w:pPr>
      <w:r w:rsidRPr="00623B77">
        <w:rPr>
          <w:bCs/>
          <w:sz w:val="24"/>
          <w:szCs w:val="24"/>
        </w:rPr>
        <w:t>To understand the main principles of protein biochemistry, structure and function;</w:t>
      </w:r>
    </w:p>
    <w:p w14:paraId="774682D7" w14:textId="77777777" w:rsidR="00623B77" w:rsidRPr="00623B77" w:rsidRDefault="00623B77" w:rsidP="00623B77">
      <w:pPr>
        <w:pStyle w:val="ListParagraph"/>
        <w:numPr>
          <w:ilvl w:val="0"/>
          <w:numId w:val="2"/>
        </w:numPr>
        <w:jc w:val="both"/>
        <w:rPr>
          <w:bCs/>
          <w:sz w:val="24"/>
          <w:szCs w:val="24"/>
        </w:rPr>
      </w:pPr>
      <w:r w:rsidRPr="00623B77">
        <w:rPr>
          <w:bCs/>
          <w:sz w:val="24"/>
          <w:szCs w:val="24"/>
        </w:rPr>
        <w:t>To understand the basic mechanisms that controls the expression of genes at the levels of transcription and translation in both prokaryotes and eukaryotes</w:t>
      </w:r>
    </w:p>
    <w:p w14:paraId="67167168" w14:textId="77777777" w:rsidR="00623B77" w:rsidRPr="00623B77" w:rsidRDefault="00623B77" w:rsidP="00623B77">
      <w:pPr>
        <w:pStyle w:val="ListParagraph"/>
        <w:numPr>
          <w:ilvl w:val="0"/>
          <w:numId w:val="2"/>
        </w:numPr>
        <w:jc w:val="both"/>
        <w:rPr>
          <w:bCs/>
          <w:sz w:val="24"/>
          <w:szCs w:val="24"/>
        </w:rPr>
      </w:pPr>
      <w:r w:rsidRPr="00623B77">
        <w:rPr>
          <w:bCs/>
          <w:sz w:val="24"/>
          <w:szCs w:val="24"/>
        </w:rPr>
        <w:t>To understand the principles of how genetic processes can go wrong as a result of mutation and genome rearrangements, thus leading to disease.</w:t>
      </w:r>
    </w:p>
    <w:p w14:paraId="630993FF" w14:textId="454F4C9F" w:rsidR="00623B77" w:rsidRDefault="00623B77" w:rsidP="00623B77">
      <w:pPr>
        <w:jc w:val="both"/>
        <w:rPr>
          <w:b w:val="0"/>
          <w:bCs/>
          <w:color w:val="auto"/>
          <w:sz w:val="24"/>
          <w:szCs w:val="24"/>
        </w:rPr>
      </w:pPr>
      <w:r w:rsidRPr="00623B77">
        <w:rPr>
          <w:b w:val="0"/>
          <w:bCs/>
          <w:color w:val="auto"/>
          <w:sz w:val="24"/>
          <w:szCs w:val="24"/>
        </w:rPr>
        <w:t>The subject-specific learning outcomes are such that, at the end of the course, students should be able:</w:t>
      </w:r>
    </w:p>
    <w:p w14:paraId="0E3B5704" w14:textId="77777777" w:rsidR="00623B77" w:rsidRPr="00623B77" w:rsidRDefault="00623B77" w:rsidP="00623B77">
      <w:pPr>
        <w:jc w:val="both"/>
        <w:rPr>
          <w:b w:val="0"/>
          <w:bCs/>
          <w:color w:val="auto"/>
          <w:sz w:val="24"/>
          <w:szCs w:val="24"/>
        </w:rPr>
      </w:pPr>
    </w:p>
    <w:p w14:paraId="017F8917" w14:textId="77777777" w:rsidR="00623B77" w:rsidRPr="00623B77" w:rsidRDefault="00623B77" w:rsidP="00623B77">
      <w:pPr>
        <w:pStyle w:val="ListParagraph"/>
        <w:numPr>
          <w:ilvl w:val="0"/>
          <w:numId w:val="3"/>
        </w:numPr>
        <w:jc w:val="both"/>
        <w:rPr>
          <w:bCs/>
          <w:sz w:val="24"/>
          <w:szCs w:val="24"/>
        </w:rPr>
      </w:pPr>
      <w:r w:rsidRPr="00623B77">
        <w:rPr>
          <w:bCs/>
          <w:sz w:val="24"/>
          <w:szCs w:val="24"/>
        </w:rPr>
        <w:t>To compare and contrast the structure of genomes in eukaryotes and prokaryotes and how they are replicated and packaged;</w:t>
      </w:r>
    </w:p>
    <w:p w14:paraId="14BAD69B" w14:textId="77777777" w:rsidR="00623B77" w:rsidRPr="00623B77" w:rsidRDefault="00623B77" w:rsidP="00623B77">
      <w:pPr>
        <w:pStyle w:val="ListParagraph"/>
        <w:numPr>
          <w:ilvl w:val="0"/>
          <w:numId w:val="3"/>
        </w:numPr>
        <w:jc w:val="both"/>
        <w:rPr>
          <w:bCs/>
          <w:sz w:val="24"/>
          <w:szCs w:val="24"/>
        </w:rPr>
      </w:pPr>
      <w:r w:rsidRPr="00623B77">
        <w:rPr>
          <w:bCs/>
          <w:sz w:val="24"/>
          <w:szCs w:val="24"/>
        </w:rPr>
        <w:t>To describe the molecular mechanisms involved in gene transcription and translation with specific examples;</w:t>
      </w:r>
    </w:p>
    <w:p w14:paraId="5EC7A1F8" w14:textId="77777777" w:rsidR="00623B77" w:rsidRPr="00623B77" w:rsidRDefault="00623B77" w:rsidP="00623B77">
      <w:pPr>
        <w:pStyle w:val="ListParagraph"/>
        <w:numPr>
          <w:ilvl w:val="0"/>
          <w:numId w:val="3"/>
        </w:numPr>
        <w:jc w:val="both"/>
        <w:rPr>
          <w:bCs/>
          <w:sz w:val="24"/>
          <w:szCs w:val="24"/>
        </w:rPr>
      </w:pPr>
      <w:r w:rsidRPr="00623B77">
        <w:rPr>
          <w:bCs/>
          <w:sz w:val="24"/>
          <w:szCs w:val="24"/>
        </w:rPr>
        <w:t>To appreciate the role of protein chemistry and structure in function;</w:t>
      </w:r>
    </w:p>
    <w:p w14:paraId="2B9D8C23" w14:textId="77777777" w:rsidR="00623B77" w:rsidRPr="00623B77" w:rsidRDefault="00623B77" w:rsidP="00623B77">
      <w:pPr>
        <w:pStyle w:val="ListParagraph"/>
        <w:numPr>
          <w:ilvl w:val="0"/>
          <w:numId w:val="3"/>
        </w:numPr>
        <w:jc w:val="both"/>
        <w:rPr>
          <w:bCs/>
          <w:sz w:val="24"/>
          <w:szCs w:val="24"/>
        </w:rPr>
      </w:pPr>
      <w:r w:rsidRPr="00623B77">
        <w:rPr>
          <w:bCs/>
          <w:sz w:val="24"/>
          <w:szCs w:val="24"/>
        </w:rPr>
        <w:t>To describe how genetic mechanisms can go wrong to produce malformation and disease.</w:t>
      </w:r>
    </w:p>
    <w:p w14:paraId="5615DF33" w14:textId="1F200FE8" w:rsidR="00623B77" w:rsidRDefault="00623B77" w:rsidP="00623B77">
      <w:pPr>
        <w:jc w:val="both"/>
        <w:rPr>
          <w:b w:val="0"/>
          <w:bCs/>
          <w:color w:val="auto"/>
          <w:sz w:val="24"/>
          <w:szCs w:val="24"/>
        </w:rPr>
      </w:pPr>
      <w:r w:rsidRPr="00623B77">
        <w:rPr>
          <w:b w:val="0"/>
          <w:bCs/>
          <w:color w:val="auto"/>
          <w:sz w:val="24"/>
          <w:szCs w:val="24"/>
        </w:rPr>
        <w:t>Practical skills advanced comprise:</w:t>
      </w:r>
    </w:p>
    <w:p w14:paraId="2C0EF27A" w14:textId="77777777" w:rsidR="00623B77" w:rsidRPr="00623B77" w:rsidRDefault="00623B77" w:rsidP="00623B77">
      <w:pPr>
        <w:jc w:val="both"/>
        <w:rPr>
          <w:b w:val="0"/>
          <w:bCs/>
          <w:color w:val="auto"/>
          <w:sz w:val="24"/>
          <w:szCs w:val="24"/>
        </w:rPr>
      </w:pPr>
    </w:p>
    <w:p w14:paraId="2020821E" w14:textId="77777777" w:rsidR="00623B77" w:rsidRPr="00623B77" w:rsidRDefault="00623B77" w:rsidP="00623B77">
      <w:pPr>
        <w:pStyle w:val="ListParagraph"/>
        <w:numPr>
          <w:ilvl w:val="0"/>
          <w:numId w:val="4"/>
        </w:numPr>
        <w:jc w:val="both"/>
        <w:rPr>
          <w:bCs/>
          <w:sz w:val="24"/>
          <w:szCs w:val="24"/>
        </w:rPr>
      </w:pPr>
      <w:r w:rsidRPr="00623B77">
        <w:rPr>
          <w:bCs/>
          <w:sz w:val="24"/>
          <w:szCs w:val="24"/>
        </w:rPr>
        <w:t>Ability to follow set protocols and develop competence in measuring volumes and calculating concentration; and the ability to obtain, record, collate and analyse information in the laboratory.</w:t>
      </w:r>
    </w:p>
    <w:p w14:paraId="1A2C8388" w14:textId="5478F8D4" w:rsidR="00623B77" w:rsidRDefault="00623B77" w:rsidP="00623B77">
      <w:pPr>
        <w:jc w:val="both"/>
        <w:rPr>
          <w:b w:val="0"/>
          <w:bCs/>
          <w:color w:val="auto"/>
          <w:sz w:val="24"/>
          <w:szCs w:val="24"/>
        </w:rPr>
      </w:pPr>
      <w:r w:rsidRPr="00623B77">
        <w:rPr>
          <w:b w:val="0"/>
          <w:bCs/>
          <w:color w:val="auto"/>
          <w:sz w:val="24"/>
          <w:szCs w:val="24"/>
        </w:rPr>
        <w:t>Numerical and Communication skills are encouraged by opportunities:</w:t>
      </w:r>
    </w:p>
    <w:p w14:paraId="3FEEB3EF" w14:textId="77777777" w:rsidR="00623B77" w:rsidRPr="00623B77" w:rsidRDefault="00623B77" w:rsidP="00623B77">
      <w:pPr>
        <w:jc w:val="both"/>
        <w:rPr>
          <w:b w:val="0"/>
          <w:bCs/>
          <w:color w:val="auto"/>
          <w:sz w:val="24"/>
          <w:szCs w:val="24"/>
        </w:rPr>
      </w:pPr>
    </w:p>
    <w:p w14:paraId="38BEA896" w14:textId="77777777" w:rsidR="00623B77" w:rsidRPr="00623B77" w:rsidRDefault="00623B77" w:rsidP="00623B77">
      <w:pPr>
        <w:pStyle w:val="ListParagraph"/>
        <w:numPr>
          <w:ilvl w:val="0"/>
          <w:numId w:val="4"/>
        </w:numPr>
        <w:jc w:val="both"/>
        <w:rPr>
          <w:bCs/>
          <w:sz w:val="24"/>
          <w:szCs w:val="24"/>
        </w:rPr>
      </w:pPr>
      <w:r w:rsidRPr="00623B77">
        <w:rPr>
          <w:bCs/>
          <w:sz w:val="24"/>
          <w:szCs w:val="24"/>
        </w:rPr>
        <w:lastRenderedPageBreak/>
        <w:t>To analyse laboratory-acquired information and approach some tutorial problems; and produce written laboratory reports and verbally address topics during tutorials.</w:t>
      </w:r>
    </w:p>
    <w:p w14:paraId="05565478" w14:textId="4379A646" w:rsidR="00623B77" w:rsidRDefault="00623B77" w:rsidP="00623B77">
      <w:pPr>
        <w:jc w:val="both"/>
        <w:rPr>
          <w:b w:val="0"/>
          <w:bCs/>
          <w:color w:val="auto"/>
          <w:sz w:val="24"/>
          <w:szCs w:val="24"/>
        </w:rPr>
      </w:pPr>
      <w:r w:rsidRPr="00623B77">
        <w:rPr>
          <w:b w:val="0"/>
          <w:bCs/>
          <w:color w:val="auto"/>
          <w:sz w:val="24"/>
          <w:szCs w:val="24"/>
        </w:rPr>
        <w:t>Interpersonal and Teamwork skills are encouraged by opportunities:</w:t>
      </w:r>
    </w:p>
    <w:p w14:paraId="2CECAC17" w14:textId="77777777" w:rsidR="00623B77" w:rsidRPr="00623B77" w:rsidRDefault="00623B77" w:rsidP="00623B77">
      <w:pPr>
        <w:jc w:val="both"/>
        <w:rPr>
          <w:b w:val="0"/>
          <w:bCs/>
          <w:color w:val="auto"/>
          <w:sz w:val="24"/>
          <w:szCs w:val="24"/>
        </w:rPr>
      </w:pPr>
    </w:p>
    <w:p w14:paraId="5BF32821" w14:textId="77777777" w:rsidR="00623B77" w:rsidRPr="00623B77" w:rsidRDefault="00623B77" w:rsidP="00623B77">
      <w:pPr>
        <w:pStyle w:val="ListParagraph"/>
        <w:numPr>
          <w:ilvl w:val="0"/>
          <w:numId w:val="4"/>
        </w:numPr>
        <w:jc w:val="both"/>
        <w:rPr>
          <w:bCs/>
          <w:sz w:val="24"/>
          <w:szCs w:val="24"/>
        </w:rPr>
      </w:pPr>
      <w:r w:rsidRPr="00623B77">
        <w:rPr>
          <w:bCs/>
          <w:sz w:val="24"/>
          <w:szCs w:val="24"/>
        </w:rPr>
        <w:t>To work productively with others in the laboratory; and recognise and respect the views and opinions of others during tutorials.</w:t>
      </w:r>
    </w:p>
    <w:p w14:paraId="1A575E18" w14:textId="0E92ADF9" w:rsidR="00623B77" w:rsidRDefault="00623B77" w:rsidP="00623B77">
      <w:pPr>
        <w:jc w:val="both"/>
        <w:rPr>
          <w:b w:val="0"/>
          <w:bCs/>
          <w:color w:val="auto"/>
          <w:sz w:val="24"/>
          <w:szCs w:val="24"/>
        </w:rPr>
      </w:pPr>
      <w:r w:rsidRPr="00623B77">
        <w:rPr>
          <w:b w:val="0"/>
          <w:bCs/>
          <w:color w:val="auto"/>
          <w:sz w:val="24"/>
          <w:szCs w:val="24"/>
        </w:rPr>
        <w:t>Self-Management skills are needed in:</w:t>
      </w:r>
    </w:p>
    <w:p w14:paraId="2C28E51A" w14:textId="77777777" w:rsidR="00623B77" w:rsidRPr="00623B77" w:rsidRDefault="00623B77" w:rsidP="00623B77">
      <w:pPr>
        <w:jc w:val="both"/>
        <w:rPr>
          <w:b w:val="0"/>
          <w:bCs/>
          <w:color w:val="auto"/>
          <w:sz w:val="24"/>
          <w:szCs w:val="24"/>
        </w:rPr>
      </w:pPr>
    </w:p>
    <w:p w14:paraId="24C18BF9" w14:textId="77777777" w:rsidR="00623B77" w:rsidRPr="00623B77" w:rsidRDefault="00623B77" w:rsidP="00623B77">
      <w:pPr>
        <w:numPr>
          <w:ilvl w:val="0"/>
          <w:numId w:val="5"/>
        </w:numPr>
        <w:spacing w:after="0" w:line="276" w:lineRule="auto"/>
        <w:jc w:val="both"/>
        <w:rPr>
          <w:b w:val="0"/>
          <w:bCs/>
          <w:color w:val="auto"/>
          <w:sz w:val="24"/>
          <w:szCs w:val="24"/>
        </w:rPr>
      </w:pPr>
      <w:r w:rsidRPr="00623B77">
        <w:rPr>
          <w:b w:val="0"/>
          <w:bCs/>
          <w:color w:val="auto"/>
          <w:sz w:val="24"/>
          <w:szCs w:val="24"/>
        </w:rPr>
        <w:t>Balancing the various demands of this and other courses you are studying.</w:t>
      </w:r>
    </w:p>
    <w:p w14:paraId="30238D59" w14:textId="77777777" w:rsidR="00623B77" w:rsidRPr="00623B77" w:rsidRDefault="00623B77" w:rsidP="00623B77">
      <w:pPr>
        <w:numPr>
          <w:ilvl w:val="0"/>
          <w:numId w:val="5"/>
        </w:numPr>
        <w:spacing w:after="0" w:line="276" w:lineRule="auto"/>
        <w:ind w:right="425"/>
        <w:jc w:val="both"/>
        <w:rPr>
          <w:b w:val="0"/>
          <w:bCs/>
          <w:color w:val="auto"/>
          <w:sz w:val="24"/>
          <w:szCs w:val="24"/>
        </w:rPr>
      </w:pPr>
      <w:r w:rsidRPr="00623B77">
        <w:rPr>
          <w:b w:val="0"/>
          <w:bCs/>
          <w:color w:val="auto"/>
          <w:sz w:val="24"/>
          <w:szCs w:val="24"/>
        </w:rPr>
        <w:t>Achieving learning outcomes through a series of lectures, tutorials and practical classes. These three elements complement each other.</w:t>
      </w:r>
    </w:p>
    <w:p w14:paraId="5EF26A85" w14:textId="77777777" w:rsidR="00623B77" w:rsidRPr="00623B77" w:rsidRDefault="00623B77" w:rsidP="00623B77">
      <w:pPr>
        <w:ind w:right="-1"/>
        <w:jc w:val="both"/>
        <w:rPr>
          <w:b w:val="0"/>
          <w:bCs/>
          <w:color w:val="auto"/>
          <w:sz w:val="24"/>
          <w:szCs w:val="24"/>
        </w:rPr>
      </w:pPr>
    </w:p>
    <w:p w14:paraId="14ED4C55" w14:textId="2624B5EE" w:rsidR="00623B77" w:rsidRPr="00623B77" w:rsidRDefault="00623B77" w:rsidP="00623B77">
      <w:pPr>
        <w:ind w:right="-1"/>
        <w:jc w:val="both"/>
        <w:rPr>
          <w:color w:val="auto"/>
          <w:sz w:val="24"/>
          <w:szCs w:val="24"/>
          <w:u w:val="single"/>
        </w:rPr>
      </w:pPr>
      <w:r w:rsidRPr="7C5FBEAF">
        <w:rPr>
          <w:b w:val="0"/>
          <w:color w:val="auto"/>
          <w:sz w:val="24"/>
          <w:szCs w:val="24"/>
        </w:rPr>
        <w:t xml:space="preserve">The function of the </w:t>
      </w:r>
      <w:r w:rsidRPr="7C5FBEAF">
        <w:rPr>
          <w:color w:val="auto"/>
          <w:sz w:val="24"/>
          <w:szCs w:val="24"/>
        </w:rPr>
        <w:t>lectures</w:t>
      </w:r>
      <w:r w:rsidRPr="7C5FBEAF">
        <w:rPr>
          <w:b w:val="0"/>
          <w:color w:val="auto"/>
          <w:sz w:val="24"/>
          <w:szCs w:val="24"/>
        </w:rPr>
        <w:t xml:space="preserve"> is to enable information to be transmitted to a large group. Lectures provide an indication of the quality and quantity of knowledge and understanding expected to be gained by the end of the course. </w:t>
      </w:r>
      <w:r w:rsidR="457E9FEC" w:rsidRPr="7C5FBEAF">
        <w:rPr>
          <w:b w:val="0"/>
          <w:color w:val="auto"/>
          <w:sz w:val="24"/>
          <w:szCs w:val="24"/>
        </w:rPr>
        <w:t>Clearly, a</w:t>
      </w:r>
      <w:r w:rsidRPr="7C5FBEAF">
        <w:rPr>
          <w:b w:val="0"/>
          <w:color w:val="auto"/>
          <w:sz w:val="24"/>
          <w:szCs w:val="24"/>
        </w:rPr>
        <w:t xml:space="preserve">ttendance at lectures is directly linked to exam success. Lectures serve to introduce the student to the information required to pass the exam in a measured and easily digestible format. </w:t>
      </w:r>
      <w:r w:rsidR="7DBCEEB9" w:rsidRPr="7C5FBEAF">
        <w:rPr>
          <w:b w:val="0"/>
          <w:color w:val="auto"/>
          <w:sz w:val="24"/>
          <w:szCs w:val="24"/>
        </w:rPr>
        <w:t>In addition to face-to-face lectures</w:t>
      </w:r>
      <w:r w:rsidRPr="7C5FBEAF">
        <w:rPr>
          <w:b w:val="0"/>
          <w:color w:val="auto"/>
          <w:sz w:val="24"/>
          <w:szCs w:val="24"/>
        </w:rPr>
        <w:t xml:space="preserve"> all lecture materials will be made available as pre-recorded and captioned recordings on the MyAberdeen web site.</w:t>
      </w:r>
      <w:r w:rsidR="69585BF8" w:rsidRPr="7C5FBEAF">
        <w:rPr>
          <w:b w:val="0"/>
          <w:color w:val="auto"/>
          <w:sz w:val="24"/>
          <w:szCs w:val="24"/>
        </w:rPr>
        <w:t xml:space="preserve"> Please do not use this as an excuse to avoid lectures but as a tool to reinforce your studies.</w:t>
      </w:r>
      <w:r w:rsidRPr="7C5FBEAF">
        <w:rPr>
          <w:b w:val="0"/>
          <w:color w:val="auto"/>
          <w:sz w:val="24"/>
          <w:szCs w:val="24"/>
        </w:rPr>
        <w:t xml:space="preserve"> </w:t>
      </w:r>
      <w:r w:rsidR="1F5D76ED" w:rsidRPr="7C5FBEAF">
        <w:rPr>
          <w:bCs/>
          <w:color w:val="auto"/>
          <w:sz w:val="24"/>
          <w:szCs w:val="24"/>
        </w:rPr>
        <w:t>Critically, i</w:t>
      </w:r>
      <w:r w:rsidRPr="7C5FBEAF">
        <w:rPr>
          <w:bCs/>
          <w:color w:val="auto"/>
          <w:sz w:val="24"/>
          <w:szCs w:val="24"/>
          <w:u w:val="single"/>
        </w:rPr>
        <w:t xml:space="preserve">t is </w:t>
      </w:r>
      <w:r w:rsidRPr="7C5FBEAF">
        <w:rPr>
          <w:color w:val="auto"/>
          <w:sz w:val="24"/>
          <w:szCs w:val="24"/>
          <w:u w:val="single"/>
        </w:rPr>
        <w:t>essential that all lecture materials be studied well in advance of attempting the on-line tests!</w:t>
      </w:r>
    </w:p>
    <w:p w14:paraId="22528D9C" w14:textId="77777777" w:rsidR="00623B77" w:rsidRPr="00623B77" w:rsidRDefault="00623B77" w:rsidP="00623B77">
      <w:pPr>
        <w:ind w:right="-1"/>
        <w:jc w:val="both"/>
        <w:rPr>
          <w:b w:val="0"/>
          <w:bCs/>
          <w:color w:val="auto"/>
          <w:sz w:val="24"/>
          <w:szCs w:val="24"/>
          <w:u w:val="single"/>
        </w:rPr>
      </w:pPr>
    </w:p>
    <w:p w14:paraId="0DB54D1D" w14:textId="70B6ED70" w:rsidR="00623B77" w:rsidRDefault="00623B77" w:rsidP="7C5FBEAF">
      <w:pPr>
        <w:ind w:right="-1"/>
        <w:jc w:val="both"/>
        <w:rPr>
          <w:b w:val="0"/>
          <w:color w:val="auto"/>
          <w:sz w:val="24"/>
          <w:szCs w:val="24"/>
        </w:rPr>
      </w:pPr>
      <w:r w:rsidRPr="7C5FBEAF">
        <w:rPr>
          <w:color w:val="auto"/>
          <w:sz w:val="24"/>
          <w:szCs w:val="24"/>
        </w:rPr>
        <w:t>Practical classes</w:t>
      </w:r>
      <w:r w:rsidRPr="7C5FBEAF">
        <w:rPr>
          <w:b w:val="0"/>
          <w:color w:val="auto"/>
          <w:sz w:val="24"/>
          <w:szCs w:val="24"/>
        </w:rPr>
        <w:t xml:space="preserve"> enable the class to use a few of the techniques mentioned in the lectures, and to gain experience in the acquisition, recording, evaluation, interpretation and presentation of experimental results. Communication, interpersonal and teamwork skills are encouraged in practicals; these are not formally assessed. Both practical sessions are compulsory. Each practical is assessed using a 60 minute on-line test that will </w:t>
      </w:r>
      <w:r w:rsidR="1BB44684" w:rsidRPr="7C5FBEAF">
        <w:rPr>
          <w:b w:val="0"/>
          <w:color w:val="auto"/>
          <w:sz w:val="24"/>
          <w:szCs w:val="24"/>
        </w:rPr>
        <w:t xml:space="preserve">each </w:t>
      </w:r>
      <w:r w:rsidRPr="7C5FBEAF">
        <w:rPr>
          <w:b w:val="0"/>
          <w:color w:val="auto"/>
          <w:sz w:val="24"/>
          <w:szCs w:val="24"/>
        </w:rPr>
        <w:t>contribute 20% of the final mark</w:t>
      </w:r>
      <w:r w:rsidR="79FC1A21" w:rsidRPr="7C5FBEAF">
        <w:rPr>
          <w:b w:val="0"/>
          <w:color w:val="auto"/>
          <w:sz w:val="24"/>
          <w:szCs w:val="24"/>
        </w:rPr>
        <w:t xml:space="preserve"> (40% in total)</w:t>
      </w:r>
      <w:r w:rsidRPr="7C5FBEAF">
        <w:rPr>
          <w:b w:val="0"/>
          <w:color w:val="auto"/>
          <w:sz w:val="24"/>
          <w:szCs w:val="24"/>
        </w:rPr>
        <w:t xml:space="preserve">. </w:t>
      </w:r>
    </w:p>
    <w:p w14:paraId="53539C7F" w14:textId="77777777" w:rsidR="00623B77" w:rsidRPr="00623B77" w:rsidRDefault="00623B77" w:rsidP="00623B77">
      <w:pPr>
        <w:ind w:right="-1"/>
        <w:jc w:val="both"/>
        <w:rPr>
          <w:b w:val="0"/>
          <w:bCs/>
          <w:color w:val="auto"/>
          <w:sz w:val="24"/>
          <w:szCs w:val="24"/>
        </w:rPr>
      </w:pPr>
    </w:p>
    <w:p w14:paraId="7F5C0468" w14:textId="4D483A85" w:rsidR="00623B77" w:rsidRPr="00623B77" w:rsidRDefault="00623B77" w:rsidP="7C5FBEAF">
      <w:pPr>
        <w:jc w:val="both"/>
        <w:rPr>
          <w:b w:val="0"/>
          <w:color w:val="auto"/>
          <w:sz w:val="24"/>
          <w:szCs w:val="24"/>
        </w:rPr>
      </w:pPr>
      <w:r w:rsidRPr="7C5FBEAF">
        <w:rPr>
          <w:color w:val="auto"/>
          <w:sz w:val="24"/>
          <w:szCs w:val="24"/>
        </w:rPr>
        <w:t>The continuous assessment</w:t>
      </w:r>
      <w:r w:rsidRPr="7C5FBEAF">
        <w:rPr>
          <w:b w:val="0"/>
          <w:color w:val="auto"/>
          <w:sz w:val="24"/>
          <w:szCs w:val="24"/>
        </w:rPr>
        <w:t xml:space="preserve"> sessions that follow each of the course modules will be used to assess </w:t>
      </w:r>
      <w:r w:rsidR="7951B765" w:rsidRPr="7C5FBEAF">
        <w:rPr>
          <w:b w:val="0"/>
          <w:color w:val="auto"/>
          <w:sz w:val="24"/>
          <w:szCs w:val="24"/>
        </w:rPr>
        <w:t>the engagement</w:t>
      </w:r>
      <w:r w:rsidRPr="7C5FBEAF">
        <w:rPr>
          <w:b w:val="0"/>
          <w:color w:val="auto"/>
          <w:sz w:val="24"/>
          <w:szCs w:val="24"/>
        </w:rPr>
        <w:t xml:space="preserve"> of students with lecture materials</w:t>
      </w:r>
      <w:r w:rsidR="7F341BA7" w:rsidRPr="7C5FBEAF">
        <w:rPr>
          <w:b w:val="0"/>
          <w:color w:val="auto"/>
          <w:sz w:val="24"/>
          <w:szCs w:val="24"/>
        </w:rPr>
        <w:t xml:space="preserve"> (see on-line assessment timetables below the main timetable)</w:t>
      </w:r>
      <w:r w:rsidRPr="7C5FBEAF">
        <w:rPr>
          <w:b w:val="0"/>
          <w:color w:val="auto"/>
          <w:sz w:val="24"/>
          <w:szCs w:val="24"/>
        </w:rPr>
        <w:t xml:space="preserve">. Each of these 4 X </w:t>
      </w:r>
      <w:r w:rsidR="5528E87A" w:rsidRPr="7C5FBEAF">
        <w:rPr>
          <w:b w:val="0"/>
          <w:color w:val="auto"/>
          <w:sz w:val="24"/>
          <w:szCs w:val="24"/>
        </w:rPr>
        <w:t>60-minute</w:t>
      </w:r>
      <w:r w:rsidRPr="7C5FBEAF">
        <w:rPr>
          <w:b w:val="0"/>
          <w:color w:val="auto"/>
          <w:sz w:val="24"/>
          <w:szCs w:val="24"/>
        </w:rPr>
        <w:t xml:space="preserve"> assessments can be attempted by the students on any University networked computer at any time over a period of a week after the finish of the relevant block of lectures. Each assessment will contribute 15% to the final marks.</w:t>
      </w:r>
    </w:p>
    <w:p w14:paraId="078CAF35" w14:textId="77777777" w:rsidR="00623B77" w:rsidRPr="00623B77" w:rsidRDefault="00623B77">
      <w:pPr>
        <w:rPr>
          <w:b w:val="0"/>
          <w:bCs/>
          <w:color w:val="auto"/>
          <w:sz w:val="24"/>
          <w:szCs w:val="24"/>
        </w:rPr>
      </w:pPr>
    </w:p>
    <w:p w14:paraId="73570D62" w14:textId="56DC14B3" w:rsidR="00623B77" w:rsidRDefault="00623B77">
      <w:pPr>
        <w:rPr>
          <w:b w:val="0"/>
          <w:bCs/>
          <w:color w:val="auto"/>
          <w:sz w:val="24"/>
          <w:szCs w:val="24"/>
        </w:rPr>
      </w:pPr>
    </w:p>
    <w:p w14:paraId="541306E5" w14:textId="78FC604C" w:rsidR="00CE0D85" w:rsidRDefault="00CE0D85">
      <w:pPr>
        <w:rPr>
          <w:b w:val="0"/>
          <w:bCs/>
          <w:color w:val="auto"/>
          <w:sz w:val="24"/>
          <w:szCs w:val="24"/>
        </w:rPr>
      </w:pPr>
    </w:p>
    <w:p w14:paraId="05072D0A" w14:textId="7F577B9F" w:rsidR="00CE0D85" w:rsidRDefault="00CE0D85" w:rsidP="7C5FBEAF">
      <w:pPr>
        <w:rPr>
          <w:b w:val="0"/>
          <w:color w:val="auto"/>
          <w:sz w:val="24"/>
          <w:szCs w:val="24"/>
        </w:rPr>
      </w:pPr>
    </w:p>
    <w:p w14:paraId="2C63BFB1" w14:textId="2AE3995A" w:rsidR="7C5FBEAF" w:rsidRDefault="7C5FBEAF" w:rsidP="7C5FBEAF">
      <w:pPr>
        <w:rPr>
          <w:b w:val="0"/>
          <w:color w:val="auto"/>
          <w:sz w:val="24"/>
          <w:szCs w:val="24"/>
        </w:rPr>
      </w:pPr>
    </w:p>
    <w:p w14:paraId="2ECBBE6C" w14:textId="1D7BA8C1" w:rsidR="7C5FBEAF" w:rsidRDefault="7C5FBEAF" w:rsidP="7C5FBEAF">
      <w:pPr>
        <w:rPr>
          <w:b w:val="0"/>
          <w:color w:val="auto"/>
          <w:sz w:val="24"/>
          <w:szCs w:val="24"/>
        </w:rPr>
      </w:pPr>
    </w:p>
    <w:p w14:paraId="4A723EE3" w14:textId="332E2950" w:rsidR="7C5FBEAF" w:rsidRDefault="7C5FBEAF" w:rsidP="7C5FBEAF">
      <w:pPr>
        <w:rPr>
          <w:b w:val="0"/>
          <w:color w:val="auto"/>
          <w:sz w:val="24"/>
          <w:szCs w:val="24"/>
        </w:rPr>
      </w:pPr>
    </w:p>
    <w:p w14:paraId="6DAC6CCD" w14:textId="3F109311" w:rsidR="7C5FBEAF" w:rsidRDefault="7C5FBEAF" w:rsidP="7C5FBEAF">
      <w:pPr>
        <w:rPr>
          <w:b w:val="0"/>
          <w:color w:val="auto"/>
          <w:sz w:val="24"/>
          <w:szCs w:val="24"/>
        </w:rPr>
      </w:pPr>
    </w:p>
    <w:p w14:paraId="57A30BF4" w14:textId="715000CD" w:rsidR="7C5FBEAF" w:rsidRDefault="7C5FBEAF" w:rsidP="7C5FBEAF">
      <w:pPr>
        <w:rPr>
          <w:b w:val="0"/>
          <w:color w:val="auto"/>
          <w:sz w:val="24"/>
          <w:szCs w:val="24"/>
        </w:rPr>
      </w:pPr>
    </w:p>
    <w:p w14:paraId="5A2E7C4B" w14:textId="44633B10" w:rsidR="00CE0D85" w:rsidRDefault="00CE0D85">
      <w:pPr>
        <w:rPr>
          <w:b w:val="0"/>
          <w:bCs/>
          <w:color w:val="auto"/>
          <w:sz w:val="24"/>
          <w:szCs w:val="24"/>
        </w:rPr>
      </w:pPr>
    </w:p>
    <w:p w14:paraId="7A8D358D" w14:textId="43344E71" w:rsidR="00CE0D85" w:rsidRDefault="00CE0D85">
      <w:pPr>
        <w:rPr>
          <w:color w:val="002060"/>
          <w:szCs w:val="28"/>
        </w:rPr>
      </w:pPr>
      <w:r w:rsidRPr="00CE0D85">
        <w:rPr>
          <w:color w:val="002060"/>
          <w:szCs w:val="28"/>
        </w:rPr>
        <w:lastRenderedPageBreak/>
        <w:t>Course Teaching Staff</w:t>
      </w:r>
    </w:p>
    <w:p w14:paraId="5F468751" w14:textId="77777777" w:rsidR="00CE0D85" w:rsidRPr="00CE0D85" w:rsidRDefault="00CE0D85" w:rsidP="00CE0D85">
      <w:pPr>
        <w:spacing w:after="0"/>
        <w:rPr>
          <w:rFonts w:cstheme="minorHAnsi"/>
          <w:color w:val="auto"/>
          <w:sz w:val="24"/>
          <w:szCs w:val="24"/>
        </w:rPr>
      </w:pPr>
      <w:r w:rsidRPr="00CE0D85">
        <w:rPr>
          <w:rFonts w:cstheme="minorHAnsi"/>
          <w:bCs/>
          <w:color w:val="auto"/>
          <w:sz w:val="24"/>
          <w:szCs w:val="24"/>
        </w:rPr>
        <w:t>Course Co-ordinator(s):</w:t>
      </w:r>
    </w:p>
    <w:p w14:paraId="2FC20CE9" w14:textId="4107EC45" w:rsidR="00CE0D85" w:rsidRPr="00CE0D85" w:rsidRDefault="46C0A86D" w:rsidP="7C5FBEAF">
      <w:pPr>
        <w:pStyle w:val="NormalWeb"/>
        <w:spacing w:before="0" w:beforeAutospacing="0" w:after="0" w:afterAutospacing="0" w:line="276" w:lineRule="auto"/>
        <w:jc w:val="both"/>
        <w:rPr>
          <w:rFonts w:asciiTheme="minorHAnsi" w:hAnsiTheme="minorHAnsi" w:cstheme="minorBidi"/>
        </w:rPr>
      </w:pPr>
      <w:r w:rsidRPr="7C5FBEAF">
        <w:rPr>
          <w:rFonts w:asciiTheme="minorHAnsi" w:hAnsiTheme="minorHAnsi" w:cstheme="minorBidi"/>
        </w:rPr>
        <w:t>Prof.</w:t>
      </w:r>
      <w:r w:rsidR="00CE0D85" w:rsidRPr="7C5FBEAF">
        <w:rPr>
          <w:rFonts w:asciiTheme="minorHAnsi" w:hAnsiTheme="minorHAnsi" w:cstheme="minorBidi"/>
        </w:rPr>
        <w:t xml:space="preserve"> Alasdair Mackenzie (</w:t>
      </w:r>
      <w:hyperlink r:id="rId16" w:history="1">
        <w:r w:rsidR="00CE0D85" w:rsidRPr="7C5FBEAF">
          <w:rPr>
            <w:rStyle w:val="Hyperlink"/>
            <w:rFonts w:asciiTheme="minorHAnsi" w:hAnsiTheme="minorHAnsi" w:cstheme="minorBidi"/>
            <w:shd w:val="clear" w:color="auto" w:fill="auto"/>
          </w:rPr>
          <w:t>alasdair.mackenzie@abdn.ac.uk</w:t>
        </w:r>
      </w:hyperlink>
      <w:r w:rsidR="00CE0D85" w:rsidRPr="7C5FBEAF">
        <w:rPr>
          <w:rFonts w:asciiTheme="minorHAnsi" w:hAnsiTheme="minorHAnsi" w:cstheme="minorBidi"/>
        </w:rPr>
        <w:t>)</w:t>
      </w:r>
    </w:p>
    <w:p w14:paraId="4276225B" w14:textId="77777777" w:rsidR="00CE0D85" w:rsidRPr="00CE0D85" w:rsidRDefault="00CE0D85" w:rsidP="00CE0D85">
      <w:pPr>
        <w:rPr>
          <w:rFonts w:cstheme="minorHAnsi"/>
          <w:b w:val="0"/>
          <w:sz w:val="24"/>
          <w:szCs w:val="24"/>
        </w:rPr>
      </w:pPr>
    </w:p>
    <w:p w14:paraId="4910E37C" w14:textId="77777777" w:rsidR="00CE0D85" w:rsidRPr="00CE0D85" w:rsidRDefault="00CE0D85" w:rsidP="00CE0D85">
      <w:pPr>
        <w:spacing w:after="0"/>
        <w:rPr>
          <w:rFonts w:cstheme="minorHAnsi"/>
          <w:b w:val="0"/>
          <w:bCs/>
          <w:color w:val="auto"/>
          <w:sz w:val="24"/>
          <w:szCs w:val="24"/>
        </w:rPr>
      </w:pPr>
      <w:r w:rsidRPr="00CE0D85">
        <w:rPr>
          <w:rFonts w:cstheme="minorHAnsi"/>
          <w:bCs/>
          <w:color w:val="auto"/>
          <w:sz w:val="24"/>
          <w:szCs w:val="24"/>
        </w:rPr>
        <w:t>Other Staff:</w:t>
      </w:r>
    </w:p>
    <w:p w14:paraId="27F3F180" w14:textId="6F387FF1" w:rsidR="00CE0D85" w:rsidRPr="00CE0D85" w:rsidRDefault="00CE0D85" w:rsidP="7C5FBEAF">
      <w:pPr>
        <w:spacing w:after="0"/>
        <w:rPr>
          <w:b w:val="0"/>
          <w:sz w:val="24"/>
          <w:szCs w:val="24"/>
        </w:rPr>
      </w:pPr>
      <w:r w:rsidRPr="7C5FBEAF">
        <w:rPr>
          <w:b w:val="0"/>
          <w:color w:val="auto"/>
          <w:sz w:val="24"/>
          <w:szCs w:val="24"/>
        </w:rPr>
        <w:t>Prof</w:t>
      </w:r>
      <w:r w:rsidR="0B47F1E1" w:rsidRPr="7C5FBEAF">
        <w:rPr>
          <w:b w:val="0"/>
          <w:color w:val="auto"/>
          <w:sz w:val="24"/>
          <w:szCs w:val="24"/>
        </w:rPr>
        <w:t xml:space="preserve">. </w:t>
      </w:r>
      <w:r w:rsidRPr="7C5FBEAF">
        <w:rPr>
          <w:b w:val="0"/>
          <w:color w:val="auto"/>
          <w:sz w:val="24"/>
          <w:szCs w:val="24"/>
        </w:rPr>
        <w:t>Iain McEwan</w:t>
      </w:r>
      <w:r w:rsidRPr="7C5FBEAF">
        <w:rPr>
          <w:color w:val="auto"/>
          <w:sz w:val="24"/>
          <w:szCs w:val="24"/>
        </w:rPr>
        <w:t xml:space="preserve"> </w:t>
      </w:r>
      <w:r w:rsidRPr="7C5FBEAF">
        <w:rPr>
          <w:sz w:val="24"/>
          <w:szCs w:val="24"/>
        </w:rPr>
        <w:t>(iain.mcewan@abdn.ac.uk)</w:t>
      </w:r>
    </w:p>
    <w:p w14:paraId="54849317" w14:textId="156AAC5C" w:rsidR="00CE0D85" w:rsidRPr="00CE0D85" w:rsidRDefault="67C554F9" w:rsidP="7C5FBEAF">
      <w:pPr>
        <w:pStyle w:val="NormalWeb"/>
        <w:spacing w:before="0" w:beforeAutospacing="0" w:after="0" w:afterAutospacing="0" w:line="276" w:lineRule="auto"/>
        <w:jc w:val="both"/>
        <w:rPr>
          <w:rFonts w:asciiTheme="minorHAnsi" w:hAnsiTheme="minorHAnsi" w:cstheme="minorBidi"/>
        </w:rPr>
      </w:pPr>
      <w:r w:rsidRPr="7C5FBEAF">
        <w:rPr>
          <w:rFonts w:asciiTheme="minorHAnsi" w:hAnsiTheme="minorHAnsi" w:cstheme="minorBidi"/>
        </w:rPr>
        <w:t>Prof.</w:t>
      </w:r>
      <w:r w:rsidR="00CE0D85" w:rsidRPr="7C5FBEAF">
        <w:rPr>
          <w:rFonts w:asciiTheme="minorHAnsi" w:hAnsiTheme="minorHAnsi" w:cstheme="minorBidi"/>
        </w:rPr>
        <w:t xml:space="preserve"> John Barrow (</w:t>
      </w:r>
      <w:hyperlink r:id="rId17" w:history="1">
        <w:r w:rsidR="00CE0D85" w:rsidRPr="7C5FBEAF">
          <w:rPr>
            <w:rStyle w:val="Hyperlink"/>
            <w:rFonts w:asciiTheme="minorHAnsi" w:hAnsiTheme="minorHAnsi" w:cstheme="minorBidi"/>
            <w:shd w:val="clear" w:color="auto" w:fill="auto"/>
          </w:rPr>
          <w:t>j.barrow@abdn.ac.uk</w:t>
        </w:r>
      </w:hyperlink>
      <w:r w:rsidR="00CE0D85" w:rsidRPr="7C5FBEAF">
        <w:rPr>
          <w:rFonts w:asciiTheme="minorHAnsi" w:hAnsiTheme="minorHAnsi" w:cstheme="minorBidi"/>
        </w:rPr>
        <w:t>)</w:t>
      </w:r>
    </w:p>
    <w:p w14:paraId="7D0BC027" w14:textId="77777777" w:rsidR="00CE0D85" w:rsidRPr="00CE0D85" w:rsidRDefault="00CE0D85" w:rsidP="00CE0D85">
      <w:pPr>
        <w:pStyle w:val="NormalWeb"/>
        <w:spacing w:before="0" w:beforeAutospacing="0" w:after="0" w:afterAutospacing="0" w:line="276" w:lineRule="auto"/>
        <w:jc w:val="both"/>
        <w:rPr>
          <w:rFonts w:asciiTheme="minorHAnsi" w:hAnsiTheme="minorHAnsi" w:cstheme="minorHAnsi"/>
        </w:rPr>
      </w:pPr>
      <w:r w:rsidRPr="00CE0D85">
        <w:rPr>
          <w:rFonts w:asciiTheme="minorHAnsi" w:hAnsiTheme="minorHAnsi" w:cstheme="minorHAnsi"/>
        </w:rPr>
        <w:t>Prof Martin Collinson (</w:t>
      </w:r>
      <w:hyperlink r:id="rId18" w:history="1">
        <w:r w:rsidRPr="00CE0D85">
          <w:rPr>
            <w:rStyle w:val="Hyperlink"/>
            <w:rFonts w:asciiTheme="minorHAnsi" w:hAnsiTheme="minorHAnsi" w:cstheme="minorHAnsi"/>
            <w:shd w:val="clear" w:color="auto" w:fill="auto"/>
          </w:rPr>
          <w:t>m.collinson@abdn.ac.uk</w:t>
        </w:r>
      </w:hyperlink>
      <w:r w:rsidRPr="00CE0D85">
        <w:rPr>
          <w:rFonts w:asciiTheme="minorHAnsi" w:hAnsiTheme="minorHAnsi" w:cstheme="minorHAnsi"/>
        </w:rPr>
        <w:t>)</w:t>
      </w:r>
    </w:p>
    <w:p w14:paraId="46D7A076" w14:textId="6C9FA974" w:rsidR="00CE0D85" w:rsidRPr="00CE0D85" w:rsidRDefault="00CE0D85" w:rsidP="7C5FBEAF">
      <w:pPr>
        <w:pStyle w:val="NormalWeb"/>
        <w:spacing w:before="0" w:beforeAutospacing="0" w:after="0" w:afterAutospacing="0" w:line="276" w:lineRule="auto"/>
        <w:jc w:val="both"/>
        <w:rPr>
          <w:rFonts w:asciiTheme="minorHAnsi" w:hAnsiTheme="minorHAnsi" w:cstheme="minorBidi"/>
        </w:rPr>
      </w:pPr>
      <w:r w:rsidRPr="7C5FBEAF">
        <w:rPr>
          <w:rFonts w:asciiTheme="minorHAnsi" w:hAnsiTheme="minorHAnsi" w:cstheme="minorBidi"/>
        </w:rPr>
        <w:t>Dr Alexander Lorenz (</w:t>
      </w:r>
      <w:hyperlink r:id="rId19">
        <w:r w:rsidRPr="7C5FBEAF">
          <w:rPr>
            <w:rStyle w:val="Hyperlink"/>
            <w:rFonts w:asciiTheme="minorHAnsi" w:hAnsiTheme="minorHAnsi" w:cstheme="minorBidi"/>
          </w:rPr>
          <w:t>a.lorenz@abdn.ac.uk</w:t>
        </w:r>
      </w:hyperlink>
      <w:r w:rsidRPr="7C5FBEAF">
        <w:rPr>
          <w:rFonts w:asciiTheme="minorHAnsi" w:hAnsiTheme="minorHAnsi" w:cstheme="minorBidi"/>
        </w:rPr>
        <w:t>)</w:t>
      </w:r>
    </w:p>
    <w:p w14:paraId="5D332B28" w14:textId="19B41F84" w:rsidR="57A2F618" w:rsidRDefault="57A2F618" w:rsidP="7C5FBEAF">
      <w:pPr>
        <w:pStyle w:val="NormalWeb"/>
        <w:spacing w:before="0" w:beforeAutospacing="0" w:after="0" w:afterAutospacing="0" w:line="276" w:lineRule="auto"/>
        <w:jc w:val="both"/>
        <w:rPr>
          <w:rFonts w:asciiTheme="minorHAnsi" w:hAnsiTheme="minorHAnsi" w:cstheme="minorBidi"/>
        </w:rPr>
      </w:pPr>
      <w:r w:rsidRPr="7C5FBEAF">
        <w:rPr>
          <w:rFonts w:asciiTheme="minorHAnsi" w:hAnsiTheme="minorHAnsi" w:cstheme="minorBidi"/>
        </w:rPr>
        <w:t>Dr Virtu Sol</w:t>
      </w:r>
      <w:r w:rsidR="705C6EDC" w:rsidRPr="7C5FBEAF">
        <w:rPr>
          <w:rFonts w:asciiTheme="minorHAnsi" w:hAnsiTheme="minorHAnsi" w:cstheme="minorBidi"/>
        </w:rPr>
        <w:t xml:space="preserve">ano </w:t>
      </w:r>
      <w:r w:rsidR="1764D1A3" w:rsidRPr="7C5FBEAF">
        <w:rPr>
          <w:rFonts w:asciiTheme="minorHAnsi" w:hAnsiTheme="minorHAnsi" w:cstheme="minorBidi"/>
        </w:rPr>
        <w:t>(</w:t>
      </w:r>
      <w:hyperlink r:id="rId20">
        <w:r w:rsidR="1764D1A3" w:rsidRPr="7C5FBEAF">
          <w:rPr>
            <w:rStyle w:val="Hyperlink"/>
            <w:rFonts w:asciiTheme="minorHAnsi" w:hAnsiTheme="minorHAnsi" w:cstheme="minorBidi"/>
          </w:rPr>
          <w:t>mariavirtudes.solanocollado@abdn.ac.uk</w:t>
        </w:r>
      </w:hyperlink>
      <w:r w:rsidR="1764D1A3" w:rsidRPr="7C5FBEAF">
        <w:rPr>
          <w:rFonts w:asciiTheme="minorHAnsi" w:hAnsiTheme="minorHAnsi" w:cstheme="minorBidi"/>
        </w:rPr>
        <w:t>)</w:t>
      </w:r>
    </w:p>
    <w:p w14:paraId="4AB52584" w14:textId="3D141948" w:rsidR="1764D1A3" w:rsidRDefault="1764D1A3" w:rsidP="7C5FBEAF">
      <w:pPr>
        <w:pStyle w:val="NormalWeb"/>
        <w:spacing w:before="0" w:beforeAutospacing="0" w:after="0" w:afterAutospacing="0" w:line="276" w:lineRule="auto"/>
        <w:jc w:val="both"/>
        <w:rPr>
          <w:rFonts w:asciiTheme="minorHAnsi" w:hAnsiTheme="minorHAnsi" w:cstheme="minorBidi"/>
        </w:rPr>
      </w:pPr>
      <w:r w:rsidRPr="7C5FBEAF">
        <w:rPr>
          <w:rFonts w:asciiTheme="minorHAnsi" w:hAnsiTheme="minorHAnsi" w:cstheme="minorBidi"/>
        </w:rPr>
        <w:t xml:space="preserve">Dr Andrew McEwan </w:t>
      </w:r>
      <w:r w:rsidRPr="7C5FBEAF">
        <w:rPr>
          <w:rFonts w:asciiTheme="minorHAnsi" w:hAnsiTheme="minorHAnsi" w:cstheme="minorBidi"/>
          <w:b/>
          <w:bCs/>
        </w:rPr>
        <w:t>(a.r.</w:t>
      </w:r>
      <w:r w:rsidR="49ECD712" w:rsidRPr="7C5FBEAF">
        <w:rPr>
          <w:rFonts w:asciiTheme="minorHAnsi" w:hAnsiTheme="minorHAnsi" w:cstheme="minorBidi"/>
          <w:b/>
          <w:bCs/>
        </w:rPr>
        <w:t>mcewan@abdn.ac.uk).</w:t>
      </w:r>
    </w:p>
    <w:p w14:paraId="48B22CFA" w14:textId="6667AD91" w:rsidR="00CE0D85" w:rsidRDefault="00CE0D85">
      <w:pPr>
        <w:rPr>
          <w:rFonts w:cstheme="minorHAnsi"/>
          <w:color w:val="002060"/>
          <w:sz w:val="24"/>
          <w:szCs w:val="24"/>
        </w:rPr>
      </w:pPr>
    </w:p>
    <w:p w14:paraId="327A7E99" w14:textId="20579524" w:rsidR="00CE0D85" w:rsidRDefault="00CE0D85">
      <w:pPr>
        <w:rPr>
          <w:rFonts w:cstheme="minorHAnsi"/>
          <w:color w:val="002060"/>
          <w:sz w:val="24"/>
          <w:szCs w:val="24"/>
        </w:rPr>
      </w:pPr>
    </w:p>
    <w:p w14:paraId="5B014C96" w14:textId="44D00BDB" w:rsidR="00CE0D85" w:rsidRDefault="00CE0D85">
      <w:pPr>
        <w:rPr>
          <w:rFonts w:cstheme="minorHAnsi"/>
          <w:color w:val="002060"/>
          <w:szCs w:val="28"/>
        </w:rPr>
      </w:pPr>
      <w:r w:rsidRPr="00CE0D85">
        <w:rPr>
          <w:rFonts w:cstheme="minorHAnsi"/>
          <w:color w:val="002060"/>
          <w:szCs w:val="28"/>
        </w:rPr>
        <w:t>Assessments &amp; Examinations</w:t>
      </w:r>
    </w:p>
    <w:p w14:paraId="7C63B9AE" w14:textId="18D74259" w:rsidR="00CE0D85" w:rsidRDefault="00CE0D85">
      <w:pPr>
        <w:rPr>
          <w:rFonts w:cstheme="minorHAnsi"/>
          <w:color w:val="002060"/>
          <w:szCs w:val="28"/>
        </w:rPr>
      </w:pPr>
    </w:p>
    <w:p w14:paraId="29B857BC" w14:textId="77777777" w:rsidR="00CE0D85" w:rsidRPr="00CE0D85" w:rsidRDefault="00CE0D85" w:rsidP="00CE0D85">
      <w:pPr>
        <w:jc w:val="both"/>
        <w:rPr>
          <w:b w:val="0"/>
          <w:bCs/>
          <w:color w:val="auto"/>
          <w:sz w:val="24"/>
          <w:szCs w:val="24"/>
        </w:rPr>
      </w:pPr>
      <w:r w:rsidRPr="14B7A4D4">
        <w:rPr>
          <w:b w:val="0"/>
          <w:color w:val="auto"/>
          <w:sz w:val="24"/>
          <w:szCs w:val="24"/>
        </w:rPr>
        <w:t>Assessment in BI20M3 consists of:</w:t>
      </w:r>
    </w:p>
    <w:p w14:paraId="230A3C60" w14:textId="27F6E486" w:rsidR="00CE0D85" w:rsidRPr="00CE0D85" w:rsidRDefault="00CE0D85" w:rsidP="7C5FBEAF">
      <w:pPr>
        <w:pStyle w:val="ListParagraph"/>
        <w:numPr>
          <w:ilvl w:val="0"/>
          <w:numId w:val="6"/>
        </w:numPr>
        <w:jc w:val="both"/>
        <w:rPr>
          <w:sz w:val="24"/>
          <w:szCs w:val="24"/>
        </w:rPr>
      </w:pPr>
      <w:r w:rsidRPr="14B7A4D4">
        <w:rPr>
          <w:sz w:val="24"/>
          <w:szCs w:val="24"/>
        </w:rPr>
        <w:t xml:space="preserve">4 X one hour </w:t>
      </w:r>
      <w:r w:rsidR="235CE569" w:rsidRPr="14B7A4D4">
        <w:rPr>
          <w:sz w:val="24"/>
          <w:szCs w:val="24"/>
        </w:rPr>
        <w:t>on-line</w:t>
      </w:r>
      <w:r w:rsidR="63F33678" w:rsidRPr="14B7A4D4">
        <w:rPr>
          <w:sz w:val="24"/>
          <w:szCs w:val="24"/>
        </w:rPr>
        <w:t xml:space="preserve"> assessments of knowledge of lecture material </w:t>
      </w:r>
      <w:r w:rsidRPr="14B7A4D4">
        <w:rPr>
          <w:sz w:val="24"/>
          <w:szCs w:val="24"/>
        </w:rPr>
        <w:t>(60% of final mark).</w:t>
      </w:r>
      <w:r w:rsidR="2EB3EDDD" w:rsidRPr="14B7A4D4">
        <w:rPr>
          <w:sz w:val="24"/>
          <w:szCs w:val="24"/>
        </w:rPr>
        <w:t xml:space="preserve"> </w:t>
      </w:r>
    </w:p>
    <w:p w14:paraId="4F7ED3CC" w14:textId="0DE7E9FF" w:rsidR="00CE0D85" w:rsidRPr="00CE0D85" w:rsidRDefault="2EB3EDDD" w:rsidP="7C5FBEAF">
      <w:pPr>
        <w:pStyle w:val="ListParagraph"/>
        <w:numPr>
          <w:ilvl w:val="0"/>
          <w:numId w:val="6"/>
        </w:numPr>
        <w:jc w:val="both"/>
        <w:rPr>
          <w:sz w:val="24"/>
          <w:szCs w:val="24"/>
        </w:rPr>
      </w:pPr>
      <w:r w:rsidRPr="14B7A4D4">
        <w:rPr>
          <w:sz w:val="24"/>
          <w:szCs w:val="24"/>
        </w:rPr>
        <w:t>2X one hour on-line assessments of data from practical sessions (40% of final mark).</w:t>
      </w:r>
    </w:p>
    <w:p w14:paraId="4F900ED4" w14:textId="19E5F0E0" w:rsidR="00CE0D85" w:rsidRPr="00CE0D85" w:rsidRDefault="00CE0D85" w:rsidP="7C5FBEAF">
      <w:pPr>
        <w:jc w:val="both"/>
        <w:rPr>
          <w:b w:val="0"/>
          <w:color w:val="auto"/>
          <w:sz w:val="24"/>
          <w:szCs w:val="24"/>
        </w:rPr>
      </w:pPr>
      <w:r w:rsidRPr="7C5FBEAF">
        <w:rPr>
          <w:color w:val="auto"/>
          <w:sz w:val="24"/>
          <w:szCs w:val="24"/>
        </w:rPr>
        <w:t>Computer based continuous tests</w:t>
      </w:r>
      <w:r w:rsidRPr="7C5FBEAF">
        <w:rPr>
          <w:b w:val="0"/>
          <w:color w:val="auto"/>
          <w:sz w:val="24"/>
          <w:szCs w:val="24"/>
        </w:rPr>
        <w:t xml:space="preserve"> ~ online computer based tests will be available online for one week after the last lectures on each module.  These tests will not be invigilated and only one hour will be allowed to complete the test once the session is started by the students so it is advisable that the students know their lecture material before the start of the test to make best use of their time. It is also advisable that students have a calculator available as many questions may include simple calculations. </w:t>
      </w:r>
      <w:r w:rsidRPr="7C5FBEAF">
        <w:rPr>
          <w:b w:val="0"/>
          <w:color w:val="auto"/>
          <w:sz w:val="24"/>
          <w:szCs w:val="24"/>
          <w:u w:val="single"/>
        </w:rPr>
        <w:t>Only one attempt will be allowed so it is advisable to prepare well before the test.</w:t>
      </w:r>
      <w:r w:rsidRPr="7C5FBEAF">
        <w:rPr>
          <w:b w:val="0"/>
          <w:color w:val="auto"/>
          <w:sz w:val="24"/>
          <w:szCs w:val="24"/>
        </w:rPr>
        <w:t xml:space="preserve"> These tests will contribute 60% of the student’s final marks.  For further enquiries, please contact the course co-ordinator </w:t>
      </w:r>
      <w:r w:rsidR="4736A175" w:rsidRPr="7C5FBEAF">
        <w:rPr>
          <w:b w:val="0"/>
          <w:color w:val="auto"/>
          <w:sz w:val="24"/>
          <w:szCs w:val="24"/>
        </w:rPr>
        <w:t>Prof.</w:t>
      </w:r>
      <w:r w:rsidRPr="7C5FBEAF">
        <w:rPr>
          <w:b w:val="0"/>
          <w:color w:val="auto"/>
          <w:sz w:val="24"/>
          <w:szCs w:val="24"/>
        </w:rPr>
        <w:t xml:space="preserve"> MacKenzie, or E-learning (Dr Andrew Yule /Dr Sara Preston).</w:t>
      </w:r>
    </w:p>
    <w:p w14:paraId="6495AD0F" w14:textId="5E9AFE8E" w:rsidR="00CE0D85" w:rsidRPr="00CE0D85" w:rsidRDefault="00CE0D85" w:rsidP="7C5FBEAF">
      <w:pPr>
        <w:jc w:val="both"/>
        <w:rPr>
          <w:b w:val="0"/>
          <w:color w:val="auto"/>
          <w:sz w:val="24"/>
          <w:szCs w:val="24"/>
        </w:rPr>
      </w:pPr>
      <w:r w:rsidRPr="7C5FBEAF">
        <w:rPr>
          <w:color w:val="auto"/>
          <w:sz w:val="24"/>
          <w:szCs w:val="24"/>
        </w:rPr>
        <w:t>Computer based assessment of practicals</w:t>
      </w:r>
      <w:r w:rsidRPr="7C5FBEAF">
        <w:rPr>
          <w:b w:val="0"/>
          <w:color w:val="auto"/>
          <w:sz w:val="24"/>
          <w:szCs w:val="24"/>
        </w:rPr>
        <w:t xml:space="preserve">. Practical sessions will be </w:t>
      </w:r>
      <w:r w:rsidR="1A401968" w:rsidRPr="7C5FBEAF">
        <w:rPr>
          <w:b w:val="0"/>
          <w:color w:val="auto"/>
          <w:sz w:val="24"/>
          <w:szCs w:val="24"/>
        </w:rPr>
        <w:t xml:space="preserve">shortly </w:t>
      </w:r>
      <w:r w:rsidRPr="7C5FBEAF">
        <w:rPr>
          <w:b w:val="0"/>
          <w:color w:val="auto"/>
          <w:sz w:val="24"/>
          <w:szCs w:val="24"/>
        </w:rPr>
        <w:t>followed by the opportunity to test your knowledge of the practical subject matter and results in an on-line test available via MyAberdeen. These tests will be available for over one week and, once activated, the tests will remain open for one hour and will permit the student to answer 20-30 question. Only one opportunity will be provided. Each practical test will contribute 20% of the final marks together contributing to 40% of the final mark.</w:t>
      </w:r>
    </w:p>
    <w:p w14:paraId="151906CF" w14:textId="64A74450" w:rsidR="00CE0D85" w:rsidRDefault="00CE0D85">
      <w:pPr>
        <w:rPr>
          <w:rFonts w:cstheme="minorHAnsi"/>
          <w:color w:val="002060"/>
          <w:szCs w:val="28"/>
        </w:rPr>
      </w:pPr>
    </w:p>
    <w:p w14:paraId="1C086BA5" w14:textId="77777777" w:rsidR="008C60A1" w:rsidRDefault="008C60A1" w:rsidP="008C60A1">
      <w:pPr>
        <w:pStyle w:val="NoSpacing"/>
      </w:pPr>
    </w:p>
    <w:p w14:paraId="2953708A" w14:textId="2744F8C5" w:rsidR="00CE0D85" w:rsidRPr="008C60A1" w:rsidRDefault="00CE0D85" w:rsidP="008C60A1">
      <w:pPr>
        <w:pStyle w:val="NoSpacing"/>
        <w:rPr>
          <w:color w:val="002060"/>
        </w:rPr>
      </w:pPr>
      <w:r w:rsidRPr="008C60A1">
        <w:rPr>
          <w:color w:val="002060"/>
        </w:rPr>
        <w:t>Class Representatives</w:t>
      </w:r>
    </w:p>
    <w:p w14:paraId="1E320AC4" w14:textId="00D3C1DF" w:rsidR="00CE0D85" w:rsidRDefault="00CE0D85">
      <w:pPr>
        <w:rPr>
          <w:rFonts w:cstheme="minorHAnsi"/>
          <w:color w:val="002060"/>
          <w:szCs w:val="28"/>
        </w:rPr>
      </w:pPr>
    </w:p>
    <w:p w14:paraId="760A1947" w14:textId="77777777" w:rsidR="00CE0D85" w:rsidRPr="00932A24" w:rsidRDefault="00CE0D85" w:rsidP="00CE0D85">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7C78A463" w14:textId="77777777" w:rsidR="00CE0D85" w:rsidRPr="00932A24" w:rsidRDefault="00CE0D85" w:rsidP="00CE0D85">
      <w:pPr>
        <w:spacing w:after="0"/>
        <w:jc w:val="both"/>
        <w:rPr>
          <w:rFonts w:cs="Arial"/>
          <w:iCs/>
          <w:sz w:val="24"/>
        </w:rPr>
      </w:pPr>
    </w:p>
    <w:p w14:paraId="3B4763E0" w14:textId="77777777" w:rsidR="00CE0D85" w:rsidRPr="00FA3B1E" w:rsidRDefault="00CE0D85" w:rsidP="00CE0D85">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CCF503B" w14:textId="77777777" w:rsidR="00CE0D85" w:rsidRPr="008C0568" w:rsidRDefault="00CE0D85" w:rsidP="00CE0D85">
      <w:pPr>
        <w:jc w:val="both"/>
        <w:rPr>
          <w:b w:val="0"/>
          <w:bCs/>
          <w:color w:val="auto"/>
          <w:sz w:val="24"/>
          <w:szCs w:val="24"/>
        </w:rPr>
      </w:pPr>
    </w:p>
    <w:p w14:paraId="2830FF4D" w14:textId="77777777" w:rsidR="00CE0D85" w:rsidRPr="00FA3B1E" w:rsidRDefault="00CE0D85" w:rsidP="00CE0D85">
      <w:pPr>
        <w:jc w:val="both"/>
        <w:rPr>
          <w:color w:val="auto"/>
          <w:sz w:val="24"/>
          <w:szCs w:val="24"/>
        </w:rPr>
      </w:pPr>
      <w:r w:rsidRPr="00FA3B1E">
        <w:rPr>
          <w:rFonts w:eastAsia="Arial"/>
          <w:color w:val="auto"/>
          <w:sz w:val="24"/>
          <w:szCs w:val="24"/>
        </w:rPr>
        <w:lastRenderedPageBreak/>
        <w:t>What will it involve?</w:t>
      </w:r>
    </w:p>
    <w:p w14:paraId="7ABEEE15" w14:textId="77777777" w:rsidR="00CE0D85" w:rsidRPr="008C0568" w:rsidRDefault="00CE0D85" w:rsidP="00CE0D85">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09C095EA" w14:textId="77777777" w:rsidR="00CE0D85" w:rsidRPr="008C0568" w:rsidRDefault="00CE0D85" w:rsidP="00CE0D85">
      <w:pPr>
        <w:jc w:val="both"/>
        <w:rPr>
          <w:rFonts w:cstheme="minorHAnsi"/>
          <w:b w:val="0"/>
          <w:bCs/>
          <w:iCs/>
          <w:color w:val="auto"/>
          <w:sz w:val="24"/>
          <w:szCs w:val="24"/>
        </w:rPr>
      </w:pPr>
    </w:p>
    <w:p w14:paraId="3C43F645" w14:textId="77777777" w:rsidR="00CE0D85" w:rsidRPr="00FA3B1E" w:rsidRDefault="00CE0D85" w:rsidP="00CE0D85">
      <w:pPr>
        <w:tabs>
          <w:tab w:val="left" w:pos="426"/>
        </w:tabs>
        <w:jc w:val="both"/>
        <w:rPr>
          <w:color w:val="auto"/>
          <w:sz w:val="24"/>
          <w:szCs w:val="24"/>
        </w:rPr>
      </w:pPr>
      <w:r w:rsidRPr="00FA3B1E">
        <w:rPr>
          <w:rFonts w:eastAsia="Arial"/>
          <w:color w:val="auto"/>
          <w:sz w:val="24"/>
          <w:szCs w:val="24"/>
        </w:rPr>
        <w:t>Training</w:t>
      </w:r>
    </w:p>
    <w:p w14:paraId="014D4A7B" w14:textId="77777777" w:rsidR="00CE0D85" w:rsidRPr="00FA3B1E" w:rsidRDefault="00CE0D85" w:rsidP="00CE0D85">
      <w:pPr>
        <w:spacing w:after="0"/>
        <w:jc w:val="both"/>
        <w:rPr>
          <w:rFonts w:eastAsia="Arial" w:cstheme="minorHAnsi"/>
          <w:b w:val="0"/>
          <w:bCs/>
          <w:color w:val="auto"/>
          <w:sz w:val="24"/>
          <w:szCs w:val="24"/>
        </w:rPr>
      </w:pPr>
      <w:bookmarkStart w:id="6" w:name="_Toc394920388"/>
      <w:bookmarkStart w:id="7" w:name="_Toc394928788"/>
      <w:bookmarkStart w:id="8" w:name="_Toc395527701"/>
      <w:bookmarkStart w:id="9" w:name="_Toc395527721"/>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D2F0F41" w14:textId="77777777" w:rsidR="00CE0D85" w:rsidRDefault="00CE0D85" w:rsidP="00CE0D85">
      <w:pPr>
        <w:jc w:val="both"/>
        <w:rPr>
          <w:rFonts w:cstheme="minorHAnsi"/>
          <w:bCs/>
          <w:sz w:val="24"/>
          <w:szCs w:val="24"/>
        </w:rPr>
      </w:pPr>
    </w:p>
    <w:p w14:paraId="6168D76D" w14:textId="77777777" w:rsidR="00CE0D85" w:rsidRDefault="00CE0D85" w:rsidP="00CE0D85">
      <w:pPr>
        <w:jc w:val="both"/>
        <w:rPr>
          <w:rFonts w:cstheme="minorHAnsi"/>
          <w:bCs/>
          <w:sz w:val="24"/>
          <w:szCs w:val="24"/>
        </w:rPr>
      </w:pPr>
    </w:p>
    <w:p w14:paraId="0E1D5963" w14:textId="77777777" w:rsidR="00CE0D85" w:rsidRPr="008C60A1" w:rsidRDefault="00CE0D85" w:rsidP="00CE0D85">
      <w:pPr>
        <w:jc w:val="both"/>
        <w:rPr>
          <w:b w:val="0"/>
          <w:bCs/>
          <w:color w:val="002060"/>
          <w:szCs w:val="28"/>
        </w:rPr>
      </w:pPr>
      <w:r w:rsidRPr="008C60A1">
        <w:rPr>
          <w:rFonts w:cstheme="minorHAnsi"/>
          <w:bCs/>
          <w:color w:val="002060"/>
          <w:szCs w:val="28"/>
        </w:rPr>
        <w:t>Problems with Coursework</w:t>
      </w:r>
      <w:bookmarkEnd w:id="6"/>
      <w:bookmarkEnd w:id="7"/>
      <w:bookmarkEnd w:id="8"/>
      <w:bookmarkEnd w:id="9"/>
    </w:p>
    <w:p w14:paraId="16FAF299" w14:textId="77777777" w:rsidR="00CE0D85" w:rsidRPr="005D01A1" w:rsidRDefault="00CE0D85" w:rsidP="00CE0D85">
      <w:pPr>
        <w:rPr>
          <w:sz w:val="24"/>
          <w:szCs w:val="24"/>
        </w:rPr>
      </w:pPr>
    </w:p>
    <w:p w14:paraId="3439A3EF" w14:textId="77777777" w:rsidR="00CE0D85" w:rsidRPr="008C0568" w:rsidRDefault="00CE0D85" w:rsidP="00CE0D85">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2252E530" w14:textId="77777777" w:rsidR="00CE0D85" w:rsidRPr="008C0568" w:rsidRDefault="00CE0D85" w:rsidP="00CE0D85">
      <w:pPr>
        <w:jc w:val="both"/>
        <w:rPr>
          <w:b w:val="0"/>
          <w:bCs/>
          <w:color w:val="auto"/>
          <w:sz w:val="24"/>
          <w:szCs w:val="24"/>
        </w:rPr>
      </w:pPr>
    </w:p>
    <w:p w14:paraId="612F225A" w14:textId="77777777" w:rsidR="00CE0D85" w:rsidRPr="00D95A34" w:rsidRDefault="00CE0D85" w:rsidP="00CE0D85">
      <w:pPr>
        <w:pStyle w:val="TOC1"/>
        <w:rPr>
          <w:b w:val="0"/>
          <w:bCs w:val="0"/>
          <w:color w:val="auto"/>
          <w:sz w:val="24"/>
          <w:szCs w:val="24"/>
        </w:rPr>
      </w:pPr>
      <w:r w:rsidRPr="00D95A34">
        <w:rPr>
          <w:b w:val="0"/>
          <w:bCs w:val="0"/>
          <w:color w:val="auto"/>
          <w:sz w:val="24"/>
          <w:szCs w:val="24"/>
        </w:rPr>
        <w:t>Course student representatives</w:t>
      </w:r>
    </w:p>
    <w:p w14:paraId="6845AE36" w14:textId="77777777" w:rsidR="00CE0D85" w:rsidRPr="00D95A34" w:rsidRDefault="00CE0D85" w:rsidP="00CE0D85">
      <w:pPr>
        <w:pStyle w:val="TOC1"/>
        <w:rPr>
          <w:b w:val="0"/>
          <w:bCs w:val="0"/>
          <w:color w:val="auto"/>
          <w:sz w:val="24"/>
          <w:szCs w:val="24"/>
        </w:rPr>
      </w:pPr>
      <w:r w:rsidRPr="00D95A34">
        <w:rPr>
          <w:b w:val="0"/>
          <w:bCs w:val="0"/>
          <w:color w:val="auto"/>
          <w:sz w:val="24"/>
          <w:szCs w:val="24"/>
        </w:rPr>
        <w:t>Course co-ordinator</w:t>
      </w:r>
    </w:p>
    <w:p w14:paraId="54392D73" w14:textId="77777777" w:rsidR="00CE0D85" w:rsidRPr="00D95A34" w:rsidRDefault="00CE0D85" w:rsidP="00CE0D85">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30917AD5" w14:textId="77777777" w:rsidR="00CE0D85" w:rsidRPr="00D95A34" w:rsidRDefault="00CE0D85" w:rsidP="00CE0D85">
      <w:pPr>
        <w:pStyle w:val="TOC1"/>
        <w:rPr>
          <w:b w:val="0"/>
          <w:bCs w:val="0"/>
          <w:color w:val="auto"/>
          <w:sz w:val="24"/>
          <w:szCs w:val="24"/>
        </w:rPr>
      </w:pPr>
      <w:r w:rsidRPr="00D95A34">
        <w:rPr>
          <w:b w:val="0"/>
          <w:bCs w:val="0"/>
          <w:color w:val="auto"/>
          <w:sz w:val="24"/>
          <w:szCs w:val="24"/>
        </w:rPr>
        <w:t>Personal Tutor</w:t>
      </w:r>
    </w:p>
    <w:p w14:paraId="5821FFFD" w14:textId="77777777" w:rsidR="00CE0D85" w:rsidRPr="00D95A34" w:rsidRDefault="00CE0D85" w:rsidP="00CE0D85">
      <w:pPr>
        <w:pStyle w:val="TOC1"/>
        <w:rPr>
          <w:b w:val="0"/>
          <w:bCs w:val="0"/>
          <w:color w:val="auto"/>
          <w:sz w:val="24"/>
          <w:szCs w:val="24"/>
        </w:rPr>
      </w:pPr>
      <w:r w:rsidRPr="00D95A34">
        <w:rPr>
          <w:b w:val="0"/>
          <w:bCs w:val="0"/>
          <w:color w:val="auto"/>
          <w:sz w:val="24"/>
          <w:szCs w:val="24"/>
        </w:rPr>
        <w:t>Medical Sciences Disabilities Co-ordinator (Dr Derryck Shewan)</w:t>
      </w:r>
    </w:p>
    <w:p w14:paraId="2B66791C" w14:textId="77777777" w:rsidR="00CE0D85" w:rsidRPr="00FA3B1E" w:rsidRDefault="00CE0D85" w:rsidP="00CE0D85">
      <w:pPr>
        <w:rPr>
          <w:lang w:val="en-GB"/>
        </w:rPr>
      </w:pPr>
    </w:p>
    <w:p w14:paraId="1540E5BD" w14:textId="77777777" w:rsidR="00CE0D85" w:rsidRPr="00621BB8" w:rsidRDefault="00CE0D85" w:rsidP="00CE0D85">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75BA50D5" w14:textId="77777777" w:rsidR="00CE0D85" w:rsidRPr="00621BB8" w:rsidRDefault="00CE0D85" w:rsidP="00CE0D85">
      <w:pPr>
        <w:jc w:val="both"/>
        <w:rPr>
          <w:b w:val="0"/>
          <w:bCs/>
          <w:color w:val="auto"/>
          <w:sz w:val="24"/>
          <w:szCs w:val="24"/>
        </w:rPr>
      </w:pPr>
    </w:p>
    <w:p w14:paraId="07BBFF08" w14:textId="77777777" w:rsidR="00CE0D85" w:rsidRPr="008C0568" w:rsidRDefault="00CE0D85" w:rsidP="00CE0D85">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27A8BAFB" w14:textId="5E9DEADA" w:rsidR="00CE0D85" w:rsidRDefault="00CE0D85" w:rsidP="6A6EA47E">
      <w:pPr>
        <w:rPr>
          <w:color w:val="002060"/>
        </w:rPr>
      </w:pPr>
    </w:p>
    <w:p w14:paraId="742E9856" w14:textId="0ED1F4CB" w:rsidR="00CE0D85" w:rsidRDefault="00CE0D85">
      <w:pPr>
        <w:rPr>
          <w:rFonts w:cstheme="minorHAnsi"/>
          <w:color w:val="002060"/>
          <w:szCs w:val="28"/>
        </w:rPr>
      </w:pPr>
      <w:r>
        <w:rPr>
          <w:rFonts w:cstheme="minorHAnsi"/>
          <w:color w:val="002060"/>
          <w:szCs w:val="28"/>
        </w:rPr>
        <w:t>Course Reading List</w:t>
      </w:r>
    </w:p>
    <w:p w14:paraId="2C485B1A" w14:textId="076A637C" w:rsidR="00CE0D85" w:rsidRDefault="00CE0D85" w:rsidP="00CE0D85">
      <w:pPr>
        <w:jc w:val="both"/>
        <w:rPr>
          <w:b w:val="0"/>
          <w:bCs/>
          <w:color w:val="auto"/>
          <w:sz w:val="24"/>
          <w:szCs w:val="24"/>
        </w:rPr>
      </w:pPr>
      <w:r w:rsidRPr="00CE0D85">
        <w:rPr>
          <w:b w:val="0"/>
          <w:bCs/>
          <w:color w:val="auto"/>
          <w:sz w:val="24"/>
          <w:szCs w:val="24"/>
        </w:rPr>
        <w:t>For students intending to study Biochemistry and or Molecular Biology as a final degree option the following is advised. Also note that this is the textbook for the BI25M7 Energy for Life course that runs next term –</w:t>
      </w:r>
    </w:p>
    <w:p w14:paraId="17773BEE" w14:textId="77777777" w:rsidR="00CE0D85" w:rsidRPr="00CE0D85" w:rsidRDefault="00CE0D85" w:rsidP="00CE0D85">
      <w:pPr>
        <w:jc w:val="both"/>
        <w:rPr>
          <w:b w:val="0"/>
          <w:bCs/>
          <w:color w:val="auto"/>
          <w:sz w:val="24"/>
          <w:szCs w:val="24"/>
        </w:rPr>
      </w:pPr>
    </w:p>
    <w:p w14:paraId="6EDBCC69" w14:textId="77777777" w:rsidR="00CE0D85" w:rsidRPr="00CE0D85" w:rsidRDefault="00CE0D85" w:rsidP="00CE0D85">
      <w:pPr>
        <w:ind w:left="720"/>
        <w:jc w:val="both"/>
        <w:rPr>
          <w:b w:val="0"/>
          <w:bCs/>
          <w:color w:val="auto"/>
          <w:sz w:val="24"/>
          <w:szCs w:val="24"/>
        </w:rPr>
      </w:pPr>
      <w:r w:rsidRPr="00CE0D85">
        <w:rPr>
          <w:b w:val="0"/>
          <w:bCs/>
          <w:color w:val="auto"/>
          <w:sz w:val="24"/>
          <w:szCs w:val="24"/>
        </w:rPr>
        <w:lastRenderedPageBreak/>
        <w:t>Lehninger Principles of Biochemistry by D.L. Nelson &amp; M.M. Cox (2005) Fifth Edition or later, Worth Publishers Inc., New York. ISBN 0-7167-4339-6.</w:t>
      </w:r>
    </w:p>
    <w:p w14:paraId="013DBB6E" w14:textId="77777777" w:rsidR="00CE0D85" w:rsidRPr="00CE0D85" w:rsidRDefault="00CE0D85" w:rsidP="00CE0D85">
      <w:pPr>
        <w:ind w:left="720"/>
        <w:jc w:val="both"/>
        <w:rPr>
          <w:b w:val="0"/>
          <w:bCs/>
          <w:color w:val="auto"/>
          <w:sz w:val="24"/>
          <w:szCs w:val="24"/>
        </w:rPr>
      </w:pPr>
      <w:r w:rsidRPr="00CE0D85">
        <w:rPr>
          <w:b w:val="0"/>
          <w:bCs/>
          <w:color w:val="auto"/>
          <w:sz w:val="24"/>
          <w:szCs w:val="24"/>
        </w:rPr>
        <w:t xml:space="preserve">Or </w:t>
      </w:r>
    </w:p>
    <w:p w14:paraId="384C1200" w14:textId="77777777" w:rsidR="00CE0D85" w:rsidRPr="00CE0D85" w:rsidRDefault="00CE0D85" w:rsidP="00CE0D85">
      <w:pPr>
        <w:ind w:left="720"/>
        <w:jc w:val="both"/>
        <w:rPr>
          <w:b w:val="0"/>
          <w:bCs/>
          <w:color w:val="auto"/>
          <w:sz w:val="24"/>
          <w:szCs w:val="24"/>
        </w:rPr>
      </w:pPr>
      <w:r w:rsidRPr="00CE0D85">
        <w:rPr>
          <w:b w:val="0"/>
          <w:bCs/>
          <w:color w:val="auto"/>
          <w:sz w:val="24"/>
          <w:szCs w:val="24"/>
        </w:rPr>
        <w:t>Biochemistry by T.A. Brown (2017) 1</w:t>
      </w:r>
      <w:r w:rsidRPr="00CE0D85">
        <w:rPr>
          <w:b w:val="0"/>
          <w:bCs/>
          <w:color w:val="auto"/>
          <w:sz w:val="24"/>
          <w:szCs w:val="24"/>
          <w:vertAlign w:val="superscript"/>
        </w:rPr>
        <w:t>st</w:t>
      </w:r>
      <w:r w:rsidRPr="00CE0D85">
        <w:rPr>
          <w:b w:val="0"/>
          <w:bCs/>
          <w:color w:val="auto"/>
          <w:sz w:val="24"/>
          <w:szCs w:val="24"/>
        </w:rPr>
        <w:t xml:space="preserve"> edition, Scion Publishing Limited, Oxford UK. ISBN 978-1-907-904-28-8.</w:t>
      </w:r>
    </w:p>
    <w:p w14:paraId="595B55D4" w14:textId="4BE6B987" w:rsidR="00CE0D85" w:rsidRDefault="00CE0D85" w:rsidP="00CE0D85">
      <w:pPr>
        <w:jc w:val="both"/>
        <w:rPr>
          <w:b w:val="0"/>
          <w:bCs/>
          <w:color w:val="auto"/>
          <w:sz w:val="24"/>
          <w:szCs w:val="24"/>
        </w:rPr>
      </w:pPr>
      <w:r w:rsidRPr="00CE0D85">
        <w:rPr>
          <w:b w:val="0"/>
          <w:bCs/>
          <w:color w:val="auto"/>
          <w:sz w:val="24"/>
          <w:szCs w:val="24"/>
        </w:rPr>
        <w:t xml:space="preserve">For </w:t>
      </w:r>
      <w:r w:rsidR="002D1065">
        <w:rPr>
          <w:b w:val="0"/>
          <w:bCs/>
          <w:color w:val="auto"/>
          <w:sz w:val="24"/>
          <w:szCs w:val="24"/>
        </w:rPr>
        <w:t>Prof</w:t>
      </w:r>
      <w:r w:rsidRPr="00CE0D85">
        <w:rPr>
          <w:b w:val="0"/>
          <w:bCs/>
          <w:color w:val="auto"/>
          <w:sz w:val="24"/>
          <w:szCs w:val="24"/>
        </w:rPr>
        <w:t xml:space="preserve"> Collinson’s Lectures;</w:t>
      </w:r>
    </w:p>
    <w:p w14:paraId="73BC69A7" w14:textId="77777777" w:rsidR="00CE0D85" w:rsidRPr="00CE0D85" w:rsidRDefault="00CE0D85" w:rsidP="00CE0D85">
      <w:pPr>
        <w:jc w:val="both"/>
        <w:rPr>
          <w:b w:val="0"/>
          <w:bCs/>
          <w:color w:val="auto"/>
          <w:sz w:val="24"/>
          <w:szCs w:val="24"/>
        </w:rPr>
      </w:pPr>
    </w:p>
    <w:p w14:paraId="1FF8846D" w14:textId="1E2E1D69" w:rsidR="00CE0D85" w:rsidRDefault="00CE0D85" w:rsidP="00CE0D85">
      <w:pPr>
        <w:ind w:left="720"/>
        <w:jc w:val="both"/>
        <w:rPr>
          <w:b w:val="0"/>
          <w:bCs/>
          <w:color w:val="auto"/>
          <w:sz w:val="24"/>
          <w:szCs w:val="24"/>
        </w:rPr>
      </w:pPr>
      <w:r w:rsidRPr="00CE0D85">
        <w:rPr>
          <w:b w:val="0"/>
          <w:bCs/>
          <w:color w:val="auto"/>
          <w:sz w:val="24"/>
          <w:szCs w:val="24"/>
        </w:rPr>
        <w:t>Recommended texts include Human Molecular Genetics by Strachan and Read (3rd edition) and Emery's Elements of Medical Genetics (any edition).</w:t>
      </w:r>
    </w:p>
    <w:p w14:paraId="6A2B14CB" w14:textId="77777777" w:rsidR="00CE0D85" w:rsidRPr="00CE0D85" w:rsidRDefault="00CE0D85" w:rsidP="00CE0D85">
      <w:pPr>
        <w:ind w:left="720"/>
        <w:jc w:val="both"/>
        <w:rPr>
          <w:b w:val="0"/>
          <w:bCs/>
          <w:color w:val="auto"/>
          <w:sz w:val="24"/>
          <w:szCs w:val="24"/>
        </w:rPr>
      </w:pPr>
    </w:p>
    <w:p w14:paraId="1BFD1E58" w14:textId="11C98CCF" w:rsidR="00CE0D85" w:rsidRDefault="00CE0D85" w:rsidP="00CE0D85">
      <w:pPr>
        <w:jc w:val="both"/>
        <w:rPr>
          <w:b w:val="0"/>
          <w:bCs/>
          <w:color w:val="auto"/>
          <w:sz w:val="24"/>
          <w:szCs w:val="24"/>
        </w:rPr>
      </w:pPr>
      <w:r w:rsidRPr="00CE0D85">
        <w:rPr>
          <w:b w:val="0"/>
          <w:bCs/>
          <w:color w:val="auto"/>
          <w:sz w:val="24"/>
          <w:szCs w:val="24"/>
        </w:rPr>
        <w:t>Students who are studying other degrees may prefer the following instead:</w:t>
      </w:r>
    </w:p>
    <w:p w14:paraId="7C2BAB9A" w14:textId="77777777" w:rsidR="00CE0D85" w:rsidRPr="00CE0D85" w:rsidRDefault="00CE0D85" w:rsidP="00CE0D85">
      <w:pPr>
        <w:jc w:val="both"/>
        <w:rPr>
          <w:b w:val="0"/>
          <w:bCs/>
          <w:color w:val="auto"/>
          <w:sz w:val="24"/>
          <w:szCs w:val="24"/>
        </w:rPr>
      </w:pPr>
    </w:p>
    <w:p w14:paraId="5881DA27" w14:textId="77777777" w:rsidR="00CE0D85" w:rsidRPr="00CE0D85" w:rsidRDefault="00CE0D85" w:rsidP="00CE0D85">
      <w:pPr>
        <w:ind w:left="720"/>
        <w:jc w:val="both"/>
        <w:rPr>
          <w:b w:val="0"/>
          <w:bCs/>
          <w:color w:val="auto"/>
          <w:sz w:val="24"/>
          <w:szCs w:val="24"/>
        </w:rPr>
      </w:pPr>
      <w:r w:rsidRPr="00CE0D85">
        <w:rPr>
          <w:b w:val="0"/>
          <w:bCs/>
          <w:color w:val="auto"/>
          <w:sz w:val="24"/>
          <w:szCs w:val="24"/>
        </w:rPr>
        <w:t>Instant Notes in Molecular Biology by Turner, P.C., McLennan, A.G., Bates A.D. &amp; White M.R.M. (2000) Second Edition, Bios, Oxford. ISBN 185996152.</w:t>
      </w:r>
    </w:p>
    <w:p w14:paraId="51CB38BF" w14:textId="32631AF2" w:rsidR="00CE0D85" w:rsidRDefault="00CE0D85">
      <w:pPr>
        <w:rPr>
          <w:rFonts w:cstheme="minorHAnsi"/>
          <w:color w:val="002060"/>
          <w:szCs w:val="28"/>
        </w:rPr>
      </w:pPr>
    </w:p>
    <w:p w14:paraId="233C6F55" w14:textId="77777777" w:rsidR="00CE0D85" w:rsidRDefault="00CE0D85">
      <w:pPr>
        <w:rPr>
          <w:rFonts w:cstheme="minorHAnsi"/>
          <w:color w:val="002060"/>
          <w:szCs w:val="28"/>
        </w:rPr>
      </w:pPr>
    </w:p>
    <w:p w14:paraId="1F0D9440" w14:textId="3DC0A9BC" w:rsidR="00CE0D85" w:rsidRDefault="00CE0D85">
      <w:pPr>
        <w:rPr>
          <w:rFonts w:cstheme="minorHAnsi"/>
          <w:color w:val="002060"/>
          <w:szCs w:val="28"/>
        </w:rPr>
      </w:pPr>
      <w:r>
        <w:rPr>
          <w:rFonts w:cstheme="minorHAnsi"/>
          <w:color w:val="002060"/>
          <w:szCs w:val="28"/>
        </w:rPr>
        <w:t>Lecture Synopsis</w:t>
      </w:r>
    </w:p>
    <w:p w14:paraId="27027A9E" w14:textId="77777777" w:rsidR="00CE0D85" w:rsidRPr="00CE0D85" w:rsidRDefault="00CE0D85" w:rsidP="00CE0D85">
      <w:pPr>
        <w:spacing w:after="0"/>
        <w:jc w:val="both"/>
        <w:rPr>
          <w:bCs/>
          <w:color w:val="auto"/>
          <w:sz w:val="24"/>
          <w:szCs w:val="24"/>
        </w:rPr>
      </w:pPr>
      <w:r w:rsidRPr="00CE0D85">
        <w:rPr>
          <w:bCs/>
          <w:color w:val="auto"/>
          <w:sz w:val="24"/>
          <w:szCs w:val="24"/>
        </w:rPr>
        <w:t>Lecture</w:t>
      </w:r>
      <w:r w:rsidRPr="00CE0D85">
        <w:rPr>
          <w:bCs/>
          <w:color w:val="auto"/>
          <w:sz w:val="24"/>
          <w:szCs w:val="24"/>
        </w:rPr>
        <w:tab/>
        <w:t>1</w:t>
      </w:r>
    </w:p>
    <w:p w14:paraId="2526C23D" w14:textId="77777777" w:rsidR="00CE0D85" w:rsidRPr="00CE0D85" w:rsidRDefault="00CE0D85" w:rsidP="00CE0D85">
      <w:pPr>
        <w:spacing w:after="0"/>
        <w:jc w:val="both"/>
        <w:rPr>
          <w:bCs/>
          <w:color w:val="auto"/>
          <w:sz w:val="24"/>
          <w:szCs w:val="24"/>
        </w:rPr>
      </w:pPr>
      <w:r w:rsidRPr="00CE0D85">
        <w:rPr>
          <w:bCs/>
          <w:color w:val="auto"/>
          <w:sz w:val="24"/>
          <w:szCs w:val="24"/>
        </w:rPr>
        <w:t>Title:</w:t>
      </w:r>
      <w:r w:rsidRPr="00CE0D85">
        <w:rPr>
          <w:bCs/>
          <w:color w:val="auto"/>
          <w:sz w:val="24"/>
          <w:szCs w:val="24"/>
        </w:rPr>
        <w:tab/>
      </w:r>
      <w:r w:rsidRPr="00CE0D85">
        <w:rPr>
          <w:bCs/>
          <w:color w:val="auto"/>
          <w:sz w:val="24"/>
          <w:szCs w:val="24"/>
        </w:rPr>
        <w:tab/>
        <w:t>Introduction to BI20M3 course</w:t>
      </w:r>
    </w:p>
    <w:p w14:paraId="5AF65289" w14:textId="404939E1" w:rsidR="00CE0D85" w:rsidRPr="00CE0D85" w:rsidRDefault="00CE0D85" w:rsidP="00CE0D85">
      <w:pPr>
        <w:spacing w:after="0"/>
        <w:jc w:val="both"/>
        <w:rPr>
          <w:bCs/>
          <w:color w:val="auto"/>
          <w:sz w:val="24"/>
          <w:szCs w:val="24"/>
        </w:rPr>
      </w:pPr>
      <w:r w:rsidRPr="00CE0D85">
        <w:rPr>
          <w:bCs/>
          <w:color w:val="auto"/>
          <w:sz w:val="24"/>
          <w:szCs w:val="24"/>
        </w:rPr>
        <w:t>Lecturer:</w:t>
      </w:r>
      <w:r w:rsidRPr="00CE0D85">
        <w:rPr>
          <w:bCs/>
          <w:color w:val="auto"/>
          <w:sz w:val="24"/>
          <w:szCs w:val="24"/>
        </w:rPr>
        <w:tab/>
      </w:r>
      <w:r w:rsidR="002D1065">
        <w:rPr>
          <w:bCs/>
          <w:color w:val="auto"/>
          <w:sz w:val="24"/>
          <w:szCs w:val="24"/>
        </w:rPr>
        <w:t>Prof</w:t>
      </w:r>
      <w:r w:rsidRPr="00CE0D85">
        <w:rPr>
          <w:bCs/>
          <w:color w:val="auto"/>
          <w:sz w:val="24"/>
          <w:szCs w:val="24"/>
        </w:rPr>
        <w:t xml:space="preserve"> Alasdair MacKenzie</w:t>
      </w:r>
    </w:p>
    <w:p w14:paraId="36C92A56" w14:textId="6EA61E4D" w:rsidR="00CE0D85" w:rsidRDefault="00CE0D85" w:rsidP="00CE0D85">
      <w:pPr>
        <w:jc w:val="both"/>
        <w:rPr>
          <w:b w:val="0"/>
          <w:color w:val="auto"/>
          <w:sz w:val="24"/>
          <w:szCs w:val="24"/>
        </w:rPr>
      </w:pPr>
      <w:r w:rsidRPr="00CE0D85">
        <w:rPr>
          <w:bCs/>
          <w:color w:val="auto"/>
          <w:sz w:val="24"/>
          <w:szCs w:val="24"/>
        </w:rPr>
        <w:t>Content:</w:t>
      </w:r>
      <w:r w:rsidRPr="00CE0D85">
        <w:rPr>
          <w:b w:val="0"/>
          <w:color w:val="auto"/>
          <w:sz w:val="24"/>
          <w:szCs w:val="24"/>
        </w:rPr>
        <w:t xml:space="preserve"> A welcome and introduction to the course. This lecture will include a summary of course requirements and student responsibilities.</w:t>
      </w:r>
    </w:p>
    <w:p w14:paraId="75E558CB" w14:textId="77777777" w:rsidR="00CE0D85" w:rsidRPr="00CE0D85" w:rsidRDefault="00CE0D85" w:rsidP="00CE0D85">
      <w:pPr>
        <w:jc w:val="both"/>
        <w:rPr>
          <w:b w:val="0"/>
          <w:color w:val="auto"/>
          <w:sz w:val="24"/>
          <w:szCs w:val="24"/>
        </w:rPr>
      </w:pPr>
    </w:p>
    <w:p w14:paraId="5E69F38A" w14:textId="77777777" w:rsidR="00CE0D85" w:rsidRPr="00CE0D85" w:rsidRDefault="00CE0D85" w:rsidP="00CE0D85">
      <w:pPr>
        <w:jc w:val="both"/>
        <w:rPr>
          <w:bCs/>
          <w:color w:val="auto"/>
          <w:sz w:val="24"/>
          <w:szCs w:val="24"/>
        </w:rPr>
      </w:pPr>
      <w:r w:rsidRPr="00CE0D85">
        <w:rPr>
          <w:bCs/>
          <w:color w:val="auto"/>
          <w:sz w:val="24"/>
          <w:szCs w:val="24"/>
        </w:rPr>
        <w:t>Module 1; Nucleic Acids</w:t>
      </w:r>
    </w:p>
    <w:p w14:paraId="21B0EE38" w14:textId="7A8C6871" w:rsidR="00CE0D85" w:rsidRDefault="00CE0D85" w:rsidP="00CE0D85">
      <w:pPr>
        <w:jc w:val="both"/>
        <w:rPr>
          <w:b w:val="0"/>
          <w:color w:val="auto"/>
          <w:sz w:val="24"/>
          <w:szCs w:val="24"/>
        </w:rPr>
      </w:pPr>
      <w:r w:rsidRPr="00CE0D85">
        <w:rPr>
          <w:b w:val="0"/>
          <w:color w:val="auto"/>
          <w:sz w:val="24"/>
          <w:szCs w:val="24"/>
        </w:rPr>
        <w:t xml:space="preserve">This module will provide an overview of nucleic acid biochemistry with emphasis on the dynamic structure of DNA and the way in which it is replicated and packaged into chromosomes. The basic principles of modern recombinant DNA technologies will also be introduced. </w:t>
      </w:r>
    </w:p>
    <w:p w14:paraId="778FAB43" w14:textId="77777777" w:rsidR="00CE0D85" w:rsidRPr="00CE0D85" w:rsidRDefault="00CE0D85" w:rsidP="00CE0D85">
      <w:pPr>
        <w:jc w:val="both"/>
        <w:rPr>
          <w:b w:val="0"/>
          <w:color w:val="auto"/>
          <w:sz w:val="24"/>
          <w:szCs w:val="24"/>
        </w:rPr>
      </w:pPr>
    </w:p>
    <w:p w14:paraId="1BAFA234" w14:textId="77777777" w:rsidR="00CE0D85" w:rsidRPr="00CE0D85" w:rsidRDefault="00CE0D85" w:rsidP="00CE0D85">
      <w:pPr>
        <w:spacing w:after="0"/>
        <w:jc w:val="both"/>
        <w:rPr>
          <w:bCs/>
          <w:color w:val="auto"/>
          <w:sz w:val="24"/>
          <w:szCs w:val="24"/>
        </w:rPr>
      </w:pPr>
      <w:r w:rsidRPr="00CE0D85">
        <w:rPr>
          <w:bCs/>
          <w:color w:val="auto"/>
          <w:sz w:val="24"/>
          <w:szCs w:val="24"/>
        </w:rPr>
        <w:t>Lectures</w:t>
      </w:r>
      <w:r w:rsidRPr="00CE0D85">
        <w:rPr>
          <w:bCs/>
          <w:color w:val="auto"/>
          <w:sz w:val="24"/>
          <w:szCs w:val="24"/>
        </w:rPr>
        <w:tab/>
        <w:t>1 and 2</w:t>
      </w:r>
    </w:p>
    <w:p w14:paraId="3BEE5FC9" w14:textId="77777777" w:rsidR="00CE0D85" w:rsidRPr="00CE0D85" w:rsidRDefault="00CE0D85" w:rsidP="00CE0D85">
      <w:pPr>
        <w:spacing w:after="0"/>
        <w:jc w:val="both"/>
        <w:rPr>
          <w:bCs/>
          <w:color w:val="auto"/>
          <w:sz w:val="24"/>
          <w:szCs w:val="24"/>
        </w:rPr>
      </w:pPr>
      <w:r w:rsidRPr="00CE0D85">
        <w:rPr>
          <w:bCs/>
          <w:color w:val="auto"/>
          <w:sz w:val="24"/>
          <w:szCs w:val="24"/>
        </w:rPr>
        <w:t>Title:</w:t>
      </w:r>
      <w:r w:rsidRPr="00CE0D85">
        <w:rPr>
          <w:bCs/>
          <w:color w:val="auto"/>
          <w:sz w:val="24"/>
          <w:szCs w:val="24"/>
        </w:rPr>
        <w:tab/>
      </w:r>
      <w:r w:rsidRPr="00CE0D85">
        <w:rPr>
          <w:bCs/>
          <w:color w:val="auto"/>
          <w:sz w:val="24"/>
          <w:szCs w:val="24"/>
        </w:rPr>
        <w:tab/>
        <w:t>Chemistry and structure of DNA and RNA</w:t>
      </w:r>
    </w:p>
    <w:p w14:paraId="42DD7304" w14:textId="724942E7" w:rsidR="00CE0D85" w:rsidRPr="00CE0D85" w:rsidRDefault="00CE0D85" w:rsidP="00CE0D85">
      <w:pPr>
        <w:spacing w:after="0"/>
        <w:jc w:val="both"/>
        <w:rPr>
          <w:bCs/>
          <w:color w:val="auto"/>
          <w:sz w:val="24"/>
          <w:szCs w:val="24"/>
        </w:rPr>
      </w:pPr>
      <w:r w:rsidRPr="00CE0D85">
        <w:rPr>
          <w:bCs/>
          <w:color w:val="auto"/>
          <w:sz w:val="24"/>
          <w:szCs w:val="24"/>
        </w:rPr>
        <w:t>Lecturer:</w:t>
      </w:r>
      <w:r w:rsidRPr="00CE0D85">
        <w:rPr>
          <w:bCs/>
          <w:color w:val="auto"/>
          <w:sz w:val="24"/>
          <w:szCs w:val="24"/>
        </w:rPr>
        <w:tab/>
      </w:r>
      <w:r w:rsidR="002D1065">
        <w:rPr>
          <w:bCs/>
          <w:color w:val="auto"/>
          <w:sz w:val="24"/>
          <w:szCs w:val="24"/>
        </w:rPr>
        <w:t>Prof</w:t>
      </w:r>
      <w:r w:rsidRPr="00CE0D85">
        <w:rPr>
          <w:bCs/>
          <w:color w:val="auto"/>
          <w:sz w:val="24"/>
          <w:szCs w:val="24"/>
        </w:rPr>
        <w:t xml:space="preserve"> John Barrow</w:t>
      </w:r>
    </w:p>
    <w:p w14:paraId="449247DB" w14:textId="5DAA1F0D" w:rsidR="00CE0D85" w:rsidRDefault="00CE0D85" w:rsidP="00CE0D85">
      <w:pPr>
        <w:jc w:val="both"/>
        <w:rPr>
          <w:b w:val="0"/>
          <w:color w:val="auto"/>
          <w:sz w:val="24"/>
          <w:szCs w:val="24"/>
        </w:rPr>
      </w:pPr>
      <w:r w:rsidRPr="00CE0D85">
        <w:rPr>
          <w:bCs/>
          <w:color w:val="auto"/>
          <w:sz w:val="24"/>
          <w:szCs w:val="24"/>
        </w:rPr>
        <w:t>Content:</w:t>
      </w:r>
      <w:r w:rsidRPr="00CE0D85">
        <w:rPr>
          <w:b w:val="0"/>
          <w:color w:val="auto"/>
          <w:sz w:val="24"/>
          <w:szCs w:val="24"/>
        </w:rPr>
        <w:t xml:space="preserve"> The genetic code is held within a complex biological polymer, DNA. Moreover, to convert this genetic information into molecules that do work (proteins), a second nucleic acid, RNA, is needed. This lecture describes the structure of DNA and RNA, how their structures were elucidated and the relationship between structure and function in nucleic acids. The concept of chemical instabilities within DNA giving rise to mutations is also introduced.</w:t>
      </w:r>
    </w:p>
    <w:p w14:paraId="62761D59" w14:textId="77777777" w:rsidR="00CE0D85" w:rsidRPr="00CE0D85" w:rsidRDefault="00CE0D85" w:rsidP="00CE0D85">
      <w:pPr>
        <w:jc w:val="both"/>
        <w:rPr>
          <w:b w:val="0"/>
          <w:color w:val="auto"/>
          <w:sz w:val="24"/>
          <w:szCs w:val="24"/>
        </w:rPr>
      </w:pPr>
    </w:p>
    <w:p w14:paraId="3ADB6983" w14:textId="77777777" w:rsidR="00CE0D85" w:rsidRPr="00CE0D85" w:rsidRDefault="00CE0D85" w:rsidP="00CE0D85">
      <w:pPr>
        <w:spacing w:after="0"/>
        <w:jc w:val="both"/>
        <w:rPr>
          <w:bCs/>
          <w:color w:val="auto"/>
          <w:sz w:val="24"/>
          <w:szCs w:val="24"/>
        </w:rPr>
      </w:pPr>
      <w:r w:rsidRPr="00CE0D85">
        <w:rPr>
          <w:bCs/>
          <w:color w:val="auto"/>
          <w:sz w:val="24"/>
          <w:szCs w:val="24"/>
        </w:rPr>
        <w:t>Lecture</w:t>
      </w:r>
      <w:r w:rsidRPr="00CE0D85">
        <w:rPr>
          <w:bCs/>
          <w:color w:val="auto"/>
          <w:sz w:val="24"/>
          <w:szCs w:val="24"/>
        </w:rPr>
        <w:tab/>
        <w:t>3</w:t>
      </w:r>
    </w:p>
    <w:p w14:paraId="0E6B8EF9" w14:textId="77777777" w:rsidR="00CE0D85" w:rsidRPr="00CE0D85" w:rsidRDefault="00CE0D85" w:rsidP="00CE0D85">
      <w:pPr>
        <w:spacing w:after="0"/>
        <w:jc w:val="both"/>
        <w:rPr>
          <w:bCs/>
          <w:color w:val="auto"/>
          <w:sz w:val="24"/>
          <w:szCs w:val="24"/>
        </w:rPr>
      </w:pPr>
      <w:r w:rsidRPr="00CE0D85">
        <w:rPr>
          <w:bCs/>
          <w:color w:val="auto"/>
          <w:sz w:val="24"/>
          <w:szCs w:val="24"/>
        </w:rPr>
        <w:t>Title:</w:t>
      </w:r>
      <w:r w:rsidRPr="00CE0D85">
        <w:rPr>
          <w:bCs/>
          <w:color w:val="auto"/>
          <w:sz w:val="24"/>
          <w:szCs w:val="24"/>
        </w:rPr>
        <w:tab/>
      </w:r>
      <w:r w:rsidRPr="00CE0D85">
        <w:rPr>
          <w:bCs/>
          <w:color w:val="auto"/>
          <w:sz w:val="24"/>
          <w:szCs w:val="24"/>
        </w:rPr>
        <w:tab/>
        <w:t>Chromosome structure</w:t>
      </w:r>
    </w:p>
    <w:p w14:paraId="4F58ABC4" w14:textId="1B083AE9" w:rsidR="00CE0D85" w:rsidRPr="00CE0D85" w:rsidRDefault="00CE0D85" w:rsidP="00CE0D85">
      <w:pPr>
        <w:spacing w:after="0"/>
        <w:jc w:val="both"/>
        <w:rPr>
          <w:bCs/>
          <w:color w:val="auto"/>
          <w:sz w:val="24"/>
          <w:szCs w:val="24"/>
        </w:rPr>
      </w:pPr>
      <w:r w:rsidRPr="00CE0D85">
        <w:rPr>
          <w:bCs/>
          <w:color w:val="auto"/>
          <w:sz w:val="24"/>
          <w:szCs w:val="24"/>
        </w:rPr>
        <w:t>Lecturer:</w:t>
      </w:r>
      <w:r w:rsidRPr="00CE0D85">
        <w:rPr>
          <w:bCs/>
          <w:color w:val="auto"/>
          <w:sz w:val="24"/>
          <w:szCs w:val="24"/>
        </w:rPr>
        <w:tab/>
      </w:r>
      <w:r w:rsidR="002D1065">
        <w:rPr>
          <w:bCs/>
          <w:color w:val="auto"/>
          <w:sz w:val="24"/>
          <w:szCs w:val="24"/>
        </w:rPr>
        <w:t>Prof</w:t>
      </w:r>
      <w:r w:rsidRPr="00CE0D85">
        <w:rPr>
          <w:bCs/>
          <w:color w:val="auto"/>
          <w:sz w:val="24"/>
          <w:szCs w:val="24"/>
        </w:rPr>
        <w:t xml:space="preserve"> John Barrow</w:t>
      </w:r>
    </w:p>
    <w:p w14:paraId="02BC899B" w14:textId="7AEEB2B8" w:rsidR="00CE0D85" w:rsidRDefault="00CE0D85" w:rsidP="00CE0D85">
      <w:pPr>
        <w:jc w:val="both"/>
        <w:rPr>
          <w:b w:val="0"/>
          <w:color w:val="auto"/>
          <w:sz w:val="24"/>
          <w:szCs w:val="24"/>
        </w:rPr>
      </w:pPr>
      <w:r w:rsidRPr="6A6EA47E">
        <w:rPr>
          <w:color w:val="auto"/>
          <w:sz w:val="24"/>
          <w:szCs w:val="24"/>
        </w:rPr>
        <w:t>Content:</w:t>
      </w:r>
      <w:r w:rsidRPr="6A6EA47E">
        <w:rPr>
          <w:b w:val="0"/>
          <w:color w:val="auto"/>
          <w:sz w:val="24"/>
          <w:szCs w:val="24"/>
        </w:rPr>
        <w:t xml:space="preserve"> Chromosomes must not only contain genes but must also encode sequences that regulate gene transcription and the replication and segregation of chromosomes. Thus these huge DNA molecules, especially when considered in relation to the size of a cell, must be packaged into a more compact form. This is a particular problem for eukaryotes with their multiple very large chromosomes. DNA supercoiling is </w:t>
      </w:r>
      <w:r w:rsidRPr="6A6EA47E">
        <w:rPr>
          <w:b w:val="0"/>
          <w:color w:val="auto"/>
          <w:sz w:val="24"/>
          <w:szCs w:val="24"/>
        </w:rPr>
        <w:lastRenderedPageBreak/>
        <w:t>essential to compact DNA but is not sufficient on its own.   Histones and other proteins bound to the DNA are needed to pack the DNA into highly ordered structures. The same principles apply to the compaction of prokaryotic chromosomes but these nucleoprotein structures are less ordered in prokaryotes.</w:t>
      </w:r>
    </w:p>
    <w:p w14:paraId="58455534" w14:textId="77777777" w:rsidR="00CE0D85" w:rsidRPr="00CE0D85" w:rsidRDefault="00CE0D85" w:rsidP="00CE0D85">
      <w:pPr>
        <w:jc w:val="both"/>
        <w:rPr>
          <w:b w:val="0"/>
          <w:color w:val="auto"/>
          <w:sz w:val="24"/>
          <w:szCs w:val="24"/>
        </w:rPr>
      </w:pPr>
    </w:p>
    <w:p w14:paraId="15D24E82" w14:textId="77777777" w:rsidR="00CE0D85" w:rsidRPr="00CE0D85" w:rsidRDefault="00CE0D85" w:rsidP="00CE0D85">
      <w:pPr>
        <w:spacing w:after="0"/>
        <w:jc w:val="both"/>
        <w:rPr>
          <w:bCs/>
          <w:color w:val="auto"/>
          <w:sz w:val="24"/>
          <w:szCs w:val="24"/>
        </w:rPr>
      </w:pPr>
      <w:r w:rsidRPr="00CE0D85">
        <w:rPr>
          <w:bCs/>
          <w:color w:val="auto"/>
          <w:sz w:val="24"/>
          <w:szCs w:val="24"/>
        </w:rPr>
        <w:t>Lecture</w:t>
      </w:r>
      <w:r w:rsidRPr="00CE0D85">
        <w:rPr>
          <w:bCs/>
          <w:color w:val="auto"/>
          <w:sz w:val="24"/>
          <w:szCs w:val="24"/>
        </w:rPr>
        <w:tab/>
        <w:t>4</w:t>
      </w:r>
    </w:p>
    <w:p w14:paraId="401A8587" w14:textId="77777777" w:rsidR="00CE0D85" w:rsidRPr="00CE0D85" w:rsidRDefault="00CE0D85" w:rsidP="00CE0D85">
      <w:pPr>
        <w:spacing w:after="0"/>
        <w:jc w:val="both"/>
        <w:rPr>
          <w:bCs/>
          <w:color w:val="auto"/>
          <w:sz w:val="24"/>
          <w:szCs w:val="24"/>
        </w:rPr>
      </w:pPr>
      <w:r w:rsidRPr="00CE0D85">
        <w:rPr>
          <w:bCs/>
          <w:color w:val="auto"/>
          <w:sz w:val="24"/>
          <w:szCs w:val="24"/>
        </w:rPr>
        <w:t>Title:</w:t>
      </w:r>
      <w:r w:rsidRPr="00CE0D85">
        <w:rPr>
          <w:bCs/>
          <w:color w:val="auto"/>
          <w:sz w:val="24"/>
          <w:szCs w:val="24"/>
        </w:rPr>
        <w:tab/>
      </w:r>
      <w:r w:rsidRPr="00CE0D85">
        <w:rPr>
          <w:bCs/>
          <w:color w:val="auto"/>
          <w:sz w:val="24"/>
          <w:szCs w:val="24"/>
        </w:rPr>
        <w:tab/>
        <w:t>DNA replication</w:t>
      </w:r>
    </w:p>
    <w:p w14:paraId="54815DA4" w14:textId="1F69E351" w:rsidR="00CE0D85" w:rsidRPr="00CE0D85" w:rsidRDefault="00CE0D85" w:rsidP="00CE0D85">
      <w:pPr>
        <w:spacing w:after="0"/>
        <w:jc w:val="both"/>
        <w:rPr>
          <w:b w:val="0"/>
          <w:color w:val="auto"/>
          <w:sz w:val="24"/>
          <w:szCs w:val="24"/>
        </w:rPr>
      </w:pPr>
      <w:r w:rsidRPr="00CE0D85">
        <w:rPr>
          <w:bCs/>
          <w:color w:val="auto"/>
          <w:sz w:val="24"/>
          <w:szCs w:val="24"/>
        </w:rPr>
        <w:t>Lecturer:</w:t>
      </w:r>
      <w:r w:rsidRPr="00CE0D85">
        <w:rPr>
          <w:bCs/>
          <w:color w:val="auto"/>
          <w:sz w:val="24"/>
          <w:szCs w:val="24"/>
        </w:rPr>
        <w:tab/>
      </w:r>
      <w:r w:rsidR="002D1065">
        <w:rPr>
          <w:bCs/>
          <w:color w:val="auto"/>
          <w:sz w:val="24"/>
          <w:szCs w:val="24"/>
        </w:rPr>
        <w:t>Prof</w:t>
      </w:r>
      <w:r w:rsidRPr="00CE0D85">
        <w:rPr>
          <w:bCs/>
          <w:color w:val="auto"/>
          <w:sz w:val="24"/>
          <w:szCs w:val="24"/>
        </w:rPr>
        <w:t xml:space="preserve"> John Barrow</w:t>
      </w:r>
    </w:p>
    <w:p w14:paraId="01F22F01" w14:textId="76E29D1B" w:rsidR="00CE0D85" w:rsidRDefault="00CE0D85" w:rsidP="00CE0D85">
      <w:pPr>
        <w:jc w:val="both"/>
        <w:rPr>
          <w:b w:val="0"/>
          <w:color w:val="auto"/>
          <w:sz w:val="24"/>
          <w:szCs w:val="24"/>
        </w:rPr>
      </w:pPr>
      <w:r w:rsidRPr="00CE0D85">
        <w:rPr>
          <w:bCs/>
          <w:color w:val="auto"/>
          <w:sz w:val="24"/>
          <w:szCs w:val="24"/>
        </w:rPr>
        <w:t>Content:</w:t>
      </w:r>
      <w:r w:rsidRPr="00CE0D85">
        <w:rPr>
          <w:b w:val="0"/>
          <w:color w:val="auto"/>
          <w:sz w:val="24"/>
          <w:szCs w:val="24"/>
        </w:rPr>
        <w:t xml:space="preserve"> The complex structure of DNA requires complex systems to replicate it. This lecture will describe the fundamental rules of DNA replication and experiments which helped to uncover these rules. The basic reaction of DNA replication will be described followed by a detailed description of how this reaction is catalysed in </w:t>
      </w:r>
      <w:r w:rsidRPr="00CE0D85">
        <w:rPr>
          <w:b w:val="0"/>
          <w:i/>
          <w:iCs/>
          <w:color w:val="auto"/>
          <w:sz w:val="24"/>
          <w:szCs w:val="24"/>
        </w:rPr>
        <w:t>E. coli</w:t>
      </w:r>
      <w:r w:rsidRPr="00CE0D85">
        <w:rPr>
          <w:b w:val="0"/>
          <w:color w:val="auto"/>
          <w:sz w:val="24"/>
          <w:szCs w:val="24"/>
        </w:rPr>
        <w:t xml:space="preserve">. The essential requirements of accuracy and processivity will be related to the structure and function of the </w:t>
      </w:r>
      <w:r w:rsidRPr="00CE0D85">
        <w:rPr>
          <w:b w:val="0"/>
          <w:i/>
          <w:iCs/>
          <w:color w:val="auto"/>
          <w:sz w:val="24"/>
          <w:szCs w:val="24"/>
        </w:rPr>
        <w:t>E. coli</w:t>
      </w:r>
      <w:r w:rsidRPr="00CE0D85">
        <w:rPr>
          <w:b w:val="0"/>
          <w:color w:val="auto"/>
          <w:sz w:val="24"/>
          <w:szCs w:val="24"/>
        </w:rPr>
        <w:t xml:space="preserve"> replication machinery.</w:t>
      </w:r>
    </w:p>
    <w:p w14:paraId="6EB20041" w14:textId="77777777" w:rsidR="00CE0D85" w:rsidRPr="00CE0D85" w:rsidRDefault="00CE0D85" w:rsidP="00CE0D85">
      <w:pPr>
        <w:jc w:val="both"/>
        <w:rPr>
          <w:b w:val="0"/>
          <w:color w:val="auto"/>
          <w:sz w:val="24"/>
          <w:szCs w:val="24"/>
        </w:rPr>
      </w:pPr>
    </w:p>
    <w:p w14:paraId="4301E559" w14:textId="77777777" w:rsidR="00CE0D85" w:rsidRPr="00CE0D85" w:rsidRDefault="00CE0D85" w:rsidP="00CE0D85">
      <w:pPr>
        <w:pStyle w:val="NoSpacing"/>
        <w:rPr>
          <w:color w:val="auto"/>
          <w:sz w:val="24"/>
          <w:szCs w:val="24"/>
        </w:rPr>
      </w:pPr>
      <w:r w:rsidRPr="00CE0D85">
        <w:rPr>
          <w:color w:val="auto"/>
          <w:sz w:val="24"/>
          <w:szCs w:val="24"/>
        </w:rPr>
        <w:t>Lecture</w:t>
      </w:r>
      <w:r w:rsidRPr="00CE0D85">
        <w:rPr>
          <w:color w:val="auto"/>
          <w:sz w:val="24"/>
          <w:szCs w:val="24"/>
        </w:rPr>
        <w:tab/>
        <w:t>5</w:t>
      </w:r>
    </w:p>
    <w:p w14:paraId="3AC852B6" w14:textId="77777777" w:rsidR="00CE0D85" w:rsidRPr="00CE0D85" w:rsidRDefault="00CE0D85" w:rsidP="00CE0D85">
      <w:pPr>
        <w:pStyle w:val="NoSpacing"/>
        <w:rPr>
          <w:color w:val="auto"/>
          <w:sz w:val="24"/>
          <w:szCs w:val="24"/>
        </w:rPr>
      </w:pPr>
      <w:r w:rsidRPr="00CE0D85">
        <w:rPr>
          <w:color w:val="auto"/>
          <w:sz w:val="24"/>
          <w:szCs w:val="24"/>
        </w:rPr>
        <w:t>Title:</w:t>
      </w:r>
      <w:r w:rsidRPr="00CE0D85">
        <w:rPr>
          <w:color w:val="auto"/>
          <w:sz w:val="24"/>
          <w:szCs w:val="24"/>
        </w:rPr>
        <w:tab/>
      </w:r>
      <w:r w:rsidRPr="00CE0D85">
        <w:rPr>
          <w:color w:val="auto"/>
          <w:sz w:val="24"/>
          <w:szCs w:val="24"/>
        </w:rPr>
        <w:tab/>
        <w:t>DNA repair and genome evolution</w:t>
      </w:r>
    </w:p>
    <w:p w14:paraId="3219F69F" w14:textId="5696A9E2" w:rsidR="00CE0D85" w:rsidRPr="00CE0D85" w:rsidRDefault="00CE0D85" w:rsidP="00CE0D85">
      <w:pPr>
        <w:pStyle w:val="NoSpacing"/>
        <w:rPr>
          <w:color w:val="auto"/>
          <w:sz w:val="24"/>
          <w:szCs w:val="24"/>
        </w:rPr>
      </w:pPr>
      <w:r w:rsidRPr="00CE0D85">
        <w:rPr>
          <w:color w:val="auto"/>
          <w:sz w:val="24"/>
          <w:szCs w:val="24"/>
        </w:rPr>
        <w:t>Lecturer:</w:t>
      </w:r>
      <w:r w:rsidRPr="00CE0D85">
        <w:rPr>
          <w:color w:val="auto"/>
          <w:sz w:val="24"/>
          <w:szCs w:val="24"/>
        </w:rPr>
        <w:tab/>
      </w:r>
      <w:r w:rsidR="002D1065">
        <w:rPr>
          <w:color w:val="auto"/>
          <w:sz w:val="24"/>
          <w:szCs w:val="24"/>
        </w:rPr>
        <w:t>Prof</w:t>
      </w:r>
      <w:r w:rsidRPr="00CE0D85">
        <w:rPr>
          <w:color w:val="auto"/>
          <w:sz w:val="24"/>
          <w:szCs w:val="24"/>
        </w:rPr>
        <w:t xml:space="preserve"> John Barrow</w:t>
      </w:r>
    </w:p>
    <w:p w14:paraId="2916F7D2" w14:textId="77777777" w:rsidR="00CE0D85" w:rsidRPr="00CE0D85" w:rsidRDefault="00CE0D85" w:rsidP="00CE0D85">
      <w:pPr>
        <w:jc w:val="both"/>
        <w:rPr>
          <w:b w:val="0"/>
          <w:color w:val="auto"/>
          <w:sz w:val="24"/>
          <w:szCs w:val="24"/>
        </w:rPr>
      </w:pPr>
      <w:r w:rsidRPr="00CE0D85">
        <w:rPr>
          <w:bCs/>
          <w:color w:val="auto"/>
          <w:sz w:val="24"/>
          <w:szCs w:val="24"/>
        </w:rPr>
        <w:t>Content:</w:t>
      </w:r>
      <w:r w:rsidRPr="00CE0D85">
        <w:rPr>
          <w:b w:val="0"/>
          <w:color w:val="auto"/>
          <w:sz w:val="24"/>
          <w:szCs w:val="24"/>
        </w:rPr>
        <w:t xml:space="preserve"> The consequences of the chemical instability of DNA (mentioned in the first two lectures) will be described in relation to the generation of mutations. How cells try and minimise the chances of alterations in the genetic code occurring will be described. No biological process is 100% accurate and some of these changes to the DNA sequence arise as a result of errors made by DNA polymerases. How these errors are corrected by mismatch repair will be discussed. Other changes to the genetic code arising from non-enzymatic transformations (DNA damage) must also be minimised and the many repair options that exist to deal with the different types of DNA damage will be described. The effects of DNA damage on DNA replication and genome evolution will also be introduced.</w:t>
      </w:r>
    </w:p>
    <w:p w14:paraId="712E06C2" w14:textId="77777777" w:rsidR="00CE0D85" w:rsidRPr="00CE0D85" w:rsidRDefault="00CE0D85" w:rsidP="00CE0D85">
      <w:pPr>
        <w:jc w:val="both"/>
        <w:rPr>
          <w:b w:val="0"/>
          <w:color w:val="auto"/>
          <w:sz w:val="24"/>
          <w:szCs w:val="24"/>
        </w:rPr>
      </w:pPr>
    </w:p>
    <w:p w14:paraId="0DC627A8" w14:textId="77777777" w:rsidR="00CE0D85" w:rsidRPr="00CE0D85" w:rsidRDefault="00CE0D85" w:rsidP="00CE0D85">
      <w:pPr>
        <w:spacing w:after="0"/>
        <w:jc w:val="both"/>
        <w:rPr>
          <w:bCs/>
          <w:color w:val="auto"/>
          <w:sz w:val="24"/>
          <w:szCs w:val="24"/>
        </w:rPr>
      </w:pPr>
      <w:r w:rsidRPr="00CE0D85">
        <w:rPr>
          <w:bCs/>
          <w:color w:val="auto"/>
          <w:sz w:val="24"/>
          <w:szCs w:val="24"/>
        </w:rPr>
        <w:t>Lectures</w:t>
      </w:r>
      <w:r w:rsidRPr="00CE0D85">
        <w:rPr>
          <w:bCs/>
          <w:color w:val="auto"/>
          <w:sz w:val="24"/>
          <w:szCs w:val="24"/>
        </w:rPr>
        <w:tab/>
        <w:t>6 and 7</w:t>
      </w:r>
      <w:r w:rsidRPr="00CE0D85">
        <w:rPr>
          <w:bCs/>
          <w:color w:val="auto"/>
          <w:sz w:val="24"/>
          <w:szCs w:val="24"/>
        </w:rPr>
        <w:tab/>
      </w:r>
    </w:p>
    <w:p w14:paraId="05EC1028" w14:textId="77777777" w:rsidR="00CE0D85" w:rsidRPr="00CE0D85" w:rsidRDefault="00CE0D85" w:rsidP="00CE0D85">
      <w:pPr>
        <w:spacing w:after="0"/>
        <w:jc w:val="both"/>
        <w:rPr>
          <w:bCs/>
          <w:color w:val="auto"/>
          <w:sz w:val="24"/>
          <w:szCs w:val="24"/>
        </w:rPr>
      </w:pPr>
      <w:r w:rsidRPr="00CE0D85">
        <w:rPr>
          <w:bCs/>
          <w:color w:val="auto"/>
          <w:sz w:val="24"/>
          <w:szCs w:val="24"/>
        </w:rPr>
        <w:t>Title:</w:t>
      </w:r>
      <w:r w:rsidRPr="00CE0D85">
        <w:rPr>
          <w:bCs/>
          <w:color w:val="auto"/>
          <w:sz w:val="24"/>
          <w:szCs w:val="24"/>
        </w:rPr>
        <w:tab/>
      </w:r>
      <w:r w:rsidRPr="00CE0D85">
        <w:rPr>
          <w:bCs/>
          <w:color w:val="auto"/>
          <w:sz w:val="24"/>
          <w:szCs w:val="24"/>
        </w:rPr>
        <w:tab/>
        <w:t>DNA technologies</w:t>
      </w:r>
    </w:p>
    <w:p w14:paraId="4C3483E1" w14:textId="38BF1716" w:rsidR="00CE0D85" w:rsidRPr="00CE0D85" w:rsidRDefault="00CE0D85" w:rsidP="00CE0D85">
      <w:pPr>
        <w:spacing w:after="0"/>
        <w:jc w:val="both"/>
        <w:rPr>
          <w:bCs/>
          <w:color w:val="auto"/>
          <w:sz w:val="24"/>
          <w:szCs w:val="24"/>
        </w:rPr>
      </w:pPr>
      <w:r w:rsidRPr="00CE0D85">
        <w:rPr>
          <w:bCs/>
          <w:color w:val="auto"/>
          <w:sz w:val="24"/>
          <w:szCs w:val="24"/>
        </w:rPr>
        <w:t>Lecturer:</w:t>
      </w:r>
      <w:r w:rsidRPr="00CE0D85">
        <w:rPr>
          <w:bCs/>
          <w:color w:val="auto"/>
          <w:sz w:val="24"/>
          <w:szCs w:val="24"/>
        </w:rPr>
        <w:tab/>
      </w:r>
      <w:r w:rsidR="002D1065">
        <w:rPr>
          <w:bCs/>
          <w:color w:val="auto"/>
          <w:sz w:val="24"/>
          <w:szCs w:val="24"/>
        </w:rPr>
        <w:t>Prof</w:t>
      </w:r>
      <w:r w:rsidRPr="00CE0D85">
        <w:rPr>
          <w:bCs/>
          <w:color w:val="auto"/>
          <w:sz w:val="24"/>
          <w:szCs w:val="24"/>
        </w:rPr>
        <w:t xml:space="preserve"> John Barrow</w:t>
      </w:r>
    </w:p>
    <w:p w14:paraId="15B4352B" w14:textId="77777777" w:rsidR="00CE0D85" w:rsidRPr="00CE0D85" w:rsidRDefault="00CE0D85" w:rsidP="00CE0D85">
      <w:pPr>
        <w:jc w:val="both"/>
        <w:rPr>
          <w:b w:val="0"/>
          <w:color w:val="auto"/>
          <w:sz w:val="24"/>
          <w:szCs w:val="24"/>
        </w:rPr>
      </w:pPr>
      <w:r w:rsidRPr="00CE0D85">
        <w:rPr>
          <w:bCs/>
          <w:color w:val="auto"/>
          <w:sz w:val="24"/>
          <w:szCs w:val="24"/>
        </w:rPr>
        <w:t>Content:</w:t>
      </w:r>
      <w:r w:rsidRPr="00CE0D85">
        <w:rPr>
          <w:b w:val="0"/>
          <w:color w:val="auto"/>
          <w:sz w:val="24"/>
          <w:szCs w:val="24"/>
        </w:rPr>
        <w:t xml:space="preserve"> The late 20</w:t>
      </w:r>
      <w:r w:rsidRPr="00CE0D85">
        <w:rPr>
          <w:b w:val="0"/>
          <w:color w:val="auto"/>
          <w:sz w:val="24"/>
          <w:szCs w:val="24"/>
          <w:vertAlign w:val="superscript"/>
        </w:rPr>
        <w:t>th</w:t>
      </w:r>
      <w:r w:rsidRPr="00CE0D85">
        <w:rPr>
          <w:b w:val="0"/>
          <w:color w:val="auto"/>
          <w:sz w:val="24"/>
          <w:szCs w:val="24"/>
        </w:rPr>
        <w:t xml:space="preserve"> century explosion in molecular biological techniques has facilitated major leaps in our understanding of fundamental biological processes. It has also allowed the genetic engineering of organisms. </w:t>
      </w:r>
      <w:r w:rsidRPr="002D1065">
        <w:rPr>
          <w:b w:val="0"/>
          <w:color w:val="auto"/>
          <w:sz w:val="24"/>
          <w:szCs w:val="24"/>
          <w:lang w:val="en-GB"/>
        </w:rPr>
        <w:t>This lecture will describe the basic techniques of DNA cloning. It will also describe how the chemical</w:t>
      </w:r>
      <w:r w:rsidRPr="00CE0D85">
        <w:rPr>
          <w:b w:val="0"/>
          <w:color w:val="auto"/>
          <w:sz w:val="24"/>
          <w:szCs w:val="24"/>
        </w:rPr>
        <w:t xml:space="preserve"> properties of DNA can be exploited to analyse recombinant DNA molecules by hybridisation, by DNA sequencing, and by the polymerase chain reaction. The use of DNA microarrays to analyse not just single genes but whole genomes will also be discussed.</w:t>
      </w:r>
    </w:p>
    <w:p w14:paraId="66D24422" w14:textId="2B8CAA03" w:rsidR="00CE0D85" w:rsidRPr="00CE0D85" w:rsidRDefault="00CE0D85">
      <w:pPr>
        <w:rPr>
          <w:rFonts w:cstheme="minorHAnsi"/>
          <w:b w:val="0"/>
          <w:color w:val="auto"/>
          <w:sz w:val="24"/>
          <w:szCs w:val="24"/>
        </w:rPr>
      </w:pPr>
    </w:p>
    <w:p w14:paraId="68A156B3"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8</w:t>
      </w:r>
    </w:p>
    <w:p w14:paraId="1087F61C"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Genome alterations – genetically modified organisms</w:t>
      </w:r>
    </w:p>
    <w:p w14:paraId="4AF944EC" w14:textId="1DFCDA8A"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Prof</w:t>
      </w:r>
      <w:r w:rsidRPr="00FA2FC1">
        <w:rPr>
          <w:rFonts w:cstheme="minorHAnsi"/>
          <w:bCs/>
          <w:color w:val="auto"/>
          <w:sz w:val="24"/>
          <w:szCs w:val="24"/>
        </w:rPr>
        <w:t xml:space="preserve"> John Barrow</w:t>
      </w:r>
    </w:p>
    <w:p w14:paraId="57D5E6C7"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The technologies of molecular biology discussed in lectures six and seven can be exploited to alter the genomes of a wide range of organisms. This lecture will describe how recombination can be harnessed to introduce stretches of engineered DNA into the genomes of bacteria, plants and animals.</w:t>
      </w:r>
    </w:p>
    <w:p w14:paraId="4403405A" w14:textId="77777777" w:rsidR="00CE0D85" w:rsidRPr="00FA2FC1" w:rsidRDefault="00CE0D85" w:rsidP="00CE0D85">
      <w:pPr>
        <w:jc w:val="both"/>
        <w:rPr>
          <w:rFonts w:cstheme="minorHAnsi"/>
          <w:b w:val="0"/>
          <w:color w:val="auto"/>
          <w:sz w:val="24"/>
          <w:szCs w:val="24"/>
        </w:rPr>
      </w:pPr>
    </w:p>
    <w:p w14:paraId="4BC8914A" w14:textId="77777777" w:rsidR="00CE0D85" w:rsidRPr="00FA2FC1" w:rsidRDefault="00CE0D85" w:rsidP="00CE0D85">
      <w:pPr>
        <w:jc w:val="both"/>
        <w:rPr>
          <w:rFonts w:cstheme="minorHAnsi"/>
          <w:bCs/>
          <w:color w:val="auto"/>
          <w:sz w:val="24"/>
          <w:szCs w:val="24"/>
        </w:rPr>
      </w:pPr>
      <w:r w:rsidRPr="00FA2FC1">
        <w:rPr>
          <w:rFonts w:cstheme="minorHAnsi"/>
          <w:bCs/>
          <w:color w:val="auto"/>
          <w:sz w:val="24"/>
          <w:szCs w:val="24"/>
        </w:rPr>
        <w:t>Module 2; Gene expression and regulation</w:t>
      </w:r>
    </w:p>
    <w:p w14:paraId="33B00B5E" w14:textId="58230F87" w:rsidR="00FA2FC1" w:rsidRDefault="00CE0D85" w:rsidP="6A6EA47E">
      <w:pPr>
        <w:jc w:val="both"/>
        <w:rPr>
          <w:b w:val="0"/>
          <w:color w:val="auto"/>
          <w:sz w:val="24"/>
          <w:szCs w:val="24"/>
        </w:rPr>
      </w:pPr>
      <w:r w:rsidRPr="6A6EA47E">
        <w:rPr>
          <w:b w:val="0"/>
          <w:color w:val="auto"/>
          <w:sz w:val="24"/>
          <w:szCs w:val="24"/>
        </w:rPr>
        <w:t xml:space="preserve">One of the most important questions within modern biology </w:t>
      </w:r>
      <w:r w:rsidR="002D1065" w:rsidRPr="6A6EA47E">
        <w:rPr>
          <w:b w:val="0"/>
          <w:color w:val="auto"/>
          <w:sz w:val="24"/>
          <w:szCs w:val="24"/>
        </w:rPr>
        <w:t>centers</w:t>
      </w:r>
      <w:r w:rsidRPr="6A6EA47E">
        <w:rPr>
          <w:b w:val="0"/>
          <w:color w:val="auto"/>
          <w:sz w:val="24"/>
          <w:szCs w:val="24"/>
        </w:rPr>
        <w:t xml:space="preserve"> on how one- dimensional information held within the DNA is turned into healthy living 3-dimensional organisms that are able to interact with their environments. This module will describe how this information is decoded by transcription and translation to form proteins and how organisms control these processes to ensure that the correct proteins are produced </w:t>
      </w:r>
      <w:r w:rsidRPr="6A6EA47E">
        <w:rPr>
          <w:b w:val="0"/>
          <w:color w:val="auto"/>
          <w:sz w:val="24"/>
          <w:szCs w:val="24"/>
        </w:rPr>
        <w:lastRenderedPageBreak/>
        <w:t xml:space="preserve">in the correct cells at the correct times and in the correct amounts. Textbook references, </w:t>
      </w:r>
      <w:r w:rsidRPr="6A6EA47E">
        <w:rPr>
          <w:b w:val="0"/>
          <w:i/>
          <w:iCs/>
          <w:color w:val="auto"/>
          <w:sz w:val="24"/>
          <w:szCs w:val="24"/>
        </w:rPr>
        <w:t>Lehninger Principles of Biochemistry (4</w:t>
      </w:r>
      <w:r w:rsidRPr="6A6EA47E">
        <w:rPr>
          <w:b w:val="0"/>
          <w:i/>
          <w:iCs/>
          <w:color w:val="auto"/>
          <w:sz w:val="24"/>
          <w:szCs w:val="24"/>
          <w:vertAlign w:val="superscript"/>
        </w:rPr>
        <w:t>th</w:t>
      </w:r>
      <w:r w:rsidRPr="6A6EA47E">
        <w:rPr>
          <w:b w:val="0"/>
          <w:i/>
          <w:iCs/>
          <w:color w:val="auto"/>
          <w:sz w:val="24"/>
          <w:szCs w:val="24"/>
        </w:rPr>
        <w:t xml:space="preserve"> ed)</w:t>
      </w:r>
      <w:r w:rsidRPr="6A6EA47E">
        <w:rPr>
          <w:b w:val="0"/>
          <w:color w:val="auto"/>
          <w:sz w:val="24"/>
          <w:szCs w:val="24"/>
        </w:rPr>
        <w:t>, Chapter 26, 27 and 28. This module will be followed by a one hour on-line assessment available on MyAberdeen covering the contents of modules 1 and 2.</w:t>
      </w:r>
    </w:p>
    <w:p w14:paraId="1EC04616" w14:textId="2EF97952" w:rsidR="00CE0D85" w:rsidRPr="00FA2FC1" w:rsidRDefault="00CE0D85" w:rsidP="00FA2FC1">
      <w:pPr>
        <w:pStyle w:val="NoSpacing"/>
        <w:rPr>
          <w:color w:val="auto"/>
          <w:sz w:val="24"/>
          <w:szCs w:val="24"/>
        </w:rPr>
      </w:pPr>
      <w:r w:rsidRPr="00FA2FC1">
        <w:rPr>
          <w:color w:val="auto"/>
          <w:sz w:val="24"/>
          <w:szCs w:val="24"/>
        </w:rPr>
        <w:t>Lecture</w:t>
      </w:r>
      <w:r w:rsidRPr="00FA2FC1">
        <w:rPr>
          <w:color w:val="auto"/>
          <w:sz w:val="24"/>
          <w:szCs w:val="24"/>
        </w:rPr>
        <w:tab/>
        <w:t>1</w:t>
      </w:r>
    </w:p>
    <w:p w14:paraId="514D6FB7" w14:textId="77777777" w:rsidR="00CE0D85" w:rsidRPr="00FA2FC1" w:rsidRDefault="00CE0D85" w:rsidP="00FA2FC1">
      <w:pPr>
        <w:pStyle w:val="NoSpacing"/>
        <w:rPr>
          <w:color w:val="auto"/>
          <w:sz w:val="24"/>
          <w:szCs w:val="24"/>
        </w:rPr>
      </w:pPr>
      <w:r w:rsidRPr="00FA2FC1">
        <w:rPr>
          <w:color w:val="auto"/>
          <w:sz w:val="24"/>
          <w:szCs w:val="24"/>
        </w:rPr>
        <w:t>Title:</w:t>
      </w:r>
      <w:r w:rsidRPr="00FA2FC1">
        <w:rPr>
          <w:color w:val="auto"/>
          <w:sz w:val="24"/>
          <w:szCs w:val="24"/>
        </w:rPr>
        <w:tab/>
      </w:r>
      <w:r w:rsidRPr="00FA2FC1">
        <w:rPr>
          <w:color w:val="auto"/>
          <w:sz w:val="24"/>
          <w:szCs w:val="24"/>
        </w:rPr>
        <w:tab/>
        <w:t>Transcription in prokaryotes</w:t>
      </w:r>
    </w:p>
    <w:p w14:paraId="22C3A263" w14:textId="71E81EFE" w:rsidR="00CE0D85" w:rsidRPr="00FA2FC1" w:rsidRDefault="00CE0D85" w:rsidP="00FA2FC1">
      <w:pPr>
        <w:pStyle w:val="NoSpacing"/>
        <w:rPr>
          <w:color w:val="auto"/>
          <w:sz w:val="24"/>
          <w:szCs w:val="24"/>
        </w:rPr>
      </w:pPr>
      <w:r w:rsidRPr="00FA2FC1">
        <w:rPr>
          <w:color w:val="auto"/>
          <w:sz w:val="24"/>
          <w:szCs w:val="24"/>
        </w:rPr>
        <w:t>Lecturer:</w:t>
      </w:r>
      <w:r w:rsidRPr="00FA2FC1">
        <w:rPr>
          <w:color w:val="auto"/>
          <w:sz w:val="24"/>
          <w:szCs w:val="24"/>
        </w:rPr>
        <w:tab/>
      </w:r>
      <w:r w:rsidR="002D1065">
        <w:rPr>
          <w:color w:val="auto"/>
          <w:sz w:val="24"/>
          <w:szCs w:val="24"/>
        </w:rPr>
        <w:t xml:space="preserve">Prof. </w:t>
      </w:r>
      <w:r w:rsidRPr="00FA2FC1">
        <w:rPr>
          <w:color w:val="auto"/>
          <w:sz w:val="24"/>
          <w:szCs w:val="24"/>
        </w:rPr>
        <w:t>Alasdair MacKenzie</w:t>
      </w:r>
    </w:p>
    <w:p w14:paraId="463980D0"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The first lecture in this series will deal with basal transcription in prokaryotes and will describe how the RNA polymerase enzyme "transcribes" the genetic information in DNA to the messenger RNA that will encode a protein. We will also describe how rates of prokaryotic transcription are controlled using specific examples of metabolic enzymes whose activity is controlled at the level of transcription (e.g. β-galactosidase).</w:t>
      </w:r>
    </w:p>
    <w:p w14:paraId="270F8507"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Transcription, mRNA, tRNA, rRNA, DNA-directed RNA polymerase, </w:t>
      </w:r>
      <w:r w:rsidRPr="00FA2FC1">
        <w:rPr>
          <w:rFonts w:ascii="Symbol" w:eastAsia="Symbol" w:hAnsi="Symbol" w:cstheme="minorHAnsi"/>
          <w:b w:val="0"/>
          <w:color w:val="auto"/>
          <w:sz w:val="24"/>
          <w:szCs w:val="24"/>
        </w:rPr>
        <w:t>s</w:t>
      </w:r>
      <w:r w:rsidRPr="00FA2FC1">
        <w:rPr>
          <w:rFonts w:cstheme="minorHAnsi"/>
          <w:b w:val="0"/>
          <w:color w:val="auto"/>
          <w:sz w:val="24"/>
          <w:szCs w:val="24"/>
        </w:rPr>
        <w:t xml:space="preserve">-factor, Template strand, termination, Operator, Operon, </w:t>
      </w:r>
      <w:r w:rsidRPr="00FA2FC1">
        <w:rPr>
          <w:rFonts w:cstheme="minorHAnsi"/>
          <w:b w:val="0"/>
          <w:i/>
          <w:iCs/>
          <w:color w:val="auto"/>
          <w:sz w:val="24"/>
          <w:szCs w:val="24"/>
        </w:rPr>
        <w:t>lac</w:t>
      </w:r>
      <w:r w:rsidRPr="00FA2FC1">
        <w:rPr>
          <w:rFonts w:cstheme="minorHAnsi"/>
          <w:b w:val="0"/>
          <w:color w:val="auto"/>
          <w:sz w:val="24"/>
          <w:szCs w:val="24"/>
        </w:rPr>
        <w:t xml:space="preserve"> operon</w:t>
      </w:r>
    </w:p>
    <w:p w14:paraId="196F32BD" w14:textId="77777777" w:rsidR="00CE0D85" w:rsidRPr="00FA2FC1" w:rsidRDefault="00CE0D85" w:rsidP="00CE0D85">
      <w:pPr>
        <w:spacing w:after="0"/>
        <w:jc w:val="both"/>
        <w:rPr>
          <w:rFonts w:cstheme="minorHAnsi"/>
          <w:b w:val="0"/>
          <w:color w:val="auto"/>
          <w:sz w:val="24"/>
          <w:szCs w:val="24"/>
        </w:rPr>
      </w:pPr>
    </w:p>
    <w:p w14:paraId="59FA444A"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2</w:t>
      </w:r>
    </w:p>
    <w:p w14:paraId="711ABD98"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Transcription in Eukaryotes</w:t>
      </w:r>
    </w:p>
    <w:p w14:paraId="29E873F2" w14:textId="46EF3E28" w:rsidR="00CE0D85" w:rsidRPr="00FA2FC1" w:rsidRDefault="00CE0D85" w:rsidP="00CE0D85">
      <w:pPr>
        <w:spacing w:after="0"/>
        <w:jc w:val="both"/>
        <w:rPr>
          <w:rFonts w:cstheme="minorHAnsi"/>
          <w:b w:val="0"/>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Prof.</w:t>
      </w:r>
      <w:r w:rsidRPr="00FA2FC1">
        <w:rPr>
          <w:rFonts w:cstheme="minorHAnsi"/>
          <w:bCs/>
          <w:color w:val="auto"/>
          <w:sz w:val="24"/>
          <w:szCs w:val="24"/>
        </w:rPr>
        <w:t xml:space="preserve"> Alasdair MacKenzie</w:t>
      </w:r>
    </w:p>
    <w:p w14:paraId="55B4CAFA"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This lecture will describe the major differences between prokaryotic and eukaryotic transcription. Although the basic principles are the same, eukaryotic transcription is a much more complex process than prokaryotic transcription and allows for the greater degrees of control required to produce complex multicellular organisms. This lecture will introduce basic concepts in eukaryotic transcription such as the assembly of the basal transcriptional machinery to form the preinitiation complex (PIC).</w:t>
      </w:r>
    </w:p>
    <w:p w14:paraId="13DBBE47"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RNA polymerase II, TATA binding protein, Pre-initiation complex (PIC), Initiator sequence, promoter sequence, Transcription factors. Initiation complex, elongation, termination</w:t>
      </w:r>
    </w:p>
    <w:p w14:paraId="701F5B05" w14:textId="77777777" w:rsidR="00CE0D85" w:rsidRPr="00FA2FC1" w:rsidRDefault="00CE0D85" w:rsidP="00CE0D85">
      <w:pPr>
        <w:jc w:val="both"/>
        <w:rPr>
          <w:rFonts w:cstheme="minorHAnsi"/>
          <w:b w:val="0"/>
          <w:color w:val="auto"/>
          <w:sz w:val="24"/>
          <w:szCs w:val="24"/>
        </w:rPr>
      </w:pPr>
    </w:p>
    <w:p w14:paraId="7DF3B59D"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Lectures</w:t>
      </w:r>
      <w:r w:rsidRPr="00FA2FC1">
        <w:rPr>
          <w:rFonts w:cstheme="minorHAnsi"/>
          <w:bCs/>
          <w:color w:val="auto"/>
          <w:sz w:val="24"/>
          <w:szCs w:val="24"/>
        </w:rPr>
        <w:tab/>
        <w:t>3 and 4</w:t>
      </w:r>
    </w:p>
    <w:p w14:paraId="098B5055"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Gene regulation in Eukaryotes</w:t>
      </w:r>
    </w:p>
    <w:p w14:paraId="40958FF1" w14:textId="00E1B8D6"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 xml:space="preserve">Prof. </w:t>
      </w:r>
      <w:r w:rsidRPr="00FA2FC1">
        <w:rPr>
          <w:rFonts w:cstheme="minorHAnsi"/>
          <w:bCs/>
          <w:color w:val="auto"/>
          <w:sz w:val="24"/>
          <w:szCs w:val="24"/>
        </w:rPr>
        <w:t>Alasdair MacKenzie</w:t>
      </w:r>
    </w:p>
    <w:p w14:paraId="44BFD9D5"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In order for complex processes such as embryonic development and human health to occur the activity of a large number of genes within the genome must be coordinated with an enormous degree of precision. This precision is controlled by a class of DNA binding proteins called DNA-binding transactivators that, when activated by the cellular machinery, displace histones to bind DNA sequences called enhancers to form enhancesome complexes. Enhancesome complexes may form at some distance from the gene being activated and it is now known that they interact with the pre-initiation complex through long distance looping of intervening DNA. This lecture will introduce these processes many of which have only recently been discovered.</w:t>
      </w:r>
    </w:p>
    <w:p w14:paraId="0F148C96"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Enhancer, promoter, DNA-binding transactivators, Histones, co-activators, TFIID.</w:t>
      </w:r>
    </w:p>
    <w:p w14:paraId="2261FF8E" w14:textId="77777777" w:rsidR="00CE0D85" w:rsidRPr="00FA2FC1" w:rsidRDefault="00CE0D85" w:rsidP="00CE0D85">
      <w:pPr>
        <w:spacing w:after="0"/>
        <w:jc w:val="both"/>
        <w:rPr>
          <w:rFonts w:cstheme="minorHAnsi"/>
          <w:b w:val="0"/>
          <w:color w:val="auto"/>
          <w:sz w:val="24"/>
          <w:szCs w:val="24"/>
        </w:rPr>
      </w:pPr>
    </w:p>
    <w:p w14:paraId="2495B2BE"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5</w:t>
      </w:r>
    </w:p>
    <w:p w14:paraId="1DF6F9CB"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RNA processing</w:t>
      </w:r>
    </w:p>
    <w:p w14:paraId="26D9A143" w14:textId="6BA0464C" w:rsidR="00CE0D85" w:rsidRPr="00FA2FC1" w:rsidRDefault="00CE0D85" w:rsidP="00CE0D85">
      <w:pPr>
        <w:spacing w:after="0"/>
        <w:jc w:val="both"/>
        <w:rPr>
          <w:rFonts w:cstheme="minorHAnsi"/>
          <w:b w:val="0"/>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Prof.</w:t>
      </w:r>
      <w:r w:rsidRPr="00FA2FC1">
        <w:rPr>
          <w:rFonts w:cstheme="minorHAnsi"/>
          <w:bCs/>
          <w:color w:val="auto"/>
          <w:sz w:val="24"/>
          <w:szCs w:val="24"/>
        </w:rPr>
        <w:t xml:space="preserve"> Alasdair MacKenzie</w:t>
      </w:r>
    </w:p>
    <w:p w14:paraId="060C49E1"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This lecture will introduce the concepts of post transcriptional processing of eukaryotic mRNA and will describe how the primary transcript is spliced, "capped" and "tailed" before being transported from the nucleus to the cytoplasm to take part in the next stage of gene expression; translation.</w:t>
      </w:r>
    </w:p>
    <w:p w14:paraId="207AFB9B"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Intron, Exon, 5’ cap, Poly(A) tail, Splicing, alternative splicing</w:t>
      </w:r>
    </w:p>
    <w:p w14:paraId="29132BFF" w14:textId="77777777" w:rsidR="00CE0D85" w:rsidRPr="00FA2FC1" w:rsidRDefault="00CE0D85" w:rsidP="00CE0D85">
      <w:pPr>
        <w:spacing w:after="0"/>
        <w:jc w:val="both"/>
        <w:rPr>
          <w:rFonts w:cstheme="minorHAnsi"/>
          <w:b w:val="0"/>
          <w:color w:val="auto"/>
          <w:sz w:val="24"/>
          <w:szCs w:val="24"/>
        </w:rPr>
      </w:pPr>
    </w:p>
    <w:p w14:paraId="5F8BA270"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6</w:t>
      </w:r>
    </w:p>
    <w:p w14:paraId="0AE38380"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lastRenderedPageBreak/>
        <w:t>Title:</w:t>
      </w:r>
      <w:r w:rsidRPr="00FA2FC1">
        <w:rPr>
          <w:rFonts w:cstheme="minorHAnsi"/>
          <w:bCs/>
          <w:color w:val="auto"/>
          <w:sz w:val="24"/>
          <w:szCs w:val="24"/>
        </w:rPr>
        <w:tab/>
      </w:r>
      <w:r w:rsidRPr="00FA2FC1">
        <w:rPr>
          <w:rFonts w:cstheme="minorHAnsi"/>
          <w:bCs/>
          <w:color w:val="auto"/>
          <w:sz w:val="24"/>
          <w:szCs w:val="24"/>
        </w:rPr>
        <w:tab/>
        <w:t>The genetic code</w:t>
      </w:r>
    </w:p>
    <w:p w14:paraId="55386CB0" w14:textId="42099063"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 xml:space="preserve">Prof. </w:t>
      </w:r>
      <w:r w:rsidRPr="00FA2FC1">
        <w:rPr>
          <w:rFonts w:cstheme="minorHAnsi"/>
          <w:bCs/>
          <w:color w:val="auto"/>
          <w:sz w:val="24"/>
          <w:szCs w:val="24"/>
        </w:rPr>
        <w:t>Alasdair MacKenzie</w:t>
      </w:r>
    </w:p>
    <w:p w14:paraId="70AE75B3"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This set of lectures deals with the way in which genetic information carried in the structure of DNA is translated into the structure of proteins encoded by DNA. Three bases read in sequence along a DNA template form a ‘triplet’ code-word. Sequences of triplets are transcribed into sequences of complementary three-base ‘codons’ in messenger RNA (mRNA). Codon sequences are translated into sequences of amino-acid residues in polypeptides. Each of the twenty coded amino-acids has at least one codon. The genetic code (that is, which 3-base code-words specify which amino-acids) was solved using synthetic RNA molecules as mRNAs in a test-tube protein-synthesising system. The code turns out to be degenerate (several amino-acids are specified by more than one code-word), non-overlapping (individual code-words are discrete), comma-less (individual code-words are not separated by non-coding bases) and near-universal (with few exceptions, the same code-words are assigned to the same amino-acids throughout nature). Code-words that are similar to one another tend to be assigned to the same amino-acid or to amino-acids with similar structures. This non-random assignment and degeneracy in general minimise deleterious effects of mutation.</w:t>
      </w:r>
    </w:p>
    <w:p w14:paraId="6FE64517"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Translation, Messenger RNA (mRNA), Central Dogma of Molecular Biology, Genetic Code, Triplet, Codon, Degeneracy, Non-overlapping, comma-less, near-universal nature of code, Frame-shift mutation, Point (single-base) mutation, Silent mutation,  Conservative mutation, Open reading frame, Overlapping genes</w:t>
      </w:r>
    </w:p>
    <w:p w14:paraId="6FF5874D" w14:textId="77777777" w:rsidR="00CE0D85" w:rsidRPr="00FA2FC1" w:rsidRDefault="00CE0D85" w:rsidP="00CE0D85">
      <w:pPr>
        <w:jc w:val="both"/>
        <w:rPr>
          <w:rFonts w:cstheme="minorHAnsi"/>
          <w:b w:val="0"/>
          <w:color w:val="auto"/>
          <w:sz w:val="24"/>
          <w:szCs w:val="24"/>
        </w:rPr>
      </w:pPr>
    </w:p>
    <w:p w14:paraId="3954903B"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7</w:t>
      </w:r>
    </w:p>
    <w:p w14:paraId="7C2DF9A0"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 xml:space="preserve">Transcription </w:t>
      </w:r>
    </w:p>
    <w:p w14:paraId="0ACE794C" w14:textId="4CBF8019"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Prof.</w:t>
      </w:r>
      <w:r w:rsidRPr="00FA2FC1">
        <w:rPr>
          <w:rFonts w:cstheme="minorHAnsi"/>
          <w:bCs/>
          <w:color w:val="auto"/>
          <w:sz w:val="24"/>
          <w:szCs w:val="24"/>
        </w:rPr>
        <w:t xml:space="preserve"> Alasdair MacKenzie</w:t>
      </w:r>
    </w:p>
    <w:p w14:paraId="2E1009FD"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The genetic code contained within the mRNA must be “translated” into proteins. This lecture will describe the fascinating choreography of the ribosome subunits, tRNA, mRNA and Amino-acyl tRNA synthetases required for the production of a complete polypeptide.</w:t>
      </w:r>
    </w:p>
    <w:p w14:paraId="385BFD49"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Transfer RNA (tRNA), Adaptor function, Clover-leaf structure, Anticodon, Amino-acyl tRNA synthetase, Wobble hypothesis, Proof-reading during translation.</w:t>
      </w:r>
    </w:p>
    <w:p w14:paraId="3C10B336" w14:textId="77777777" w:rsidR="00CE0D85" w:rsidRPr="00FA2FC1" w:rsidRDefault="00CE0D85" w:rsidP="00CE0D85">
      <w:pPr>
        <w:spacing w:after="0"/>
        <w:jc w:val="both"/>
        <w:rPr>
          <w:rFonts w:cstheme="minorHAnsi"/>
          <w:b w:val="0"/>
          <w:color w:val="auto"/>
          <w:sz w:val="24"/>
          <w:szCs w:val="24"/>
        </w:rPr>
      </w:pPr>
    </w:p>
    <w:p w14:paraId="67B7E25A"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8</w:t>
      </w:r>
    </w:p>
    <w:p w14:paraId="14737854"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Post transcriptional modification and degradation.</w:t>
      </w:r>
    </w:p>
    <w:p w14:paraId="2CDBFBFE" w14:textId="50F471D3" w:rsidR="00CE0D85" w:rsidRPr="00FA2FC1" w:rsidRDefault="00CE0D85" w:rsidP="00CE0D85">
      <w:pPr>
        <w:spacing w:after="0"/>
        <w:jc w:val="both"/>
        <w:rPr>
          <w:rFonts w:cstheme="minorHAnsi"/>
          <w:b w:val="0"/>
          <w:color w:val="auto"/>
          <w:sz w:val="24"/>
          <w:szCs w:val="24"/>
        </w:rPr>
      </w:pPr>
      <w:r w:rsidRPr="00FA2FC1">
        <w:rPr>
          <w:rFonts w:cstheme="minorHAnsi"/>
          <w:bCs/>
          <w:color w:val="auto"/>
          <w:sz w:val="24"/>
          <w:szCs w:val="24"/>
        </w:rPr>
        <w:t>Lecturer:</w:t>
      </w:r>
      <w:r w:rsidRPr="00FA2FC1">
        <w:rPr>
          <w:rFonts w:cstheme="minorHAnsi"/>
          <w:bCs/>
          <w:color w:val="auto"/>
          <w:sz w:val="24"/>
          <w:szCs w:val="24"/>
        </w:rPr>
        <w:tab/>
      </w:r>
      <w:r w:rsidR="002D1065">
        <w:rPr>
          <w:rFonts w:cstheme="minorHAnsi"/>
          <w:bCs/>
          <w:color w:val="auto"/>
          <w:sz w:val="24"/>
          <w:szCs w:val="24"/>
        </w:rPr>
        <w:t>Prof.</w:t>
      </w:r>
      <w:r w:rsidRPr="00FA2FC1">
        <w:rPr>
          <w:rFonts w:cstheme="minorHAnsi"/>
          <w:bCs/>
          <w:color w:val="auto"/>
          <w:sz w:val="24"/>
          <w:szCs w:val="24"/>
        </w:rPr>
        <w:t xml:space="preserve"> Alasdair MacKenzie</w:t>
      </w:r>
    </w:p>
    <w:p w14:paraId="0E5F1213"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Once translated many proteins in eukaryotes need to be further altered by a number of processes that include proteolytic cleavage, the formation of disulfide bonds, glycosylation and phosphorylation. Collectively these processes are called post-translational modifications and they are essential for the normal functioning of most human proteins. In eukaryotes any of these processes occur in a part of the cell called the endoplasmic reticulum (ER). Once translated and modified proteins are then sorted and distributed by another cellular structure called the Golgi apparatus. Another critical aspect of protein metabolism is protein degradation where proteins are “tagged” for destruction. This avoids the build up of excessive un-needed protein in the cell.</w:t>
      </w:r>
    </w:p>
    <w:p w14:paraId="70450B5C"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Key words:</w:t>
      </w:r>
      <w:r w:rsidRPr="00FA2FC1">
        <w:rPr>
          <w:rFonts w:cstheme="minorHAnsi"/>
          <w:b w:val="0"/>
          <w:color w:val="auto"/>
          <w:sz w:val="24"/>
          <w:szCs w:val="24"/>
        </w:rPr>
        <w:t xml:space="preserve"> Post-translational modification, disulfide bonds, glycosylation, phosphorylation endoplasmic reticulum, Golgi apparatus, protein degradation.</w:t>
      </w:r>
    </w:p>
    <w:p w14:paraId="23D1CBEC" w14:textId="77777777" w:rsidR="00CE0D85" w:rsidRPr="00FA2FC1" w:rsidRDefault="00CE0D85" w:rsidP="00CE0D85">
      <w:pPr>
        <w:jc w:val="both"/>
        <w:rPr>
          <w:rFonts w:cstheme="minorHAnsi"/>
          <w:b w:val="0"/>
          <w:color w:val="auto"/>
          <w:sz w:val="24"/>
          <w:szCs w:val="24"/>
        </w:rPr>
      </w:pPr>
    </w:p>
    <w:p w14:paraId="4288EE2E" w14:textId="77777777" w:rsidR="00CE0D85" w:rsidRPr="00FA2FC1" w:rsidRDefault="00CE0D85" w:rsidP="00CE0D85">
      <w:pPr>
        <w:jc w:val="both"/>
        <w:rPr>
          <w:rFonts w:cstheme="minorHAnsi"/>
          <w:bCs/>
          <w:color w:val="auto"/>
          <w:sz w:val="24"/>
          <w:szCs w:val="24"/>
        </w:rPr>
      </w:pPr>
      <w:r w:rsidRPr="00FA2FC1">
        <w:rPr>
          <w:rFonts w:cstheme="minorHAnsi"/>
          <w:bCs/>
          <w:color w:val="auto"/>
          <w:sz w:val="24"/>
          <w:szCs w:val="24"/>
        </w:rPr>
        <w:t>Module 3; Proteins</w:t>
      </w:r>
    </w:p>
    <w:p w14:paraId="1A264590" w14:textId="77777777" w:rsidR="00CE0D85" w:rsidRPr="00FA2FC1" w:rsidRDefault="00CE0D85" w:rsidP="00CE0D85">
      <w:pPr>
        <w:jc w:val="both"/>
        <w:rPr>
          <w:rFonts w:cstheme="minorHAnsi"/>
          <w:b w:val="0"/>
          <w:color w:val="auto"/>
          <w:sz w:val="24"/>
          <w:szCs w:val="24"/>
        </w:rPr>
      </w:pPr>
      <w:r w:rsidRPr="00FA2FC1">
        <w:rPr>
          <w:rFonts w:cstheme="minorHAnsi"/>
          <w:b w:val="0"/>
          <w:color w:val="auto"/>
          <w:sz w:val="24"/>
          <w:szCs w:val="24"/>
        </w:rPr>
        <w:t xml:space="preserve">This module will provide a comprehensive introduction to protein biochemistry, building on the basic chemistry of amino acids and peptides. The properties of proteins will be described, using a number of </w:t>
      </w:r>
      <w:r w:rsidRPr="00FA2FC1">
        <w:rPr>
          <w:rFonts w:cstheme="minorHAnsi"/>
          <w:b w:val="0"/>
          <w:color w:val="auto"/>
          <w:sz w:val="24"/>
          <w:szCs w:val="24"/>
        </w:rPr>
        <w:lastRenderedPageBreak/>
        <w:t>specific examples. The final lectures in the module will consider the methods used to study proteins. These provide the information that underlies our current understanding of protein structure and function.</w:t>
      </w:r>
    </w:p>
    <w:p w14:paraId="4947598A"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1</w:t>
      </w:r>
    </w:p>
    <w:p w14:paraId="5142CDC3"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Amino acid biochemistry; amino acids as buffers; amino acid diversity</w:t>
      </w:r>
    </w:p>
    <w:p w14:paraId="0ADC8863"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4968E993"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Proteins fulfil a diversity of functions, for example as enzymes, as structural elements of cells and tissues, as carriers of gases and nutrients, as contractile elements in muscle, as antibodies, and as hormones. All this diversity comes from relatively simple building-blocks, L-amino-acid residues. Amino-acids act as zwitterions, and may therefore be used as buffers for biological studies. Buffering ability is an important property of proteins, the charge of which alters as the pH changes. The pH at which a particular protein has no net charge is called its isoelectric point.</w:t>
      </w:r>
    </w:p>
    <w:p w14:paraId="58D57B4D" w14:textId="36326855"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Amino acid, buffering</w:t>
      </w:r>
    </w:p>
    <w:p w14:paraId="10E81D14" w14:textId="77777777" w:rsidR="00CE0D85" w:rsidRPr="00FA2FC1" w:rsidRDefault="00CE0D85" w:rsidP="00CE0D85">
      <w:pPr>
        <w:spacing w:after="0"/>
        <w:jc w:val="both"/>
        <w:rPr>
          <w:rFonts w:cstheme="minorHAnsi"/>
          <w:b w:val="0"/>
          <w:color w:val="auto"/>
          <w:sz w:val="24"/>
          <w:szCs w:val="24"/>
        </w:rPr>
      </w:pPr>
    </w:p>
    <w:p w14:paraId="33B05585"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2</w:t>
      </w:r>
    </w:p>
    <w:p w14:paraId="0ECD8D36"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Protein structure</w:t>
      </w:r>
    </w:p>
    <w:p w14:paraId="7EAF0570"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1B709C11"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Four levels of structure in a protein molecule may be distinguished. The primary structure is the sequence of amino-acid residues, which is always written with the N-terminus on the left and the C-terminus on the right. The terms secondary and tertiary structure describe features of the three-dimensional folding of the polypeptide chain; they determine the final shape of the molecule and the juxtaposition of individual amino-acid residues within the folded structure. Secondary structural features such as the </w:t>
      </w:r>
      <w:r w:rsidRPr="00FA2FC1">
        <w:rPr>
          <w:rFonts w:ascii="Symbol" w:eastAsia="Symbol" w:hAnsi="Symbol" w:cstheme="minorHAnsi"/>
          <w:b w:val="0"/>
          <w:color w:val="auto"/>
          <w:sz w:val="24"/>
          <w:szCs w:val="24"/>
        </w:rPr>
        <w:t>a</w:t>
      </w:r>
      <w:r w:rsidRPr="00FA2FC1">
        <w:rPr>
          <w:rFonts w:cstheme="minorHAnsi"/>
          <w:b w:val="0"/>
          <w:color w:val="auto"/>
          <w:sz w:val="24"/>
          <w:szCs w:val="24"/>
        </w:rPr>
        <w:t xml:space="preserve">-helix and the </w:t>
      </w:r>
      <w:r w:rsidRPr="00FA2FC1">
        <w:rPr>
          <w:rFonts w:ascii="Symbol" w:eastAsia="Symbol" w:hAnsi="Symbol" w:cstheme="minorHAnsi"/>
          <w:b w:val="0"/>
          <w:color w:val="auto"/>
          <w:sz w:val="24"/>
          <w:szCs w:val="24"/>
        </w:rPr>
        <w:t>b</w:t>
      </w:r>
      <w:r w:rsidRPr="00FA2FC1">
        <w:rPr>
          <w:rFonts w:cstheme="minorHAnsi"/>
          <w:b w:val="0"/>
          <w:color w:val="auto"/>
          <w:sz w:val="24"/>
          <w:szCs w:val="24"/>
        </w:rPr>
        <w:t>-sheet occur in varying proportions in different proteins. Tertiary structure relies on a number of different types of force, including hydrogen bonds, ionic bonds, hydrophobic interactions and disulphide bonds. Quaternary structure describes the aggregation of several polypeptide chains, with specific interactions between the polypeptide sub-units (also called monomers); the sub-units are held together mainly by hydrophobic interactions.</w:t>
      </w:r>
    </w:p>
    <w:p w14:paraId="4A1FEDC0" w14:textId="46D9441C"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three-dimensional structure, </w:t>
      </w:r>
      <w:r w:rsidRPr="00FA2FC1">
        <w:rPr>
          <w:rFonts w:ascii="Symbol" w:eastAsia="Symbol" w:hAnsi="Symbol" w:cstheme="minorHAnsi"/>
          <w:b w:val="0"/>
          <w:color w:val="auto"/>
          <w:sz w:val="24"/>
          <w:szCs w:val="24"/>
        </w:rPr>
        <w:t>a</w:t>
      </w:r>
      <w:r w:rsidRPr="00FA2FC1">
        <w:rPr>
          <w:rFonts w:cstheme="minorHAnsi"/>
          <w:b w:val="0"/>
          <w:color w:val="auto"/>
          <w:sz w:val="24"/>
          <w:szCs w:val="24"/>
        </w:rPr>
        <w:t xml:space="preserve">-helix, </w:t>
      </w:r>
      <w:r w:rsidRPr="00FA2FC1">
        <w:rPr>
          <w:rFonts w:ascii="Symbol" w:eastAsia="Symbol" w:hAnsi="Symbol" w:cstheme="minorHAnsi"/>
          <w:b w:val="0"/>
          <w:color w:val="auto"/>
          <w:sz w:val="24"/>
          <w:szCs w:val="24"/>
        </w:rPr>
        <w:t>b</w:t>
      </w:r>
      <w:r w:rsidRPr="00FA2FC1">
        <w:rPr>
          <w:rFonts w:cstheme="minorHAnsi"/>
          <w:b w:val="0"/>
          <w:color w:val="auto"/>
          <w:sz w:val="24"/>
          <w:szCs w:val="24"/>
        </w:rPr>
        <w:t>-sheet</w:t>
      </w:r>
    </w:p>
    <w:p w14:paraId="45F0B3B8" w14:textId="77777777" w:rsidR="00CE0D85" w:rsidRPr="00FA2FC1" w:rsidRDefault="00CE0D85" w:rsidP="00CE0D85">
      <w:pPr>
        <w:spacing w:after="0"/>
        <w:jc w:val="both"/>
        <w:rPr>
          <w:rFonts w:cstheme="minorHAnsi"/>
          <w:b w:val="0"/>
          <w:color w:val="auto"/>
          <w:sz w:val="24"/>
          <w:szCs w:val="24"/>
        </w:rPr>
      </w:pPr>
    </w:p>
    <w:p w14:paraId="3E2B72EF"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Lectures</w:t>
      </w:r>
      <w:r w:rsidRPr="00FA2FC1">
        <w:rPr>
          <w:rFonts w:cstheme="minorHAnsi"/>
          <w:bCs/>
          <w:color w:val="auto"/>
          <w:sz w:val="24"/>
          <w:szCs w:val="24"/>
        </w:rPr>
        <w:tab/>
        <w:t>3 and 4</w:t>
      </w:r>
    </w:p>
    <w:p w14:paraId="23E5138B"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Globular proteins (1 and 2)</w:t>
      </w:r>
    </w:p>
    <w:p w14:paraId="262B715F"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6BA913FD"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Different types of protein structure are required for different functions. All proteins fall into two broad classes: globular and fibrous proteins. Globular proteins include insulin, which is important in glucose homeostasis, and immunoglobulins, which are one of the body’s responses to infection. Other globular proteins include myoglobin, which acts as an oxygen carrier and contains a haem prosthetic group. Haemoglobin is a member of the same family, but is more complex in its structure. It contains four subunits, held together by hydrophobic forces. It shows co-operative binding of oxygen and allosteric regulation by carbon dioxide and protons. The mode of action of transcription factor proteins is reliant on their modular structure. We will examine how transcription factors can generally be divided into 2 components; a DNA binding domain and an RNA polymerase activation domain. This lecture will describe the different DNA binding domains or "motifs" and how these allow DNA binding. In addition, the modes of action of various activation domains will be described.</w:t>
      </w:r>
    </w:p>
    <w:p w14:paraId="5070BFE1" w14:textId="1816BC6B"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globular protein, insulin, immunoglobulin, myoglobin, haemoglobin, transcription factors</w:t>
      </w:r>
    </w:p>
    <w:p w14:paraId="107DF508" w14:textId="77777777" w:rsidR="00CE0D85" w:rsidRPr="00FA2FC1" w:rsidRDefault="00CE0D85" w:rsidP="00CE0D85">
      <w:pPr>
        <w:spacing w:after="0"/>
        <w:jc w:val="both"/>
        <w:rPr>
          <w:rFonts w:cstheme="minorHAnsi"/>
          <w:b w:val="0"/>
          <w:color w:val="auto"/>
          <w:sz w:val="24"/>
          <w:szCs w:val="24"/>
        </w:rPr>
      </w:pPr>
    </w:p>
    <w:p w14:paraId="4B2DE2A9"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5</w:t>
      </w:r>
    </w:p>
    <w:p w14:paraId="3A5D546C"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Fibrous proteins – keratin, elastin and collagen</w:t>
      </w:r>
    </w:p>
    <w:p w14:paraId="297C83B6"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28D593BE"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lastRenderedPageBreak/>
        <w:t xml:space="preserve">Content: </w:t>
      </w:r>
      <w:r w:rsidRPr="00FA2FC1">
        <w:rPr>
          <w:rFonts w:cstheme="minorHAnsi"/>
          <w:b w:val="0"/>
          <w:color w:val="auto"/>
          <w:sz w:val="24"/>
          <w:szCs w:val="24"/>
        </w:rPr>
        <w:t xml:space="preserve">In contrast to most enzymes, circulating and intracellular proteins, which are globular, fibrous proteins have structural roles. An example is keratin, which is made up of </w:t>
      </w:r>
      <w:r w:rsidRPr="00FA2FC1">
        <w:rPr>
          <w:rFonts w:ascii="Symbol" w:eastAsia="Symbol" w:hAnsi="Symbol" w:cstheme="minorHAnsi"/>
          <w:b w:val="0"/>
          <w:color w:val="auto"/>
          <w:sz w:val="24"/>
          <w:szCs w:val="24"/>
        </w:rPr>
        <w:t>a</w:t>
      </w:r>
      <w:r w:rsidRPr="00FA2FC1">
        <w:rPr>
          <w:rFonts w:cstheme="minorHAnsi"/>
          <w:b w:val="0"/>
          <w:color w:val="auto"/>
          <w:sz w:val="24"/>
          <w:szCs w:val="24"/>
        </w:rPr>
        <w:t xml:space="preserve">-helices. Collagens contain an unusual triple helix that is quite distinct from the </w:t>
      </w:r>
      <w:r w:rsidRPr="00FA2FC1">
        <w:rPr>
          <w:rFonts w:ascii="Symbol" w:eastAsia="Symbol" w:hAnsi="Symbol" w:cstheme="minorHAnsi"/>
          <w:b w:val="0"/>
          <w:color w:val="auto"/>
          <w:sz w:val="24"/>
          <w:szCs w:val="24"/>
        </w:rPr>
        <w:t>a</w:t>
      </w:r>
      <w:r w:rsidRPr="00FA2FC1">
        <w:rPr>
          <w:rFonts w:cstheme="minorHAnsi"/>
          <w:b w:val="0"/>
          <w:color w:val="auto"/>
          <w:sz w:val="24"/>
          <w:szCs w:val="24"/>
        </w:rPr>
        <w:t>-helix. These helices form only when there are repeat structures in the polymer, in which glycine occurs at every third monomer position. Collagen is also rich in proline and lysine residues, both of which may be hydroxylated; this is an example of a post-translational modification. Elastin achieves the necessary flexibility by means of unique cross-links between lysine residues.</w:t>
      </w:r>
    </w:p>
    <w:p w14:paraId="2491A376" w14:textId="3B470AF8"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fibrous protein, </w:t>
      </w:r>
      <w:r w:rsidRPr="00FA2FC1">
        <w:rPr>
          <w:rFonts w:ascii="Symbol" w:eastAsia="Symbol" w:hAnsi="Symbol" w:cstheme="minorHAnsi"/>
          <w:b w:val="0"/>
          <w:color w:val="auto"/>
          <w:sz w:val="24"/>
          <w:szCs w:val="24"/>
        </w:rPr>
        <w:t>a</w:t>
      </w:r>
      <w:r w:rsidRPr="00FA2FC1">
        <w:rPr>
          <w:rFonts w:cstheme="minorHAnsi"/>
          <w:b w:val="0"/>
          <w:color w:val="auto"/>
          <w:sz w:val="24"/>
          <w:szCs w:val="24"/>
        </w:rPr>
        <w:t>-keratin, collagen, elastin</w:t>
      </w:r>
    </w:p>
    <w:p w14:paraId="4470D219" w14:textId="77777777" w:rsidR="00FA2FC1" w:rsidRDefault="00FA2FC1" w:rsidP="00CE0D85">
      <w:pPr>
        <w:spacing w:after="0"/>
        <w:jc w:val="both"/>
        <w:rPr>
          <w:rFonts w:cstheme="minorHAnsi"/>
          <w:b w:val="0"/>
          <w:color w:val="auto"/>
          <w:sz w:val="24"/>
          <w:szCs w:val="24"/>
        </w:rPr>
      </w:pPr>
    </w:p>
    <w:p w14:paraId="7C6BBF09" w14:textId="38524F0E" w:rsidR="00FA2FC1" w:rsidRDefault="00FA2FC1" w:rsidP="6A6EA47E">
      <w:pPr>
        <w:spacing w:after="0"/>
        <w:jc w:val="both"/>
        <w:rPr>
          <w:b w:val="0"/>
          <w:color w:val="auto"/>
          <w:sz w:val="24"/>
          <w:szCs w:val="24"/>
        </w:rPr>
      </w:pPr>
    </w:p>
    <w:p w14:paraId="0238ABA1" w14:textId="2A077DA4"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6</w:t>
      </w:r>
    </w:p>
    <w:p w14:paraId="531CF716"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Membrane protein, transmembrane proteins</w:t>
      </w:r>
    </w:p>
    <w:p w14:paraId="193FD84B"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415982CC"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Membranes represent a barrier but also contain important activities, reflecting their protein components. The structures of important membrane proteins will be explained, with emphasis on how an α-helix can form the transmembrane part of a protein. Proteins are a major component of cells and are present in all cellular compartments.</w:t>
      </w:r>
    </w:p>
    <w:p w14:paraId="21FBA5E0" w14:textId="77777777"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 words:</w:t>
      </w:r>
      <w:r w:rsidRPr="00FA2FC1">
        <w:rPr>
          <w:rFonts w:cstheme="minorHAnsi"/>
          <w:b w:val="0"/>
          <w:color w:val="auto"/>
          <w:sz w:val="24"/>
          <w:szCs w:val="24"/>
        </w:rPr>
        <w:tab/>
        <w:t>Membrane, phospholipid, GPI-anchor, hydrophobic, hydrophilic, cell-cell interactions, membrane fusion, membrane transport, receptors</w:t>
      </w:r>
    </w:p>
    <w:p w14:paraId="4E174D14" w14:textId="77777777" w:rsidR="00CE0D85" w:rsidRPr="00FA2FC1" w:rsidRDefault="00CE0D85" w:rsidP="00CE0D85">
      <w:pPr>
        <w:spacing w:after="0"/>
        <w:jc w:val="both"/>
        <w:rPr>
          <w:rFonts w:cstheme="minorHAnsi"/>
          <w:b w:val="0"/>
          <w:color w:val="auto"/>
          <w:sz w:val="24"/>
          <w:szCs w:val="24"/>
        </w:rPr>
      </w:pPr>
    </w:p>
    <w:p w14:paraId="6EF4D5C6"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7</w:t>
      </w:r>
    </w:p>
    <w:p w14:paraId="41BA0125"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How we study proteins (1)</w:t>
      </w:r>
    </w:p>
    <w:p w14:paraId="17CAB7CB"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56F9A7EF"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Proteins are analysed by techniques like electrophoresis, which can give information on size and charge. The important technique of SDS-PAGE will be described in detail, as will the analysis of data to allow us to estimate the molecular mass of proteins and their component chains.</w:t>
      </w:r>
    </w:p>
    <w:p w14:paraId="42AC56B6" w14:textId="2F7CAB7B"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Electrophoresis, SDS-PAGE</w:t>
      </w:r>
    </w:p>
    <w:p w14:paraId="68876A9E" w14:textId="77777777" w:rsidR="00CE0D85" w:rsidRPr="00FA2FC1" w:rsidRDefault="00CE0D85" w:rsidP="00CE0D85">
      <w:pPr>
        <w:spacing w:after="0"/>
        <w:jc w:val="both"/>
        <w:rPr>
          <w:rFonts w:cstheme="minorHAnsi"/>
          <w:b w:val="0"/>
          <w:color w:val="auto"/>
          <w:sz w:val="24"/>
          <w:szCs w:val="24"/>
        </w:rPr>
      </w:pPr>
    </w:p>
    <w:p w14:paraId="2E121BD2"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8</w:t>
      </w:r>
    </w:p>
    <w:p w14:paraId="07C21AC3"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How we study proteins (2)</w:t>
      </w:r>
    </w:p>
    <w:p w14:paraId="3C896BA7"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7EF3C413"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Proteins may be identified by determining their amino-acid composition and, especially, their N-terminal sequence. Many analyses of proteins require them to be cut into smaller pieces by specific proteases.</w:t>
      </w:r>
    </w:p>
    <w:p w14:paraId="68B60802" w14:textId="5CCB49ED"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amino-acid composition, amino-acid sequence, proteases</w:t>
      </w:r>
    </w:p>
    <w:p w14:paraId="2A5E1F5A" w14:textId="77777777" w:rsidR="00CE0D85" w:rsidRPr="00FA2FC1" w:rsidRDefault="00CE0D85" w:rsidP="00CE0D85">
      <w:pPr>
        <w:spacing w:after="0"/>
        <w:jc w:val="both"/>
        <w:rPr>
          <w:rFonts w:cstheme="minorHAnsi"/>
          <w:b w:val="0"/>
          <w:color w:val="auto"/>
          <w:sz w:val="24"/>
          <w:szCs w:val="24"/>
        </w:rPr>
      </w:pPr>
    </w:p>
    <w:p w14:paraId="77E58560"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w:t>
      </w:r>
      <w:r w:rsidRPr="00FA2FC1">
        <w:rPr>
          <w:rFonts w:cstheme="minorHAnsi"/>
          <w:bCs/>
          <w:color w:val="auto"/>
          <w:sz w:val="24"/>
          <w:szCs w:val="24"/>
        </w:rPr>
        <w:tab/>
        <w:t>9</w:t>
      </w:r>
    </w:p>
    <w:p w14:paraId="3B3AB13B"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Title:</w:t>
      </w:r>
      <w:r w:rsidRPr="00FA2FC1">
        <w:rPr>
          <w:rFonts w:cstheme="minorHAnsi"/>
          <w:bCs/>
          <w:color w:val="auto"/>
          <w:sz w:val="24"/>
          <w:szCs w:val="24"/>
        </w:rPr>
        <w:tab/>
      </w:r>
      <w:r w:rsidRPr="00FA2FC1">
        <w:rPr>
          <w:rFonts w:cstheme="minorHAnsi"/>
          <w:bCs/>
          <w:color w:val="auto"/>
          <w:sz w:val="24"/>
          <w:szCs w:val="24"/>
        </w:rPr>
        <w:tab/>
        <w:t>How we study proteins (3)</w:t>
      </w:r>
    </w:p>
    <w:p w14:paraId="55ADF9ED" w14:textId="77777777" w:rsidR="00CE0D85" w:rsidRPr="00FA2FC1" w:rsidRDefault="00CE0D85" w:rsidP="00CE0D85">
      <w:pPr>
        <w:spacing w:after="0"/>
        <w:jc w:val="both"/>
        <w:rPr>
          <w:rFonts w:cstheme="minorHAnsi"/>
          <w:bCs/>
          <w:color w:val="auto"/>
          <w:sz w:val="24"/>
          <w:szCs w:val="24"/>
        </w:rPr>
      </w:pPr>
      <w:r w:rsidRPr="00FA2FC1">
        <w:rPr>
          <w:rFonts w:cstheme="minorHAnsi"/>
          <w:bCs/>
          <w:color w:val="auto"/>
          <w:sz w:val="24"/>
          <w:szCs w:val="24"/>
        </w:rPr>
        <w:t>Lecturer:</w:t>
      </w:r>
      <w:r w:rsidRPr="00FA2FC1">
        <w:rPr>
          <w:rFonts w:cstheme="minorHAnsi"/>
          <w:bCs/>
          <w:color w:val="auto"/>
          <w:sz w:val="24"/>
          <w:szCs w:val="24"/>
        </w:rPr>
        <w:tab/>
        <w:t>Prof Iain McEwan</w:t>
      </w:r>
    </w:p>
    <w:p w14:paraId="0E59DC9B" w14:textId="77777777" w:rsidR="00CE0D85" w:rsidRPr="00FA2FC1" w:rsidRDefault="00CE0D85" w:rsidP="00CE0D85">
      <w:pPr>
        <w:jc w:val="both"/>
        <w:rPr>
          <w:rFonts w:cstheme="minorHAnsi"/>
          <w:b w:val="0"/>
          <w:color w:val="auto"/>
          <w:sz w:val="24"/>
          <w:szCs w:val="24"/>
        </w:rPr>
      </w:pPr>
      <w:r w:rsidRPr="00FA2FC1">
        <w:rPr>
          <w:rFonts w:cstheme="minorHAnsi"/>
          <w:bCs/>
          <w:color w:val="auto"/>
          <w:sz w:val="24"/>
          <w:szCs w:val="24"/>
        </w:rPr>
        <w:t>Content:</w:t>
      </w:r>
      <w:r w:rsidRPr="00FA2FC1">
        <w:rPr>
          <w:rFonts w:cstheme="minorHAnsi"/>
          <w:b w:val="0"/>
          <w:color w:val="auto"/>
          <w:sz w:val="24"/>
          <w:szCs w:val="24"/>
        </w:rPr>
        <w:t xml:space="preserve"> The specificity of antibodies is used to provide fast and sensitive assays in many different applications. Among these are enzyme-linked immunosorbent assays (ELISA) and immunoblotting (or western blotting).</w:t>
      </w:r>
    </w:p>
    <w:p w14:paraId="2870E22E" w14:textId="7DDFE46F" w:rsidR="00CE0D85" w:rsidRPr="00FA2FC1" w:rsidRDefault="00CE0D85" w:rsidP="00CE0D85">
      <w:pPr>
        <w:jc w:val="both"/>
        <w:rPr>
          <w:rFonts w:cstheme="minorHAnsi"/>
          <w:b w:val="0"/>
          <w:color w:val="auto"/>
          <w:sz w:val="24"/>
          <w:szCs w:val="24"/>
        </w:rPr>
      </w:pPr>
      <w:r w:rsidRPr="00650818">
        <w:rPr>
          <w:rFonts w:cstheme="minorHAnsi"/>
          <w:bCs/>
          <w:color w:val="auto"/>
          <w:sz w:val="24"/>
          <w:szCs w:val="24"/>
        </w:rPr>
        <w:t>Key</w:t>
      </w:r>
      <w:r w:rsidR="00650818" w:rsidRPr="00650818">
        <w:rPr>
          <w:rFonts w:cstheme="minorHAnsi"/>
          <w:bCs/>
          <w:color w:val="auto"/>
          <w:sz w:val="24"/>
          <w:szCs w:val="24"/>
        </w:rPr>
        <w:t xml:space="preserve"> </w:t>
      </w:r>
      <w:r w:rsidRPr="00650818">
        <w:rPr>
          <w:rFonts w:cstheme="minorHAnsi"/>
          <w:bCs/>
          <w:color w:val="auto"/>
          <w:sz w:val="24"/>
          <w:szCs w:val="24"/>
        </w:rPr>
        <w:t>words:</w:t>
      </w:r>
      <w:r w:rsidRPr="00FA2FC1">
        <w:rPr>
          <w:rFonts w:cstheme="minorHAnsi"/>
          <w:b w:val="0"/>
          <w:color w:val="auto"/>
          <w:sz w:val="24"/>
          <w:szCs w:val="24"/>
        </w:rPr>
        <w:t xml:space="preserve"> antibodies, enzyme-linked immunosorbent assay (ELISA), immunoblotting.</w:t>
      </w:r>
    </w:p>
    <w:p w14:paraId="0DA1B736" w14:textId="77777777" w:rsidR="00CE0D85" w:rsidRPr="00FA2FC1" w:rsidRDefault="00CE0D85" w:rsidP="00CE0D85">
      <w:pPr>
        <w:jc w:val="both"/>
        <w:rPr>
          <w:rFonts w:cstheme="minorHAnsi"/>
          <w:b w:val="0"/>
          <w:color w:val="auto"/>
          <w:sz w:val="24"/>
          <w:szCs w:val="24"/>
        </w:rPr>
      </w:pPr>
    </w:p>
    <w:p w14:paraId="0FFE4473" w14:textId="77777777" w:rsidR="00CE0D85" w:rsidRPr="00FA2FC1" w:rsidRDefault="00CE0D85" w:rsidP="00CE0D85">
      <w:pPr>
        <w:jc w:val="both"/>
        <w:rPr>
          <w:rFonts w:cstheme="minorHAnsi"/>
          <w:bCs/>
          <w:color w:val="auto"/>
          <w:sz w:val="24"/>
          <w:szCs w:val="24"/>
        </w:rPr>
      </w:pPr>
      <w:r w:rsidRPr="00FA2FC1">
        <w:rPr>
          <w:rFonts w:cstheme="minorHAnsi"/>
          <w:bCs/>
          <w:color w:val="auto"/>
          <w:sz w:val="24"/>
          <w:szCs w:val="24"/>
        </w:rPr>
        <w:t>Module 4; Genetic disease</w:t>
      </w:r>
    </w:p>
    <w:p w14:paraId="28949B3D" w14:textId="77777777" w:rsidR="00CE0D85" w:rsidRPr="00FA2FC1" w:rsidRDefault="00CE0D85" w:rsidP="00CE0D85">
      <w:pPr>
        <w:jc w:val="both"/>
        <w:rPr>
          <w:rFonts w:cstheme="minorHAnsi"/>
          <w:b w:val="0"/>
          <w:color w:val="auto"/>
          <w:sz w:val="24"/>
          <w:szCs w:val="24"/>
        </w:rPr>
      </w:pPr>
      <w:r w:rsidRPr="00FA2FC1">
        <w:rPr>
          <w:rFonts w:cstheme="minorHAnsi"/>
          <w:b w:val="0"/>
          <w:color w:val="auto"/>
          <w:sz w:val="24"/>
          <w:szCs w:val="24"/>
        </w:rPr>
        <w:lastRenderedPageBreak/>
        <w:t xml:space="preserve">This module will explain how genomes can be compromised by mutation and chromosomal rearrangements leading to disorders such as Downs syndrome, cystic fibrosis, fragile-X syndrome and cancer. Recommended text </w:t>
      </w:r>
      <w:r w:rsidRPr="00FA2FC1">
        <w:rPr>
          <w:rFonts w:cstheme="minorHAnsi"/>
          <w:b w:val="0"/>
          <w:i/>
          <w:iCs/>
          <w:color w:val="auto"/>
          <w:sz w:val="24"/>
          <w:szCs w:val="24"/>
        </w:rPr>
        <w:t>Human Molecular Genetics</w:t>
      </w:r>
      <w:r w:rsidRPr="00FA2FC1">
        <w:rPr>
          <w:rFonts w:cstheme="minorHAnsi"/>
          <w:b w:val="0"/>
          <w:color w:val="auto"/>
          <w:sz w:val="24"/>
          <w:szCs w:val="24"/>
        </w:rPr>
        <w:t xml:space="preserve"> by Strachan and Read (3</w:t>
      </w:r>
      <w:r w:rsidRPr="00FA2FC1">
        <w:rPr>
          <w:rFonts w:cstheme="minorHAnsi"/>
          <w:b w:val="0"/>
          <w:color w:val="auto"/>
          <w:sz w:val="24"/>
          <w:szCs w:val="24"/>
          <w:vertAlign w:val="superscript"/>
        </w:rPr>
        <w:t>rd</w:t>
      </w:r>
      <w:r w:rsidRPr="00FA2FC1">
        <w:rPr>
          <w:rFonts w:cstheme="minorHAnsi"/>
          <w:b w:val="0"/>
          <w:color w:val="auto"/>
          <w:sz w:val="24"/>
          <w:szCs w:val="24"/>
        </w:rPr>
        <w:t xml:space="preserve"> edition) and Emery's Elements of medical genetics (any edition). This module will be followed by a one hour on-line assessment available on MyAberdeen covering the contents of modules 3 and 4.</w:t>
      </w:r>
    </w:p>
    <w:p w14:paraId="1C0DDBBD" w14:textId="77777777" w:rsidR="00FA2FC1" w:rsidRDefault="00FA2FC1" w:rsidP="00FA2FC1">
      <w:pPr>
        <w:pStyle w:val="NoSpacing"/>
        <w:rPr>
          <w:rFonts w:eastAsia="Calibri"/>
          <w:color w:val="auto"/>
          <w:sz w:val="24"/>
          <w:szCs w:val="24"/>
        </w:rPr>
      </w:pPr>
    </w:p>
    <w:p w14:paraId="6814341F" w14:textId="7E3A4249" w:rsidR="00CE0D85" w:rsidRPr="00FA2FC1" w:rsidRDefault="00CE0D85" w:rsidP="00FA2FC1">
      <w:pPr>
        <w:pStyle w:val="NoSpacing"/>
        <w:rPr>
          <w:color w:val="auto"/>
          <w:sz w:val="24"/>
          <w:szCs w:val="24"/>
        </w:rPr>
      </w:pPr>
      <w:r w:rsidRPr="00FA2FC1">
        <w:rPr>
          <w:rFonts w:eastAsia="Calibri"/>
          <w:color w:val="auto"/>
          <w:sz w:val="24"/>
          <w:szCs w:val="24"/>
        </w:rPr>
        <w:t>Lecture 1</w:t>
      </w:r>
    </w:p>
    <w:p w14:paraId="6A20759B"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Title:                     Genetic disease</w:t>
      </w:r>
    </w:p>
    <w:p w14:paraId="7A4CAE2C"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Lecturer:              Prof Martin Collinson</w:t>
      </w:r>
    </w:p>
    <w:p w14:paraId="6AC2B948" w14:textId="77777777" w:rsidR="00CE0D85" w:rsidRPr="00FA2FC1" w:rsidRDefault="00CE0D85" w:rsidP="00CE0D85">
      <w:pPr>
        <w:jc w:val="both"/>
        <w:rPr>
          <w:rFonts w:eastAsia="Calibri" w:cstheme="minorHAnsi"/>
          <w:b w:val="0"/>
          <w:color w:val="auto"/>
          <w:sz w:val="24"/>
          <w:szCs w:val="24"/>
        </w:rPr>
      </w:pPr>
      <w:r w:rsidRPr="00FA2FC1">
        <w:rPr>
          <w:rFonts w:eastAsia="Calibri" w:cstheme="minorHAnsi"/>
          <w:bCs/>
          <w:color w:val="auto"/>
          <w:sz w:val="24"/>
          <w:szCs w:val="24"/>
        </w:rPr>
        <w:t>Content:</w:t>
      </w:r>
      <w:r w:rsidRPr="00FA2FC1">
        <w:rPr>
          <w:rFonts w:eastAsia="Calibri" w:cstheme="minorHAnsi"/>
          <w:b w:val="0"/>
          <w:color w:val="auto"/>
          <w:sz w:val="24"/>
          <w:szCs w:val="24"/>
        </w:rPr>
        <w:t xml:space="preserve"> This first lecture will revise and extend 1</w:t>
      </w:r>
      <w:r w:rsidRPr="00FA2FC1">
        <w:rPr>
          <w:rFonts w:eastAsia="Calibri" w:cstheme="minorHAnsi"/>
          <w:b w:val="0"/>
          <w:color w:val="auto"/>
          <w:sz w:val="24"/>
          <w:szCs w:val="24"/>
          <w:vertAlign w:val="superscript"/>
        </w:rPr>
        <w:t>st</w:t>
      </w:r>
      <w:r w:rsidRPr="00FA2FC1">
        <w:rPr>
          <w:rFonts w:eastAsia="Calibri" w:cstheme="minorHAnsi"/>
          <w:b w:val="0"/>
          <w:color w:val="auto"/>
          <w:sz w:val="24"/>
          <w:szCs w:val="24"/>
        </w:rPr>
        <w:t xml:space="preserve"> year lectures on genetic inheritance. The autosomal recessive condition, cystic fibrosis, is carried by around 1 in 25 of the Caucasian population. The gene for the condition, the CFTR gene, produces a protein which forms a chloride iron channel. Mutations within the gene can have different effects on the production of the protein and on its function within the cell. The spectrum of different mutations that give rise to the disease will be described.</w:t>
      </w:r>
    </w:p>
    <w:p w14:paraId="4B4ADD31" w14:textId="114B6047" w:rsidR="00CE0D85" w:rsidRPr="00FA2FC1" w:rsidRDefault="00CE0D85" w:rsidP="00CE0D85">
      <w:pPr>
        <w:jc w:val="both"/>
        <w:rPr>
          <w:rFonts w:eastAsia="Calibri" w:cstheme="minorHAnsi"/>
          <w:b w:val="0"/>
          <w:color w:val="auto"/>
          <w:sz w:val="24"/>
          <w:szCs w:val="24"/>
        </w:rPr>
      </w:pPr>
      <w:r w:rsidRPr="00650818">
        <w:rPr>
          <w:rFonts w:eastAsia="Calibri" w:cstheme="minorHAnsi"/>
          <w:bCs/>
          <w:color w:val="auto"/>
          <w:sz w:val="24"/>
          <w:szCs w:val="24"/>
        </w:rPr>
        <w:t>Key</w:t>
      </w:r>
      <w:r w:rsidR="00650818" w:rsidRPr="00650818">
        <w:rPr>
          <w:rFonts w:eastAsia="Calibri" w:cstheme="minorHAnsi"/>
          <w:bCs/>
          <w:color w:val="auto"/>
          <w:sz w:val="24"/>
          <w:szCs w:val="24"/>
        </w:rPr>
        <w:t xml:space="preserve"> </w:t>
      </w:r>
      <w:r w:rsidRPr="00650818">
        <w:rPr>
          <w:rFonts w:eastAsia="Calibri" w:cstheme="minorHAnsi"/>
          <w:bCs/>
          <w:color w:val="auto"/>
          <w:sz w:val="24"/>
          <w:szCs w:val="24"/>
        </w:rPr>
        <w:t>words:</w:t>
      </w:r>
      <w:r w:rsidRPr="00FA2FC1">
        <w:rPr>
          <w:rFonts w:eastAsia="Calibri" w:cstheme="minorHAnsi"/>
          <w:b w:val="0"/>
          <w:color w:val="auto"/>
          <w:sz w:val="24"/>
          <w:szCs w:val="24"/>
        </w:rPr>
        <w:t xml:space="preserve"> Mendelian, inheritance, Cystic fibrosis, autosomal, recessive, mutation, ion channel</w:t>
      </w:r>
    </w:p>
    <w:p w14:paraId="12147912" w14:textId="77777777" w:rsidR="00CE0D85" w:rsidRPr="00FA2FC1" w:rsidRDefault="00CE0D85" w:rsidP="00CE0D85">
      <w:pPr>
        <w:jc w:val="both"/>
        <w:rPr>
          <w:rFonts w:eastAsia="Calibri" w:cstheme="minorHAnsi"/>
          <w:b w:val="0"/>
          <w:color w:val="auto"/>
          <w:sz w:val="24"/>
          <w:szCs w:val="24"/>
        </w:rPr>
      </w:pPr>
      <w:r w:rsidRPr="00FA2FC1">
        <w:rPr>
          <w:rFonts w:eastAsia="Calibri" w:cstheme="minorHAnsi"/>
          <w:b w:val="0"/>
          <w:color w:val="auto"/>
          <w:sz w:val="24"/>
          <w:szCs w:val="24"/>
        </w:rPr>
        <w:t xml:space="preserve"> </w:t>
      </w:r>
    </w:p>
    <w:p w14:paraId="367559F7"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 2</w:t>
      </w:r>
    </w:p>
    <w:p w14:paraId="4F093BEF"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Title:                     Cancer and autosomal dominant inheritance</w:t>
      </w:r>
    </w:p>
    <w:p w14:paraId="304D2C8C"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Lecturer:              Prof Martin Collinson</w:t>
      </w:r>
    </w:p>
    <w:p w14:paraId="1BB2BFD8" w14:textId="77777777" w:rsidR="00CE0D85" w:rsidRPr="00FA2FC1" w:rsidRDefault="00CE0D85" w:rsidP="00CE0D85">
      <w:pPr>
        <w:ind w:left="1440" w:hanging="1440"/>
        <w:jc w:val="both"/>
        <w:rPr>
          <w:rFonts w:eastAsia="Calibri" w:cstheme="minorHAnsi"/>
          <w:b w:val="0"/>
          <w:color w:val="auto"/>
          <w:sz w:val="24"/>
          <w:szCs w:val="24"/>
        </w:rPr>
      </w:pPr>
      <w:r w:rsidRPr="00FA2FC1">
        <w:rPr>
          <w:rFonts w:eastAsia="Calibri" w:cstheme="minorHAnsi"/>
          <w:bCs/>
          <w:color w:val="auto"/>
          <w:sz w:val="24"/>
          <w:szCs w:val="24"/>
        </w:rPr>
        <w:t>Content:</w:t>
      </w:r>
      <w:r w:rsidRPr="00FA2FC1">
        <w:rPr>
          <w:rFonts w:eastAsia="Calibri" w:cstheme="minorHAnsi"/>
          <w:b w:val="0"/>
          <w:color w:val="auto"/>
          <w:sz w:val="24"/>
          <w:szCs w:val="24"/>
        </w:rPr>
        <w:t xml:space="preserve">              Cancer affects 1 in 3 individuals in their lifetime but only a very small percentage of them are associated with the genetic predisposition. Most cancer is multifactorial but there are several types that show autosomal dominant inheritance. In this lecture we will consider one of these, colorectal cancer, which can be associated with several genetic conditions for which the genes and their mutations have been identified. As a result of this individuals found to be predisposed may be offered appropriate screening to decrease their risk.</w:t>
      </w:r>
    </w:p>
    <w:p w14:paraId="337671CC" w14:textId="13B93147" w:rsidR="00CE0D85" w:rsidRPr="00FA2FC1" w:rsidRDefault="00CE0D85" w:rsidP="00CE0D85">
      <w:pPr>
        <w:jc w:val="both"/>
        <w:rPr>
          <w:rFonts w:eastAsia="Calibri" w:cstheme="minorHAnsi"/>
          <w:b w:val="0"/>
          <w:color w:val="auto"/>
          <w:sz w:val="24"/>
          <w:szCs w:val="24"/>
        </w:rPr>
      </w:pPr>
      <w:r w:rsidRPr="00650818">
        <w:rPr>
          <w:rFonts w:eastAsia="Calibri" w:cstheme="minorHAnsi"/>
          <w:bCs/>
          <w:color w:val="auto"/>
          <w:sz w:val="24"/>
          <w:szCs w:val="24"/>
        </w:rPr>
        <w:t>Key</w:t>
      </w:r>
      <w:r w:rsidR="00650818" w:rsidRPr="00650818">
        <w:rPr>
          <w:rFonts w:eastAsia="Calibri" w:cstheme="minorHAnsi"/>
          <w:bCs/>
          <w:color w:val="auto"/>
          <w:sz w:val="24"/>
          <w:szCs w:val="24"/>
        </w:rPr>
        <w:t xml:space="preserve"> </w:t>
      </w:r>
      <w:r w:rsidRPr="00650818">
        <w:rPr>
          <w:rFonts w:eastAsia="Calibri" w:cstheme="minorHAnsi"/>
          <w:bCs/>
          <w:color w:val="auto"/>
          <w:sz w:val="24"/>
          <w:szCs w:val="24"/>
        </w:rPr>
        <w:t>words:</w:t>
      </w:r>
      <w:r w:rsidRPr="00FA2FC1">
        <w:rPr>
          <w:rFonts w:eastAsia="Calibri" w:cstheme="minorHAnsi"/>
          <w:b w:val="0"/>
          <w:color w:val="auto"/>
          <w:sz w:val="24"/>
          <w:szCs w:val="24"/>
        </w:rPr>
        <w:t xml:space="preserve">          Cancer, autosomal, dominant, multifactorial</w:t>
      </w:r>
    </w:p>
    <w:p w14:paraId="61F87F04" w14:textId="77777777" w:rsidR="00CE0D85" w:rsidRPr="00FA2FC1" w:rsidRDefault="00CE0D85" w:rsidP="00CE0D85">
      <w:pPr>
        <w:jc w:val="both"/>
        <w:rPr>
          <w:rFonts w:eastAsia="Calibri" w:cstheme="minorHAnsi"/>
          <w:b w:val="0"/>
          <w:color w:val="auto"/>
          <w:sz w:val="24"/>
          <w:szCs w:val="24"/>
        </w:rPr>
      </w:pPr>
    </w:p>
    <w:p w14:paraId="152DA97A"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 3</w:t>
      </w:r>
    </w:p>
    <w:p w14:paraId="13CB6BD0"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Title:                     Genome rearrangements and disease</w:t>
      </w:r>
    </w:p>
    <w:p w14:paraId="7DF3D0C4"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Lecturer:              Prof Martin Collinson</w:t>
      </w:r>
    </w:p>
    <w:p w14:paraId="0D9CF6FA" w14:textId="77777777" w:rsidR="00CE0D85" w:rsidRPr="00FA2FC1" w:rsidRDefault="00CE0D85" w:rsidP="00CE0D85">
      <w:pPr>
        <w:jc w:val="both"/>
        <w:rPr>
          <w:rFonts w:eastAsia="Calibri" w:cstheme="minorHAnsi"/>
          <w:b w:val="0"/>
          <w:color w:val="auto"/>
          <w:sz w:val="24"/>
          <w:szCs w:val="24"/>
        </w:rPr>
      </w:pPr>
      <w:r w:rsidRPr="00FA2FC1">
        <w:rPr>
          <w:rFonts w:eastAsia="Calibri" w:cstheme="minorHAnsi"/>
          <w:bCs/>
          <w:color w:val="auto"/>
          <w:sz w:val="24"/>
          <w:szCs w:val="24"/>
        </w:rPr>
        <w:t>Content:</w:t>
      </w:r>
      <w:r w:rsidRPr="00FA2FC1">
        <w:rPr>
          <w:rFonts w:eastAsia="Calibri" w:cstheme="minorHAnsi"/>
          <w:b w:val="0"/>
          <w:color w:val="auto"/>
          <w:sz w:val="24"/>
          <w:szCs w:val="24"/>
        </w:rPr>
        <w:t xml:space="preserve"> Triplet repeat diseases – Huntington’s disease, fragile X mental retardation, myotonic dystrophy and others – are caused by expansions of unstable trinucleotide sequences such as (CTG)</w:t>
      </w:r>
      <w:r w:rsidRPr="00FA2FC1">
        <w:rPr>
          <w:rFonts w:eastAsia="Calibri" w:cstheme="minorHAnsi"/>
          <w:b w:val="0"/>
          <w:color w:val="auto"/>
          <w:sz w:val="24"/>
          <w:szCs w:val="24"/>
          <w:vertAlign w:val="subscript"/>
        </w:rPr>
        <w:t>n</w:t>
      </w:r>
      <w:r w:rsidRPr="00FA2FC1">
        <w:rPr>
          <w:rFonts w:eastAsia="Calibri" w:cstheme="minorHAnsi"/>
          <w:b w:val="0"/>
          <w:color w:val="auto"/>
          <w:sz w:val="24"/>
          <w:szCs w:val="24"/>
        </w:rPr>
        <w:t>. Mechanisms of DNA instability and triplet repeat expansion will be described. We will also look at chromosomal deletions and translocations, their effects on gene expression, and their importance in genetic disease and cancer. X-linked and autosomal dominant patterns of inheritance will be revised.</w:t>
      </w:r>
    </w:p>
    <w:p w14:paraId="59BB8D64" w14:textId="42A42E16" w:rsidR="00CE0D85" w:rsidRPr="00FA2FC1" w:rsidRDefault="00CE0D85" w:rsidP="00CE0D85">
      <w:pPr>
        <w:ind w:left="1440" w:hanging="1440"/>
        <w:jc w:val="both"/>
        <w:rPr>
          <w:rFonts w:eastAsia="Calibri" w:cstheme="minorHAnsi"/>
          <w:b w:val="0"/>
          <w:color w:val="auto"/>
          <w:sz w:val="24"/>
          <w:szCs w:val="24"/>
        </w:rPr>
      </w:pPr>
      <w:r w:rsidRPr="00650818">
        <w:rPr>
          <w:rFonts w:eastAsia="Calibri" w:cstheme="minorHAnsi"/>
          <w:bCs/>
          <w:color w:val="auto"/>
          <w:sz w:val="24"/>
          <w:szCs w:val="24"/>
        </w:rPr>
        <w:t>Key</w:t>
      </w:r>
      <w:r w:rsidR="00650818" w:rsidRPr="00650818">
        <w:rPr>
          <w:rFonts w:eastAsia="Calibri" w:cstheme="minorHAnsi"/>
          <w:bCs/>
          <w:color w:val="auto"/>
          <w:sz w:val="24"/>
          <w:szCs w:val="24"/>
        </w:rPr>
        <w:t xml:space="preserve"> </w:t>
      </w:r>
      <w:r w:rsidRPr="00650818">
        <w:rPr>
          <w:rFonts w:eastAsia="Calibri" w:cstheme="minorHAnsi"/>
          <w:bCs/>
          <w:color w:val="auto"/>
          <w:sz w:val="24"/>
          <w:szCs w:val="24"/>
        </w:rPr>
        <w:t>words:</w:t>
      </w:r>
      <w:r w:rsidRPr="00FA2FC1">
        <w:rPr>
          <w:rFonts w:eastAsia="Calibri" w:cstheme="minorHAnsi"/>
          <w:b w:val="0"/>
          <w:color w:val="auto"/>
          <w:sz w:val="24"/>
          <w:szCs w:val="24"/>
        </w:rPr>
        <w:t xml:space="preserve">          Huntington, myotonic dystrophy, fragile X, trinucleotide repeat, DNA instability, deletion, translocation, cancer</w:t>
      </w:r>
    </w:p>
    <w:p w14:paraId="351ACD1D" w14:textId="6C0258B1" w:rsidR="00CE0D85" w:rsidRPr="00FA2FC1" w:rsidRDefault="00CE0D85" w:rsidP="6A6EA47E">
      <w:pPr>
        <w:pStyle w:val="NoSpacing"/>
        <w:jc w:val="both"/>
        <w:rPr>
          <w:rFonts w:eastAsia="Calibri"/>
          <w:color w:val="auto"/>
          <w:sz w:val="24"/>
          <w:szCs w:val="24"/>
        </w:rPr>
      </w:pPr>
      <w:r w:rsidRPr="6A6EA47E">
        <w:rPr>
          <w:rFonts w:eastAsia="Calibri"/>
          <w:color w:val="auto"/>
          <w:sz w:val="24"/>
          <w:szCs w:val="24"/>
        </w:rPr>
        <w:t xml:space="preserve">Lecture 4              </w:t>
      </w:r>
    </w:p>
    <w:p w14:paraId="603B92DF"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Title:                     Genetic diagnosis and gene therapy</w:t>
      </w:r>
    </w:p>
    <w:p w14:paraId="687E5DD6"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 xml:space="preserve">Lecturer:              Prof Martin Collinson </w:t>
      </w:r>
    </w:p>
    <w:p w14:paraId="52E2B900" w14:textId="77777777" w:rsidR="00CE0D85" w:rsidRPr="00FA2FC1" w:rsidRDefault="00CE0D85" w:rsidP="00CE0D85">
      <w:pPr>
        <w:jc w:val="both"/>
        <w:rPr>
          <w:rFonts w:eastAsia="Calibri" w:cstheme="minorHAnsi"/>
          <w:b w:val="0"/>
          <w:color w:val="auto"/>
          <w:sz w:val="24"/>
          <w:szCs w:val="24"/>
        </w:rPr>
      </w:pPr>
      <w:r w:rsidRPr="00FA2FC1">
        <w:rPr>
          <w:rFonts w:eastAsia="Calibri" w:cstheme="minorHAnsi"/>
          <w:bCs/>
          <w:color w:val="auto"/>
          <w:sz w:val="24"/>
          <w:szCs w:val="24"/>
        </w:rPr>
        <w:t>Content:</w:t>
      </w:r>
      <w:r w:rsidRPr="00FA2FC1">
        <w:rPr>
          <w:rFonts w:eastAsia="Calibri" w:cstheme="minorHAnsi"/>
          <w:b w:val="0"/>
          <w:color w:val="auto"/>
          <w:sz w:val="24"/>
          <w:szCs w:val="24"/>
        </w:rPr>
        <w:t xml:space="preserve"> The implications of genetics research for prenatal diagnosis, predictive testing and surveillance will be discussed and put in context. Methods for diagnosis based on DNA testing of samples obtained by amniocentesis and chorionic villus sampling will be described. The role of the genetic counsellor and other professionals, and the ethical and practical issues that arise, will be discussed. Recent advances in gene therapy will also be covered.  Mitochondrial and Y-linked inheritance will be mentioned.</w:t>
      </w:r>
    </w:p>
    <w:p w14:paraId="5EE0222B" w14:textId="2F88CBCC" w:rsidR="00CE0D85" w:rsidRPr="00FA2FC1" w:rsidRDefault="00CE0D85" w:rsidP="00CE0D85">
      <w:pPr>
        <w:jc w:val="both"/>
        <w:rPr>
          <w:rFonts w:eastAsia="Calibri" w:cstheme="minorHAnsi"/>
          <w:b w:val="0"/>
          <w:color w:val="auto"/>
          <w:sz w:val="24"/>
          <w:szCs w:val="24"/>
        </w:rPr>
      </w:pPr>
      <w:r w:rsidRPr="00650818">
        <w:rPr>
          <w:rFonts w:eastAsia="Calibri" w:cstheme="minorHAnsi"/>
          <w:bCs/>
          <w:color w:val="auto"/>
          <w:sz w:val="24"/>
          <w:szCs w:val="24"/>
        </w:rPr>
        <w:t>Key</w:t>
      </w:r>
      <w:r w:rsidR="00650818" w:rsidRPr="00650818">
        <w:rPr>
          <w:rFonts w:eastAsia="Calibri" w:cstheme="minorHAnsi"/>
          <w:bCs/>
          <w:color w:val="auto"/>
          <w:sz w:val="24"/>
          <w:szCs w:val="24"/>
        </w:rPr>
        <w:t xml:space="preserve"> </w:t>
      </w:r>
      <w:r w:rsidRPr="00650818">
        <w:rPr>
          <w:rFonts w:eastAsia="Calibri" w:cstheme="minorHAnsi"/>
          <w:bCs/>
          <w:color w:val="auto"/>
          <w:sz w:val="24"/>
          <w:szCs w:val="24"/>
        </w:rPr>
        <w:t>words:</w:t>
      </w:r>
      <w:r w:rsidRPr="00FA2FC1">
        <w:rPr>
          <w:rFonts w:eastAsia="Calibri" w:cstheme="minorHAnsi"/>
          <w:b w:val="0"/>
          <w:color w:val="auto"/>
          <w:sz w:val="24"/>
          <w:szCs w:val="24"/>
        </w:rPr>
        <w:t xml:space="preserve"> Diagnosis, prenatal, gene therapy, genetic counselling</w:t>
      </w:r>
    </w:p>
    <w:p w14:paraId="578BBE69" w14:textId="77777777" w:rsidR="00CE0D85" w:rsidRPr="00FA2FC1" w:rsidRDefault="00CE0D85" w:rsidP="00CE0D85">
      <w:pPr>
        <w:jc w:val="both"/>
        <w:rPr>
          <w:rFonts w:eastAsia="Calibri" w:cstheme="minorHAnsi"/>
          <w:b w:val="0"/>
          <w:color w:val="auto"/>
          <w:sz w:val="24"/>
          <w:szCs w:val="24"/>
        </w:rPr>
      </w:pPr>
    </w:p>
    <w:p w14:paraId="2714A67A" w14:textId="77777777" w:rsidR="00CE0D85" w:rsidRPr="00FA2FC1" w:rsidRDefault="00CE0D85" w:rsidP="00FA2FC1">
      <w:pPr>
        <w:pStyle w:val="NoSpacing"/>
        <w:rPr>
          <w:rFonts w:eastAsia="Calibri"/>
          <w:sz w:val="24"/>
          <w:szCs w:val="24"/>
        </w:rPr>
      </w:pPr>
      <w:r w:rsidRPr="00FA2FC1">
        <w:rPr>
          <w:rFonts w:eastAsia="Calibri"/>
          <w:color w:val="auto"/>
          <w:sz w:val="24"/>
          <w:szCs w:val="24"/>
        </w:rPr>
        <w:lastRenderedPageBreak/>
        <w:t>Lecture 5              Genes, Nutrition, and the Environment</w:t>
      </w:r>
    </w:p>
    <w:p w14:paraId="5E43521D" w14:textId="77777777" w:rsidR="00CE0D85" w:rsidRPr="00FA2FC1" w:rsidRDefault="00CE0D85" w:rsidP="00CE0D85">
      <w:pPr>
        <w:jc w:val="both"/>
        <w:rPr>
          <w:rFonts w:eastAsia="Calibri" w:cstheme="minorHAnsi"/>
          <w:b w:val="0"/>
          <w:color w:val="auto"/>
          <w:sz w:val="24"/>
          <w:szCs w:val="24"/>
        </w:rPr>
      </w:pPr>
      <w:r w:rsidRPr="00FA2FC1">
        <w:rPr>
          <w:rFonts w:eastAsia="Calibri" w:cstheme="minorHAnsi"/>
          <w:bCs/>
          <w:color w:val="auto"/>
          <w:sz w:val="24"/>
          <w:szCs w:val="24"/>
        </w:rPr>
        <w:t>Content:</w:t>
      </w:r>
      <w:r w:rsidRPr="00FA2FC1">
        <w:rPr>
          <w:rFonts w:eastAsia="Calibri" w:cstheme="minorHAnsi"/>
          <w:b w:val="0"/>
          <w:color w:val="auto"/>
          <w:sz w:val="24"/>
          <w:szCs w:val="24"/>
        </w:rPr>
        <w:t xml:space="preserve"> The action of genes can be modified by pharmacological and nutritional factors.  This lecture explores why piglets born to vitamin A-deficient mothers have no eyes, and goes on to explain the role of retinoids derived from the diet in embryonic development, through a direct control of gene expression.</w:t>
      </w:r>
    </w:p>
    <w:p w14:paraId="57B1FA6D" w14:textId="2DFF27BA" w:rsidR="00CE0D85" w:rsidRPr="00FA2FC1" w:rsidRDefault="00CE0D85" w:rsidP="00CE0D85">
      <w:pPr>
        <w:jc w:val="both"/>
        <w:rPr>
          <w:rFonts w:eastAsia="Calibri" w:cstheme="minorHAnsi"/>
          <w:b w:val="0"/>
          <w:color w:val="auto"/>
          <w:sz w:val="24"/>
          <w:szCs w:val="24"/>
        </w:rPr>
      </w:pPr>
      <w:r w:rsidRPr="00650818">
        <w:rPr>
          <w:rFonts w:eastAsia="Calibri" w:cstheme="minorHAnsi"/>
          <w:bCs/>
          <w:color w:val="auto"/>
          <w:sz w:val="24"/>
          <w:szCs w:val="24"/>
        </w:rPr>
        <w:t>Key</w:t>
      </w:r>
      <w:r w:rsidR="00650818" w:rsidRPr="00650818">
        <w:rPr>
          <w:rFonts w:eastAsia="Calibri" w:cstheme="minorHAnsi"/>
          <w:bCs/>
          <w:color w:val="auto"/>
          <w:sz w:val="24"/>
          <w:szCs w:val="24"/>
        </w:rPr>
        <w:t xml:space="preserve"> </w:t>
      </w:r>
      <w:r w:rsidRPr="00650818">
        <w:rPr>
          <w:rFonts w:eastAsia="Calibri" w:cstheme="minorHAnsi"/>
          <w:bCs/>
          <w:color w:val="auto"/>
          <w:sz w:val="24"/>
          <w:szCs w:val="24"/>
        </w:rPr>
        <w:t>words:</w:t>
      </w:r>
      <w:r w:rsidRPr="00FA2FC1">
        <w:rPr>
          <w:rFonts w:eastAsia="Calibri" w:cstheme="minorHAnsi"/>
          <w:b w:val="0"/>
          <w:color w:val="auto"/>
          <w:sz w:val="24"/>
          <w:szCs w:val="24"/>
        </w:rPr>
        <w:t xml:space="preserve"> Vitamin A, retinoic acid, control of gene expression.</w:t>
      </w:r>
    </w:p>
    <w:p w14:paraId="61E103E8" w14:textId="77777777" w:rsidR="00CE0D85" w:rsidRPr="00FA2FC1" w:rsidRDefault="00CE0D85" w:rsidP="00CE0D85">
      <w:pPr>
        <w:jc w:val="both"/>
        <w:rPr>
          <w:rFonts w:eastAsia="Calibri" w:cstheme="minorHAnsi"/>
          <w:b w:val="0"/>
          <w:color w:val="auto"/>
          <w:sz w:val="24"/>
          <w:szCs w:val="24"/>
        </w:rPr>
      </w:pPr>
      <w:r w:rsidRPr="00FA2FC1">
        <w:rPr>
          <w:rFonts w:eastAsia="Calibri" w:cstheme="minorHAnsi"/>
          <w:b w:val="0"/>
          <w:color w:val="auto"/>
          <w:sz w:val="24"/>
          <w:szCs w:val="24"/>
        </w:rPr>
        <w:t xml:space="preserve"> </w:t>
      </w:r>
    </w:p>
    <w:p w14:paraId="105FD318"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 6</w:t>
      </w:r>
    </w:p>
    <w:p w14:paraId="47320434"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Title:                     The Human genome and genome projects</w:t>
      </w:r>
    </w:p>
    <w:p w14:paraId="64D8197A" w14:textId="77777777" w:rsidR="00CE0D85" w:rsidRPr="00FA2FC1" w:rsidRDefault="00CE0D85" w:rsidP="00FA2FC1">
      <w:pPr>
        <w:pStyle w:val="NoSpacing"/>
        <w:rPr>
          <w:rFonts w:eastAsia="Calibri"/>
          <w:color w:val="auto"/>
          <w:sz w:val="24"/>
          <w:szCs w:val="24"/>
        </w:rPr>
      </w:pPr>
      <w:r w:rsidRPr="00FA2FC1">
        <w:rPr>
          <w:rFonts w:eastAsia="Calibri"/>
          <w:color w:val="auto"/>
          <w:sz w:val="24"/>
          <w:szCs w:val="24"/>
        </w:rPr>
        <w:t>Lecturer:              Prof Martin Collinson</w:t>
      </w:r>
    </w:p>
    <w:p w14:paraId="51564E50" w14:textId="77777777" w:rsidR="00CE0D85" w:rsidRPr="00FA2FC1" w:rsidRDefault="00CE0D85" w:rsidP="00CE0D85">
      <w:pPr>
        <w:jc w:val="both"/>
        <w:rPr>
          <w:rFonts w:cstheme="minorHAnsi"/>
          <w:b w:val="0"/>
          <w:color w:val="auto"/>
          <w:sz w:val="24"/>
          <w:szCs w:val="24"/>
        </w:rPr>
      </w:pPr>
      <w:r w:rsidRPr="00FA2FC1">
        <w:rPr>
          <w:rFonts w:eastAsia="Calibri" w:cstheme="minorHAnsi"/>
          <w:bCs/>
          <w:color w:val="auto"/>
          <w:sz w:val="24"/>
          <w:szCs w:val="24"/>
        </w:rPr>
        <w:t>Content:</w:t>
      </w:r>
      <w:r w:rsidRPr="00FA2FC1">
        <w:rPr>
          <w:rFonts w:eastAsia="Calibri" w:cstheme="minorHAnsi"/>
          <w:b w:val="0"/>
          <w:color w:val="auto"/>
          <w:sz w:val="24"/>
          <w:szCs w:val="24"/>
        </w:rPr>
        <w:t xml:space="preserve"> Humans and other species, such as experimental animals and agriculturally important animals and plants, are having their genomes sequenced. This lecture gives an overview of technology – the factory-scale application of molecular genetics with computers and automation; the basic dideoxy sequencing method and its automation; top-down and bottom-up strategies, and contigs. We will look at web-based databases of genome project information, and how these can help scientists quickly find genome information. The power of sequencing technology has opened up ancient genomes, and we will explore how hybridisation with Neanderthals affected modern humans.</w:t>
      </w:r>
    </w:p>
    <w:p w14:paraId="7707299A" w14:textId="30A3E383" w:rsidR="00CE0D85" w:rsidRPr="00FA2FC1" w:rsidRDefault="00CE0D85" w:rsidP="00CE0D85">
      <w:pPr>
        <w:jc w:val="both"/>
        <w:rPr>
          <w:rFonts w:cstheme="minorHAnsi"/>
          <w:b w:val="0"/>
          <w:color w:val="auto"/>
          <w:sz w:val="24"/>
          <w:szCs w:val="24"/>
        </w:rPr>
      </w:pPr>
      <w:r w:rsidRPr="00650818">
        <w:rPr>
          <w:rFonts w:eastAsia="Calibri" w:cstheme="minorHAnsi"/>
          <w:bCs/>
          <w:color w:val="auto"/>
          <w:sz w:val="24"/>
          <w:szCs w:val="24"/>
        </w:rPr>
        <w:t>Key</w:t>
      </w:r>
      <w:r w:rsidR="00650818" w:rsidRPr="00650818">
        <w:rPr>
          <w:rFonts w:eastAsia="Calibri" w:cstheme="minorHAnsi"/>
          <w:bCs/>
          <w:color w:val="auto"/>
          <w:sz w:val="24"/>
          <w:szCs w:val="24"/>
        </w:rPr>
        <w:t xml:space="preserve"> </w:t>
      </w:r>
      <w:r w:rsidRPr="00650818">
        <w:rPr>
          <w:rFonts w:eastAsia="Calibri" w:cstheme="minorHAnsi"/>
          <w:bCs/>
          <w:color w:val="auto"/>
          <w:sz w:val="24"/>
          <w:szCs w:val="24"/>
        </w:rPr>
        <w:t>words:</w:t>
      </w:r>
      <w:r w:rsidRPr="00FA2FC1">
        <w:rPr>
          <w:rFonts w:eastAsia="Calibri" w:cstheme="minorHAnsi"/>
          <w:b w:val="0"/>
          <w:color w:val="auto"/>
          <w:sz w:val="24"/>
          <w:szCs w:val="24"/>
        </w:rPr>
        <w:t xml:space="preserve"> Genome, human, homologue, DNA sequence, contig</w:t>
      </w:r>
    </w:p>
    <w:p w14:paraId="68D3F147" w14:textId="77777777" w:rsidR="00CE0D85" w:rsidRPr="00FA2FC1" w:rsidRDefault="00CE0D85" w:rsidP="00CE0D85">
      <w:pPr>
        <w:jc w:val="both"/>
        <w:rPr>
          <w:rFonts w:cstheme="minorHAnsi"/>
          <w:b w:val="0"/>
          <w:color w:val="auto"/>
          <w:sz w:val="24"/>
          <w:szCs w:val="24"/>
        </w:rPr>
      </w:pPr>
    </w:p>
    <w:p w14:paraId="4E6310E0" w14:textId="1A5BE35F" w:rsidR="00CE0D85" w:rsidRDefault="00CE0D85">
      <w:pPr>
        <w:rPr>
          <w:rFonts w:cstheme="minorHAnsi"/>
          <w:b w:val="0"/>
          <w:color w:val="auto"/>
          <w:sz w:val="24"/>
          <w:szCs w:val="24"/>
        </w:rPr>
      </w:pPr>
    </w:p>
    <w:p w14:paraId="07480998" w14:textId="5CDE287E" w:rsidR="00650818" w:rsidRPr="008C60A1" w:rsidRDefault="00650818">
      <w:pPr>
        <w:rPr>
          <w:rFonts w:cstheme="minorHAnsi"/>
          <w:bCs/>
          <w:color w:val="002060"/>
          <w:szCs w:val="28"/>
        </w:rPr>
      </w:pPr>
      <w:r w:rsidRPr="008C60A1">
        <w:rPr>
          <w:rFonts w:cstheme="minorHAnsi"/>
          <w:bCs/>
          <w:color w:val="002060"/>
          <w:szCs w:val="28"/>
        </w:rPr>
        <w:t>Practical Lab Work</w:t>
      </w:r>
    </w:p>
    <w:p w14:paraId="540C4945" w14:textId="719DC6B8" w:rsidR="00650818" w:rsidRPr="00650818" w:rsidRDefault="00650818" w:rsidP="7C5FBEAF">
      <w:pPr>
        <w:pStyle w:val="NoSpacing"/>
        <w:rPr>
          <w:b w:val="0"/>
          <w:color w:val="auto"/>
          <w:sz w:val="24"/>
          <w:szCs w:val="24"/>
        </w:rPr>
      </w:pPr>
      <w:r w:rsidRPr="7C5FBEAF">
        <w:rPr>
          <w:b w:val="0"/>
          <w:color w:val="auto"/>
          <w:sz w:val="24"/>
          <w:szCs w:val="24"/>
        </w:rPr>
        <w:t>See BI20M3 practical manuals which are available online</w:t>
      </w:r>
      <w:r w:rsidR="2CEFAA72" w:rsidRPr="7C5FBEAF">
        <w:rPr>
          <w:b w:val="0"/>
          <w:color w:val="auto"/>
          <w:sz w:val="24"/>
          <w:szCs w:val="24"/>
        </w:rPr>
        <w:t xml:space="preserve"> on Ultra</w:t>
      </w:r>
      <w:r w:rsidRPr="7C5FBEAF">
        <w:rPr>
          <w:b w:val="0"/>
          <w:color w:val="auto"/>
          <w:sz w:val="24"/>
          <w:szCs w:val="24"/>
        </w:rPr>
        <w:t xml:space="preserve">. It is strongly advised that students take time to </w:t>
      </w:r>
      <w:r w:rsidR="13F4D564" w:rsidRPr="7C5FBEAF">
        <w:rPr>
          <w:b w:val="0"/>
          <w:color w:val="auto"/>
          <w:sz w:val="24"/>
          <w:szCs w:val="24"/>
        </w:rPr>
        <w:t>familiarize</w:t>
      </w:r>
      <w:r w:rsidRPr="7C5FBEAF">
        <w:rPr>
          <w:b w:val="0"/>
          <w:color w:val="auto"/>
          <w:sz w:val="24"/>
          <w:szCs w:val="24"/>
        </w:rPr>
        <w:t xml:space="preserve"> themselves with the practical content prior to the start of class.</w:t>
      </w:r>
    </w:p>
    <w:p w14:paraId="7663C4F7" w14:textId="77777777" w:rsidR="00650818" w:rsidRPr="00650818" w:rsidRDefault="00650818" w:rsidP="00650818">
      <w:pPr>
        <w:pStyle w:val="NoSpacing"/>
        <w:rPr>
          <w:b w:val="0"/>
          <w:bCs/>
          <w:color w:val="auto"/>
          <w:sz w:val="24"/>
          <w:szCs w:val="24"/>
        </w:rPr>
      </w:pPr>
      <w:r w:rsidRPr="00650818">
        <w:rPr>
          <w:b w:val="0"/>
          <w:bCs/>
          <w:color w:val="auto"/>
          <w:sz w:val="24"/>
          <w:szCs w:val="24"/>
        </w:rPr>
        <w:t>Practical reports are to be completed by the end of the practical and retained by the student to act as a reference to answering a series of on-line questions that will be available for two weeks after the final practical. You will be given one hour to complete 20-30 questions relating to the practical. These assessments will comprise 40% of your final mark.</w:t>
      </w:r>
    </w:p>
    <w:p w14:paraId="5957D5F4" w14:textId="09469725" w:rsidR="00650818" w:rsidRDefault="00650818">
      <w:pPr>
        <w:rPr>
          <w:rFonts w:cstheme="minorHAnsi"/>
          <w:bCs/>
          <w:color w:val="002060"/>
          <w:szCs w:val="28"/>
        </w:rPr>
      </w:pPr>
    </w:p>
    <w:p w14:paraId="7EECEC9D" w14:textId="77777777" w:rsidR="00DB3CB1" w:rsidRDefault="00DB3CB1" w:rsidP="00DB3CB1">
      <w:pPr>
        <w:rPr>
          <w:color w:val="002060"/>
          <w:szCs w:val="28"/>
        </w:rPr>
      </w:pPr>
      <w:bookmarkStart w:id="10" w:name="_Hlk96078182"/>
      <w:bookmarkStart w:id="11" w:name="_Hlk95748422"/>
      <w:r>
        <w:rPr>
          <w:color w:val="002060"/>
          <w:szCs w:val="28"/>
        </w:rPr>
        <w:t>University Policies</w:t>
      </w:r>
    </w:p>
    <w:p w14:paraId="623E3599" w14:textId="77777777" w:rsidR="00DB3CB1" w:rsidRDefault="00DB3CB1" w:rsidP="00DB3CB1">
      <w:pPr>
        <w:jc w:val="both"/>
        <w:rPr>
          <w:rFonts w:cstheme="minorHAnsi"/>
          <w:b w:val="0"/>
          <w:bCs/>
          <w:color w:val="000000"/>
          <w:sz w:val="24"/>
          <w:szCs w:val="24"/>
        </w:rPr>
      </w:pPr>
    </w:p>
    <w:p w14:paraId="079B2473" w14:textId="77777777" w:rsidR="00DB3CB1" w:rsidRPr="0048607D" w:rsidRDefault="00DB3CB1" w:rsidP="00DB3CB1">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5"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5D1F889" w14:textId="7A3E5A67" w:rsidR="00DB3CB1" w:rsidRPr="0048607D" w:rsidRDefault="00DB3CB1" w:rsidP="00DB3CB1">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117EB3">
        <w:rPr>
          <w:rFonts w:cstheme="minorHAnsi"/>
          <w:b w:val="0"/>
          <w:bCs/>
          <w:color w:val="000000"/>
          <w:sz w:val="24"/>
          <w:szCs w:val="24"/>
        </w:rPr>
        <w:t>3</w:t>
      </w:r>
      <w:r w:rsidRPr="0048607D">
        <w:rPr>
          <w:rFonts w:cstheme="minorHAnsi"/>
          <w:b w:val="0"/>
          <w:bCs/>
          <w:color w:val="000000"/>
          <w:sz w:val="24"/>
          <w:szCs w:val="24"/>
        </w:rPr>
        <w:t>/2</w:t>
      </w:r>
      <w:r w:rsidR="00117EB3">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6"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433898C7" w14:textId="77777777" w:rsidR="00DB3CB1" w:rsidRDefault="00DB3CB1" w:rsidP="00DB3CB1">
      <w:pPr>
        <w:jc w:val="both"/>
        <w:rPr>
          <w:b w:val="0"/>
          <w:bCs/>
          <w:color w:val="000000"/>
          <w:sz w:val="24"/>
          <w:szCs w:val="24"/>
        </w:rPr>
      </w:pPr>
    </w:p>
    <w:p w14:paraId="6D49F18B" w14:textId="4B93DCC7" w:rsidR="00DB3CB1" w:rsidRPr="0048607D" w:rsidRDefault="00DB3CB1" w:rsidP="00DB3CB1">
      <w:pPr>
        <w:jc w:val="both"/>
        <w:rPr>
          <w:b w:val="0"/>
          <w:bCs/>
          <w:sz w:val="24"/>
          <w:szCs w:val="24"/>
        </w:rPr>
      </w:pPr>
      <w:r w:rsidRPr="0048607D">
        <w:rPr>
          <w:b w:val="0"/>
          <w:bCs/>
          <w:color w:val="000000"/>
          <w:sz w:val="24"/>
          <w:szCs w:val="24"/>
        </w:rPr>
        <w:t>The information included in the institutional area for 202</w:t>
      </w:r>
      <w:r w:rsidR="00117EB3">
        <w:rPr>
          <w:b w:val="0"/>
          <w:bCs/>
          <w:color w:val="000000"/>
          <w:sz w:val="24"/>
          <w:szCs w:val="24"/>
        </w:rPr>
        <w:t>3</w:t>
      </w:r>
      <w:r w:rsidRPr="0048607D">
        <w:rPr>
          <w:b w:val="0"/>
          <w:bCs/>
          <w:color w:val="000000"/>
          <w:sz w:val="24"/>
          <w:szCs w:val="24"/>
        </w:rPr>
        <w:t>-2</w:t>
      </w:r>
      <w:r w:rsidR="00117EB3">
        <w:rPr>
          <w:b w:val="0"/>
          <w:bCs/>
          <w:color w:val="000000"/>
          <w:sz w:val="24"/>
          <w:szCs w:val="24"/>
        </w:rPr>
        <w:t>4</w:t>
      </w:r>
      <w:r w:rsidRPr="0048607D">
        <w:rPr>
          <w:b w:val="0"/>
          <w:bCs/>
          <w:color w:val="000000"/>
          <w:sz w:val="24"/>
          <w:szCs w:val="24"/>
        </w:rPr>
        <w:t xml:space="preserve"> includes the following:</w:t>
      </w:r>
    </w:p>
    <w:p w14:paraId="48C446E0"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2CDFD013"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213E346F"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6A6E3D65"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223638F0"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15332296" w14:textId="77777777" w:rsidR="00DB3CB1" w:rsidRPr="0048607D" w:rsidRDefault="00DB3CB1" w:rsidP="00DB3CB1">
      <w:pPr>
        <w:pStyle w:val="ListParagraph"/>
        <w:widowControl w:val="0"/>
        <w:numPr>
          <w:ilvl w:val="0"/>
          <w:numId w:val="7"/>
        </w:numPr>
        <w:autoSpaceDE w:val="0"/>
        <w:autoSpaceDN w:val="0"/>
        <w:adjustRightInd w:val="0"/>
        <w:spacing w:after="0"/>
        <w:contextualSpacing w:val="0"/>
        <w:jc w:val="both"/>
        <w:rPr>
          <w:b/>
          <w:bCs/>
          <w:sz w:val="24"/>
          <w:szCs w:val="24"/>
        </w:rPr>
      </w:pPr>
      <w:r>
        <w:rPr>
          <w:bCs/>
          <w:color w:val="000000"/>
          <w:sz w:val="24"/>
          <w:szCs w:val="24"/>
        </w:rPr>
        <w:t>Late Submission of Work</w:t>
      </w:r>
    </w:p>
    <w:p w14:paraId="65C28E56"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color w:val="000000"/>
          <w:sz w:val="24"/>
          <w:szCs w:val="24"/>
        </w:rPr>
      </w:pPr>
      <w:r>
        <w:rPr>
          <w:bCs/>
          <w:color w:val="000000"/>
          <w:sz w:val="24"/>
          <w:szCs w:val="24"/>
        </w:rPr>
        <w:lastRenderedPageBreak/>
        <w:t>Student Discipline</w:t>
      </w:r>
    </w:p>
    <w:p w14:paraId="73DB5BC5" w14:textId="77777777" w:rsidR="00DB3CB1" w:rsidRPr="0048607D" w:rsidRDefault="00DB3CB1" w:rsidP="00DB3CB1">
      <w:pPr>
        <w:pStyle w:val="ListParagraph"/>
        <w:widowControl w:val="0"/>
        <w:numPr>
          <w:ilvl w:val="0"/>
          <w:numId w:val="7"/>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415C8F4D" w14:textId="77777777" w:rsidR="00DB3CB1" w:rsidRPr="0048607D" w:rsidRDefault="00DB3CB1" w:rsidP="00DB3CB1">
      <w:pPr>
        <w:pStyle w:val="ListParagraph"/>
        <w:widowControl w:val="0"/>
        <w:numPr>
          <w:ilvl w:val="0"/>
          <w:numId w:val="7"/>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16F244D5" w14:textId="77777777" w:rsidR="00DB3CB1" w:rsidRPr="0048607D" w:rsidRDefault="00DB3CB1" w:rsidP="00DB3CB1">
      <w:pPr>
        <w:pStyle w:val="ListParagraph"/>
        <w:widowControl w:val="0"/>
        <w:numPr>
          <w:ilvl w:val="0"/>
          <w:numId w:val="7"/>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67475A45" w14:textId="77777777" w:rsidR="00DB3CB1" w:rsidRPr="00AE62EA" w:rsidRDefault="00DB3CB1" w:rsidP="00DB3CB1">
      <w:pPr>
        <w:pStyle w:val="ListParagraph"/>
        <w:widowControl w:val="0"/>
        <w:numPr>
          <w:ilvl w:val="0"/>
          <w:numId w:val="7"/>
        </w:numPr>
        <w:autoSpaceDE w:val="0"/>
        <w:autoSpaceDN w:val="0"/>
        <w:adjustRightInd w:val="0"/>
        <w:spacing w:after="0"/>
        <w:contextualSpacing w:val="0"/>
        <w:jc w:val="both"/>
        <w:rPr>
          <w:b/>
          <w:bCs/>
          <w:sz w:val="24"/>
          <w:szCs w:val="24"/>
        </w:rPr>
      </w:pPr>
      <w:r>
        <w:rPr>
          <w:bCs/>
          <w:color w:val="000000"/>
          <w:sz w:val="24"/>
          <w:szCs w:val="24"/>
        </w:rPr>
        <w:t>Graduate Attributes</w:t>
      </w:r>
    </w:p>
    <w:p w14:paraId="375F006E" w14:textId="77777777" w:rsidR="00DB3CB1" w:rsidRPr="00AE62EA" w:rsidRDefault="00DB3CB1" w:rsidP="00DB3CB1">
      <w:pPr>
        <w:pStyle w:val="ListParagraph"/>
        <w:widowControl w:val="0"/>
        <w:numPr>
          <w:ilvl w:val="0"/>
          <w:numId w:val="7"/>
        </w:numPr>
        <w:autoSpaceDE w:val="0"/>
        <w:autoSpaceDN w:val="0"/>
        <w:adjustRightInd w:val="0"/>
        <w:spacing w:after="0"/>
        <w:contextualSpacing w:val="0"/>
        <w:jc w:val="both"/>
        <w:rPr>
          <w:b/>
          <w:bCs/>
          <w:sz w:val="24"/>
          <w:szCs w:val="24"/>
        </w:rPr>
      </w:pPr>
      <w:r>
        <w:rPr>
          <w:bCs/>
          <w:color w:val="000000"/>
          <w:sz w:val="24"/>
          <w:szCs w:val="24"/>
        </w:rPr>
        <w:t>Email Use</w:t>
      </w:r>
    </w:p>
    <w:p w14:paraId="52A03CFF" w14:textId="77777777" w:rsidR="00DB3CB1" w:rsidRPr="00AE62EA" w:rsidRDefault="00DB3CB1" w:rsidP="00DB3CB1">
      <w:pPr>
        <w:pStyle w:val="ListParagraph"/>
        <w:widowControl w:val="0"/>
        <w:numPr>
          <w:ilvl w:val="0"/>
          <w:numId w:val="7"/>
        </w:numPr>
        <w:autoSpaceDE w:val="0"/>
        <w:autoSpaceDN w:val="0"/>
        <w:adjustRightInd w:val="0"/>
        <w:spacing w:after="0"/>
        <w:contextualSpacing w:val="0"/>
        <w:jc w:val="both"/>
        <w:rPr>
          <w:b/>
          <w:bCs/>
          <w:sz w:val="24"/>
          <w:szCs w:val="24"/>
        </w:rPr>
      </w:pPr>
      <w:r>
        <w:rPr>
          <w:bCs/>
          <w:color w:val="000000"/>
          <w:sz w:val="24"/>
          <w:szCs w:val="24"/>
        </w:rPr>
        <w:t>MyAberdeen</w:t>
      </w:r>
    </w:p>
    <w:p w14:paraId="6850F5F3" w14:textId="77777777" w:rsidR="00DB3CB1" w:rsidRPr="0048607D" w:rsidRDefault="00DB3CB1" w:rsidP="00DB3CB1">
      <w:pPr>
        <w:pStyle w:val="ListParagraph"/>
        <w:widowControl w:val="0"/>
        <w:numPr>
          <w:ilvl w:val="0"/>
          <w:numId w:val="7"/>
        </w:numPr>
        <w:autoSpaceDE w:val="0"/>
        <w:autoSpaceDN w:val="0"/>
        <w:adjustRightInd w:val="0"/>
        <w:spacing w:after="0"/>
        <w:contextualSpacing w:val="0"/>
        <w:jc w:val="both"/>
        <w:rPr>
          <w:b/>
          <w:bCs/>
          <w:sz w:val="24"/>
          <w:szCs w:val="24"/>
        </w:rPr>
      </w:pPr>
      <w:r>
        <w:rPr>
          <w:bCs/>
          <w:color w:val="000000"/>
          <w:sz w:val="24"/>
          <w:szCs w:val="24"/>
        </w:rPr>
        <w:t>Appeals and Complaints</w:t>
      </w:r>
    </w:p>
    <w:p w14:paraId="04F85A06" w14:textId="77777777" w:rsidR="00DB3CB1" w:rsidRDefault="00DB3CB1" w:rsidP="00DB3CB1">
      <w:pPr>
        <w:widowControl w:val="0"/>
        <w:autoSpaceDE w:val="0"/>
        <w:autoSpaceDN w:val="0"/>
        <w:adjustRightInd w:val="0"/>
        <w:spacing w:after="0" w:line="276" w:lineRule="auto"/>
        <w:jc w:val="both"/>
        <w:rPr>
          <w:b w:val="0"/>
          <w:bCs/>
          <w:sz w:val="24"/>
          <w:szCs w:val="24"/>
        </w:rPr>
      </w:pPr>
    </w:p>
    <w:p w14:paraId="0E328FBC" w14:textId="77777777" w:rsidR="00650818" w:rsidRDefault="00650818" w:rsidP="00650818">
      <w:pPr>
        <w:rPr>
          <w:rFonts w:ascii="Calibri" w:eastAsia="Times New Roman" w:hAnsi="Calibri" w:cs="Calibri"/>
          <w:color w:val="000000"/>
          <w:sz w:val="24"/>
          <w:szCs w:val="24"/>
          <w:lang w:eastAsia="en-GB"/>
        </w:rPr>
      </w:pPr>
    </w:p>
    <w:p w14:paraId="2F0682BA" w14:textId="459F5FFF" w:rsidR="00650818" w:rsidRPr="008C60A1" w:rsidRDefault="00650818" w:rsidP="00650818">
      <w:pPr>
        <w:rPr>
          <w:rFonts w:ascii="Calibri" w:eastAsia="Times New Roman" w:hAnsi="Calibri" w:cs="Calibri"/>
          <w:color w:val="002060"/>
          <w:sz w:val="24"/>
          <w:szCs w:val="24"/>
          <w:lang w:eastAsia="en-GB"/>
        </w:rPr>
      </w:pPr>
      <w:r w:rsidRPr="008C60A1">
        <w:rPr>
          <w:color w:val="002060"/>
        </w:rPr>
        <w:t>Where to Find the Following Information:</w:t>
      </w:r>
    </w:p>
    <w:p w14:paraId="27D1F0F0" w14:textId="77777777" w:rsidR="00650818" w:rsidRDefault="00650818" w:rsidP="00650818">
      <w:pPr>
        <w:rPr>
          <w:u w:val="single"/>
        </w:rPr>
      </w:pPr>
    </w:p>
    <w:p w14:paraId="3C14F916" w14:textId="77777777" w:rsidR="00650818" w:rsidRDefault="00650818" w:rsidP="00650818">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0BA488ED" w14:textId="77777777" w:rsidR="00650818" w:rsidRDefault="00650818" w:rsidP="00650818">
      <w:pPr>
        <w:rPr>
          <w:rStyle w:val="Hyperlink"/>
          <w:sz w:val="24"/>
          <w:szCs w:val="24"/>
        </w:rPr>
      </w:pPr>
      <w:r w:rsidRPr="00A822B2">
        <w:rPr>
          <w:b w:val="0"/>
          <w:bCs/>
          <w:sz w:val="24"/>
          <w:szCs w:val="24"/>
        </w:rPr>
        <w:t>https://www.abdn.ac.uk/students/academic-life/student-monitoring.php#panel5179</w:t>
      </w:r>
    </w:p>
    <w:p w14:paraId="4225ADF6" w14:textId="77777777" w:rsidR="00650818" w:rsidRDefault="00650818" w:rsidP="00650818">
      <w:pPr>
        <w:rPr>
          <w:rStyle w:val="Hyperlink"/>
          <w:sz w:val="24"/>
          <w:szCs w:val="24"/>
        </w:rPr>
      </w:pPr>
    </w:p>
    <w:p w14:paraId="3A8F833F" w14:textId="77777777" w:rsidR="00650818" w:rsidRDefault="00650818" w:rsidP="00650818">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2" w:name="_Hlk96078244"/>
      <w:bookmarkEnd w:id="10"/>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2EAAC94D" w14:textId="77777777" w:rsidR="00650818" w:rsidRPr="00A822B2" w:rsidRDefault="00650818" w:rsidP="00650818">
      <w:pPr>
        <w:rPr>
          <w:b w:val="0"/>
          <w:bCs/>
          <w:sz w:val="24"/>
          <w:szCs w:val="24"/>
        </w:rPr>
      </w:pPr>
    </w:p>
    <w:p w14:paraId="68F95866" w14:textId="77777777" w:rsidR="00650818" w:rsidRDefault="00A64E3B" w:rsidP="00650818">
      <w:pPr>
        <w:rPr>
          <w:sz w:val="24"/>
          <w:szCs w:val="24"/>
        </w:rPr>
      </w:pPr>
      <w:hyperlink r:id="rId27" w:history="1">
        <w:r w:rsidR="00650818" w:rsidRPr="00A822B2">
          <w:rPr>
            <w:rStyle w:val="Hyperlink"/>
            <w:sz w:val="24"/>
            <w:szCs w:val="24"/>
          </w:rPr>
          <w:t>Log In - Student Hub (ahttps://www.abdn.ac.uk/studenthub/loginbdn.ac.uk)</w:t>
        </w:r>
      </w:hyperlink>
    </w:p>
    <w:p w14:paraId="40C1418F" w14:textId="77777777" w:rsidR="00650818" w:rsidRPr="00A822B2" w:rsidRDefault="00650818" w:rsidP="00650818">
      <w:pPr>
        <w:rPr>
          <w:sz w:val="24"/>
          <w:szCs w:val="24"/>
        </w:rPr>
      </w:pPr>
    </w:p>
    <w:p w14:paraId="50FCD221" w14:textId="77777777" w:rsidR="00650818" w:rsidRPr="00CD5524" w:rsidRDefault="00650818" w:rsidP="00650818">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0E162B43" w14:textId="77777777" w:rsidR="00650818" w:rsidRDefault="00650818" w:rsidP="00650818">
      <w:pPr>
        <w:rPr>
          <w:sz w:val="24"/>
          <w:szCs w:val="24"/>
        </w:rPr>
      </w:pPr>
    </w:p>
    <w:p w14:paraId="038652B4" w14:textId="77777777" w:rsidR="00650818" w:rsidRPr="00CD5524" w:rsidRDefault="00650818" w:rsidP="00650818">
      <w:pPr>
        <w:rPr>
          <w:b w:val="0"/>
          <w:bCs/>
          <w:sz w:val="24"/>
          <w:szCs w:val="24"/>
        </w:rPr>
      </w:pPr>
      <w:r w:rsidRPr="00CD5524">
        <w:rPr>
          <w:b w:val="0"/>
          <w:bCs/>
          <w:sz w:val="24"/>
          <w:szCs w:val="24"/>
        </w:rPr>
        <w:t>https://www.abdn.ac.uk/students/academic-life/appeals-complaints-3380.php#panel2109</w:t>
      </w:r>
    </w:p>
    <w:bookmarkEnd w:id="11"/>
    <w:p w14:paraId="531F810E" w14:textId="77777777" w:rsidR="00650818" w:rsidRDefault="00650818" w:rsidP="00650818">
      <w:pPr>
        <w:rPr>
          <w:rFonts w:ascii="Calibri" w:eastAsia="Times New Roman" w:hAnsi="Calibri" w:cs="Calibri"/>
          <w:color w:val="000000"/>
          <w:sz w:val="24"/>
          <w:szCs w:val="24"/>
          <w:lang w:eastAsia="en-GB"/>
        </w:rPr>
      </w:pPr>
    </w:p>
    <w:p w14:paraId="7AA6E2BB" w14:textId="77777777" w:rsidR="00650818" w:rsidRDefault="00650818" w:rsidP="00650818">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6F55084E" w14:textId="77777777" w:rsidR="00650818" w:rsidRPr="00CF3086" w:rsidRDefault="00650818" w:rsidP="00650818">
      <w:pPr>
        <w:jc w:val="both"/>
        <w:rPr>
          <w:rFonts w:ascii="Calibri" w:eastAsia="Calibri" w:hAnsi="Calibri" w:cs="Calibri"/>
          <w:b w:val="0"/>
          <w:bCs/>
          <w:sz w:val="24"/>
          <w:szCs w:val="24"/>
        </w:rPr>
      </w:pPr>
      <w:bookmarkStart w:id="13" w:name="_Hlk95896973"/>
      <w:r w:rsidRPr="00596FCB">
        <w:rPr>
          <w:rFonts w:cstheme="minorHAnsi"/>
          <w:bCs/>
          <w:color w:val="323E4F" w:themeColor="text2" w:themeShade="BF"/>
          <w:szCs w:val="28"/>
        </w:rPr>
        <w:t>Academic Language &amp; Skills support</w:t>
      </w:r>
    </w:p>
    <w:p w14:paraId="2C2C9997" w14:textId="77777777" w:rsidR="00650818" w:rsidRPr="005D01A1" w:rsidRDefault="00650818" w:rsidP="00650818">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60CF612" w14:textId="77777777" w:rsidR="00650818" w:rsidRPr="005D01A1" w:rsidRDefault="00650818" w:rsidP="00650818">
      <w:pPr>
        <w:keepNext/>
        <w:keepLines/>
        <w:spacing w:before="40" w:line="259" w:lineRule="auto"/>
        <w:outlineLvl w:val="1"/>
        <w:rPr>
          <w:rFonts w:asciiTheme="majorHAnsi" w:eastAsiaTheme="majorEastAsia" w:hAnsiTheme="majorHAnsi" w:cstheme="majorBidi"/>
          <w:b w:val="0"/>
          <w:bCs/>
          <w:color w:val="2F5496" w:themeColor="accent1" w:themeShade="BF"/>
          <w:sz w:val="24"/>
          <w:szCs w:val="24"/>
        </w:rPr>
      </w:pPr>
    </w:p>
    <w:p w14:paraId="7A48DD90" w14:textId="77777777" w:rsidR="00650818" w:rsidRPr="00CF3086" w:rsidRDefault="00650818" w:rsidP="00650818">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868D306" w14:textId="77777777" w:rsidR="00650818" w:rsidRPr="00DF1A26" w:rsidRDefault="00650818" w:rsidP="00650818">
      <w:pPr>
        <w:pStyle w:val="TOC1"/>
        <w:rPr>
          <w:b w:val="0"/>
          <w:bCs w:val="0"/>
          <w:color w:val="auto"/>
          <w:sz w:val="24"/>
          <w:szCs w:val="24"/>
        </w:rPr>
      </w:pPr>
      <w:r w:rsidRPr="00DF1A26">
        <w:rPr>
          <w:b w:val="0"/>
          <w:bCs w:val="0"/>
          <w:color w:val="auto"/>
          <w:sz w:val="24"/>
          <w:szCs w:val="24"/>
        </w:rPr>
        <w:t>Responding to a writing task: Focusing on the question</w:t>
      </w:r>
    </w:p>
    <w:p w14:paraId="487474CE" w14:textId="77777777" w:rsidR="00650818" w:rsidRPr="00DF1A26" w:rsidRDefault="00650818" w:rsidP="00650818">
      <w:pPr>
        <w:pStyle w:val="TOC1"/>
        <w:rPr>
          <w:b w:val="0"/>
          <w:bCs w:val="0"/>
          <w:color w:val="auto"/>
          <w:sz w:val="24"/>
          <w:szCs w:val="24"/>
        </w:rPr>
      </w:pPr>
      <w:r w:rsidRPr="00DF1A26">
        <w:rPr>
          <w:b w:val="0"/>
          <w:bCs w:val="0"/>
          <w:color w:val="auto"/>
          <w:sz w:val="24"/>
          <w:szCs w:val="24"/>
        </w:rPr>
        <w:t>Organising your writing: within &amp; between paragraphs</w:t>
      </w:r>
    </w:p>
    <w:p w14:paraId="36B1E4B1" w14:textId="77777777" w:rsidR="00650818" w:rsidRPr="00DF1A26" w:rsidRDefault="00650818" w:rsidP="00650818">
      <w:pPr>
        <w:pStyle w:val="TOC1"/>
        <w:rPr>
          <w:b w:val="0"/>
          <w:bCs w:val="0"/>
          <w:color w:val="auto"/>
          <w:sz w:val="24"/>
          <w:szCs w:val="24"/>
        </w:rPr>
      </w:pPr>
      <w:bookmarkStart w:id="14" w:name="_Hlk70079452"/>
      <w:r w:rsidRPr="00DF1A26">
        <w:rPr>
          <w:b w:val="0"/>
          <w:bCs w:val="0"/>
          <w:color w:val="auto"/>
          <w:sz w:val="24"/>
          <w:szCs w:val="24"/>
        </w:rPr>
        <w:t xml:space="preserve">Using sources to support your writing (including writing in your own words, and </w:t>
      </w:r>
    </w:p>
    <w:p w14:paraId="619F3CAE" w14:textId="77777777" w:rsidR="00650818" w:rsidRPr="00DF1A26" w:rsidRDefault="00650818" w:rsidP="00650818">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4"/>
    <w:p w14:paraId="34E7CC02" w14:textId="77777777" w:rsidR="00650818" w:rsidRPr="00DF1A26" w:rsidRDefault="00650818" w:rsidP="00650818">
      <w:pPr>
        <w:pStyle w:val="TOC1"/>
        <w:rPr>
          <w:b w:val="0"/>
          <w:bCs w:val="0"/>
          <w:color w:val="auto"/>
          <w:sz w:val="24"/>
          <w:szCs w:val="24"/>
        </w:rPr>
      </w:pPr>
      <w:r w:rsidRPr="00DF1A26">
        <w:rPr>
          <w:b w:val="0"/>
          <w:bCs w:val="0"/>
          <w:color w:val="auto"/>
          <w:sz w:val="24"/>
          <w:szCs w:val="24"/>
        </w:rPr>
        <w:t>Using academic language</w:t>
      </w:r>
    </w:p>
    <w:p w14:paraId="3B8A38AD" w14:textId="77777777" w:rsidR="00650818" w:rsidRPr="00DF1A26" w:rsidRDefault="00650818" w:rsidP="00650818">
      <w:pPr>
        <w:pStyle w:val="TOC1"/>
        <w:rPr>
          <w:b w:val="0"/>
          <w:bCs w:val="0"/>
          <w:color w:val="auto"/>
          <w:sz w:val="24"/>
          <w:szCs w:val="24"/>
        </w:rPr>
      </w:pPr>
      <w:r w:rsidRPr="00DF1A26">
        <w:rPr>
          <w:b w:val="0"/>
          <w:bCs w:val="0"/>
          <w:color w:val="auto"/>
          <w:sz w:val="24"/>
          <w:szCs w:val="24"/>
        </w:rPr>
        <w:lastRenderedPageBreak/>
        <w:t xml:space="preserve">Critical Thinking </w:t>
      </w:r>
    </w:p>
    <w:p w14:paraId="40AD176B" w14:textId="77777777" w:rsidR="00650818" w:rsidRPr="00DF1A26" w:rsidRDefault="00650818" w:rsidP="00650818">
      <w:pPr>
        <w:pStyle w:val="TOC1"/>
        <w:rPr>
          <w:b w:val="0"/>
          <w:bCs w:val="0"/>
          <w:color w:val="auto"/>
          <w:sz w:val="24"/>
          <w:szCs w:val="24"/>
        </w:rPr>
      </w:pPr>
      <w:r w:rsidRPr="00DF1A26">
        <w:rPr>
          <w:b w:val="0"/>
          <w:bCs w:val="0"/>
          <w:color w:val="auto"/>
          <w:sz w:val="24"/>
          <w:szCs w:val="24"/>
        </w:rPr>
        <w:t>Proofreading &amp; Editing</w:t>
      </w:r>
    </w:p>
    <w:p w14:paraId="4B684427" w14:textId="77777777" w:rsidR="00650818" w:rsidRPr="00DF1A26" w:rsidRDefault="00650818" w:rsidP="00650818">
      <w:pPr>
        <w:spacing w:after="160" w:line="259" w:lineRule="auto"/>
        <w:ind w:left="720"/>
        <w:contextualSpacing/>
        <w:rPr>
          <w:b w:val="0"/>
          <w:color w:val="auto"/>
          <w:sz w:val="24"/>
          <w:szCs w:val="24"/>
        </w:rPr>
      </w:pPr>
    </w:p>
    <w:p w14:paraId="7A0B75AA" w14:textId="77777777" w:rsidR="00650818" w:rsidRPr="005D01A1" w:rsidRDefault="00650818" w:rsidP="00650818">
      <w:pPr>
        <w:spacing w:after="160" w:line="259" w:lineRule="auto"/>
        <w:ind w:left="720"/>
        <w:contextualSpacing/>
        <w:rPr>
          <w:color w:val="002060"/>
          <w:sz w:val="24"/>
          <w:szCs w:val="24"/>
        </w:rPr>
      </w:pPr>
    </w:p>
    <w:p w14:paraId="24ADF15F" w14:textId="77777777" w:rsidR="00650818" w:rsidRPr="00CF3086" w:rsidRDefault="00650818" w:rsidP="00650818">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401191AB" w14:textId="77777777" w:rsidR="00650818" w:rsidRPr="00DF1A26" w:rsidRDefault="00650818" w:rsidP="00650818">
      <w:pPr>
        <w:pStyle w:val="TOC1"/>
        <w:rPr>
          <w:b w:val="0"/>
          <w:bCs w:val="0"/>
          <w:color w:val="auto"/>
          <w:sz w:val="24"/>
          <w:szCs w:val="24"/>
        </w:rPr>
      </w:pPr>
      <w:r w:rsidRPr="00DF1A26">
        <w:rPr>
          <w:b w:val="0"/>
          <w:bCs w:val="0"/>
          <w:color w:val="auto"/>
          <w:sz w:val="24"/>
          <w:szCs w:val="24"/>
        </w:rPr>
        <w:t>Developing skills for effective communication in an academic context</w:t>
      </w:r>
    </w:p>
    <w:p w14:paraId="7D0E23E2" w14:textId="77777777" w:rsidR="00650818" w:rsidRPr="00DF1A26" w:rsidRDefault="00650818" w:rsidP="00650818">
      <w:pPr>
        <w:pStyle w:val="TOC1"/>
        <w:rPr>
          <w:b w:val="0"/>
          <w:bCs w:val="0"/>
          <w:color w:val="auto"/>
          <w:sz w:val="24"/>
          <w:szCs w:val="24"/>
        </w:rPr>
      </w:pPr>
      <w:r w:rsidRPr="00DF1A26">
        <w:rPr>
          <w:b w:val="0"/>
          <w:bCs w:val="0"/>
          <w:color w:val="auto"/>
          <w:sz w:val="24"/>
          <w:szCs w:val="24"/>
        </w:rPr>
        <w:t xml:space="preserve">Promoting critical thinking and evaluation </w:t>
      </w:r>
    </w:p>
    <w:p w14:paraId="2283A258" w14:textId="77777777" w:rsidR="00650818" w:rsidRPr="00DF1A26" w:rsidRDefault="00650818" w:rsidP="00650818">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2EF7CC95" w14:textId="77777777" w:rsidR="00650818" w:rsidRPr="00DF1A26" w:rsidRDefault="00650818" w:rsidP="00650818">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737035F6" w14:textId="77777777" w:rsidR="00650818" w:rsidRPr="00DF1A26" w:rsidRDefault="00650818" w:rsidP="00650818">
      <w:pPr>
        <w:pStyle w:val="TOC1"/>
        <w:rPr>
          <w:b w:val="0"/>
          <w:bCs w:val="0"/>
          <w:color w:val="auto"/>
          <w:sz w:val="24"/>
          <w:szCs w:val="24"/>
        </w:rPr>
      </w:pPr>
      <w:r w:rsidRPr="00DF1A26">
        <w:rPr>
          <w:b w:val="0"/>
          <w:bCs w:val="0"/>
          <w:color w:val="auto"/>
          <w:sz w:val="24"/>
          <w:szCs w:val="24"/>
        </w:rPr>
        <w:t>Useful vocabulary and expressions for taking part in discussions</w:t>
      </w:r>
    </w:p>
    <w:p w14:paraId="32D3034C" w14:textId="77777777" w:rsidR="00650818" w:rsidRPr="00CF3086" w:rsidRDefault="00650818" w:rsidP="00650818">
      <w:pPr>
        <w:spacing w:after="160" w:line="259" w:lineRule="auto"/>
        <w:ind w:left="360"/>
        <w:rPr>
          <w:b w:val="0"/>
          <w:color w:val="auto"/>
          <w:sz w:val="24"/>
          <w:szCs w:val="24"/>
        </w:rPr>
      </w:pPr>
    </w:p>
    <w:p w14:paraId="643247DC" w14:textId="77777777" w:rsidR="00650818" w:rsidRDefault="00650818" w:rsidP="00650818">
      <w:pPr>
        <w:spacing w:after="160" w:line="259" w:lineRule="auto"/>
        <w:rPr>
          <w:rFonts w:cstheme="minorHAnsi"/>
          <w:b w:val="0"/>
          <w:bCs/>
          <w:color w:val="0563C1"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563C1" w:themeColor="hyperlink"/>
          <w:sz w:val="24"/>
          <w:szCs w:val="24"/>
          <w:u w:val="single"/>
        </w:rPr>
        <w:t>here</w:t>
      </w:r>
    </w:p>
    <w:bookmarkEnd w:id="13"/>
    <w:p w14:paraId="77FBA72C" w14:textId="77777777" w:rsidR="00650818" w:rsidRDefault="00650818" w:rsidP="00650818">
      <w:pPr>
        <w:spacing w:after="160" w:line="259" w:lineRule="auto"/>
        <w:rPr>
          <w:rFonts w:cstheme="minorHAnsi"/>
          <w:color w:val="323E4F" w:themeColor="text2" w:themeShade="BF"/>
          <w:szCs w:val="28"/>
        </w:rPr>
      </w:pPr>
    </w:p>
    <w:bookmarkEnd w:id="12"/>
    <w:p w14:paraId="0C49448A" w14:textId="77777777" w:rsidR="00650818" w:rsidRDefault="00650818" w:rsidP="00650818">
      <w:pPr>
        <w:spacing w:after="160" w:line="259" w:lineRule="auto"/>
        <w:rPr>
          <w:rFonts w:cstheme="minorHAnsi"/>
          <w:color w:val="323E4F" w:themeColor="text2" w:themeShade="BF"/>
          <w:szCs w:val="28"/>
        </w:rPr>
      </w:pPr>
    </w:p>
    <w:p w14:paraId="71D717DB" w14:textId="77777777" w:rsidR="00650818" w:rsidRDefault="00650818" w:rsidP="00650818">
      <w:pPr>
        <w:spacing w:after="160" w:line="259" w:lineRule="auto"/>
        <w:rPr>
          <w:rFonts w:cstheme="minorHAnsi"/>
          <w:color w:val="323E4F" w:themeColor="text2" w:themeShade="BF"/>
          <w:szCs w:val="28"/>
        </w:rPr>
      </w:pPr>
    </w:p>
    <w:p w14:paraId="34579AE9" w14:textId="77777777" w:rsidR="008C60A1" w:rsidRDefault="008C60A1" w:rsidP="00650818">
      <w:pPr>
        <w:spacing w:after="160" w:line="259" w:lineRule="auto"/>
        <w:rPr>
          <w:rFonts w:cstheme="minorHAnsi"/>
          <w:color w:val="323E4F" w:themeColor="text2" w:themeShade="BF"/>
          <w:szCs w:val="28"/>
        </w:rPr>
      </w:pPr>
    </w:p>
    <w:p w14:paraId="48294507" w14:textId="77777777" w:rsidR="0069740C" w:rsidRDefault="0069740C">
      <w:pPr>
        <w:spacing w:after="160" w:line="259" w:lineRule="auto"/>
        <w:rPr>
          <w:color w:val="002060"/>
        </w:rPr>
      </w:pPr>
      <w:r>
        <w:rPr>
          <w:color w:val="002060"/>
        </w:rPr>
        <w:br w:type="page"/>
      </w:r>
    </w:p>
    <w:p w14:paraId="6616B6D8" w14:textId="174B8B3C" w:rsidR="00650818" w:rsidRPr="008C60A1" w:rsidRDefault="00650818" w:rsidP="6A6EA47E">
      <w:pPr>
        <w:spacing w:after="160" w:line="259" w:lineRule="auto"/>
        <w:rPr>
          <w:b w:val="0"/>
          <w:color w:val="002060"/>
          <w:sz w:val="24"/>
          <w:szCs w:val="24"/>
          <w:u w:val="single"/>
        </w:rPr>
      </w:pPr>
      <w:r w:rsidRPr="6A6EA47E">
        <w:rPr>
          <w:color w:val="002060"/>
        </w:rPr>
        <w:lastRenderedPageBreak/>
        <w:t>Medical Sciences Common Grading Scale</w:t>
      </w:r>
    </w:p>
    <w:p w14:paraId="107158B5" w14:textId="77777777" w:rsidR="00650818" w:rsidRPr="000419C2" w:rsidRDefault="00650818" w:rsidP="00650818">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650818" w:rsidRPr="000419C2" w14:paraId="4B9AAA51" w14:textId="77777777" w:rsidTr="00B51026">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4E23B" w14:textId="77777777" w:rsidR="00650818" w:rsidRPr="000419C2" w:rsidRDefault="00650818" w:rsidP="00B51026">
            <w:pPr>
              <w:spacing w:after="0"/>
              <w:jc w:val="center"/>
              <w:rPr>
                <w:rFonts w:ascii="Calibri" w:eastAsia="Times New Roman" w:hAnsi="Calibri" w:cs="Calibri"/>
                <w:bCs/>
                <w:color w:val="000000"/>
                <w:sz w:val="22"/>
                <w:lang w:val="en-GB" w:eastAsia="en-GB"/>
              </w:rPr>
            </w:pPr>
            <w:bookmarkStart w:id="15"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47E068" w14:textId="77777777" w:rsidR="00650818" w:rsidRPr="000419C2" w:rsidRDefault="00650818" w:rsidP="00B51026">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78A9A1" w14:textId="77777777" w:rsidR="00650818" w:rsidRPr="000419C2" w:rsidRDefault="00650818" w:rsidP="00B51026">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107A00" w14:textId="77777777" w:rsidR="00650818" w:rsidRPr="000419C2" w:rsidRDefault="00650818" w:rsidP="00B51026">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253D3A" w14:textId="77777777" w:rsidR="00650818" w:rsidRPr="000419C2" w:rsidRDefault="00650818" w:rsidP="00B51026">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AA8AC7" w14:textId="77777777" w:rsidR="00650818" w:rsidRPr="000419C2" w:rsidRDefault="00650818" w:rsidP="00B51026">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650818" w:rsidRPr="000419C2" w14:paraId="2EFAB2F4" w14:textId="77777777" w:rsidTr="00B51026">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784BDD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73C7D6"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C6115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942413"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38D535"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57FFBD"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650818" w:rsidRPr="000419C2" w14:paraId="7A1942F3" w14:textId="77777777" w:rsidTr="00B51026">
        <w:trPr>
          <w:trHeight w:val="79"/>
        </w:trPr>
        <w:tc>
          <w:tcPr>
            <w:tcW w:w="0" w:type="auto"/>
            <w:vMerge/>
            <w:tcBorders>
              <w:top w:val="nil"/>
              <w:left w:val="single" w:sz="4" w:space="0" w:color="auto"/>
              <w:bottom w:val="single" w:sz="4" w:space="0" w:color="auto"/>
              <w:right w:val="single" w:sz="4" w:space="0" w:color="auto"/>
            </w:tcBorders>
            <w:vAlign w:val="center"/>
            <w:hideMark/>
          </w:tcPr>
          <w:p w14:paraId="62B0047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A7600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1BEBD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33AE9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BE7B2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750E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375735"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6563FA7D"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62A550C"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0D6F1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6AEAD7"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5FC02A1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CD64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564F8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5D356B58"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7835FF18" w14:textId="77777777" w:rsidTr="00B51026">
        <w:trPr>
          <w:trHeight w:val="71"/>
        </w:trPr>
        <w:tc>
          <w:tcPr>
            <w:tcW w:w="0" w:type="auto"/>
            <w:vMerge/>
            <w:tcBorders>
              <w:top w:val="nil"/>
              <w:left w:val="single" w:sz="4" w:space="0" w:color="auto"/>
              <w:bottom w:val="single" w:sz="4" w:space="0" w:color="auto"/>
              <w:right w:val="single" w:sz="4" w:space="0" w:color="auto"/>
            </w:tcBorders>
            <w:vAlign w:val="center"/>
            <w:hideMark/>
          </w:tcPr>
          <w:p w14:paraId="478D805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81C89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F96F7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3733C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CA2EA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6BF8C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33FB2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5B184E88"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A88415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3E952B"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ED7D2B"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8E7BFB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B2112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48671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BA8F052"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58332A6D" w14:textId="77777777" w:rsidTr="00B51026">
        <w:trPr>
          <w:trHeight w:val="98"/>
        </w:trPr>
        <w:tc>
          <w:tcPr>
            <w:tcW w:w="0" w:type="auto"/>
            <w:vMerge/>
            <w:tcBorders>
              <w:top w:val="nil"/>
              <w:left w:val="single" w:sz="4" w:space="0" w:color="auto"/>
              <w:bottom w:val="single" w:sz="4" w:space="0" w:color="auto"/>
              <w:right w:val="single" w:sz="4" w:space="0" w:color="auto"/>
            </w:tcBorders>
            <w:vAlign w:val="center"/>
            <w:hideMark/>
          </w:tcPr>
          <w:p w14:paraId="4E89A1F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16F2B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A57F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BD270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FD76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7F87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13C9D7"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11846F6A"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DEF7209"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F6A654"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579CF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762C746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7AB61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A867F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4FA895B7"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08A0DD99" w14:textId="77777777" w:rsidTr="00B51026">
        <w:trPr>
          <w:trHeight w:val="178"/>
        </w:trPr>
        <w:tc>
          <w:tcPr>
            <w:tcW w:w="0" w:type="auto"/>
            <w:vMerge/>
            <w:tcBorders>
              <w:top w:val="nil"/>
              <w:left w:val="single" w:sz="4" w:space="0" w:color="auto"/>
              <w:bottom w:val="single" w:sz="4" w:space="0" w:color="auto"/>
              <w:right w:val="single" w:sz="4" w:space="0" w:color="auto"/>
            </w:tcBorders>
            <w:vAlign w:val="center"/>
            <w:hideMark/>
          </w:tcPr>
          <w:p w14:paraId="20B2F87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F3E27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43261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19827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B00DD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EE6F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EBE6120"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0F16407C"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E61E950"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40546A"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F342B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A5463D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88044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180BD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708A922A"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68AC692A" w14:textId="77777777" w:rsidTr="00B51026">
        <w:trPr>
          <w:trHeight w:val="102"/>
        </w:trPr>
        <w:tc>
          <w:tcPr>
            <w:tcW w:w="0" w:type="auto"/>
            <w:vMerge/>
            <w:tcBorders>
              <w:top w:val="nil"/>
              <w:left w:val="single" w:sz="4" w:space="0" w:color="auto"/>
              <w:bottom w:val="single" w:sz="4" w:space="0" w:color="auto"/>
              <w:right w:val="single" w:sz="4" w:space="0" w:color="auto"/>
            </w:tcBorders>
            <w:vAlign w:val="center"/>
            <w:hideMark/>
          </w:tcPr>
          <w:p w14:paraId="63B485D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7ED30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71C80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134EE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C764D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73586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1437C5"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745C3613"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94B5FFA"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ADCCFE"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9DF79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2FB14C"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B183DA"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1C3AD4"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3F09C1CA"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7B38710D" w14:textId="77777777" w:rsidTr="00B51026">
        <w:trPr>
          <w:trHeight w:val="181"/>
        </w:trPr>
        <w:tc>
          <w:tcPr>
            <w:tcW w:w="0" w:type="auto"/>
            <w:vMerge/>
            <w:tcBorders>
              <w:top w:val="nil"/>
              <w:left w:val="single" w:sz="4" w:space="0" w:color="auto"/>
              <w:bottom w:val="single" w:sz="4" w:space="0" w:color="auto"/>
              <w:right w:val="single" w:sz="4" w:space="0" w:color="auto"/>
            </w:tcBorders>
            <w:vAlign w:val="center"/>
            <w:hideMark/>
          </w:tcPr>
          <w:p w14:paraId="109372F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EFF9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90401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F76BF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F6238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D8D0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D7BB46"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191ED662"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F55ED0B"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73996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D21A62"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7E4ADA0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9AE96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F8EA5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2D43B260"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6CAA7575" w14:textId="77777777" w:rsidTr="00B51026">
        <w:trPr>
          <w:trHeight w:val="119"/>
        </w:trPr>
        <w:tc>
          <w:tcPr>
            <w:tcW w:w="0" w:type="auto"/>
            <w:vMerge/>
            <w:tcBorders>
              <w:top w:val="nil"/>
              <w:left w:val="single" w:sz="4" w:space="0" w:color="auto"/>
              <w:bottom w:val="single" w:sz="4" w:space="0" w:color="auto"/>
              <w:right w:val="single" w:sz="4" w:space="0" w:color="auto"/>
            </w:tcBorders>
            <w:vAlign w:val="center"/>
            <w:hideMark/>
          </w:tcPr>
          <w:p w14:paraId="4F13285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FFA16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DF68F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CAE4A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B2F6D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39E7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D25242"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58B85A8D"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268EE4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8A25D5"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DA48E0"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052A93D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75759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2E0D2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7BC954C"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19CB8544" w14:textId="77777777" w:rsidTr="00B51026">
        <w:trPr>
          <w:trHeight w:val="523"/>
        </w:trPr>
        <w:tc>
          <w:tcPr>
            <w:tcW w:w="0" w:type="auto"/>
            <w:vMerge/>
            <w:tcBorders>
              <w:top w:val="nil"/>
              <w:left w:val="single" w:sz="4" w:space="0" w:color="auto"/>
              <w:bottom w:val="single" w:sz="4" w:space="0" w:color="auto"/>
              <w:right w:val="single" w:sz="4" w:space="0" w:color="auto"/>
            </w:tcBorders>
            <w:vAlign w:val="center"/>
            <w:hideMark/>
          </w:tcPr>
          <w:p w14:paraId="3376BA2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D119D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D9A14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0DF06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C425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19A97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8649D6"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0BFEB742"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FC4322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C5FC8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76B85E"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8BAD64"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87947F"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588456"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4ED9938F"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4632FA82" w14:textId="77777777" w:rsidTr="00B51026">
        <w:trPr>
          <w:trHeight w:val="137"/>
        </w:trPr>
        <w:tc>
          <w:tcPr>
            <w:tcW w:w="0" w:type="auto"/>
            <w:vMerge/>
            <w:tcBorders>
              <w:top w:val="nil"/>
              <w:left w:val="single" w:sz="4" w:space="0" w:color="auto"/>
              <w:bottom w:val="single" w:sz="4" w:space="0" w:color="auto"/>
              <w:right w:val="single" w:sz="4" w:space="0" w:color="auto"/>
            </w:tcBorders>
            <w:vAlign w:val="center"/>
            <w:hideMark/>
          </w:tcPr>
          <w:p w14:paraId="45C91E7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A1A91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E1DC7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3584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FA67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10B8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B30E28"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0F8F4D43"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CC12F3C"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3DDAC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FDDC4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02F96D0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8BDC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F62F8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D8AC408"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1DC48CC9" w14:textId="77777777" w:rsidTr="00B51026">
        <w:trPr>
          <w:trHeight w:val="75"/>
        </w:trPr>
        <w:tc>
          <w:tcPr>
            <w:tcW w:w="0" w:type="auto"/>
            <w:vMerge/>
            <w:tcBorders>
              <w:top w:val="nil"/>
              <w:left w:val="single" w:sz="4" w:space="0" w:color="auto"/>
              <w:bottom w:val="single" w:sz="4" w:space="0" w:color="auto"/>
              <w:right w:val="single" w:sz="4" w:space="0" w:color="auto"/>
            </w:tcBorders>
            <w:vAlign w:val="center"/>
            <w:hideMark/>
          </w:tcPr>
          <w:p w14:paraId="0793BB7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8B799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C4093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A1824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0ECF3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2FE4B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653C3B"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2AC46D9A"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859BD55"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C13634"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4937F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3F3E43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7707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1840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7863E13A"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1BD633DB" w14:textId="77777777" w:rsidTr="00B51026">
        <w:trPr>
          <w:trHeight w:val="155"/>
        </w:trPr>
        <w:tc>
          <w:tcPr>
            <w:tcW w:w="0" w:type="auto"/>
            <w:vMerge/>
            <w:tcBorders>
              <w:top w:val="nil"/>
              <w:left w:val="single" w:sz="4" w:space="0" w:color="auto"/>
              <w:bottom w:val="single" w:sz="4" w:space="0" w:color="auto"/>
              <w:right w:val="single" w:sz="4" w:space="0" w:color="auto"/>
            </w:tcBorders>
            <w:vAlign w:val="center"/>
            <w:hideMark/>
          </w:tcPr>
          <w:p w14:paraId="4CAD666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3ED69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BA14E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18DE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6EC86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0A718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B13F4D"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760DB262"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3902BF5"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F30FD9"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B3DA5D"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CCF628"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0C243C"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D70B7B"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BE046EC"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4E912D75" w14:textId="77777777" w:rsidTr="00B51026">
        <w:trPr>
          <w:trHeight w:val="94"/>
        </w:trPr>
        <w:tc>
          <w:tcPr>
            <w:tcW w:w="0" w:type="auto"/>
            <w:vMerge/>
            <w:tcBorders>
              <w:top w:val="nil"/>
              <w:left w:val="single" w:sz="4" w:space="0" w:color="auto"/>
              <w:bottom w:val="single" w:sz="4" w:space="0" w:color="auto"/>
              <w:right w:val="single" w:sz="4" w:space="0" w:color="auto"/>
            </w:tcBorders>
            <w:vAlign w:val="center"/>
            <w:hideMark/>
          </w:tcPr>
          <w:p w14:paraId="068153F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7ECFA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F1C20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CE6B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B334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8BD56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85E438"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311C4751"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289B7B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5AF6D9"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BCC23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58739A9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FE47D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1679F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6451CC6C"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3E77570E" w14:textId="77777777" w:rsidTr="00B51026">
        <w:trPr>
          <w:trHeight w:val="71"/>
        </w:trPr>
        <w:tc>
          <w:tcPr>
            <w:tcW w:w="0" w:type="auto"/>
            <w:vMerge/>
            <w:tcBorders>
              <w:top w:val="nil"/>
              <w:left w:val="single" w:sz="4" w:space="0" w:color="auto"/>
              <w:bottom w:val="single" w:sz="4" w:space="0" w:color="auto"/>
              <w:right w:val="single" w:sz="4" w:space="0" w:color="auto"/>
            </w:tcBorders>
            <w:vAlign w:val="center"/>
            <w:hideMark/>
          </w:tcPr>
          <w:p w14:paraId="24E8C07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2CB7D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94F9A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39AFD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BABD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9C1DA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2BC6D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318BE599"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3539C17"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97D654"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06224C"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35E768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F7013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F6C72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4D437FD5"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51BBA4B8" w14:textId="77777777" w:rsidTr="00B51026">
        <w:trPr>
          <w:trHeight w:val="112"/>
        </w:trPr>
        <w:tc>
          <w:tcPr>
            <w:tcW w:w="0" w:type="auto"/>
            <w:vMerge/>
            <w:tcBorders>
              <w:top w:val="nil"/>
              <w:left w:val="single" w:sz="4" w:space="0" w:color="auto"/>
              <w:bottom w:val="single" w:sz="4" w:space="0" w:color="auto"/>
              <w:right w:val="single" w:sz="4" w:space="0" w:color="auto"/>
            </w:tcBorders>
            <w:vAlign w:val="center"/>
            <w:hideMark/>
          </w:tcPr>
          <w:p w14:paraId="5EF3E28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46BEA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D8D9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FDFA8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7FEB2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6BF05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EEDDB0"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2627F7E3"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6AB0362"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AD869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112D57"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053E51"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348FDA"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7F83B9"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00ED2EC5"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3AA2A7A6" w14:textId="77777777" w:rsidTr="00B51026">
        <w:trPr>
          <w:trHeight w:val="71"/>
        </w:trPr>
        <w:tc>
          <w:tcPr>
            <w:tcW w:w="0" w:type="auto"/>
            <w:vMerge/>
            <w:tcBorders>
              <w:top w:val="nil"/>
              <w:left w:val="single" w:sz="4" w:space="0" w:color="auto"/>
              <w:bottom w:val="single" w:sz="4" w:space="0" w:color="auto"/>
              <w:right w:val="single" w:sz="4" w:space="0" w:color="auto"/>
            </w:tcBorders>
            <w:vAlign w:val="center"/>
            <w:hideMark/>
          </w:tcPr>
          <w:p w14:paraId="665D7B6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54361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ACB2E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9175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E2793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512DC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566D0F"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0300BD8C"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D0664EC"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5A6E80"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4E0A4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5EC2CB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7C3EC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1FB8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A9BB879"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690BBA0B" w14:textId="77777777" w:rsidTr="00B51026">
        <w:trPr>
          <w:trHeight w:val="101"/>
        </w:trPr>
        <w:tc>
          <w:tcPr>
            <w:tcW w:w="0" w:type="auto"/>
            <w:vMerge/>
            <w:tcBorders>
              <w:top w:val="nil"/>
              <w:left w:val="single" w:sz="4" w:space="0" w:color="auto"/>
              <w:bottom w:val="single" w:sz="4" w:space="0" w:color="auto"/>
              <w:right w:val="single" w:sz="4" w:space="0" w:color="auto"/>
            </w:tcBorders>
            <w:vAlign w:val="center"/>
            <w:hideMark/>
          </w:tcPr>
          <w:p w14:paraId="4E74513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5B9A8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43C95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90E7F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1F361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6AB78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10294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24F99EF0"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1ED158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5EEA1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46D08A"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72BB35C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0B89B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AFB4C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BB835ED"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1E92395D" w14:textId="77777777" w:rsidTr="00B51026">
        <w:trPr>
          <w:trHeight w:val="71"/>
        </w:trPr>
        <w:tc>
          <w:tcPr>
            <w:tcW w:w="0" w:type="auto"/>
            <w:vMerge/>
            <w:tcBorders>
              <w:top w:val="nil"/>
              <w:left w:val="single" w:sz="4" w:space="0" w:color="auto"/>
              <w:bottom w:val="single" w:sz="4" w:space="0" w:color="auto"/>
              <w:right w:val="single" w:sz="4" w:space="0" w:color="auto"/>
            </w:tcBorders>
            <w:vAlign w:val="center"/>
            <w:hideMark/>
          </w:tcPr>
          <w:p w14:paraId="17532ED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39874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08D64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1A0A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C593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068DA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76471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6F58DEAD"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AAF6FDC"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634B46"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4B9C09"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ADFCC7"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C753A1"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E0328F"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0008771"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585F2A03" w14:textId="77777777" w:rsidTr="00B51026">
        <w:trPr>
          <w:trHeight w:val="97"/>
        </w:trPr>
        <w:tc>
          <w:tcPr>
            <w:tcW w:w="0" w:type="auto"/>
            <w:vMerge/>
            <w:tcBorders>
              <w:top w:val="nil"/>
              <w:left w:val="single" w:sz="4" w:space="0" w:color="auto"/>
              <w:bottom w:val="single" w:sz="4" w:space="0" w:color="auto"/>
              <w:right w:val="single" w:sz="4" w:space="0" w:color="auto"/>
            </w:tcBorders>
            <w:vAlign w:val="center"/>
            <w:hideMark/>
          </w:tcPr>
          <w:p w14:paraId="3F6390E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B9CF4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525BF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000C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49D20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0ABE7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3AB5DA"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3D76AFD9"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5DB894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2F7BD5"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AE75F1"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9EF770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6A85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64755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4CF711E7"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0BD5CC76" w14:textId="77777777" w:rsidTr="00B51026">
        <w:trPr>
          <w:trHeight w:val="104"/>
        </w:trPr>
        <w:tc>
          <w:tcPr>
            <w:tcW w:w="0" w:type="auto"/>
            <w:vMerge/>
            <w:tcBorders>
              <w:top w:val="nil"/>
              <w:left w:val="single" w:sz="4" w:space="0" w:color="auto"/>
              <w:bottom w:val="single" w:sz="4" w:space="0" w:color="auto"/>
              <w:right w:val="single" w:sz="4" w:space="0" w:color="auto"/>
            </w:tcBorders>
            <w:vAlign w:val="center"/>
            <w:hideMark/>
          </w:tcPr>
          <w:p w14:paraId="0D44E50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125B0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3A6167"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B761B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2BA2C2"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0FD60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93880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4ACD1A7E"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4117787"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233369"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7813EA"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BA0F0D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454DF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CC3F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6B8790DB"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4240CF85" w14:textId="77777777" w:rsidTr="00B51026">
        <w:trPr>
          <w:trHeight w:val="71"/>
        </w:trPr>
        <w:tc>
          <w:tcPr>
            <w:tcW w:w="0" w:type="auto"/>
            <w:vMerge/>
            <w:tcBorders>
              <w:top w:val="nil"/>
              <w:left w:val="single" w:sz="4" w:space="0" w:color="auto"/>
              <w:bottom w:val="single" w:sz="4" w:space="0" w:color="auto"/>
              <w:right w:val="single" w:sz="4" w:space="0" w:color="auto"/>
            </w:tcBorders>
            <w:vAlign w:val="center"/>
            <w:hideMark/>
          </w:tcPr>
          <w:p w14:paraId="397E343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5A65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EAAC8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E95983"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1BBF5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887B2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E81A2B"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65CC40F5"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B65F5E9"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97C842"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EA52EF"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7C752F"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A88E87"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708DAA" w14:textId="77777777" w:rsidR="00650818" w:rsidRPr="000419C2" w:rsidRDefault="00650818" w:rsidP="00B5102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8F76437"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69044F22" w14:textId="77777777" w:rsidTr="00B51026">
        <w:trPr>
          <w:trHeight w:val="88"/>
        </w:trPr>
        <w:tc>
          <w:tcPr>
            <w:tcW w:w="0" w:type="auto"/>
            <w:vMerge/>
            <w:tcBorders>
              <w:top w:val="nil"/>
              <w:left w:val="single" w:sz="4" w:space="0" w:color="auto"/>
              <w:bottom w:val="single" w:sz="4" w:space="0" w:color="auto"/>
              <w:right w:val="single" w:sz="4" w:space="0" w:color="auto"/>
            </w:tcBorders>
            <w:vAlign w:val="center"/>
            <w:hideMark/>
          </w:tcPr>
          <w:p w14:paraId="67E4F2EF"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48A54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FA32B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789C14"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087FF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20D768"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F4739F" w14:textId="77777777" w:rsidR="00650818" w:rsidRPr="000419C2" w:rsidRDefault="00650818" w:rsidP="00B51026">
            <w:pPr>
              <w:spacing w:after="0"/>
              <w:rPr>
                <w:rFonts w:ascii="Calibri" w:eastAsia="Times New Roman" w:hAnsi="Calibri" w:cs="Calibri"/>
                <w:b w:val="0"/>
                <w:color w:val="000000"/>
                <w:sz w:val="22"/>
                <w:lang w:val="en-GB" w:eastAsia="en-GB"/>
              </w:rPr>
            </w:pPr>
          </w:p>
        </w:tc>
      </w:tr>
      <w:tr w:rsidR="00650818" w:rsidRPr="000419C2" w14:paraId="5653365C"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55CCA47"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C8FA75"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3D2D3A"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5FCD1E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0E525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7A3E0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3AB867D"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3BFBAA73" w14:textId="77777777" w:rsidTr="00B51026">
        <w:trPr>
          <w:trHeight w:val="164"/>
        </w:trPr>
        <w:tc>
          <w:tcPr>
            <w:tcW w:w="0" w:type="auto"/>
            <w:vMerge/>
            <w:tcBorders>
              <w:top w:val="nil"/>
              <w:left w:val="single" w:sz="4" w:space="0" w:color="auto"/>
              <w:bottom w:val="single" w:sz="4" w:space="0" w:color="auto"/>
              <w:right w:val="single" w:sz="4" w:space="0" w:color="auto"/>
            </w:tcBorders>
            <w:vAlign w:val="center"/>
            <w:hideMark/>
          </w:tcPr>
          <w:p w14:paraId="5159562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4B74E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D1A8F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4C427B"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9F4359"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E77EED"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FD42E3"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tr w:rsidR="00650818" w:rsidRPr="000419C2" w14:paraId="0CF84136" w14:textId="77777777" w:rsidTr="00B51026">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0C6C92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1FD30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EFA908"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5346A8E"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E88A7A"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15295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Align w:val="center"/>
            <w:hideMark/>
          </w:tcPr>
          <w:p w14:paraId="30DF98DE" w14:textId="77777777" w:rsidR="00650818" w:rsidRPr="000419C2" w:rsidRDefault="00650818" w:rsidP="00B51026">
            <w:pPr>
              <w:spacing w:after="0"/>
              <w:rPr>
                <w:rFonts w:ascii="Times New Roman" w:eastAsia="Times New Roman" w:hAnsi="Times New Roman" w:cs="Times New Roman"/>
                <w:b w:val="0"/>
                <w:color w:val="auto"/>
                <w:sz w:val="20"/>
                <w:szCs w:val="20"/>
                <w:lang w:val="en-GB" w:eastAsia="en-GB"/>
              </w:rPr>
            </w:pPr>
          </w:p>
        </w:tc>
      </w:tr>
      <w:tr w:rsidR="00650818" w:rsidRPr="000419C2" w14:paraId="4C9B9253" w14:textId="77777777" w:rsidTr="00B51026">
        <w:trPr>
          <w:trHeight w:val="300"/>
        </w:trPr>
        <w:tc>
          <w:tcPr>
            <w:tcW w:w="0" w:type="auto"/>
            <w:vMerge/>
            <w:tcBorders>
              <w:top w:val="nil"/>
              <w:left w:val="single" w:sz="4" w:space="0" w:color="auto"/>
              <w:bottom w:val="single" w:sz="4" w:space="0" w:color="auto"/>
              <w:right w:val="single" w:sz="4" w:space="0" w:color="auto"/>
            </w:tcBorders>
            <w:vAlign w:val="center"/>
            <w:hideMark/>
          </w:tcPr>
          <w:p w14:paraId="2AEA6FD0"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04511"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F69A7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9048F5"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4B994C"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44DE96" w14:textId="77777777" w:rsidR="00650818" w:rsidRPr="000419C2" w:rsidRDefault="00650818" w:rsidP="00B5102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1C0294" w14:textId="77777777" w:rsidR="00650818" w:rsidRPr="000419C2" w:rsidRDefault="00650818" w:rsidP="00B51026">
            <w:pPr>
              <w:spacing w:after="0"/>
              <w:jc w:val="center"/>
              <w:rPr>
                <w:rFonts w:ascii="Calibri" w:eastAsia="Times New Roman" w:hAnsi="Calibri" w:cs="Calibri"/>
                <w:b w:val="0"/>
                <w:color w:val="000000"/>
                <w:sz w:val="22"/>
                <w:lang w:val="en-GB" w:eastAsia="en-GB"/>
              </w:rPr>
            </w:pPr>
          </w:p>
        </w:tc>
      </w:tr>
      <w:bookmarkEnd w:id="15"/>
    </w:tbl>
    <w:p w14:paraId="1E44F4A7" w14:textId="77777777" w:rsidR="00463058" w:rsidRDefault="00463058" w:rsidP="6A6EA47E">
      <w:pPr>
        <w:spacing w:after="160" w:line="259" w:lineRule="auto"/>
      </w:pPr>
    </w:p>
    <w:p w14:paraId="4C3705C1" w14:textId="77777777" w:rsidR="00463058" w:rsidRDefault="00463058">
      <w:pPr>
        <w:spacing w:after="160" w:line="259" w:lineRule="auto"/>
      </w:pPr>
      <w:r>
        <w:br w:type="page"/>
      </w:r>
    </w:p>
    <w:p w14:paraId="2C38AF06" w14:textId="566A6F27" w:rsidR="005E4C83" w:rsidRDefault="00855349" w:rsidP="6A6EA47E">
      <w:pPr>
        <w:spacing w:after="160" w:line="259" w:lineRule="auto"/>
        <w:rPr>
          <w:b w:val="0"/>
        </w:rPr>
      </w:pPr>
      <w:r>
        <w:lastRenderedPageBreak/>
        <w:t>BI20M3 Course Timetable 202</w:t>
      </w:r>
      <w:r w:rsidR="00117EB3">
        <w:t>3</w:t>
      </w:r>
      <w:r>
        <w:t>-202</w:t>
      </w:r>
      <w:bookmarkStart w:id="16" w:name="_Toc394920394"/>
      <w:bookmarkStart w:id="17" w:name="_Hlk96609228"/>
      <w:bookmarkStart w:id="18" w:name="_Hlk96612271"/>
      <w:bookmarkEnd w:id="16"/>
      <w:r w:rsidR="00117EB3">
        <w:t>4</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78"/>
        <w:gridCol w:w="1551"/>
        <w:gridCol w:w="3375"/>
        <w:gridCol w:w="1392"/>
        <w:gridCol w:w="1591"/>
      </w:tblGrid>
      <w:tr w:rsidR="00A14334" w:rsidRPr="007043EE" w14:paraId="1A9B9430" w14:textId="77777777" w:rsidTr="002B6A5A">
        <w:trPr>
          <w:trHeight w:val="300"/>
          <w:jc w:val="center"/>
        </w:trPr>
        <w:tc>
          <w:tcPr>
            <w:tcW w:w="1269" w:type="dxa"/>
            <w:shd w:val="clear" w:color="auto" w:fill="auto"/>
            <w:hideMark/>
          </w:tcPr>
          <w:p w14:paraId="0E6288B0"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Date</w:t>
            </w:r>
          </w:p>
        </w:tc>
        <w:tc>
          <w:tcPr>
            <w:tcW w:w="1278" w:type="dxa"/>
            <w:shd w:val="clear" w:color="auto" w:fill="auto"/>
            <w:hideMark/>
          </w:tcPr>
          <w:p w14:paraId="752274F7"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Time</w:t>
            </w:r>
          </w:p>
        </w:tc>
        <w:tc>
          <w:tcPr>
            <w:tcW w:w="1551" w:type="dxa"/>
            <w:shd w:val="clear" w:color="auto" w:fill="auto"/>
            <w:hideMark/>
          </w:tcPr>
          <w:p w14:paraId="45EE2E4D"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Place</w:t>
            </w:r>
          </w:p>
        </w:tc>
        <w:tc>
          <w:tcPr>
            <w:tcW w:w="3375" w:type="dxa"/>
            <w:shd w:val="clear" w:color="auto" w:fill="auto"/>
            <w:hideMark/>
          </w:tcPr>
          <w:p w14:paraId="5D732280"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Subject</w:t>
            </w:r>
          </w:p>
        </w:tc>
        <w:tc>
          <w:tcPr>
            <w:tcW w:w="1392" w:type="dxa"/>
            <w:shd w:val="clear" w:color="auto" w:fill="auto"/>
            <w:hideMark/>
          </w:tcPr>
          <w:p w14:paraId="24FF833C"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Session</w:t>
            </w:r>
          </w:p>
        </w:tc>
        <w:tc>
          <w:tcPr>
            <w:tcW w:w="1591" w:type="dxa"/>
            <w:shd w:val="clear" w:color="auto" w:fill="auto"/>
            <w:hideMark/>
          </w:tcPr>
          <w:p w14:paraId="795A5C80"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Staff</w:t>
            </w:r>
          </w:p>
        </w:tc>
      </w:tr>
      <w:tr w:rsidR="00A14334" w:rsidRPr="007043EE" w14:paraId="1195EBB8" w14:textId="77777777" w:rsidTr="002B6A5A">
        <w:trPr>
          <w:trHeight w:val="349"/>
          <w:jc w:val="center"/>
        </w:trPr>
        <w:tc>
          <w:tcPr>
            <w:tcW w:w="10456" w:type="dxa"/>
            <w:gridSpan w:val="6"/>
            <w:shd w:val="clear" w:color="auto" w:fill="auto"/>
            <w:hideMark/>
          </w:tcPr>
          <w:p w14:paraId="5D90A850"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8</w:t>
            </w:r>
          </w:p>
        </w:tc>
      </w:tr>
      <w:tr w:rsidR="00A14334" w:rsidRPr="007043EE" w14:paraId="20FD4135" w14:textId="77777777" w:rsidTr="002B6A5A">
        <w:trPr>
          <w:trHeight w:val="300"/>
          <w:jc w:val="center"/>
        </w:trPr>
        <w:tc>
          <w:tcPr>
            <w:tcW w:w="1269" w:type="dxa"/>
            <w:shd w:val="clear" w:color="auto" w:fill="D9D9D9"/>
            <w:hideMark/>
          </w:tcPr>
          <w:p w14:paraId="3F809F7A" w14:textId="77777777" w:rsidR="00A14334" w:rsidRPr="007043EE" w:rsidRDefault="00A14334" w:rsidP="002B6A5A">
            <w:pPr>
              <w:spacing w:after="0"/>
              <w:rPr>
                <w:rFonts w:eastAsia="Calibri,Times New Roman" w:cstheme="minorHAnsi"/>
                <w:b w:val="0"/>
                <w:color w:val="auto"/>
                <w:sz w:val="20"/>
                <w:szCs w:val="20"/>
                <w:lang w:val="en-GB" w:eastAsia="en-GB"/>
              </w:rPr>
            </w:pPr>
            <w:r w:rsidRPr="007043EE">
              <w:rPr>
                <w:rFonts w:eastAsia="Calibri" w:cstheme="minorHAnsi"/>
                <w:b w:val="0"/>
                <w:color w:val="auto"/>
                <w:sz w:val="20"/>
                <w:szCs w:val="20"/>
                <w:lang w:val="en-GB" w:eastAsia="en-GB"/>
              </w:rPr>
              <w:t>Mon 18 Sep</w:t>
            </w:r>
          </w:p>
        </w:tc>
        <w:tc>
          <w:tcPr>
            <w:tcW w:w="1278" w:type="dxa"/>
            <w:shd w:val="clear" w:color="auto" w:fill="D9D9D9"/>
            <w:hideMark/>
          </w:tcPr>
          <w:p w14:paraId="4472D68C" w14:textId="34AD93F4" w:rsidR="00A14334" w:rsidRPr="007043EE" w:rsidRDefault="00A14334" w:rsidP="002B6A5A">
            <w:pPr>
              <w:spacing w:after="0"/>
              <w:rPr>
                <w:rFonts w:eastAsia="Calibri,Times New Roman" w:cstheme="minorHAnsi"/>
                <w:b w:val="0"/>
                <w:color w:val="auto"/>
                <w:sz w:val="20"/>
                <w:szCs w:val="20"/>
                <w:lang w:val="en-GB" w:eastAsia="en-GB"/>
              </w:rPr>
            </w:pPr>
            <w:r w:rsidRPr="007043EE">
              <w:rPr>
                <w:rFonts w:eastAsia="Calibri,Times New Roman" w:cstheme="minorHAnsi"/>
                <w:b w:val="0"/>
                <w:color w:val="auto"/>
                <w:sz w:val="20"/>
                <w:szCs w:val="20"/>
                <w:lang w:val="en-GB" w:eastAsia="en-GB"/>
              </w:rPr>
              <w:t> </w:t>
            </w:r>
            <w:r w:rsidR="007043EE" w:rsidRPr="007043EE">
              <w:rPr>
                <w:rFonts w:eastAsia="Calibri,Times New Roman" w:cstheme="minorHAnsi"/>
                <w:b w:val="0"/>
                <w:color w:val="auto"/>
                <w:sz w:val="20"/>
                <w:szCs w:val="20"/>
                <w:lang w:val="en-GB" w:eastAsia="en-GB"/>
              </w:rPr>
              <w:t>09:00-10:00</w:t>
            </w:r>
          </w:p>
        </w:tc>
        <w:tc>
          <w:tcPr>
            <w:tcW w:w="1551" w:type="dxa"/>
            <w:shd w:val="clear" w:color="auto" w:fill="D9D9D9"/>
            <w:hideMark/>
          </w:tcPr>
          <w:p w14:paraId="049DA0CA" w14:textId="6D6B89AC" w:rsidR="00A14334" w:rsidRPr="007043EE" w:rsidRDefault="007043EE" w:rsidP="002B6A5A">
            <w:pPr>
              <w:spacing w:after="0"/>
              <w:rPr>
                <w:rFonts w:eastAsia="Calibri,Times New Roman" w:cstheme="minorHAnsi"/>
                <w:b w:val="0"/>
                <w:color w:val="auto"/>
                <w:sz w:val="20"/>
                <w:szCs w:val="20"/>
                <w:lang w:val="en-GB" w:eastAsia="en-GB"/>
              </w:rPr>
            </w:pPr>
            <w:r>
              <w:rPr>
                <w:rFonts w:eastAsia="Calibri,Times New Roman" w:cstheme="minorHAnsi"/>
                <w:b w:val="0"/>
                <w:color w:val="auto"/>
                <w:sz w:val="20"/>
                <w:szCs w:val="20"/>
                <w:lang w:val="en-GB" w:eastAsia="en-GB"/>
              </w:rPr>
              <w:t>Zoology (ZG18)</w:t>
            </w:r>
          </w:p>
        </w:tc>
        <w:tc>
          <w:tcPr>
            <w:tcW w:w="3375" w:type="dxa"/>
            <w:shd w:val="clear" w:color="auto" w:fill="D9D9D9"/>
            <w:hideMark/>
          </w:tcPr>
          <w:p w14:paraId="2E2E1663" w14:textId="471AB358" w:rsidR="00A14334" w:rsidRPr="007043EE" w:rsidRDefault="007043EE" w:rsidP="002B6A5A">
            <w:pPr>
              <w:spacing w:after="0"/>
              <w:rPr>
                <w:rFonts w:eastAsia="Calibri,Times New Roman" w:cstheme="minorHAnsi"/>
                <w:b w:val="0"/>
                <w:color w:val="auto"/>
                <w:sz w:val="20"/>
                <w:szCs w:val="20"/>
                <w:lang w:val="en-GB" w:eastAsia="en-GB"/>
              </w:rPr>
            </w:pPr>
            <w:r>
              <w:rPr>
                <w:rFonts w:eastAsia="Calibri,Times New Roman" w:cstheme="minorHAnsi"/>
                <w:b w:val="0"/>
                <w:color w:val="auto"/>
                <w:sz w:val="20"/>
                <w:szCs w:val="20"/>
                <w:lang w:val="en-GB" w:eastAsia="en-GB"/>
              </w:rPr>
              <w:t>Introduction</w:t>
            </w:r>
          </w:p>
        </w:tc>
        <w:tc>
          <w:tcPr>
            <w:tcW w:w="1392" w:type="dxa"/>
            <w:shd w:val="clear" w:color="auto" w:fill="D9D9D9"/>
            <w:hideMark/>
          </w:tcPr>
          <w:p w14:paraId="391DA5DD" w14:textId="3A04C66E" w:rsidR="00A14334" w:rsidRPr="007043EE" w:rsidRDefault="007043EE" w:rsidP="002B6A5A">
            <w:pPr>
              <w:spacing w:after="0"/>
              <w:rPr>
                <w:rFonts w:eastAsia="Calibri,Times New Roman" w:cstheme="minorHAnsi"/>
                <w:b w:val="0"/>
                <w:color w:val="auto"/>
                <w:sz w:val="20"/>
                <w:szCs w:val="20"/>
                <w:lang w:val="en-GB" w:eastAsia="en-GB"/>
              </w:rPr>
            </w:pPr>
            <w:r>
              <w:rPr>
                <w:rFonts w:eastAsia="Calibri,Times New Roman" w:cstheme="minorHAnsi"/>
                <w:b w:val="0"/>
                <w:color w:val="auto"/>
                <w:sz w:val="20"/>
                <w:szCs w:val="20"/>
                <w:lang w:val="en-GB" w:eastAsia="en-GB"/>
              </w:rPr>
              <w:t>Lecture</w:t>
            </w:r>
          </w:p>
        </w:tc>
        <w:tc>
          <w:tcPr>
            <w:tcW w:w="1591" w:type="dxa"/>
            <w:shd w:val="clear" w:color="auto" w:fill="D9D9D9"/>
            <w:hideMark/>
          </w:tcPr>
          <w:p w14:paraId="4170D737" w14:textId="5A093DC4" w:rsidR="00A14334" w:rsidRPr="007043EE" w:rsidRDefault="007043EE" w:rsidP="002B6A5A">
            <w:pPr>
              <w:spacing w:after="0"/>
              <w:rPr>
                <w:rFonts w:eastAsia="Calibri,Times New Roman" w:cstheme="minorHAnsi"/>
                <w:b w:val="0"/>
                <w:color w:val="auto"/>
                <w:sz w:val="20"/>
                <w:szCs w:val="20"/>
                <w:lang w:val="en-GB" w:eastAsia="en-GB"/>
              </w:rPr>
            </w:pPr>
            <w:r>
              <w:rPr>
                <w:rFonts w:eastAsia="Calibri,Times New Roman" w:cstheme="minorHAnsi"/>
                <w:b w:val="0"/>
                <w:color w:val="auto"/>
                <w:sz w:val="20"/>
                <w:szCs w:val="20"/>
                <w:lang w:val="en-GB" w:eastAsia="en-GB"/>
              </w:rPr>
              <w:t>AM</w:t>
            </w:r>
          </w:p>
        </w:tc>
      </w:tr>
      <w:tr w:rsidR="00A14334" w:rsidRPr="007043EE" w14:paraId="766C41C2" w14:textId="77777777" w:rsidTr="002B6A5A">
        <w:trPr>
          <w:trHeight w:val="300"/>
          <w:jc w:val="center"/>
        </w:trPr>
        <w:tc>
          <w:tcPr>
            <w:tcW w:w="1269" w:type="dxa"/>
            <w:shd w:val="clear" w:color="auto" w:fill="auto"/>
            <w:hideMark/>
          </w:tcPr>
          <w:p w14:paraId="2EBB5B22" w14:textId="2F936F4E" w:rsidR="00A14334" w:rsidRPr="007043EE" w:rsidRDefault="00A14334" w:rsidP="002B6A5A">
            <w:pPr>
              <w:spacing w:after="0"/>
              <w:rPr>
                <w:rFonts w:eastAsia="Calibri,Times New Roman" w:cstheme="minorHAnsi"/>
                <w:b w:val="0"/>
                <w:color w:val="000000"/>
                <w:sz w:val="20"/>
                <w:szCs w:val="20"/>
                <w:lang w:val="en-GB" w:eastAsia="en-GB"/>
              </w:rPr>
            </w:pPr>
          </w:p>
        </w:tc>
        <w:tc>
          <w:tcPr>
            <w:tcW w:w="1278" w:type="dxa"/>
            <w:shd w:val="clear" w:color="auto" w:fill="auto"/>
            <w:hideMark/>
          </w:tcPr>
          <w:p w14:paraId="64A3E8C3" w14:textId="5C4E13D4" w:rsidR="00A14334" w:rsidRPr="007043EE" w:rsidRDefault="007043EE" w:rsidP="002B6A5A">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w:t>
            </w:r>
            <w:r w:rsidR="002B446D">
              <w:rPr>
                <w:rFonts w:eastAsia="Calibri" w:cstheme="minorHAnsi"/>
                <w:b w:val="0"/>
                <w:color w:val="000000"/>
                <w:sz w:val="20"/>
                <w:szCs w:val="20"/>
                <w:lang w:val="en-GB" w:eastAsia="en-GB"/>
              </w:rPr>
              <w:t>13:00</w:t>
            </w:r>
          </w:p>
        </w:tc>
        <w:tc>
          <w:tcPr>
            <w:tcW w:w="1551" w:type="dxa"/>
            <w:shd w:val="clear" w:color="auto" w:fill="auto"/>
            <w:hideMark/>
          </w:tcPr>
          <w:p w14:paraId="7F2570A1" w14:textId="0AD553FF" w:rsidR="00A14334" w:rsidRPr="007043EE" w:rsidRDefault="002B446D"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5A5ED0FD" w14:textId="45E09561" w:rsidR="00A14334" w:rsidRPr="007043EE" w:rsidRDefault="002B446D" w:rsidP="002B6A5A">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Nucleic Acids 1</w:t>
            </w:r>
          </w:p>
        </w:tc>
        <w:tc>
          <w:tcPr>
            <w:tcW w:w="1392" w:type="dxa"/>
            <w:shd w:val="clear" w:color="auto" w:fill="auto"/>
            <w:hideMark/>
          </w:tcPr>
          <w:p w14:paraId="02846789" w14:textId="77777777" w:rsidR="00A14334" w:rsidRPr="007043EE" w:rsidRDefault="00A14334" w:rsidP="002B6A5A">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2C849C48" w14:textId="54FEB573" w:rsidR="00A14334" w:rsidRPr="007043EE" w:rsidRDefault="002B446D" w:rsidP="002B6A5A">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JB</w:t>
            </w:r>
          </w:p>
        </w:tc>
      </w:tr>
      <w:tr w:rsidR="00A14334" w:rsidRPr="007043EE" w14:paraId="6EEF3326" w14:textId="77777777" w:rsidTr="004E781E">
        <w:trPr>
          <w:trHeight w:val="300"/>
          <w:jc w:val="center"/>
        </w:trPr>
        <w:tc>
          <w:tcPr>
            <w:tcW w:w="1269" w:type="dxa"/>
            <w:shd w:val="clear" w:color="auto" w:fill="auto"/>
            <w:hideMark/>
          </w:tcPr>
          <w:p w14:paraId="3223AAE2" w14:textId="28D55D83" w:rsidR="00A14334" w:rsidRPr="007043EE" w:rsidRDefault="004E781E" w:rsidP="002B6A5A">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Fri 22 Sep</w:t>
            </w:r>
            <w:r w:rsidR="00A14334" w:rsidRPr="007043EE">
              <w:rPr>
                <w:rFonts w:eastAsia="Calibri" w:cstheme="minorHAnsi"/>
                <w:b w:val="0"/>
                <w:color w:val="000000"/>
                <w:sz w:val="20"/>
                <w:szCs w:val="20"/>
                <w:lang w:val="en-GB" w:eastAsia="en-GB"/>
              </w:rPr>
              <w:t xml:space="preserve"> Sep</w:t>
            </w:r>
          </w:p>
        </w:tc>
        <w:tc>
          <w:tcPr>
            <w:tcW w:w="1278" w:type="dxa"/>
            <w:shd w:val="clear" w:color="auto" w:fill="auto"/>
            <w:hideMark/>
          </w:tcPr>
          <w:p w14:paraId="1D5F803D" w14:textId="57933487"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16:00-17:00</w:t>
            </w:r>
          </w:p>
        </w:tc>
        <w:tc>
          <w:tcPr>
            <w:tcW w:w="1551" w:type="dxa"/>
            <w:shd w:val="clear" w:color="auto" w:fill="auto"/>
            <w:hideMark/>
          </w:tcPr>
          <w:p w14:paraId="73C7595B" w14:textId="36845E0B"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41BBF6EA" w14:textId="7A5FF215"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Nucleic Acids 2</w:t>
            </w:r>
          </w:p>
        </w:tc>
        <w:tc>
          <w:tcPr>
            <w:tcW w:w="1392" w:type="dxa"/>
            <w:shd w:val="clear" w:color="auto" w:fill="auto"/>
            <w:hideMark/>
          </w:tcPr>
          <w:p w14:paraId="62FC366A" w14:textId="7B4EBB39" w:rsidR="00A14334" w:rsidRPr="007043EE" w:rsidRDefault="00A14334" w:rsidP="002B6A5A">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sidR="004E781E">
              <w:rPr>
                <w:rFonts w:eastAsia="Calibri,Times New Roman" w:cstheme="minorHAnsi"/>
                <w:b w:val="0"/>
                <w:color w:val="000000"/>
                <w:sz w:val="20"/>
                <w:szCs w:val="20"/>
                <w:lang w:val="en-GB" w:eastAsia="en-GB"/>
              </w:rPr>
              <w:t>Lecture</w:t>
            </w:r>
          </w:p>
        </w:tc>
        <w:tc>
          <w:tcPr>
            <w:tcW w:w="1591" w:type="dxa"/>
            <w:shd w:val="clear" w:color="auto" w:fill="auto"/>
            <w:hideMark/>
          </w:tcPr>
          <w:p w14:paraId="00C05E52" w14:textId="00E0BA00"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JB</w:t>
            </w:r>
          </w:p>
        </w:tc>
      </w:tr>
      <w:tr w:rsidR="00A14334" w:rsidRPr="007043EE" w14:paraId="5D4EF0B5" w14:textId="77777777" w:rsidTr="002B6A5A">
        <w:trPr>
          <w:trHeight w:val="300"/>
          <w:jc w:val="center"/>
        </w:trPr>
        <w:tc>
          <w:tcPr>
            <w:tcW w:w="10456" w:type="dxa"/>
            <w:gridSpan w:val="6"/>
            <w:shd w:val="clear" w:color="auto" w:fill="auto"/>
            <w:hideMark/>
          </w:tcPr>
          <w:p w14:paraId="09BE1C43" w14:textId="77777777" w:rsidR="00A14334" w:rsidRPr="007043EE" w:rsidRDefault="00A14334" w:rsidP="002B6A5A">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9</w:t>
            </w:r>
          </w:p>
        </w:tc>
      </w:tr>
      <w:tr w:rsidR="00A14334" w:rsidRPr="007043EE" w14:paraId="3A2577C6" w14:textId="77777777" w:rsidTr="002B6A5A">
        <w:trPr>
          <w:trHeight w:val="300"/>
          <w:jc w:val="center"/>
        </w:trPr>
        <w:tc>
          <w:tcPr>
            <w:tcW w:w="1269" w:type="dxa"/>
            <w:shd w:val="clear" w:color="auto" w:fill="D9D9D9"/>
            <w:hideMark/>
          </w:tcPr>
          <w:p w14:paraId="38753CB3" w14:textId="77777777" w:rsidR="00A14334" w:rsidRPr="007043EE" w:rsidRDefault="00A14334" w:rsidP="002B6A5A">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Mon 25 Sep</w:t>
            </w:r>
          </w:p>
        </w:tc>
        <w:tc>
          <w:tcPr>
            <w:tcW w:w="1278" w:type="dxa"/>
            <w:shd w:val="clear" w:color="auto" w:fill="D9D9D9"/>
            <w:hideMark/>
          </w:tcPr>
          <w:p w14:paraId="04A67CEB" w14:textId="598D14DF" w:rsidR="00A14334" w:rsidRPr="007043EE" w:rsidRDefault="00A14334" w:rsidP="002B6A5A">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sidR="004E781E">
              <w:rPr>
                <w:rFonts w:eastAsia="Calibri,Times New Roman" w:cstheme="minorHAnsi"/>
                <w:b w:val="0"/>
                <w:color w:val="000000"/>
                <w:sz w:val="20"/>
                <w:szCs w:val="20"/>
                <w:lang w:val="en-GB" w:eastAsia="en-GB"/>
              </w:rPr>
              <w:t>9:00-10:00</w:t>
            </w:r>
          </w:p>
        </w:tc>
        <w:tc>
          <w:tcPr>
            <w:tcW w:w="1551" w:type="dxa"/>
            <w:shd w:val="clear" w:color="auto" w:fill="D9D9D9"/>
            <w:hideMark/>
          </w:tcPr>
          <w:p w14:paraId="0212E757" w14:textId="70FE694A"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hideMark/>
          </w:tcPr>
          <w:p w14:paraId="2A41AF47" w14:textId="245250D4"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Nucleic Acids 3</w:t>
            </w:r>
          </w:p>
        </w:tc>
        <w:tc>
          <w:tcPr>
            <w:tcW w:w="1392" w:type="dxa"/>
            <w:shd w:val="clear" w:color="auto" w:fill="D9D9D9"/>
            <w:hideMark/>
          </w:tcPr>
          <w:p w14:paraId="34EDF2E4" w14:textId="79E91C91" w:rsidR="00A14334" w:rsidRPr="007043EE" w:rsidRDefault="00A14334" w:rsidP="002B6A5A">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sidR="004E781E">
              <w:rPr>
                <w:rFonts w:eastAsia="Calibri,Times New Roman" w:cstheme="minorHAnsi"/>
                <w:b w:val="0"/>
                <w:color w:val="000000"/>
                <w:sz w:val="20"/>
                <w:szCs w:val="20"/>
                <w:lang w:val="en-GB" w:eastAsia="en-GB"/>
              </w:rPr>
              <w:t>Lecture</w:t>
            </w:r>
          </w:p>
        </w:tc>
        <w:tc>
          <w:tcPr>
            <w:tcW w:w="1591" w:type="dxa"/>
            <w:shd w:val="clear" w:color="auto" w:fill="D9D9D9"/>
            <w:hideMark/>
          </w:tcPr>
          <w:p w14:paraId="278BD2DF" w14:textId="75C39D57" w:rsidR="00A14334" w:rsidRPr="007043EE" w:rsidRDefault="004E781E" w:rsidP="002B6A5A">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JB</w:t>
            </w:r>
          </w:p>
        </w:tc>
      </w:tr>
      <w:tr w:rsidR="004E781E" w:rsidRPr="007043EE" w14:paraId="3E43DEB7" w14:textId="77777777" w:rsidTr="002B6A5A">
        <w:trPr>
          <w:trHeight w:val="300"/>
          <w:jc w:val="center"/>
        </w:trPr>
        <w:tc>
          <w:tcPr>
            <w:tcW w:w="1269" w:type="dxa"/>
            <w:shd w:val="clear" w:color="auto" w:fill="auto"/>
            <w:hideMark/>
          </w:tcPr>
          <w:p w14:paraId="4A70BAB3" w14:textId="6C781A39" w:rsidR="004E781E" w:rsidRPr="007043EE" w:rsidRDefault="004E781E" w:rsidP="004E781E">
            <w:pPr>
              <w:spacing w:after="0"/>
              <w:rPr>
                <w:rFonts w:eastAsia="Calibri,Times New Roman" w:cstheme="minorHAnsi"/>
                <w:b w:val="0"/>
                <w:color w:val="000000"/>
                <w:sz w:val="20"/>
                <w:szCs w:val="20"/>
                <w:lang w:val="en-GB" w:eastAsia="en-GB"/>
              </w:rPr>
            </w:pPr>
          </w:p>
        </w:tc>
        <w:tc>
          <w:tcPr>
            <w:tcW w:w="1278" w:type="dxa"/>
            <w:shd w:val="clear" w:color="auto" w:fill="auto"/>
            <w:hideMark/>
          </w:tcPr>
          <w:p w14:paraId="61B741B6" w14:textId="7E7F9C3A" w:rsidR="004E781E" w:rsidRPr="007043EE" w:rsidRDefault="004E781E" w:rsidP="004E781E">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4E60D768" w14:textId="7D9DB9AA" w:rsidR="004E781E" w:rsidRPr="007043EE" w:rsidRDefault="004E781E"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74348705" w14:textId="1891B4AD" w:rsidR="004E781E" w:rsidRPr="007043EE" w:rsidRDefault="004E781E"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Nucleic Acids 4</w:t>
            </w:r>
          </w:p>
        </w:tc>
        <w:tc>
          <w:tcPr>
            <w:tcW w:w="1392" w:type="dxa"/>
            <w:shd w:val="clear" w:color="auto" w:fill="auto"/>
            <w:hideMark/>
          </w:tcPr>
          <w:p w14:paraId="1E2CCDA5" w14:textId="77777777" w:rsidR="004E781E" w:rsidRPr="007043EE" w:rsidRDefault="004E781E" w:rsidP="004E781E">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37D9EC1D" w14:textId="1F92DA71" w:rsidR="004E781E" w:rsidRPr="007043EE" w:rsidRDefault="004E781E"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JB</w:t>
            </w:r>
          </w:p>
        </w:tc>
      </w:tr>
      <w:tr w:rsidR="004E781E" w:rsidRPr="007043EE" w14:paraId="34462E5A" w14:textId="77777777" w:rsidTr="004E781E">
        <w:trPr>
          <w:trHeight w:val="300"/>
          <w:jc w:val="center"/>
        </w:trPr>
        <w:tc>
          <w:tcPr>
            <w:tcW w:w="1269" w:type="dxa"/>
            <w:shd w:val="clear" w:color="auto" w:fill="auto"/>
            <w:hideMark/>
          </w:tcPr>
          <w:p w14:paraId="4CC3E593" w14:textId="2B863C8E" w:rsidR="004E781E" w:rsidRPr="007043EE" w:rsidRDefault="004E781E" w:rsidP="004E781E">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Fri 29 Sep</w:t>
            </w:r>
            <w:r w:rsidRPr="007043EE">
              <w:rPr>
                <w:rFonts w:eastAsia="Calibri" w:cstheme="minorHAnsi"/>
                <w:b w:val="0"/>
                <w:color w:val="000000"/>
                <w:sz w:val="20"/>
                <w:szCs w:val="20"/>
                <w:lang w:val="en-GB" w:eastAsia="en-GB"/>
              </w:rPr>
              <w:t xml:space="preserve"> Sep</w:t>
            </w:r>
          </w:p>
        </w:tc>
        <w:tc>
          <w:tcPr>
            <w:tcW w:w="1278" w:type="dxa"/>
            <w:shd w:val="clear" w:color="auto" w:fill="auto"/>
            <w:hideMark/>
          </w:tcPr>
          <w:p w14:paraId="124B231A" w14:textId="25792C4B" w:rsidR="004E781E" w:rsidRPr="007043EE" w:rsidRDefault="004E781E"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16:00-17:00</w:t>
            </w:r>
          </w:p>
        </w:tc>
        <w:tc>
          <w:tcPr>
            <w:tcW w:w="1551" w:type="dxa"/>
            <w:shd w:val="clear" w:color="auto" w:fill="auto"/>
            <w:hideMark/>
          </w:tcPr>
          <w:p w14:paraId="678E6918" w14:textId="4158A33E" w:rsidR="004E781E" w:rsidRPr="007043EE" w:rsidRDefault="004E781E"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5D62B6F4" w14:textId="3CE14672" w:rsidR="004E781E" w:rsidRPr="007043EE" w:rsidRDefault="004E781E"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Nucleic Acids 5</w:t>
            </w:r>
          </w:p>
        </w:tc>
        <w:tc>
          <w:tcPr>
            <w:tcW w:w="1392" w:type="dxa"/>
            <w:shd w:val="clear" w:color="auto" w:fill="auto"/>
            <w:hideMark/>
          </w:tcPr>
          <w:p w14:paraId="2F11846F" w14:textId="74B367E6" w:rsidR="004E781E" w:rsidRPr="007043EE" w:rsidRDefault="004E781E" w:rsidP="004E781E">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4E126F57" w14:textId="51708C82" w:rsidR="004E781E" w:rsidRPr="007043EE" w:rsidRDefault="003F1DF4"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JB</w:t>
            </w:r>
          </w:p>
        </w:tc>
      </w:tr>
      <w:tr w:rsidR="004E781E" w:rsidRPr="007043EE" w14:paraId="29EAF8BE" w14:textId="77777777" w:rsidTr="002B6A5A">
        <w:trPr>
          <w:trHeight w:val="300"/>
          <w:jc w:val="center"/>
        </w:trPr>
        <w:tc>
          <w:tcPr>
            <w:tcW w:w="10456" w:type="dxa"/>
            <w:gridSpan w:val="6"/>
            <w:shd w:val="clear" w:color="auto" w:fill="auto"/>
            <w:hideMark/>
          </w:tcPr>
          <w:p w14:paraId="72AE75D2" w14:textId="77777777" w:rsidR="004E781E" w:rsidRPr="007043EE" w:rsidRDefault="004E781E" w:rsidP="004E781E">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10</w:t>
            </w:r>
          </w:p>
        </w:tc>
      </w:tr>
      <w:tr w:rsidR="004E781E" w:rsidRPr="007043EE" w14:paraId="46AC85AA" w14:textId="77777777" w:rsidTr="002B6A5A">
        <w:trPr>
          <w:trHeight w:val="300"/>
          <w:jc w:val="center"/>
        </w:trPr>
        <w:tc>
          <w:tcPr>
            <w:tcW w:w="1269" w:type="dxa"/>
            <w:shd w:val="clear" w:color="auto" w:fill="D9D9D9"/>
          </w:tcPr>
          <w:p w14:paraId="365569D0" w14:textId="77777777" w:rsidR="004E781E" w:rsidRPr="007043EE" w:rsidRDefault="004E781E" w:rsidP="004E781E">
            <w:pPr>
              <w:spacing w:after="0"/>
              <w:rPr>
                <w:rFonts w:eastAsia="Calibri" w:cstheme="minorHAnsi"/>
                <w:b w:val="0"/>
                <w:color w:val="000000"/>
                <w:sz w:val="20"/>
                <w:szCs w:val="20"/>
                <w:lang w:val="en-GB" w:eastAsia="en-GB"/>
              </w:rPr>
            </w:pPr>
            <w:r w:rsidRPr="007043EE">
              <w:rPr>
                <w:rFonts w:eastAsia="Calibri" w:cstheme="minorHAnsi"/>
                <w:b w:val="0"/>
                <w:color w:val="000000"/>
                <w:sz w:val="20"/>
                <w:szCs w:val="20"/>
                <w:lang w:val="en-GB" w:eastAsia="en-GB"/>
              </w:rPr>
              <w:t>Mon 2 Oct</w:t>
            </w:r>
          </w:p>
        </w:tc>
        <w:tc>
          <w:tcPr>
            <w:tcW w:w="1278" w:type="dxa"/>
            <w:shd w:val="clear" w:color="auto" w:fill="D9D9D9"/>
          </w:tcPr>
          <w:p w14:paraId="05C933C5" w14:textId="62228742" w:rsidR="004E781E" w:rsidRPr="007043EE" w:rsidRDefault="003F1DF4" w:rsidP="004E781E">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tcPr>
          <w:p w14:paraId="12D3D2ED" w14:textId="60D13B6B" w:rsidR="004E781E" w:rsidRPr="007043EE" w:rsidRDefault="003F1DF4" w:rsidP="004E781E">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tcPr>
          <w:p w14:paraId="634F9713" w14:textId="6C8C8836" w:rsidR="004E781E" w:rsidRPr="007043EE" w:rsidRDefault="003F1DF4" w:rsidP="004E781E">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Nucleic Acids 6</w:t>
            </w:r>
          </w:p>
        </w:tc>
        <w:tc>
          <w:tcPr>
            <w:tcW w:w="1392" w:type="dxa"/>
            <w:shd w:val="clear" w:color="auto" w:fill="D9D9D9"/>
          </w:tcPr>
          <w:p w14:paraId="7F63B0F4" w14:textId="36BAFC91" w:rsidR="004E781E" w:rsidRPr="007043EE" w:rsidRDefault="003F1DF4" w:rsidP="004E781E">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Lecture</w:t>
            </w:r>
          </w:p>
        </w:tc>
        <w:tc>
          <w:tcPr>
            <w:tcW w:w="1591" w:type="dxa"/>
            <w:shd w:val="clear" w:color="auto" w:fill="D9D9D9"/>
          </w:tcPr>
          <w:p w14:paraId="2E8886EA" w14:textId="1D906726" w:rsidR="004E781E" w:rsidRPr="007043EE" w:rsidRDefault="003F1DF4" w:rsidP="004E781E">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JB</w:t>
            </w:r>
          </w:p>
        </w:tc>
      </w:tr>
      <w:tr w:rsidR="003F1DF4" w:rsidRPr="007043EE" w14:paraId="0716C1E5" w14:textId="77777777" w:rsidTr="002B6A5A">
        <w:trPr>
          <w:trHeight w:val="300"/>
          <w:jc w:val="center"/>
        </w:trPr>
        <w:tc>
          <w:tcPr>
            <w:tcW w:w="1269" w:type="dxa"/>
            <w:shd w:val="clear" w:color="auto" w:fill="auto"/>
            <w:hideMark/>
          </w:tcPr>
          <w:p w14:paraId="6390AF9C" w14:textId="49D7DB05" w:rsidR="003F1DF4" w:rsidRPr="007043EE" w:rsidRDefault="003F1DF4" w:rsidP="003F1DF4">
            <w:pPr>
              <w:spacing w:after="0"/>
              <w:rPr>
                <w:rFonts w:eastAsia="Calibri,Times New Roman" w:cstheme="minorHAnsi"/>
                <w:b w:val="0"/>
                <w:color w:val="000000"/>
                <w:sz w:val="20"/>
                <w:szCs w:val="20"/>
                <w:lang w:val="en-GB" w:eastAsia="en-GB"/>
              </w:rPr>
            </w:pPr>
          </w:p>
        </w:tc>
        <w:tc>
          <w:tcPr>
            <w:tcW w:w="1278" w:type="dxa"/>
            <w:shd w:val="clear" w:color="auto" w:fill="auto"/>
            <w:hideMark/>
          </w:tcPr>
          <w:p w14:paraId="40ADE03E" w14:textId="332A9FD3"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69808BEE" w14:textId="55002FD6"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03850866" w14:textId="1CCFBD18"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Nucleic Acids 7</w:t>
            </w:r>
          </w:p>
        </w:tc>
        <w:tc>
          <w:tcPr>
            <w:tcW w:w="1392" w:type="dxa"/>
            <w:shd w:val="clear" w:color="auto" w:fill="auto"/>
            <w:hideMark/>
          </w:tcPr>
          <w:p w14:paraId="219FE9DA" w14:textId="08CBEB80"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0EDB1DE6" w14:textId="79B394E7"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JB</w:t>
            </w:r>
          </w:p>
        </w:tc>
      </w:tr>
      <w:tr w:rsidR="003F1DF4" w:rsidRPr="007043EE" w14:paraId="1C51C11A" w14:textId="77777777" w:rsidTr="002B6A5A">
        <w:trPr>
          <w:trHeight w:val="300"/>
          <w:jc w:val="center"/>
        </w:trPr>
        <w:tc>
          <w:tcPr>
            <w:tcW w:w="1269" w:type="dxa"/>
            <w:hideMark/>
          </w:tcPr>
          <w:p w14:paraId="041BAC51" w14:textId="05DDCB0E"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Fri 6 Oct</w:t>
            </w:r>
          </w:p>
        </w:tc>
        <w:tc>
          <w:tcPr>
            <w:tcW w:w="1278" w:type="dxa"/>
            <w:shd w:val="clear" w:color="auto" w:fill="auto"/>
            <w:hideMark/>
          </w:tcPr>
          <w:p w14:paraId="34AE62CA" w14:textId="414407B2"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21109E2D" w14:textId="6B7B3AC8" w:rsidR="003F1DF4" w:rsidRPr="007043EE" w:rsidRDefault="003F1DF4" w:rsidP="003F1DF4">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hideMark/>
          </w:tcPr>
          <w:p w14:paraId="1590E012" w14:textId="02F46900"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Gene Regulation 1</w:t>
            </w:r>
          </w:p>
        </w:tc>
        <w:tc>
          <w:tcPr>
            <w:tcW w:w="1392" w:type="dxa"/>
            <w:shd w:val="clear" w:color="auto" w:fill="auto"/>
            <w:hideMark/>
          </w:tcPr>
          <w:p w14:paraId="71F0BD18" w14:textId="77777777"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3B934884" w14:textId="10474065"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AM</w:t>
            </w:r>
          </w:p>
        </w:tc>
      </w:tr>
      <w:tr w:rsidR="003F1DF4" w:rsidRPr="007043EE" w14:paraId="0193E0F3" w14:textId="77777777" w:rsidTr="002B6A5A">
        <w:trPr>
          <w:trHeight w:val="300"/>
          <w:jc w:val="center"/>
        </w:trPr>
        <w:tc>
          <w:tcPr>
            <w:tcW w:w="10456" w:type="dxa"/>
            <w:gridSpan w:val="6"/>
            <w:shd w:val="clear" w:color="auto" w:fill="auto"/>
            <w:hideMark/>
          </w:tcPr>
          <w:p w14:paraId="0769D16C" w14:textId="77777777" w:rsidR="003F1DF4" w:rsidRPr="007043EE" w:rsidRDefault="003F1DF4" w:rsidP="003F1DF4">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11</w:t>
            </w:r>
          </w:p>
        </w:tc>
      </w:tr>
      <w:tr w:rsidR="003F1DF4" w:rsidRPr="007043EE" w14:paraId="4109B8D7" w14:textId="77777777" w:rsidTr="002B6A5A">
        <w:trPr>
          <w:trHeight w:val="300"/>
          <w:jc w:val="center"/>
        </w:trPr>
        <w:tc>
          <w:tcPr>
            <w:tcW w:w="1269" w:type="dxa"/>
            <w:shd w:val="clear" w:color="auto" w:fill="D9D9D9"/>
            <w:hideMark/>
          </w:tcPr>
          <w:p w14:paraId="21296D0C" w14:textId="77777777"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Mon 9 Oct</w:t>
            </w:r>
          </w:p>
        </w:tc>
        <w:tc>
          <w:tcPr>
            <w:tcW w:w="1278" w:type="dxa"/>
            <w:shd w:val="clear" w:color="auto" w:fill="D9D9D9"/>
            <w:hideMark/>
          </w:tcPr>
          <w:p w14:paraId="4D4923A0" w14:textId="1BC3506F"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hideMark/>
          </w:tcPr>
          <w:p w14:paraId="09E8944C" w14:textId="7FF1E316"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hideMark/>
          </w:tcPr>
          <w:p w14:paraId="3A8DD744" w14:textId="63EB148A"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 Regulation 2</w:t>
            </w:r>
          </w:p>
        </w:tc>
        <w:tc>
          <w:tcPr>
            <w:tcW w:w="1392" w:type="dxa"/>
            <w:shd w:val="clear" w:color="auto" w:fill="D9D9D9"/>
            <w:hideMark/>
          </w:tcPr>
          <w:p w14:paraId="6E881342" w14:textId="7624129A"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hideMark/>
          </w:tcPr>
          <w:p w14:paraId="7557B6B8" w14:textId="1C4C2F30"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AM</w:t>
            </w:r>
          </w:p>
        </w:tc>
      </w:tr>
      <w:tr w:rsidR="003F1DF4" w:rsidRPr="007043EE" w14:paraId="18D1678D" w14:textId="77777777" w:rsidTr="002B6A5A">
        <w:trPr>
          <w:trHeight w:val="300"/>
          <w:jc w:val="center"/>
        </w:trPr>
        <w:tc>
          <w:tcPr>
            <w:tcW w:w="1269" w:type="dxa"/>
            <w:shd w:val="clear" w:color="auto" w:fill="auto"/>
            <w:hideMark/>
          </w:tcPr>
          <w:p w14:paraId="2D04DDA8" w14:textId="31BB010E" w:rsidR="003F1DF4" w:rsidRPr="007043EE" w:rsidRDefault="003F1DF4" w:rsidP="003F1DF4">
            <w:pPr>
              <w:spacing w:after="0"/>
              <w:rPr>
                <w:rFonts w:eastAsia="Calibri,Times New Roman" w:cstheme="minorHAnsi"/>
                <w:b w:val="0"/>
                <w:color w:val="000000"/>
                <w:sz w:val="20"/>
                <w:szCs w:val="20"/>
                <w:lang w:val="en-GB" w:eastAsia="en-GB"/>
              </w:rPr>
            </w:pPr>
          </w:p>
        </w:tc>
        <w:tc>
          <w:tcPr>
            <w:tcW w:w="1278" w:type="dxa"/>
            <w:shd w:val="clear" w:color="auto" w:fill="auto"/>
            <w:hideMark/>
          </w:tcPr>
          <w:p w14:paraId="2EB84FCC" w14:textId="34BDFFE9"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6FDA0FCF" w14:textId="14782D4E"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1B9D7C13" w14:textId="2ED867B9"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 Regulation 3</w:t>
            </w:r>
          </w:p>
        </w:tc>
        <w:tc>
          <w:tcPr>
            <w:tcW w:w="1392" w:type="dxa"/>
            <w:shd w:val="clear" w:color="auto" w:fill="auto"/>
            <w:hideMark/>
          </w:tcPr>
          <w:p w14:paraId="03ADB2C2" w14:textId="66D937DB"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39AF6563" w14:textId="6E556E03"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AM</w:t>
            </w:r>
          </w:p>
        </w:tc>
      </w:tr>
      <w:tr w:rsidR="003F1DF4" w:rsidRPr="007043EE" w14:paraId="1D14F472" w14:textId="77777777" w:rsidTr="002B6A5A">
        <w:trPr>
          <w:trHeight w:val="300"/>
          <w:jc w:val="center"/>
        </w:trPr>
        <w:tc>
          <w:tcPr>
            <w:tcW w:w="1269" w:type="dxa"/>
            <w:vAlign w:val="center"/>
            <w:hideMark/>
          </w:tcPr>
          <w:p w14:paraId="332C1762" w14:textId="77777777" w:rsidR="003F1DF4" w:rsidRPr="007043EE" w:rsidRDefault="003F1DF4" w:rsidP="003F1DF4">
            <w:pPr>
              <w:spacing w:after="0"/>
              <w:rPr>
                <w:rFonts w:eastAsia="Times New Roman" w:cstheme="minorHAnsi"/>
                <w:b w:val="0"/>
                <w:color w:val="000000"/>
                <w:sz w:val="20"/>
                <w:szCs w:val="20"/>
                <w:lang w:val="en-GB" w:eastAsia="en-GB"/>
              </w:rPr>
            </w:pPr>
            <w:r w:rsidRPr="007043EE">
              <w:rPr>
                <w:rFonts w:eastAsia="Times New Roman" w:cstheme="minorHAnsi"/>
                <w:b w:val="0"/>
                <w:color w:val="000000"/>
                <w:sz w:val="20"/>
                <w:szCs w:val="20"/>
                <w:lang w:val="en-GB" w:eastAsia="en-GB"/>
              </w:rPr>
              <w:t>Fri 13 Oct</w:t>
            </w:r>
          </w:p>
        </w:tc>
        <w:tc>
          <w:tcPr>
            <w:tcW w:w="1278" w:type="dxa"/>
            <w:shd w:val="clear" w:color="auto" w:fill="auto"/>
            <w:hideMark/>
          </w:tcPr>
          <w:p w14:paraId="3D89E14B" w14:textId="0B7E5F9E"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6D94DA27" w14:textId="13AFDB24" w:rsidR="003F1DF4" w:rsidRPr="007043EE" w:rsidRDefault="003F1DF4" w:rsidP="003F1DF4">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hideMark/>
          </w:tcPr>
          <w:p w14:paraId="0281F731" w14:textId="473C7EAC"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Gene Regulation 4</w:t>
            </w:r>
          </w:p>
        </w:tc>
        <w:tc>
          <w:tcPr>
            <w:tcW w:w="1392" w:type="dxa"/>
            <w:shd w:val="clear" w:color="auto" w:fill="auto"/>
            <w:hideMark/>
          </w:tcPr>
          <w:p w14:paraId="4EF4D15E" w14:textId="2C6DE205"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2110D054" w14:textId="13156F68"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AM</w:t>
            </w:r>
          </w:p>
        </w:tc>
      </w:tr>
      <w:tr w:rsidR="003F1DF4" w:rsidRPr="007043EE" w14:paraId="39BE3EB5" w14:textId="77777777" w:rsidTr="002B6A5A">
        <w:trPr>
          <w:trHeight w:val="300"/>
          <w:jc w:val="center"/>
        </w:trPr>
        <w:tc>
          <w:tcPr>
            <w:tcW w:w="10456" w:type="dxa"/>
            <w:gridSpan w:val="6"/>
            <w:shd w:val="clear" w:color="auto" w:fill="auto"/>
            <w:hideMark/>
          </w:tcPr>
          <w:p w14:paraId="47F2694B" w14:textId="77777777" w:rsidR="003F1DF4" w:rsidRPr="007043EE" w:rsidRDefault="003F1DF4" w:rsidP="003F1DF4">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12</w:t>
            </w:r>
          </w:p>
        </w:tc>
      </w:tr>
      <w:tr w:rsidR="003F1DF4" w:rsidRPr="007043EE" w14:paraId="2286D9B9" w14:textId="77777777" w:rsidTr="002B6A5A">
        <w:trPr>
          <w:trHeight w:val="300"/>
          <w:jc w:val="center"/>
        </w:trPr>
        <w:tc>
          <w:tcPr>
            <w:tcW w:w="1269" w:type="dxa"/>
            <w:shd w:val="clear" w:color="auto" w:fill="D9D9D9"/>
          </w:tcPr>
          <w:p w14:paraId="52788523" w14:textId="77777777" w:rsidR="003F1DF4" w:rsidRPr="007043EE" w:rsidRDefault="003F1DF4" w:rsidP="003F1DF4">
            <w:pPr>
              <w:spacing w:after="0"/>
              <w:rPr>
                <w:rFonts w:eastAsia="Calibri" w:cstheme="minorHAnsi"/>
                <w:b w:val="0"/>
                <w:color w:val="000000"/>
                <w:sz w:val="20"/>
                <w:szCs w:val="20"/>
                <w:lang w:val="en-GB" w:eastAsia="en-GB"/>
              </w:rPr>
            </w:pPr>
            <w:r w:rsidRPr="007043EE">
              <w:rPr>
                <w:rFonts w:eastAsia="Calibri" w:cstheme="minorHAnsi"/>
                <w:b w:val="0"/>
                <w:color w:val="000000"/>
                <w:sz w:val="20"/>
                <w:szCs w:val="20"/>
                <w:lang w:val="en-GB" w:eastAsia="en-GB"/>
              </w:rPr>
              <w:t>Mon 16 Oct</w:t>
            </w:r>
          </w:p>
        </w:tc>
        <w:tc>
          <w:tcPr>
            <w:tcW w:w="1278" w:type="dxa"/>
            <w:shd w:val="clear" w:color="auto" w:fill="D9D9D9"/>
          </w:tcPr>
          <w:p w14:paraId="74987251" w14:textId="2CEEA745" w:rsidR="003F1DF4" w:rsidRPr="007043EE" w:rsidRDefault="003F1DF4" w:rsidP="003F1DF4">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tcPr>
          <w:p w14:paraId="17668F21" w14:textId="5A93C606" w:rsidR="003F1DF4" w:rsidRPr="007043EE" w:rsidRDefault="003F1DF4" w:rsidP="003F1DF4">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tcPr>
          <w:p w14:paraId="548DA8A6" w14:textId="0711E3F2" w:rsidR="003F1DF4" w:rsidRPr="007043EE" w:rsidRDefault="003F1DF4" w:rsidP="003F1DF4">
            <w:pPr>
              <w:spacing w:after="0"/>
              <w:rPr>
                <w:rFonts w:eastAsia="Calibri"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 Regulation 5</w:t>
            </w:r>
          </w:p>
        </w:tc>
        <w:tc>
          <w:tcPr>
            <w:tcW w:w="1392" w:type="dxa"/>
            <w:shd w:val="clear" w:color="auto" w:fill="D9D9D9"/>
          </w:tcPr>
          <w:p w14:paraId="598BC2F7" w14:textId="6F0DB5F4" w:rsidR="003F1DF4" w:rsidRPr="007043EE" w:rsidRDefault="003F1DF4" w:rsidP="003F1DF4">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tcPr>
          <w:p w14:paraId="61C375B0" w14:textId="7C0A4BFF" w:rsidR="003F1DF4" w:rsidRPr="007043EE" w:rsidRDefault="003F1DF4" w:rsidP="003F1DF4">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AM</w:t>
            </w:r>
          </w:p>
        </w:tc>
      </w:tr>
      <w:tr w:rsidR="003F1DF4" w:rsidRPr="007043EE" w14:paraId="1D6AE1F9" w14:textId="77777777" w:rsidTr="002B6A5A">
        <w:trPr>
          <w:trHeight w:val="300"/>
          <w:jc w:val="center"/>
        </w:trPr>
        <w:tc>
          <w:tcPr>
            <w:tcW w:w="1269" w:type="dxa"/>
            <w:shd w:val="clear" w:color="auto" w:fill="auto"/>
            <w:hideMark/>
          </w:tcPr>
          <w:p w14:paraId="2A5B608E" w14:textId="54626EC3" w:rsidR="003F1DF4" w:rsidRPr="007043EE" w:rsidRDefault="003F1DF4" w:rsidP="003F1DF4">
            <w:pPr>
              <w:spacing w:after="0"/>
              <w:rPr>
                <w:rFonts w:eastAsia="Calibri,Times New Roman" w:cstheme="minorHAnsi"/>
                <w:b w:val="0"/>
                <w:color w:val="000000"/>
                <w:sz w:val="20"/>
                <w:szCs w:val="20"/>
                <w:lang w:val="en-GB" w:eastAsia="en-GB"/>
              </w:rPr>
            </w:pPr>
          </w:p>
        </w:tc>
        <w:tc>
          <w:tcPr>
            <w:tcW w:w="1278" w:type="dxa"/>
            <w:shd w:val="clear" w:color="auto" w:fill="auto"/>
            <w:hideMark/>
          </w:tcPr>
          <w:p w14:paraId="0E93F2F8" w14:textId="0DF28372"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5CDCBD3A" w14:textId="1A692FAB"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1B544F8F" w14:textId="434621D9"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 Regulation 6</w:t>
            </w:r>
          </w:p>
        </w:tc>
        <w:tc>
          <w:tcPr>
            <w:tcW w:w="1392" w:type="dxa"/>
            <w:shd w:val="clear" w:color="auto" w:fill="auto"/>
            <w:hideMark/>
          </w:tcPr>
          <w:p w14:paraId="0C7CF399" w14:textId="629E7FC7"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3099F579" w14:textId="02C7D799"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AM</w:t>
            </w:r>
          </w:p>
        </w:tc>
      </w:tr>
      <w:tr w:rsidR="003F1DF4" w:rsidRPr="007043EE" w14:paraId="38678FAC" w14:textId="77777777" w:rsidTr="002B6A5A">
        <w:trPr>
          <w:trHeight w:val="300"/>
          <w:jc w:val="center"/>
        </w:trPr>
        <w:tc>
          <w:tcPr>
            <w:tcW w:w="1269" w:type="dxa"/>
            <w:hideMark/>
          </w:tcPr>
          <w:p w14:paraId="12287658" w14:textId="2C876296"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Fri 20 Oct</w:t>
            </w:r>
          </w:p>
        </w:tc>
        <w:tc>
          <w:tcPr>
            <w:tcW w:w="1278" w:type="dxa"/>
            <w:shd w:val="clear" w:color="auto" w:fill="auto"/>
            <w:hideMark/>
          </w:tcPr>
          <w:p w14:paraId="3550D47A" w14:textId="429B85C1"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78F4233C" w14:textId="7A41173D" w:rsidR="003F1DF4" w:rsidRPr="007043EE" w:rsidRDefault="003F1DF4" w:rsidP="003F1DF4">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hideMark/>
          </w:tcPr>
          <w:p w14:paraId="48F8A99C" w14:textId="14AFCEDA"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Gene Regulation 7</w:t>
            </w:r>
          </w:p>
        </w:tc>
        <w:tc>
          <w:tcPr>
            <w:tcW w:w="1392" w:type="dxa"/>
            <w:shd w:val="clear" w:color="auto" w:fill="auto"/>
            <w:hideMark/>
          </w:tcPr>
          <w:p w14:paraId="068FA668" w14:textId="000B0146"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4FEFAA5D" w14:textId="4A8475CF"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AM</w:t>
            </w:r>
          </w:p>
        </w:tc>
      </w:tr>
      <w:tr w:rsidR="003F1DF4" w:rsidRPr="007043EE" w14:paraId="2070A399" w14:textId="77777777" w:rsidTr="002B6A5A">
        <w:trPr>
          <w:trHeight w:val="300"/>
          <w:jc w:val="center"/>
        </w:trPr>
        <w:tc>
          <w:tcPr>
            <w:tcW w:w="10456" w:type="dxa"/>
            <w:gridSpan w:val="6"/>
            <w:shd w:val="clear" w:color="auto" w:fill="auto"/>
            <w:hideMark/>
          </w:tcPr>
          <w:p w14:paraId="77FF83CF" w14:textId="77777777" w:rsidR="003F1DF4" w:rsidRPr="007043EE" w:rsidRDefault="003F1DF4" w:rsidP="003F1DF4">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13</w:t>
            </w:r>
          </w:p>
        </w:tc>
      </w:tr>
      <w:tr w:rsidR="003F1DF4" w:rsidRPr="007043EE" w14:paraId="1A32B3D5" w14:textId="77777777" w:rsidTr="002B6A5A">
        <w:trPr>
          <w:trHeight w:val="300"/>
          <w:jc w:val="center"/>
        </w:trPr>
        <w:tc>
          <w:tcPr>
            <w:tcW w:w="1269" w:type="dxa"/>
            <w:shd w:val="clear" w:color="auto" w:fill="D9D9D9"/>
            <w:hideMark/>
          </w:tcPr>
          <w:p w14:paraId="1C40E0C1" w14:textId="77777777"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Mon 23 Oct</w:t>
            </w:r>
          </w:p>
        </w:tc>
        <w:tc>
          <w:tcPr>
            <w:tcW w:w="1278" w:type="dxa"/>
            <w:shd w:val="clear" w:color="auto" w:fill="D9D9D9"/>
            <w:hideMark/>
          </w:tcPr>
          <w:p w14:paraId="7FFAFA1E" w14:textId="5F114A18" w:rsidR="003F1DF4" w:rsidRPr="007043EE" w:rsidRDefault="003F1DF4" w:rsidP="003F1DF4">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hideMark/>
          </w:tcPr>
          <w:p w14:paraId="5A5A3EF8" w14:textId="7FFD5AF4"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hideMark/>
          </w:tcPr>
          <w:p w14:paraId="532E837D" w14:textId="1C83A4E1" w:rsidR="003F1DF4" w:rsidRPr="007043EE" w:rsidRDefault="003F1DF4" w:rsidP="003F1DF4">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sidR="00231FB0">
              <w:rPr>
                <w:rFonts w:eastAsia="Calibri,Times New Roman" w:cstheme="minorHAnsi"/>
                <w:b w:val="0"/>
                <w:color w:val="000000"/>
                <w:sz w:val="20"/>
                <w:szCs w:val="20"/>
                <w:lang w:val="en-GB" w:eastAsia="en-GB"/>
              </w:rPr>
              <w:t xml:space="preserve">Proteins 1 </w:t>
            </w:r>
          </w:p>
        </w:tc>
        <w:tc>
          <w:tcPr>
            <w:tcW w:w="1392" w:type="dxa"/>
            <w:shd w:val="clear" w:color="auto" w:fill="D9D9D9"/>
            <w:hideMark/>
          </w:tcPr>
          <w:p w14:paraId="3A77329E" w14:textId="657CC41F" w:rsidR="003F1DF4" w:rsidRPr="007043EE" w:rsidRDefault="003F1DF4"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hideMark/>
          </w:tcPr>
          <w:p w14:paraId="09DDB9EF" w14:textId="52756837" w:rsidR="003F1DF4" w:rsidRPr="007043EE" w:rsidRDefault="00231FB0" w:rsidP="003F1DF4">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IM</w:t>
            </w:r>
          </w:p>
        </w:tc>
      </w:tr>
      <w:tr w:rsidR="00231FB0" w:rsidRPr="007043EE" w14:paraId="3B4FD456" w14:textId="77777777" w:rsidTr="002B6A5A">
        <w:trPr>
          <w:trHeight w:val="300"/>
          <w:jc w:val="center"/>
        </w:trPr>
        <w:tc>
          <w:tcPr>
            <w:tcW w:w="1269" w:type="dxa"/>
            <w:shd w:val="clear" w:color="auto" w:fill="auto"/>
            <w:hideMark/>
          </w:tcPr>
          <w:p w14:paraId="2629BA16" w14:textId="7D2BDC72" w:rsidR="00231FB0" w:rsidRPr="007043EE" w:rsidRDefault="00231FB0" w:rsidP="00231FB0">
            <w:pPr>
              <w:spacing w:after="0"/>
              <w:rPr>
                <w:rFonts w:eastAsia="Calibri,Times New Roman" w:cstheme="minorHAnsi"/>
                <w:b w:val="0"/>
                <w:color w:val="000000"/>
                <w:sz w:val="20"/>
                <w:szCs w:val="20"/>
                <w:lang w:val="en-GB" w:eastAsia="en-GB"/>
              </w:rPr>
            </w:pPr>
          </w:p>
        </w:tc>
        <w:tc>
          <w:tcPr>
            <w:tcW w:w="1278" w:type="dxa"/>
            <w:shd w:val="clear" w:color="auto" w:fill="auto"/>
            <w:hideMark/>
          </w:tcPr>
          <w:p w14:paraId="29D4B150" w14:textId="256CAD62" w:rsidR="00231FB0" w:rsidRPr="007043EE" w:rsidRDefault="00231FB0" w:rsidP="00231FB0">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5FA3234D" w14:textId="36E3EFE0"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108E27A1" w14:textId="0D6C9BA4" w:rsidR="00231FB0" w:rsidRPr="007043EE" w:rsidRDefault="00231FB0" w:rsidP="00231FB0">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Proteins 2</w:t>
            </w:r>
          </w:p>
        </w:tc>
        <w:tc>
          <w:tcPr>
            <w:tcW w:w="1392" w:type="dxa"/>
            <w:shd w:val="clear" w:color="auto" w:fill="auto"/>
            <w:hideMark/>
          </w:tcPr>
          <w:p w14:paraId="3892F91F" w14:textId="6396A912"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796BE57D" w14:textId="18DFD218"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IM</w:t>
            </w:r>
          </w:p>
        </w:tc>
      </w:tr>
      <w:tr w:rsidR="00231FB0" w:rsidRPr="007043EE" w14:paraId="049EB366" w14:textId="77777777" w:rsidTr="002B6A5A">
        <w:trPr>
          <w:trHeight w:val="300"/>
          <w:jc w:val="center"/>
        </w:trPr>
        <w:tc>
          <w:tcPr>
            <w:tcW w:w="1269" w:type="dxa"/>
            <w:vAlign w:val="center"/>
          </w:tcPr>
          <w:p w14:paraId="37D280D2" w14:textId="6137CAC2" w:rsidR="00231FB0" w:rsidRPr="007043EE" w:rsidRDefault="00231FB0" w:rsidP="00231FB0">
            <w:pPr>
              <w:spacing w:after="0"/>
              <w:rPr>
                <w:rFonts w:eastAsia="Times New Roman" w:cstheme="minorHAnsi"/>
                <w:b w:val="0"/>
                <w:color w:val="000000"/>
                <w:sz w:val="20"/>
                <w:szCs w:val="20"/>
                <w:lang w:val="en-GB" w:eastAsia="en-GB"/>
              </w:rPr>
            </w:pPr>
            <w:r>
              <w:rPr>
                <w:rFonts w:eastAsia="Times New Roman" w:cstheme="minorHAnsi"/>
                <w:b w:val="0"/>
                <w:color w:val="000000"/>
                <w:sz w:val="20"/>
                <w:szCs w:val="20"/>
                <w:lang w:val="en-GB" w:eastAsia="en-GB"/>
              </w:rPr>
              <w:t>Fri 27 Oct</w:t>
            </w:r>
          </w:p>
        </w:tc>
        <w:tc>
          <w:tcPr>
            <w:tcW w:w="1278" w:type="dxa"/>
            <w:shd w:val="clear" w:color="auto" w:fill="auto"/>
          </w:tcPr>
          <w:p w14:paraId="21A4DBDF" w14:textId="28CEA6D0" w:rsidR="00231FB0" w:rsidRPr="007043EE" w:rsidRDefault="00231FB0" w:rsidP="00231FB0">
            <w:pPr>
              <w:spacing w:after="0"/>
              <w:rPr>
                <w:rFonts w:eastAsia="Calibri" w:cstheme="minorHAnsi"/>
                <w:b w:val="0"/>
                <w:color w:val="000000"/>
                <w:sz w:val="20"/>
                <w:szCs w:val="20"/>
                <w:highlight w:val="green"/>
                <w:lang w:val="en-GB" w:eastAsia="en-GB"/>
              </w:rPr>
            </w:pPr>
            <w:r>
              <w:rPr>
                <w:rFonts w:eastAsia="Calibri" w:cstheme="minorHAnsi"/>
                <w:b w:val="0"/>
                <w:color w:val="000000"/>
                <w:sz w:val="20"/>
                <w:szCs w:val="20"/>
                <w:lang w:val="en-GB" w:eastAsia="en-GB"/>
              </w:rPr>
              <w:t>16:00-17:00</w:t>
            </w:r>
          </w:p>
        </w:tc>
        <w:tc>
          <w:tcPr>
            <w:tcW w:w="1551" w:type="dxa"/>
            <w:shd w:val="clear" w:color="auto" w:fill="auto"/>
          </w:tcPr>
          <w:p w14:paraId="4C93BCD9" w14:textId="5709F010" w:rsidR="00231FB0" w:rsidRPr="007043EE" w:rsidRDefault="00231FB0" w:rsidP="00231FB0">
            <w:pPr>
              <w:spacing w:after="0"/>
              <w:rPr>
                <w:rFonts w:eastAsia="Calibri,Times New Roman" w:cstheme="minorHAnsi"/>
                <w:b w:val="0"/>
                <w:color w:val="000000"/>
                <w:sz w:val="20"/>
                <w:szCs w:val="20"/>
                <w:highlight w:val="green"/>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tcPr>
          <w:p w14:paraId="5AC0AB92" w14:textId="44E1F35E" w:rsidR="00231FB0" w:rsidRPr="007043EE" w:rsidRDefault="00231FB0" w:rsidP="00231FB0">
            <w:pPr>
              <w:spacing w:after="0"/>
              <w:rPr>
                <w:rFonts w:eastAsia="Calibri" w:cstheme="minorHAnsi"/>
                <w:b w:val="0"/>
                <w:color w:val="000000"/>
                <w:sz w:val="20"/>
                <w:szCs w:val="20"/>
                <w:highlight w:val="green"/>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Proteins 3</w:t>
            </w:r>
          </w:p>
        </w:tc>
        <w:tc>
          <w:tcPr>
            <w:tcW w:w="1392" w:type="dxa"/>
            <w:shd w:val="clear" w:color="auto" w:fill="auto"/>
          </w:tcPr>
          <w:p w14:paraId="2C82D89B" w14:textId="7890A4D6"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tcPr>
          <w:p w14:paraId="32BC809C" w14:textId="79BB06A8"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IM</w:t>
            </w:r>
          </w:p>
        </w:tc>
      </w:tr>
      <w:tr w:rsidR="00231FB0" w:rsidRPr="007043EE" w14:paraId="70C3691D" w14:textId="77777777" w:rsidTr="002B6A5A">
        <w:trPr>
          <w:trHeight w:val="300"/>
          <w:jc w:val="center"/>
        </w:trPr>
        <w:tc>
          <w:tcPr>
            <w:tcW w:w="10456" w:type="dxa"/>
            <w:gridSpan w:val="6"/>
            <w:shd w:val="clear" w:color="auto" w:fill="auto"/>
            <w:hideMark/>
          </w:tcPr>
          <w:p w14:paraId="5754F18C" w14:textId="77777777" w:rsidR="00231FB0" w:rsidRPr="007043EE" w:rsidRDefault="00231FB0" w:rsidP="00231FB0">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14</w:t>
            </w:r>
          </w:p>
        </w:tc>
      </w:tr>
      <w:tr w:rsidR="00231FB0" w:rsidRPr="007043EE" w14:paraId="39139062" w14:textId="77777777" w:rsidTr="002B6A5A">
        <w:trPr>
          <w:trHeight w:val="300"/>
          <w:jc w:val="center"/>
        </w:trPr>
        <w:tc>
          <w:tcPr>
            <w:tcW w:w="1269" w:type="dxa"/>
            <w:shd w:val="clear" w:color="auto" w:fill="D9D9D9"/>
          </w:tcPr>
          <w:p w14:paraId="13A474E6" w14:textId="77777777" w:rsidR="00231FB0" w:rsidRPr="007043EE" w:rsidRDefault="00231FB0" w:rsidP="00231FB0">
            <w:pPr>
              <w:spacing w:after="0"/>
              <w:rPr>
                <w:rFonts w:eastAsia="Calibri" w:cstheme="minorHAnsi"/>
                <w:b w:val="0"/>
                <w:color w:val="000000"/>
                <w:sz w:val="20"/>
                <w:szCs w:val="20"/>
                <w:lang w:val="en-GB" w:eastAsia="en-GB"/>
              </w:rPr>
            </w:pPr>
            <w:r w:rsidRPr="007043EE">
              <w:rPr>
                <w:rFonts w:eastAsia="Calibri" w:cstheme="minorHAnsi"/>
                <w:b w:val="0"/>
                <w:color w:val="000000"/>
                <w:sz w:val="20"/>
                <w:szCs w:val="20"/>
                <w:lang w:val="en-GB" w:eastAsia="en-GB"/>
              </w:rPr>
              <w:t>Mon 30 Oct</w:t>
            </w:r>
          </w:p>
        </w:tc>
        <w:tc>
          <w:tcPr>
            <w:tcW w:w="1278" w:type="dxa"/>
            <w:shd w:val="clear" w:color="auto" w:fill="D9D9D9"/>
          </w:tcPr>
          <w:p w14:paraId="27255CAB" w14:textId="6B8044B9" w:rsidR="00231FB0" w:rsidRPr="007043EE" w:rsidRDefault="00231FB0" w:rsidP="00231FB0">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tcPr>
          <w:p w14:paraId="5F60E00A" w14:textId="32D94BD8"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tcPr>
          <w:p w14:paraId="227FCA42" w14:textId="21E04EF9" w:rsidR="00231FB0" w:rsidRPr="007043EE" w:rsidRDefault="00231FB0" w:rsidP="00231FB0">
            <w:pPr>
              <w:spacing w:after="0"/>
              <w:rPr>
                <w:rFonts w:eastAsia="Calibri"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Proteins 4</w:t>
            </w:r>
          </w:p>
        </w:tc>
        <w:tc>
          <w:tcPr>
            <w:tcW w:w="1392" w:type="dxa"/>
            <w:shd w:val="clear" w:color="auto" w:fill="D9D9D9"/>
          </w:tcPr>
          <w:p w14:paraId="1B7F0BAA" w14:textId="7B728A2A"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tcPr>
          <w:p w14:paraId="73EF2962" w14:textId="742B75B3"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IM</w:t>
            </w:r>
          </w:p>
        </w:tc>
      </w:tr>
      <w:tr w:rsidR="00231FB0" w:rsidRPr="007043EE" w14:paraId="2BDA19D8" w14:textId="77777777" w:rsidTr="002B6A5A">
        <w:trPr>
          <w:trHeight w:val="300"/>
          <w:jc w:val="center"/>
        </w:trPr>
        <w:tc>
          <w:tcPr>
            <w:tcW w:w="1269" w:type="dxa"/>
            <w:shd w:val="clear" w:color="auto" w:fill="auto"/>
            <w:hideMark/>
          </w:tcPr>
          <w:p w14:paraId="3E96DC23" w14:textId="35426AB8" w:rsidR="00231FB0" w:rsidRPr="007043EE" w:rsidRDefault="00231FB0" w:rsidP="00231FB0">
            <w:pPr>
              <w:spacing w:after="0"/>
              <w:rPr>
                <w:rFonts w:eastAsia="Calibri,Times New Roman" w:cstheme="minorHAnsi"/>
                <w:b w:val="0"/>
                <w:color w:val="000000"/>
                <w:sz w:val="20"/>
                <w:szCs w:val="20"/>
                <w:lang w:val="en-GB" w:eastAsia="en-GB"/>
              </w:rPr>
            </w:pPr>
          </w:p>
        </w:tc>
        <w:tc>
          <w:tcPr>
            <w:tcW w:w="1278" w:type="dxa"/>
            <w:shd w:val="clear" w:color="auto" w:fill="auto"/>
            <w:hideMark/>
          </w:tcPr>
          <w:p w14:paraId="3C881111" w14:textId="0A835C0A" w:rsidR="00231FB0" w:rsidRPr="007043EE" w:rsidRDefault="00231FB0" w:rsidP="00231FB0">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4B0397A9" w14:textId="69429935"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63DE0A1B" w14:textId="088013EC" w:rsidR="00231FB0" w:rsidRPr="007043EE" w:rsidRDefault="00231FB0" w:rsidP="00231FB0">
            <w:pPr>
              <w:spacing w:after="0"/>
              <w:rPr>
                <w:rFonts w:eastAsia="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Proteins 5</w:t>
            </w:r>
          </w:p>
        </w:tc>
        <w:tc>
          <w:tcPr>
            <w:tcW w:w="1392" w:type="dxa"/>
            <w:shd w:val="clear" w:color="auto" w:fill="auto"/>
            <w:hideMark/>
          </w:tcPr>
          <w:p w14:paraId="5836943C" w14:textId="14ECB537"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40E1A740" w14:textId="4B927ED1" w:rsidR="00231FB0" w:rsidRPr="007043EE" w:rsidRDefault="00231FB0" w:rsidP="00231FB0">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IM</w:t>
            </w:r>
          </w:p>
        </w:tc>
      </w:tr>
      <w:tr w:rsidR="002D1065" w:rsidRPr="007043EE" w14:paraId="1E6FBA7E" w14:textId="77777777" w:rsidTr="002D1065">
        <w:trPr>
          <w:trHeight w:val="276"/>
          <w:jc w:val="center"/>
        </w:trPr>
        <w:tc>
          <w:tcPr>
            <w:tcW w:w="1269" w:type="dxa"/>
            <w:shd w:val="clear" w:color="auto" w:fill="F4B083" w:themeFill="accent2" w:themeFillTint="99"/>
            <w:hideMark/>
          </w:tcPr>
          <w:p w14:paraId="691E33E8" w14:textId="7E2D23E9" w:rsidR="002D1065" w:rsidRPr="007043EE" w:rsidRDefault="002D1065"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Tue 31 Oct</w:t>
            </w:r>
          </w:p>
        </w:tc>
        <w:tc>
          <w:tcPr>
            <w:tcW w:w="1278" w:type="dxa"/>
            <w:shd w:val="clear" w:color="auto" w:fill="F4B083" w:themeFill="accent2" w:themeFillTint="99"/>
            <w:hideMark/>
          </w:tcPr>
          <w:p w14:paraId="46BA2D36" w14:textId="66E3D62D" w:rsidR="002D1065" w:rsidRPr="007043EE" w:rsidRDefault="002D1065"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15:00-18:00</w:t>
            </w:r>
          </w:p>
        </w:tc>
        <w:tc>
          <w:tcPr>
            <w:tcW w:w="1551" w:type="dxa"/>
            <w:shd w:val="clear" w:color="auto" w:fill="F4B083" w:themeFill="accent2" w:themeFillTint="99"/>
            <w:hideMark/>
          </w:tcPr>
          <w:p w14:paraId="6F6559F7" w14:textId="6108E317" w:rsidR="002D1065" w:rsidRPr="007043EE" w:rsidRDefault="002D1065"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STH 1.007</w:t>
            </w:r>
          </w:p>
        </w:tc>
        <w:tc>
          <w:tcPr>
            <w:tcW w:w="3375" w:type="dxa"/>
            <w:shd w:val="clear" w:color="auto" w:fill="F4B083" w:themeFill="accent2" w:themeFillTint="99"/>
            <w:hideMark/>
          </w:tcPr>
          <w:p w14:paraId="1E394168" w14:textId="13814234" w:rsidR="002D1065" w:rsidRPr="007043EE" w:rsidRDefault="002D1065"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Plasmid Digest</w:t>
            </w:r>
          </w:p>
        </w:tc>
        <w:tc>
          <w:tcPr>
            <w:tcW w:w="1392" w:type="dxa"/>
            <w:shd w:val="clear" w:color="auto" w:fill="F4B083" w:themeFill="accent2" w:themeFillTint="99"/>
            <w:hideMark/>
          </w:tcPr>
          <w:p w14:paraId="158F032F" w14:textId="77E69FBB" w:rsidR="002D1065" w:rsidRPr="007043EE" w:rsidRDefault="002D1065"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Practical</w:t>
            </w:r>
          </w:p>
        </w:tc>
        <w:tc>
          <w:tcPr>
            <w:tcW w:w="1591" w:type="dxa"/>
            <w:shd w:val="clear" w:color="auto" w:fill="F4B083" w:themeFill="accent2" w:themeFillTint="99"/>
            <w:hideMark/>
          </w:tcPr>
          <w:p w14:paraId="2A79D1BB" w14:textId="44128A24" w:rsidR="002D1065" w:rsidRPr="007043EE" w:rsidRDefault="002D1065"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AL + AMcK</w:t>
            </w:r>
          </w:p>
        </w:tc>
      </w:tr>
      <w:tr w:rsidR="00231FB0" w:rsidRPr="007043EE" w14:paraId="644EA506" w14:textId="77777777" w:rsidTr="002B6A5A">
        <w:trPr>
          <w:trHeight w:val="300"/>
          <w:jc w:val="center"/>
        </w:trPr>
        <w:tc>
          <w:tcPr>
            <w:tcW w:w="1269" w:type="dxa"/>
            <w:hideMark/>
          </w:tcPr>
          <w:p w14:paraId="1A2AEA6E" w14:textId="2A0FE78E"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Fri 3 Nov</w:t>
            </w:r>
          </w:p>
        </w:tc>
        <w:tc>
          <w:tcPr>
            <w:tcW w:w="1278" w:type="dxa"/>
            <w:shd w:val="clear" w:color="auto" w:fill="auto"/>
            <w:hideMark/>
          </w:tcPr>
          <w:p w14:paraId="7B704584" w14:textId="1A3821A4" w:rsidR="00231FB0" w:rsidRPr="007043EE" w:rsidRDefault="00231FB0" w:rsidP="00231FB0">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1D27C4B4" w14:textId="4932FE59" w:rsidR="00231FB0" w:rsidRPr="007043EE" w:rsidRDefault="00231FB0" w:rsidP="00231FB0">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hideMark/>
          </w:tcPr>
          <w:p w14:paraId="19B1E8A9" w14:textId="13F6BF22"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Proteins 6</w:t>
            </w:r>
          </w:p>
        </w:tc>
        <w:tc>
          <w:tcPr>
            <w:tcW w:w="1392" w:type="dxa"/>
            <w:shd w:val="clear" w:color="auto" w:fill="auto"/>
            <w:hideMark/>
          </w:tcPr>
          <w:p w14:paraId="593768DF" w14:textId="77777777" w:rsidR="00231FB0" w:rsidRPr="007043EE" w:rsidRDefault="00231FB0" w:rsidP="00231FB0">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3DBF05CF" w14:textId="08E9451E" w:rsidR="00231FB0" w:rsidRPr="007043EE" w:rsidRDefault="00231FB0" w:rsidP="00231FB0">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IM</w:t>
            </w:r>
          </w:p>
        </w:tc>
      </w:tr>
      <w:tr w:rsidR="00231FB0" w:rsidRPr="007043EE" w14:paraId="669B58CC" w14:textId="77777777" w:rsidTr="002B6A5A">
        <w:trPr>
          <w:trHeight w:val="300"/>
          <w:jc w:val="center"/>
        </w:trPr>
        <w:tc>
          <w:tcPr>
            <w:tcW w:w="10456" w:type="dxa"/>
            <w:gridSpan w:val="6"/>
            <w:shd w:val="clear" w:color="auto" w:fill="auto"/>
            <w:hideMark/>
          </w:tcPr>
          <w:p w14:paraId="381DB451" w14:textId="77777777" w:rsidR="00231FB0" w:rsidRPr="007043EE" w:rsidRDefault="00231FB0" w:rsidP="00231FB0">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15</w:t>
            </w:r>
          </w:p>
        </w:tc>
      </w:tr>
      <w:tr w:rsidR="00231FB0" w:rsidRPr="007043EE" w14:paraId="1BC7CFAD" w14:textId="77777777" w:rsidTr="002B6A5A">
        <w:trPr>
          <w:trHeight w:val="300"/>
          <w:jc w:val="center"/>
        </w:trPr>
        <w:tc>
          <w:tcPr>
            <w:tcW w:w="1269" w:type="dxa"/>
            <w:shd w:val="clear" w:color="auto" w:fill="D9D9D9"/>
            <w:hideMark/>
          </w:tcPr>
          <w:p w14:paraId="70AA6DFC" w14:textId="77777777" w:rsidR="00231FB0" w:rsidRPr="007043EE" w:rsidRDefault="00231FB0" w:rsidP="00231FB0">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Mon 6 Nov</w:t>
            </w:r>
          </w:p>
        </w:tc>
        <w:tc>
          <w:tcPr>
            <w:tcW w:w="1278" w:type="dxa"/>
            <w:shd w:val="clear" w:color="auto" w:fill="D9D9D9"/>
            <w:hideMark/>
          </w:tcPr>
          <w:p w14:paraId="554A619E" w14:textId="00349858" w:rsidR="00231FB0" w:rsidRPr="007043EE" w:rsidRDefault="00231FB0" w:rsidP="00231FB0">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hideMark/>
          </w:tcPr>
          <w:p w14:paraId="218FDB05" w14:textId="31FCA79B"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hideMark/>
          </w:tcPr>
          <w:p w14:paraId="26D20285" w14:textId="43F991D2" w:rsidR="00231FB0" w:rsidRPr="007043EE" w:rsidRDefault="00231FB0" w:rsidP="00231FB0">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Proteins 7</w:t>
            </w:r>
          </w:p>
        </w:tc>
        <w:tc>
          <w:tcPr>
            <w:tcW w:w="1392" w:type="dxa"/>
            <w:shd w:val="clear" w:color="auto" w:fill="D9D9D9"/>
            <w:hideMark/>
          </w:tcPr>
          <w:p w14:paraId="61B76887" w14:textId="5F7381FF"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hideMark/>
          </w:tcPr>
          <w:p w14:paraId="5431F66E" w14:textId="0821712F"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IM</w:t>
            </w:r>
          </w:p>
        </w:tc>
      </w:tr>
      <w:tr w:rsidR="00231FB0" w:rsidRPr="007043EE" w14:paraId="7E5BE181" w14:textId="77777777" w:rsidTr="002B6A5A">
        <w:trPr>
          <w:trHeight w:val="300"/>
          <w:jc w:val="center"/>
        </w:trPr>
        <w:tc>
          <w:tcPr>
            <w:tcW w:w="1269" w:type="dxa"/>
            <w:shd w:val="clear" w:color="auto" w:fill="auto"/>
            <w:hideMark/>
          </w:tcPr>
          <w:p w14:paraId="5B76E109" w14:textId="585C0C77" w:rsidR="00231FB0" w:rsidRPr="007043EE" w:rsidRDefault="00231FB0" w:rsidP="00231FB0">
            <w:pPr>
              <w:spacing w:after="0"/>
              <w:rPr>
                <w:rFonts w:eastAsia="Calibri,Times New Roman" w:cstheme="minorHAnsi"/>
                <w:b w:val="0"/>
                <w:color w:val="000000"/>
                <w:sz w:val="20"/>
                <w:szCs w:val="20"/>
                <w:lang w:val="en-GB" w:eastAsia="en-GB"/>
              </w:rPr>
            </w:pPr>
          </w:p>
        </w:tc>
        <w:tc>
          <w:tcPr>
            <w:tcW w:w="1278" w:type="dxa"/>
            <w:shd w:val="clear" w:color="auto" w:fill="auto"/>
            <w:hideMark/>
          </w:tcPr>
          <w:p w14:paraId="7AA3F127" w14:textId="326F7021" w:rsidR="00231FB0" w:rsidRPr="007043EE" w:rsidRDefault="00231FB0" w:rsidP="00231FB0">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7E677208" w14:textId="043662B8"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618E8953" w14:textId="74498873" w:rsidR="00231FB0" w:rsidRPr="007043EE" w:rsidRDefault="00231FB0" w:rsidP="00231FB0">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Genetic Disease 1</w:t>
            </w:r>
          </w:p>
        </w:tc>
        <w:tc>
          <w:tcPr>
            <w:tcW w:w="1392" w:type="dxa"/>
            <w:shd w:val="clear" w:color="auto" w:fill="auto"/>
            <w:hideMark/>
          </w:tcPr>
          <w:p w14:paraId="34372F10" w14:textId="08FB9B53"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44154098" w14:textId="080C7047" w:rsidR="00231FB0" w:rsidRPr="007043EE" w:rsidRDefault="00231FB0" w:rsidP="00231FB0">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MC</w:t>
            </w:r>
          </w:p>
        </w:tc>
      </w:tr>
      <w:tr w:rsidR="00D953D6" w:rsidRPr="007043EE" w14:paraId="78C4BCD5" w14:textId="77777777" w:rsidTr="002B6A5A">
        <w:trPr>
          <w:trHeight w:val="300"/>
          <w:jc w:val="center"/>
        </w:trPr>
        <w:tc>
          <w:tcPr>
            <w:tcW w:w="1269" w:type="dxa"/>
            <w:vAlign w:val="center"/>
            <w:hideMark/>
          </w:tcPr>
          <w:p w14:paraId="66FBC99C" w14:textId="3D3D03D1" w:rsidR="00D953D6" w:rsidRPr="007043EE" w:rsidRDefault="00D953D6" w:rsidP="00D953D6">
            <w:pPr>
              <w:spacing w:after="0"/>
              <w:rPr>
                <w:rFonts w:eastAsia="Times New Roman" w:cstheme="minorHAnsi"/>
                <w:b w:val="0"/>
                <w:color w:val="000000"/>
                <w:sz w:val="20"/>
                <w:szCs w:val="20"/>
                <w:lang w:val="en-GB" w:eastAsia="en-GB"/>
              </w:rPr>
            </w:pPr>
            <w:r>
              <w:rPr>
                <w:rFonts w:eastAsia="Times New Roman" w:cstheme="minorHAnsi"/>
                <w:b w:val="0"/>
                <w:color w:val="000000"/>
                <w:sz w:val="20"/>
                <w:szCs w:val="20"/>
                <w:lang w:val="en-GB" w:eastAsia="en-GB"/>
              </w:rPr>
              <w:t>Fri 10 Nov</w:t>
            </w:r>
          </w:p>
        </w:tc>
        <w:tc>
          <w:tcPr>
            <w:tcW w:w="1278" w:type="dxa"/>
            <w:shd w:val="clear" w:color="auto" w:fill="auto"/>
            <w:hideMark/>
          </w:tcPr>
          <w:p w14:paraId="647260B4" w14:textId="54B6365C"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12F4BCF9" w14:textId="3C266A87" w:rsidR="00D953D6" w:rsidRPr="007043EE" w:rsidRDefault="00D953D6" w:rsidP="00D953D6">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hideMark/>
          </w:tcPr>
          <w:p w14:paraId="52025F4B" w14:textId="07CB52AC"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Genetic Disease 2</w:t>
            </w:r>
          </w:p>
        </w:tc>
        <w:tc>
          <w:tcPr>
            <w:tcW w:w="1392" w:type="dxa"/>
            <w:shd w:val="clear" w:color="auto" w:fill="auto"/>
            <w:hideMark/>
          </w:tcPr>
          <w:p w14:paraId="400E9AFC" w14:textId="127579F6" w:rsidR="00D953D6" w:rsidRPr="007043EE" w:rsidRDefault="00D953D6" w:rsidP="00D953D6">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0B5C8E1E" w14:textId="3362C003"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MC</w:t>
            </w:r>
          </w:p>
        </w:tc>
      </w:tr>
      <w:tr w:rsidR="00D953D6" w:rsidRPr="007043EE" w14:paraId="79890D15" w14:textId="77777777" w:rsidTr="002B6A5A">
        <w:trPr>
          <w:trHeight w:val="300"/>
          <w:jc w:val="center"/>
        </w:trPr>
        <w:tc>
          <w:tcPr>
            <w:tcW w:w="10456" w:type="dxa"/>
            <w:gridSpan w:val="6"/>
            <w:shd w:val="clear" w:color="auto" w:fill="auto"/>
            <w:hideMark/>
          </w:tcPr>
          <w:p w14:paraId="2E8D3077" w14:textId="77777777" w:rsidR="00D953D6" w:rsidRPr="007043EE" w:rsidRDefault="00D953D6" w:rsidP="00D953D6">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16</w:t>
            </w:r>
          </w:p>
        </w:tc>
      </w:tr>
      <w:tr w:rsidR="00D953D6" w:rsidRPr="007043EE" w14:paraId="3FE0B03A" w14:textId="77777777" w:rsidTr="002B6A5A">
        <w:trPr>
          <w:trHeight w:val="300"/>
          <w:jc w:val="center"/>
        </w:trPr>
        <w:tc>
          <w:tcPr>
            <w:tcW w:w="1269" w:type="dxa"/>
            <w:shd w:val="clear" w:color="auto" w:fill="D9D9D9"/>
          </w:tcPr>
          <w:p w14:paraId="19C7E640" w14:textId="77777777" w:rsidR="00D953D6" w:rsidRPr="007043EE" w:rsidRDefault="00D953D6" w:rsidP="00D953D6">
            <w:pPr>
              <w:spacing w:after="0"/>
              <w:rPr>
                <w:rFonts w:eastAsia="Calibri" w:cstheme="minorHAnsi"/>
                <w:b w:val="0"/>
                <w:color w:val="000000"/>
                <w:sz w:val="20"/>
                <w:szCs w:val="20"/>
                <w:lang w:val="en-GB" w:eastAsia="en-GB"/>
              </w:rPr>
            </w:pPr>
            <w:r w:rsidRPr="007043EE">
              <w:rPr>
                <w:rFonts w:eastAsia="Calibri" w:cstheme="minorHAnsi"/>
                <w:b w:val="0"/>
                <w:color w:val="000000"/>
                <w:sz w:val="20"/>
                <w:szCs w:val="20"/>
                <w:lang w:val="en-GB" w:eastAsia="en-GB"/>
              </w:rPr>
              <w:t>Mon 13 Nov</w:t>
            </w:r>
          </w:p>
        </w:tc>
        <w:tc>
          <w:tcPr>
            <w:tcW w:w="1278" w:type="dxa"/>
            <w:shd w:val="clear" w:color="auto" w:fill="D9D9D9"/>
          </w:tcPr>
          <w:p w14:paraId="24D8F666" w14:textId="374735DC" w:rsidR="00D953D6" w:rsidRPr="007043EE" w:rsidRDefault="00D953D6" w:rsidP="00D953D6">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tcPr>
          <w:p w14:paraId="32717608" w14:textId="41E9F7A3" w:rsidR="00D953D6" w:rsidRPr="007043EE" w:rsidRDefault="00D953D6" w:rsidP="00D953D6">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tcPr>
          <w:p w14:paraId="45C9D59E" w14:textId="10E29592" w:rsidR="00D953D6" w:rsidRPr="007043EE" w:rsidRDefault="00D953D6" w:rsidP="00D953D6">
            <w:pPr>
              <w:spacing w:after="0"/>
              <w:rPr>
                <w:rFonts w:eastAsia="Calibri"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Genetic Disease 3</w:t>
            </w:r>
          </w:p>
        </w:tc>
        <w:tc>
          <w:tcPr>
            <w:tcW w:w="1392" w:type="dxa"/>
            <w:shd w:val="clear" w:color="auto" w:fill="D9D9D9"/>
          </w:tcPr>
          <w:p w14:paraId="6B14D787" w14:textId="4562828F" w:rsidR="00D953D6" w:rsidRPr="007043EE" w:rsidRDefault="00D953D6" w:rsidP="00D953D6">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tcPr>
          <w:p w14:paraId="199D3AAD" w14:textId="022F32D4" w:rsidR="00D953D6" w:rsidRPr="007043EE" w:rsidRDefault="00D953D6" w:rsidP="00D953D6">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MC</w:t>
            </w:r>
          </w:p>
        </w:tc>
      </w:tr>
      <w:tr w:rsidR="00D953D6" w:rsidRPr="007043EE" w14:paraId="2D2F815E" w14:textId="77777777" w:rsidTr="002B6A5A">
        <w:trPr>
          <w:trHeight w:val="300"/>
          <w:jc w:val="center"/>
        </w:trPr>
        <w:tc>
          <w:tcPr>
            <w:tcW w:w="1269" w:type="dxa"/>
            <w:shd w:val="clear" w:color="auto" w:fill="auto"/>
            <w:hideMark/>
          </w:tcPr>
          <w:p w14:paraId="29D56F72" w14:textId="67BD93CE" w:rsidR="00D953D6" w:rsidRPr="007043EE" w:rsidRDefault="00D953D6" w:rsidP="00D953D6">
            <w:pPr>
              <w:spacing w:after="0"/>
              <w:rPr>
                <w:rFonts w:eastAsia="Calibri,Times New Roman" w:cstheme="minorHAnsi"/>
                <w:b w:val="0"/>
                <w:color w:val="000000"/>
                <w:sz w:val="20"/>
                <w:szCs w:val="20"/>
                <w:lang w:val="en-GB" w:eastAsia="en-GB"/>
              </w:rPr>
            </w:pPr>
          </w:p>
        </w:tc>
        <w:tc>
          <w:tcPr>
            <w:tcW w:w="1278" w:type="dxa"/>
            <w:shd w:val="clear" w:color="auto" w:fill="auto"/>
            <w:hideMark/>
          </w:tcPr>
          <w:p w14:paraId="7C21421A" w14:textId="01376E53"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22F1C98C" w14:textId="1DF26CAB"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30CDBB21" w14:textId="63246AA2" w:rsidR="00D953D6" w:rsidRPr="007043EE" w:rsidRDefault="00D953D6" w:rsidP="00D953D6">
            <w:pPr>
              <w:spacing w:after="0"/>
              <w:rPr>
                <w:rFonts w:eastAsia="Calibri,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Genetic Disease 4</w:t>
            </w:r>
          </w:p>
        </w:tc>
        <w:tc>
          <w:tcPr>
            <w:tcW w:w="1392" w:type="dxa"/>
            <w:shd w:val="clear" w:color="auto" w:fill="auto"/>
            <w:hideMark/>
          </w:tcPr>
          <w:p w14:paraId="5F90AE76" w14:textId="44CAEF15"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4C81DE07" w14:textId="75D35FCC"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MC</w:t>
            </w:r>
          </w:p>
        </w:tc>
      </w:tr>
      <w:tr w:rsidR="002D1065" w:rsidRPr="007043EE" w14:paraId="0428A3C1" w14:textId="77777777" w:rsidTr="002D1065">
        <w:trPr>
          <w:trHeight w:val="346"/>
          <w:jc w:val="center"/>
        </w:trPr>
        <w:tc>
          <w:tcPr>
            <w:tcW w:w="1269" w:type="dxa"/>
            <w:shd w:val="clear" w:color="auto" w:fill="F4B083" w:themeFill="accent2" w:themeFillTint="99"/>
            <w:hideMark/>
          </w:tcPr>
          <w:p w14:paraId="1282D04A" w14:textId="154C8A50" w:rsidR="002D1065" w:rsidRPr="007043EE" w:rsidRDefault="002D1065"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Tue 14</w:t>
            </w:r>
            <w:r w:rsidRPr="007043EE">
              <w:rPr>
                <w:rFonts w:eastAsia="Calibri" w:cstheme="minorHAnsi"/>
                <w:b w:val="0"/>
                <w:color w:val="000000"/>
                <w:sz w:val="20"/>
                <w:szCs w:val="20"/>
                <w:lang w:val="en-GB" w:eastAsia="en-GB"/>
              </w:rPr>
              <w:t xml:space="preserve"> Nov</w:t>
            </w:r>
          </w:p>
        </w:tc>
        <w:tc>
          <w:tcPr>
            <w:tcW w:w="1278" w:type="dxa"/>
            <w:shd w:val="clear" w:color="auto" w:fill="F4B083" w:themeFill="accent2" w:themeFillTint="99"/>
            <w:hideMark/>
          </w:tcPr>
          <w:p w14:paraId="3F7D51E4" w14:textId="3FA81C4F" w:rsidR="002D1065" w:rsidRPr="007043EE" w:rsidRDefault="002D1065"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15:00-18:00</w:t>
            </w:r>
          </w:p>
        </w:tc>
        <w:tc>
          <w:tcPr>
            <w:tcW w:w="1551" w:type="dxa"/>
            <w:shd w:val="clear" w:color="auto" w:fill="F4B083" w:themeFill="accent2" w:themeFillTint="99"/>
            <w:hideMark/>
          </w:tcPr>
          <w:p w14:paraId="45BB7BB5" w14:textId="35705014" w:rsidR="002D1065" w:rsidRPr="007043EE" w:rsidRDefault="002D1065"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STH 1:001</w:t>
            </w:r>
          </w:p>
        </w:tc>
        <w:tc>
          <w:tcPr>
            <w:tcW w:w="3375" w:type="dxa"/>
            <w:shd w:val="clear" w:color="auto" w:fill="F4B083" w:themeFill="accent2" w:themeFillTint="99"/>
            <w:hideMark/>
          </w:tcPr>
          <w:p w14:paraId="4485AD77" w14:textId="1E97AAE6" w:rsidR="002D1065" w:rsidRPr="007043EE" w:rsidRDefault="002D1065"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ELISA Practical</w:t>
            </w:r>
          </w:p>
        </w:tc>
        <w:tc>
          <w:tcPr>
            <w:tcW w:w="1392" w:type="dxa"/>
            <w:shd w:val="clear" w:color="auto" w:fill="F4B083" w:themeFill="accent2" w:themeFillTint="99"/>
            <w:hideMark/>
          </w:tcPr>
          <w:p w14:paraId="575C787C" w14:textId="3074FEBE" w:rsidR="002D1065" w:rsidRPr="007043EE" w:rsidRDefault="002D1065"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Practical</w:t>
            </w:r>
          </w:p>
        </w:tc>
        <w:tc>
          <w:tcPr>
            <w:tcW w:w="1591" w:type="dxa"/>
            <w:shd w:val="clear" w:color="auto" w:fill="F4B083" w:themeFill="accent2" w:themeFillTint="99"/>
            <w:hideMark/>
          </w:tcPr>
          <w:p w14:paraId="1187071D" w14:textId="50B6EA63" w:rsidR="002D1065" w:rsidRPr="007043EE" w:rsidRDefault="002D1065"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VS +AMcE </w:t>
            </w:r>
          </w:p>
        </w:tc>
      </w:tr>
      <w:tr w:rsidR="00D953D6" w:rsidRPr="007043EE" w14:paraId="55311785" w14:textId="77777777" w:rsidTr="002B6A5A">
        <w:trPr>
          <w:trHeight w:val="300"/>
          <w:jc w:val="center"/>
        </w:trPr>
        <w:tc>
          <w:tcPr>
            <w:tcW w:w="1269" w:type="dxa"/>
            <w:vAlign w:val="center"/>
            <w:hideMark/>
          </w:tcPr>
          <w:p w14:paraId="32ADE5D8" w14:textId="1DFD33F7" w:rsidR="00D953D6" w:rsidRPr="007043EE" w:rsidRDefault="00D953D6" w:rsidP="00D953D6">
            <w:pPr>
              <w:spacing w:after="0"/>
              <w:rPr>
                <w:rFonts w:eastAsia="Times New Roman" w:cstheme="minorHAnsi"/>
                <w:b w:val="0"/>
                <w:color w:val="000000"/>
                <w:sz w:val="20"/>
                <w:szCs w:val="20"/>
                <w:lang w:val="en-GB" w:eastAsia="en-GB"/>
              </w:rPr>
            </w:pPr>
            <w:r>
              <w:rPr>
                <w:rFonts w:eastAsia="Times New Roman" w:cstheme="minorHAnsi"/>
                <w:b w:val="0"/>
                <w:color w:val="000000"/>
                <w:sz w:val="20"/>
                <w:szCs w:val="20"/>
                <w:lang w:val="en-GB" w:eastAsia="en-GB"/>
              </w:rPr>
              <w:t>Fri 17 Nov</w:t>
            </w:r>
          </w:p>
        </w:tc>
        <w:tc>
          <w:tcPr>
            <w:tcW w:w="1278" w:type="dxa"/>
            <w:shd w:val="clear" w:color="auto" w:fill="auto"/>
            <w:hideMark/>
          </w:tcPr>
          <w:p w14:paraId="54575E98" w14:textId="3AB17A2A"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36D4BFDE" w14:textId="6BAB8337" w:rsidR="00D953D6" w:rsidRPr="007043EE" w:rsidRDefault="00D953D6" w:rsidP="00D953D6">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hideMark/>
          </w:tcPr>
          <w:p w14:paraId="1AD1688A" w14:textId="229C6B28"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Genetic Disease 5</w:t>
            </w:r>
          </w:p>
        </w:tc>
        <w:tc>
          <w:tcPr>
            <w:tcW w:w="1392" w:type="dxa"/>
            <w:shd w:val="clear" w:color="auto" w:fill="auto"/>
            <w:hideMark/>
          </w:tcPr>
          <w:p w14:paraId="6EA43525" w14:textId="766A3D03" w:rsidR="00D953D6" w:rsidRPr="007043EE" w:rsidRDefault="00D953D6" w:rsidP="00D953D6">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hideMark/>
          </w:tcPr>
          <w:p w14:paraId="2C97C36E" w14:textId="5711E02A"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MC</w:t>
            </w:r>
          </w:p>
        </w:tc>
      </w:tr>
      <w:tr w:rsidR="00D953D6" w:rsidRPr="007043EE" w14:paraId="1F5999E3" w14:textId="77777777" w:rsidTr="002B6A5A">
        <w:trPr>
          <w:trHeight w:val="300"/>
          <w:jc w:val="center"/>
        </w:trPr>
        <w:tc>
          <w:tcPr>
            <w:tcW w:w="10456" w:type="dxa"/>
            <w:gridSpan w:val="6"/>
            <w:shd w:val="clear" w:color="auto" w:fill="auto"/>
            <w:hideMark/>
          </w:tcPr>
          <w:p w14:paraId="57602ADF" w14:textId="77777777" w:rsidR="00D953D6" w:rsidRPr="007043EE" w:rsidRDefault="00D953D6" w:rsidP="00D953D6">
            <w:pPr>
              <w:spacing w:after="0"/>
              <w:jc w:val="center"/>
              <w:rPr>
                <w:rFonts w:eastAsia="Calibri,Times New Roman" w:cstheme="minorHAnsi"/>
                <w:bCs/>
                <w:color w:val="000000"/>
                <w:sz w:val="20"/>
                <w:szCs w:val="20"/>
                <w:lang w:val="en-GB" w:eastAsia="en-GB"/>
              </w:rPr>
            </w:pPr>
            <w:r w:rsidRPr="007043EE">
              <w:rPr>
                <w:rFonts w:eastAsia="Calibri" w:cstheme="minorHAnsi"/>
                <w:bCs/>
                <w:color w:val="000000"/>
                <w:sz w:val="20"/>
                <w:szCs w:val="20"/>
                <w:lang w:val="en-GB" w:eastAsia="en-GB"/>
              </w:rPr>
              <w:t>Week 17</w:t>
            </w:r>
          </w:p>
        </w:tc>
      </w:tr>
      <w:tr w:rsidR="00D953D6" w:rsidRPr="007043EE" w14:paraId="5D7315D5" w14:textId="77777777" w:rsidTr="002B6A5A">
        <w:trPr>
          <w:trHeight w:val="300"/>
          <w:jc w:val="center"/>
        </w:trPr>
        <w:tc>
          <w:tcPr>
            <w:tcW w:w="1269" w:type="dxa"/>
            <w:shd w:val="clear" w:color="auto" w:fill="D9D9D9"/>
          </w:tcPr>
          <w:p w14:paraId="4B714A05" w14:textId="77777777" w:rsidR="00D953D6" w:rsidRPr="007043EE" w:rsidRDefault="00D953D6" w:rsidP="00D953D6">
            <w:pPr>
              <w:spacing w:after="0"/>
              <w:rPr>
                <w:rFonts w:eastAsia="Calibri" w:cstheme="minorHAnsi"/>
                <w:b w:val="0"/>
                <w:color w:val="000000"/>
                <w:sz w:val="20"/>
                <w:szCs w:val="20"/>
                <w:lang w:val="en-GB" w:eastAsia="en-GB"/>
              </w:rPr>
            </w:pPr>
            <w:r w:rsidRPr="007043EE">
              <w:rPr>
                <w:rFonts w:eastAsia="Calibri" w:cstheme="minorHAnsi"/>
                <w:b w:val="0"/>
                <w:color w:val="000000"/>
                <w:sz w:val="20"/>
                <w:szCs w:val="20"/>
                <w:lang w:val="en-GB" w:eastAsia="en-GB"/>
              </w:rPr>
              <w:t>Mon 20 Nov</w:t>
            </w:r>
          </w:p>
        </w:tc>
        <w:tc>
          <w:tcPr>
            <w:tcW w:w="1278" w:type="dxa"/>
            <w:shd w:val="clear" w:color="auto" w:fill="D9D9D9"/>
          </w:tcPr>
          <w:p w14:paraId="54317044" w14:textId="3C68D83F" w:rsidR="00D953D6" w:rsidRPr="007043EE" w:rsidRDefault="00D953D6" w:rsidP="00D953D6">
            <w:pPr>
              <w:spacing w:after="0"/>
              <w:rPr>
                <w:rFonts w:eastAsia="Calibri" w:cstheme="minorHAnsi"/>
                <w:b w:val="0"/>
                <w:color w:val="000000"/>
                <w:sz w:val="20"/>
                <w:szCs w:val="20"/>
                <w:lang w:val="en-GB" w:eastAsia="en-GB"/>
              </w:rPr>
            </w:pPr>
            <w:r>
              <w:rPr>
                <w:rFonts w:eastAsia="Calibri" w:cstheme="minorHAnsi"/>
                <w:b w:val="0"/>
                <w:color w:val="000000"/>
                <w:sz w:val="20"/>
                <w:szCs w:val="20"/>
                <w:lang w:val="en-GB" w:eastAsia="en-GB"/>
              </w:rPr>
              <w:t>9:00-10:00</w:t>
            </w:r>
          </w:p>
        </w:tc>
        <w:tc>
          <w:tcPr>
            <w:tcW w:w="1551" w:type="dxa"/>
            <w:shd w:val="clear" w:color="auto" w:fill="D9D9D9"/>
          </w:tcPr>
          <w:p w14:paraId="07ACC15D" w14:textId="1D3CD05D" w:rsidR="00D953D6" w:rsidRPr="007043EE" w:rsidRDefault="00D953D6" w:rsidP="00D953D6">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D9D9D9"/>
          </w:tcPr>
          <w:p w14:paraId="0982CC67" w14:textId="1AC223FE" w:rsidR="00D953D6" w:rsidRPr="007043EE" w:rsidRDefault="00D953D6" w:rsidP="00D953D6">
            <w:pPr>
              <w:spacing w:after="0"/>
              <w:rPr>
                <w:rFonts w:eastAsia="Calibri"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Genetic Disease 6</w:t>
            </w:r>
          </w:p>
        </w:tc>
        <w:tc>
          <w:tcPr>
            <w:tcW w:w="1392" w:type="dxa"/>
            <w:shd w:val="clear" w:color="auto" w:fill="D9D9D9"/>
          </w:tcPr>
          <w:p w14:paraId="79E8470F" w14:textId="77220B03" w:rsidR="00D953D6" w:rsidRPr="007043EE" w:rsidRDefault="00D953D6" w:rsidP="00D953D6">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D9D9D9"/>
          </w:tcPr>
          <w:p w14:paraId="5EFAFAC4" w14:textId="700D5E22" w:rsidR="00D953D6" w:rsidRPr="007043EE" w:rsidRDefault="00D953D6" w:rsidP="00D953D6">
            <w:pPr>
              <w:spacing w:after="0"/>
              <w:rPr>
                <w:rFonts w:eastAsia="Calibri" w:cstheme="minorHAnsi"/>
                <w:b w:val="0"/>
                <w:color w:val="000000"/>
                <w:sz w:val="20"/>
                <w:szCs w:val="20"/>
                <w:lang w:val="en-GB" w:eastAsia="en-GB"/>
              </w:rPr>
            </w:pPr>
            <w:r>
              <w:rPr>
                <w:rFonts w:eastAsia="Calibri,Times New Roman" w:cstheme="minorHAnsi"/>
                <w:b w:val="0"/>
                <w:color w:val="000000"/>
                <w:sz w:val="20"/>
                <w:szCs w:val="20"/>
                <w:lang w:val="en-GB" w:eastAsia="en-GB"/>
              </w:rPr>
              <w:t>MC</w:t>
            </w:r>
          </w:p>
        </w:tc>
      </w:tr>
      <w:tr w:rsidR="00D953D6" w:rsidRPr="007043EE" w14:paraId="098C3789" w14:textId="77777777" w:rsidTr="002B6A5A">
        <w:trPr>
          <w:trHeight w:val="300"/>
          <w:jc w:val="center"/>
        </w:trPr>
        <w:tc>
          <w:tcPr>
            <w:tcW w:w="1269" w:type="dxa"/>
            <w:shd w:val="clear" w:color="auto" w:fill="auto"/>
            <w:hideMark/>
          </w:tcPr>
          <w:p w14:paraId="2319640C" w14:textId="24EB7C2D" w:rsidR="00D953D6" w:rsidRPr="007043EE" w:rsidRDefault="00D953D6" w:rsidP="00D953D6">
            <w:pPr>
              <w:spacing w:after="0"/>
              <w:rPr>
                <w:rFonts w:eastAsia="Calibri,Times New Roman" w:cstheme="minorHAnsi"/>
                <w:b w:val="0"/>
                <w:color w:val="000000"/>
                <w:sz w:val="20"/>
                <w:szCs w:val="20"/>
                <w:lang w:val="en-GB" w:eastAsia="en-GB"/>
              </w:rPr>
            </w:pPr>
          </w:p>
        </w:tc>
        <w:tc>
          <w:tcPr>
            <w:tcW w:w="1278" w:type="dxa"/>
            <w:shd w:val="clear" w:color="auto" w:fill="auto"/>
            <w:hideMark/>
          </w:tcPr>
          <w:p w14:paraId="201FE7C5" w14:textId="122873C4"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12:00-13:00</w:t>
            </w:r>
          </w:p>
        </w:tc>
        <w:tc>
          <w:tcPr>
            <w:tcW w:w="1551" w:type="dxa"/>
            <w:shd w:val="clear" w:color="auto" w:fill="auto"/>
            <w:hideMark/>
          </w:tcPr>
          <w:p w14:paraId="030B2804" w14:textId="26261E78"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Zoology (ZG18)</w:t>
            </w:r>
          </w:p>
        </w:tc>
        <w:tc>
          <w:tcPr>
            <w:tcW w:w="3375" w:type="dxa"/>
            <w:shd w:val="clear" w:color="auto" w:fill="auto"/>
            <w:hideMark/>
          </w:tcPr>
          <w:p w14:paraId="5E0AE4D0" w14:textId="53211ACB" w:rsidR="00D953D6" w:rsidRPr="007043EE" w:rsidRDefault="00D953D6" w:rsidP="00D953D6">
            <w:pPr>
              <w:spacing w:after="0"/>
              <w:rPr>
                <w:rFonts w:eastAsia="Times New Roman" w:cstheme="minorHAnsi"/>
                <w:b w:val="0"/>
                <w:color w:val="000000"/>
                <w:sz w:val="20"/>
                <w:szCs w:val="20"/>
                <w:lang w:val="en-GB" w:eastAsia="en-GB"/>
              </w:rPr>
            </w:pPr>
            <w:r w:rsidRPr="007043EE">
              <w:rPr>
                <w:rFonts w:eastAsia="Calibri,Times New Roman" w:cstheme="minorHAnsi"/>
                <w:b w:val="0"/>
                <w:color w:val="000000"/>
                <w:sz w:val="20"/>
                <w:szCs w:val="20"/>
                <w:lang w:val="en-GB" w:eastAsia="en-GB"/>
              </w:rPr>
              <w:t> </w:t>
            </w:r>
            <w:r>
              <w:rPr>
                <w:rFonts w:eastAsia="Calibri,Times New Roman" w:cstheme="minorHAnsi"/>
                <w:b w:val="0"/>
                <w:color w:val="000000"/>
                <w:sz w:val="20"/>
                <w:szCs w:val="20"/>
                <w:lang w:val="en-GB" w:eastAsia="en-GB"/>
              </w:rPr>
              <w:t>Genetic Disease 7</w:t>
            </w:r>
          </w:p>
        </w:tc>
        <w:tc>
          <w:tcPr>
            <w:tcW w:w="1392" w:type="dxa"/>
            <w:shd w:val="clear" w:color="auto" w:fill="auto"/>
            <w:hideMark/>
          </w:tcPr>
          <w:p w14:paraId="62F8E4B7" w14:textId="205DAB55"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 xml:space="preserve">Lecture </w:t>
            </w:r>
          </w:p>
        </w:tc>
        <w:tc>
          <w:tcPr>
            <w:tcW w:w="1591" w:type="dxa"/>
            <w:shd w:val="clear" w:color="auto" w:fill="auto"/>
            <w:hideMark/>
          </w:tcPr>
          <w:p w14:paraId="016B3992" w14:textId="63E15844" w:rsidR="00D953D6" w:rsidRPr="007043EE" w:rsidRDefault="00D953D6" w:rsidP="00D953D6">
            <w:pPr>
              <w:spacing w:after="0"/>
              <w:rPr>
                <w:rFonts w:eastAsia="Times New Roman" w:cstheme="minorHAnsi"/>
                <w:b w:val="0"/>
                <w:color w:val="000000"/>
                <w:sz w:val="20"/>
                <w:szCs w:val="20"/>
                <w:lang w:val="en-GB" w:eastAsia="en-GB"/>
              </w:rPr>
            </w:pPr>
            <w:r>
              <w:rPr>
                <w:rFonts w:eastAsia="Calibri,Times New Roman" w:cstheme="minorHAnsi"/>
                <w:b w:val="0"/>
                <w:color w:val="000000"/>
                <w:sz w:val="20"/>
                <w:szCs w:val="20"/>
                <w:lang w:val="en-GB" w:eastAsia="en-GB"/>
              </w:rPr>
              <w:t>MC</w:t>
            </w:r>
          </w:p>
        </w:tc>
      </w:tr>
      <w:tr w:rsidR="00D953D6" w:rsidRPr="007043EE" w14:paraId="2C99C521" w14:textId="77777777" w:rsidTr="002B6A5A">
        <w:trPr>
          <w:trHeight w:val="300"/>
          <w:jc w:val="center"/>
        </w:trPr>
        <w:tc>
          <w:tcPr>
            <w:tcW w:w="1269" w:type="dxa"/>
            <w:hideMark/>
          </w:tcPr>
          <w:p w14:paraId="3F98C160" w14:textId="694DB87B" w:rsidR="00D953D6" w:rsidRPr="007043EE" w:rsidRDefault="00D953D6" w:rsidP="00D953D6">
            <w:pPr>
              <w:spacing w:after="0"/>
              <w:rPr>
                <w:rFonts w:eastAsia="Calibri,Times New Roman" w:cstheme="minorHAnsi"/>
                <w:b w:val="0"/>
                <w:color w:val="000000"/>
                <w:sz w:val="20"/>
                <w:szCs w:val="20"/>
                <w:lang w:val="en-GB" w:eastAsia="en-GB"/>
              </w:rPr>
            </w:pPr>
            <w:r>
              <w:rPr>
                <w:rFonts w:eastAsia="Calibri,Times New Roman" w:cstheme="minorHAnsi"/>
                <w:b w:val="0"/>
                <w:color w:val="000000"/>
                <w:sz w:val="20"/>
                <w:szCs w:val="20"/>
                <w:lang w:val="en-GB" w:eastAsia="en-GB"/>
              </w:rPr>
              <w:t>Fri 25 Nov</w:t>
            </w:r>
          </w:p>
        </w:tc>
        <w:tc>
          <w:tcPr>
            <w:tcW w:w="1278" w:type="dxa"/>
            <w:shd w:val="clear" w:color="auto" w:fill="auto"/>
            <w:hideMark/>
          </w:tcPr>
          <w:p w14:paraId="623F4854" w14:textId="008BAB7F" w:rsidR="00D953D6" w:rsidRPr="007043EE" w:rsidRDefault="00D953D6" w:rsidP="00D953D6">
            <w:pPr>
              <w:spacing w:after="0"/>
              <w:rPr>
                <w:rFonts w:eastAsia="Calibri,Times New Roman" w:cstheme="minorHAnsi"/>
                <w:b w:val="0"/>
                <w:color w:val="000000"/>
                <w:sz w:val="20"/>
                <w:szCs w:val="20"/>
                <w:lang w:val="en-GB" w:eastAsia="en-GB"/>
              </w:rPr>
            </w:pPr>
            <w:r>
              <w:rPr>
                <w:rFonts w:eastAsia="Calibri" w:cstheme="minorHAnsi"/>
                <w:b w:val="0"/>
                <w:color w:val="000000"/>
                <w:sz w:val="20"/>
                <w:szCs w:val="20"/>
                <w:lang w:val="en-GB" w:eastAsia="en-GB"/>
              </w:rPr>
              <w:t>16:00-17:00</w:t>
            </w:r>
          </w:p>
        </w:tc>
        <w:tc>
          <w:tcPr>
            <w:tcW w:w="1551" w:type="dxa"/>
            <w:shd w:val="clear" w:color="auto" w:fill="auto"/>
            <w:hideMark/>
          </w:tcPr>
          <w:p w14:paraId="30C6B128" w14:textId="4A0DD973" w:rsidR="00D953D6" w:rsidRPr="007043EE" w:rsidRDefault="00D953D6" w:rsidP="00D953D6">
            <w:pPr>
              <w:spacing w:after="0"/>
              <w:rPr>
                <w:rFonts w:eastAsia="Calibri,Times New Roman" w:cstheme="minorHAnsi"/>
                <w:b w:val="0"/>
                <w:color w:val="000000"/>
                <w:sz w:val="20"/>
                <w:szCs w:val="20"/>
                <w:highlight w:val="green"/>
                <w:lang w:val="en-GB" w:eastAsia="en-GB"/>
              </w:rPr>
            </w:pPr>
            <w:r>
              <w:rPr>
                <w:rFonts w:eastAsia="Calibri" w:cstheme="minorHAnsi"/>
                <w:b w:val="0"/>
                <w:color w:val="000000"/>
                <w:sz w:val="20"/>
                <w:szCs w:val="20"/>
                <w:lang w:val="en-GB" w:eastAsia="en-GB"/>
              </w:rPr>
              <w:t>Zoology (ZG18)</w:t>
            </w:r>
          </w:p>
        </w:tc>
        <w:tc>
          <w:tcPr>
            <w:tcW w:w="3375" w:type="dxa"/>
            <w:shd w:val="clear" w:color="auto" w:fill="auto"/>
          </w:tcPr>
          <w:p w14:paraId="518721EC" w14:textId="5AAACCFD" w:rsidR="00D953D6" w:rsidRPr="007043EE" w:rsidRDefault="00D953D6" w:rsidP="00D953D6">
            <w:pPr>
              <w:spacing w:after="0"/>
              <w:rPr>
                <w:rFonts w:eastAsia="Times New Roman" w:cstheme="minorHAnsi"/>
                <w:b w:val="0"/>
                <w:color w:val="000000"/>
                <w:sz w:val="20"/>
                <w:szCs w:val="20"/>
                <w:lang w:val="en-GB" w:eastAsia="en-GB"/>
              </w:rPr>
            </w:pPr>
            <w:r>
              <w:rPr>
                <w:rFonts w:eastAsia="Calibri,Times New Roman" w:cstheme="minorHAnsi"/>
                <w:b w:val="0"/>
                <w:color w:val="000000"/>
                <w:sz w:val="20"/>
                <w:szCs w:val="20"/>
                <w:lang w:val="en-GB" w:eastAsia="en-GB"/>
              </w:rPr>
              <w:t>Genetic Disease 8</w:t>
            </w:r>
          </w:p>
        </w:tc>
        <w:tc>
          <w:tcPr>
            <w:tcW w:w="1392" w:type="dxa"/>
            <w:shd w:val="clear" w:color="auto" w:fill="auto"/>
          </w:tcPr>
          <w:p w14:paraId="482D4522" w14:textId="3CA92517" w:rsidR="00D953D6" w:rsidRPr="007043EE" w:rsidRDefault="00D953D6" w:rsidP="00D953D6">
            <w:pPr>
              <w:spacing w:after="0"/>
              <w:rPr>
                <w:rFonts w:eastAsia="Calibri,Times New Roman" w:cstheme="minorHAnsi"/>
                <w:b w:val="0"/>
                <w:color w:val="000000"/>
                <w:sz w:val="20"/>
                <w:szCs w:val="20"/>
                <w:lang w:val="en-GB" w:eastAsia="en-GB"/>
              </w:rPr>
            </w:pPr>
            <w:r w:rsidRPr="007043EE">
              <w:rPr>
                <w:rFonts w:eastAsia="Calibri" w:cstheme="minorHAnsi"/>
                <w:b w:val="0"/>
                <w:color w:val="000000"/>
                <w:sz w:val="20"/>
                <w:szCs w:val="20"/>
                <w:lang w:val="en-GB" w:eastAsia="en-GB"/>
              </w:rPr>
              <w:t>Lecture</w:t>
            </w:r>
          </w:p>
        </w:tc>
        <w:tc>
          <w:tcPr>
            <w:tcW w:w="1591" w:type="dxa"/>
            <w:shd w:val="clear" w:color="auto" w:fill="auto"/>
          </w:tcPr>
          <w:p w14:paraId="0BC2007F" w14:textId="74B517DF" w:rsidR="00D953D6" w:rsidRPr="007043EE" w:rsidRDefault="00D953D6" w:rsidP="00D953D6">
            <w:pPr>
              <w:spacing w:after="0"/>
              <w:rPr>
                <w:rFonts w:eastAsia="Times New Roman" w:cstheme="minorHAnsi"/>
                <w:b w:val="0"/>
                <w:color w:val="000000"/>
                <w:sz w:val="20"/>
                <w:szCs w:val="20"/>
                <w:lang w:val="en-GB" w:eastAsia="en-GB"/>
              </w:rPr>
            </w:pPr>
            <w:r>
              <w:rPr>
                <w:rFonts w:eastAsia="Calibri" w:cstheme="minorHAnsi"/>
                <w:b w:val="0"/>
                <w:color w:val="000000"/>
                <w:sz w:val="20"/>
                <w:szCs w:val="20"/>
                <w:lang w:val="en-GB" w:eastAsia="en-GB"/>
              </w:rPr>
              <w:t>MC</w:t>
            </w:r>
          </w:p>
        </w:tc>
      </w:tr>
    </w:tbl>
    <w:p w14:paraId="358D7231" w14:textId="77777777" w:rsidR="00A14334" w:rsidRDefault="00A14334" w:rsidP="005E4C83">
      <w:pPr>
        <w:spacing w:after="160" w:line="259" w:lineRule="auto"/>
      </w:pPr>
    </w:p>
    <w:tbl>
      <w:tblPr>
        <w:tblStyle w:val="PlainTable4"/>
        <w:tblW w:w="0" w:type="auto"/>
        <w:tblLook w:val="04A0" w:firstRow="1" w:lastRow="0" w:firstColumn="1" w:lastColumn="0" w:noHBand="0" w:noVBand="1"/>
      </w:tblPr>
      <w:tblGrid>
        <w:gridCol w:w="1742"/>
        <w:gridCol w:w="1742"/>
        <w:gridCol w:w="1743"/>
        <w:gridCol w:w="1743"/>
        <w:gridCol w:w="1743"/>
        <w:gridCol w:w="1743"/>
      </w:tblGrid>
      <w:tr w:rsidR="00D953D6" w14:paraId="232A89BB" w14:textId="77777777" w:rsidTr="00D95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A5A1C18" w14:textId="09C4BC38" w:rsidR="00D953D6" w:rsidRPr="00EB0149" w:rsidRDefault="00D953D6" w:rsidP="00D953D6">
            <w:pPr>
              <w:pStyle w:val="Subtitle"/>
              <w:rPr>
                <w:rFonts w:cstheme="minorHAnsi"/>
                <w:b/>
                <w:bCs w:val="0"/>
                <w:color w:val="auto"/>
                <w:u w:val="single"/>
              </w:rPr>
            </w:pPr>
            <w:r w:rsidRPr="00EB0149">
              <w:rPr>
                <w:rFonts w:cstheme="minorHAnsi"/>
                <w:b/>
                <w:bCs w:val="0"/>
                <w:color w:val="auto"/>
                <w:u w:val="single"/>
              </w:rPr>
              <w:lastRenderedPageBreak/>
              <w:t>Online Tests</w:t>
            </w:r>
          </w:p>
        </w:tc>
        <w:tc>
          <w:tcPr>
            <w:tcW w:w="1742" w:type="dxa"/>
          </w:tcPr>
          <w:p w14:paraId="5DF48FDF" w14:textId="17EC3CAA" w:rsidR="00D953D6" w:rsidRPr="004A30BA" w:rsidRDefault="00D953D6" w:rsidP="005E4C83">
            <w:pPr>
              <w:cnfStyle w:val="100000000000" w:firstRow="1" w:lastRow="0" w:firstColumn="0" w:lastColumn="0" w:oddVBand="0" w:evenVBand="0" w:oddHBand="0" w:evenHBand="0" w:firstRowFirstColumn="0" w:firstRowLastColumn="0" w:lastRowFirstColumn="0" w:lastRowLastColumn="0"/>
              <w:rPr>
                <w:rFonts w:cstheme="minorHAnsi"/>
                <w:b/>
                <w:bCs w:val="0"/>
                <w:color w:val="auto"/>
                <w:sz w:val="22"/>
              </w:rPr>
            </w:pPr>
            <w:r w:rsidRPr="004A30BA">
              <w:rPr>
                <w:rFonts w:cstheme="minorHAnsi"/>
                <w:b/>
                <w:bCs w:val="0"/>
                <w:color w:val="auto"/>
                <w:sz w:val="22"/>
              </w:rPr>
              <w:t>Weeks</w:t>
            </w:r>
          </w:p>
        </w:tc>
        <w:tc>
          <w:tcPr>
            <w:tcW w:w="1743" w:type="dxa"/>
          </w:tcPr>
          <w:p w14:paraId="0A403EF9" w14:textId="26BB3071" w:rsidR="00D953D6" w:rsidRPr="004A30BA" w:rsidRDefault="00D953D6" w:rsidP="005E4C83">
            <w:pPr>
              <w:cnfStyle w:val="100000000000" w:firstRow="1" w:lastRow="0" w:firstColumn="0" w:lastColumn="0" w:oddVBand="0" w:evenVBand="0" w:oddHBand="0" w:evenHBand="0" w:firstRowFirstColumn="0" w:firstRowLastColumn="0" w:lastRowFirstColumn="0" w:lastRowLastColumn="0"/>
              <w:rPr>
                <w:rFonts w:cstheme="minorHAnsi"/>
                <w:b/>
                <w:bCs w:val="0"/>
                <w:color w:val="auto"/>
                <w:sz w:val="22"/>
              </w:rPr>
            </w:pPr>
            <w:r w:rsidRPr="004A30BA">
              <w:rPr>
                <w:rFonts w:cstheme="minorHAnsi"/>
                <w:b/>
                <w:bCs w:val="0"/>
                <w:color w:val="auto"/>
                <w:sz w:val="22"/>
              </w:rPr>
              <w:t>Start Date</w:t>
            </w:r>
          </w:p>
        </w:tc>
        <w:tc>
          <w:tcPr>
            <w:tcW w:w="1743" w:type="dxa"/>
          </w:tcPr>
          <w:p w14:paraId="5DBC8B94" w14:textId="2732346C" w:rsidR="00D953D6" w:rsidRPr="004A30BA" w:rsidRDefault="004A30BA" w:rsidP="005E4C83">
            <w:pPr>
              <w:cnfStyle w:val="100000000000" w:firstRow="1" w:lastRow="0" w:firstColumn="0" w:lastColumn="0" w:oddVBand="0" w:evenVBand="0" w:oddHBand="0" w:evenHBand="0" w:firstRowFirstColumn="0" w:firstRowLastColumn="0" w:lastRowFirstColumn="0" w:lastRowLastColumn="0"/>
              <w:rPr>
                <w:rFonts w:cstheme="minorHAnsi"/>
                <w:b/>
                <w:bCs w:val="0"/>
                <w:color w:val="auto"/>
                <w:sz w:val="22"/>
              </w:rPr>
            </w:pPr>
            <w:r w:rsidRPr="004A30BA">
              <w:rPr>
                <w:rFonts w:cstheme="minorHAnsi"/>
                <w:b/>
                <w:bCs w:val="0"/>
                <w:color w:val="auto"/>
                <w:sz w:val="22"/>
              </w:rPr>
              <w:t>Start Time</w:t>
            </w:r>
          </w:p>
        </w:tc>
        <w:tc>
          <w:tcPr>
            <w:tcW w:w="1743" w:type="dxa"/>
          </w:tcPr>
          <w:p w14:paraId="2543A4A7" w14:textId="3CF71E76" w:rsidR="00D953D6" w:rsidRPr="004A30BA" w:rsidRDefault="004A30BA" w:rsidP="005E4C83">
            <w:pPr>
              <w:cnfStyle w:val="100000000000" w:firstRow="1" w:lastRow="0" w:firstColumn="0" w:lastColumn="0" w:oddVBand="0" w:evenVBand="0" w:oddHBand="0" w:evenHBand="0" w:firstRowFirstColumn="0" w:firstRowLastColumn="0" w:lastRowFirstColumn="0" w:lastRowLastColumn="0"/>
              <w:rPr>
                <w:rFonts w:cstheme="minorHAnsi"/>
                <w:b/>
                <w:bCs w:val="0"/>
                <w:color w:val="auto"/>
                <w:sz w:val="22"/>
              </w:rPr>
            </w:pPr>
            <w:r w:rsidRPr="004A30BA">
              <w:rPr>
                <w:rFonts w:cstheme="minorHAnsi"/>
                <w:b/>
                <w:bCs w:val="0"/>
                <w:color w:val="auto"/>
                <w:sz w:val="22"/>
              </w:rPr>
              <w:t>End Date</w:t>
            </w:r>
          </w:p>
        </w:tc>
        <w:tc>
          <w:tcPr>
            <w:tcW w:w="1743" w:type="dxa"/>
          </w:tcPr>
          <w:p w14:paraId="2F10661F" w14:textId="5C0E844C" w:rsidR="00D953D6" w:rsidRPr="004A30BA" w:rsidRDefault="004A30BA" w:rsidP="005E4C83">
            <w:pPr>
              <w:cnfStyle w:val="100000000000" w:firstRow="1" w:lastRow="0" w:firstColumn="0" w:lastColumn="0" w:oddVBand="0" w:evenVBand="0" w:oddHBand="0" w:evenHBand="0" w:firstRowFirstColumn="0" w:firstRowLastColumn="0" w:lastRowFirstColumn="0" w:lastRowLastColumn="0"/>
              <w:rPr>
                <w:rFonts w:cstheme="minorHAnsi"/>
                <w:b/>
                <w:bCs w:val="0"/>
                <w:color w:val="auto"/>
                <w:sz w:val="22"/>
              </w:rPr>
            </w:pPr>
            <w:r w:rsidRPr="004A30BA">
              <w:rPr>
                <w:rFonts w:cstheme="minorHAnsi"/>
                <w:b/>
                <w:bCs w:val="0"/>
                <w:color w:val="auto"/>
                <w:sz w:val="22"/>
              </w:rPr>
              <w:t>End Time</w:t>
            </w:r>
          </w:p>
        </w:tc>
      </w:tr>
      <w:tr w:rsidR="00D953D6" w14:paraId="633A40F1" w14:textId="77777777" w:rsidTr="00D95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1F295F0" w14:textId="6B582947" w:rsidR="004A30BA" w:rsidRPr="004A30BA" w:rsidRDefault="004A30BA" w:rsidP="005E4C83">
            <w:pPr>
              <w:rPr>
                <w:rFonts w:cstheme="minorHAnsi"/>
                <w:b/>
                <w:bCs w:val="0"/>
                <w:color w:val="auto"/>
                <w:sz w:val="22"/>
              </w:rPr>
            </w:pPr>
            <w:r w:rsidRPr="004A30BA">
              <w:rPr>
                <w:rFonts w:cstheme="minorHAnsi"/>
                <w:b/>
                <w:bCs w:val="0"/>
                <w:color w:val="auto"/>
                <w:sz w:val="22"/>
              </w:rPr>
              <w:t>Nucleic Acids</w:t>
            </w:r>
          </w:p>
        </w:tc>
        <w:tc>
          <w:tcPr>
            <w:tcW w:w="1742" w:type="dxa"/>
          </w:tcPr>
          <w:p w14:paraId="426EEB35" w14:textId="06727320" w:rsidR="00D953D6" w:rsidRPr="004A30BA" w:rsidRDefault="004A30BA"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sidRPr="004A30BA">
              <w:rPr>
                <w:rFonts w:cstheme="minorHAnsi"/>
                <w:b w:val="0"/>
                <w:bCs/>
                <w:color w:val="auto"/>
                <w:sz w:val="22"/>
              </w:rPr>
              <w:t>11</w:t>
            </w:r>
          </w:p>
        </w:tc>
        <w:tc>
          <w:tcPr>
            <w:tcW w:w="1743" w:type="dxa"/>
          </w:tcPr>
          <w:p w14:paraId="344233FC" w14:textId="01A68103" w:rsidR="00D953D6" w:rsidRPr="004A30BA" w:rsidRDefault="00CC6883"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9</w:t>
            </w:r>
            <w:r w:rsidRPr="00CC6883">
              <w:rPr>
                <w:rFonts w:cstheme="minorHAnsi"/>
                <w:b w:val="0"/>
                <w:bCs/>
                <w:color w:val="auto"/>
                <w:sz w:val="22"/>
                <w:vertAlign w:val="superscript"/>
              </w:rPr>
              <w:t>th</w:t>
            </w:r>
            <w:r>
              <w:rPr>
                <w:rFonts w:cstheme="minorHAnsi"/>
                <w:b w:val="0"/>
                <w:bCs/>
                <w:color w:val="auto"/>
                <w:sz w:val="22"/>
              </w:rPr>
              <w:t xml:space="preserve"> Oct</w:t>
            </w:r>
            <w:r w:rsidR="00B65F5D">
              <w:rPr>
                <w:rFonts w:cstheme="minorHAnsi"/>
                <w:b w:val="0"/>
                <w:bCs/>
                <w:color w:val="auto"/>
                <w:sz w:val="22"/>
              </w:rPr>
              <w:t xml:space="preserve"> </w:t>
            </w:r>
          </w:p>
        </w:tc>
        <w:tc>
          <w:tcPr>
            <w:tcW w:w="1743" w:type="dxa"/>
          </w:tcPr>
          <w:p w14:paraId="6AD11B51" w14:textId="6BB00849" w:rsidR="00D953D6" w:rsidRPr="004A30BA" w:rsidRDefault="00B65F5D"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10am</w:t>
            </w:r>
          </w:p>
        </w:tc>
        <w:tc>
          <w:tcPr>
            <w:tcW w:w="1743" w:type="dxa"/>
          </w:tcPr>
          <w:p w14:paraId="7311EB48" w14:textId="3A1FC6EC" w:rsidR="00D953D6" w:rsidRPr="004A30BA" w:rsidRDefault="009566F8"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15</w:t>
            </w:r>
            <w:r w:rsidRPr="009566F8">
              <w:rPr>
                <w:rFonts w:cstheme="minorHAnsi"/>
                <w:b w:val="0"/>
                <w:bCs/>
                <w:color w:val="auto"/>
                <w:sz w:val="22"/>
                <w:vertAlign w:val="superscript"/>
              </w:rPr>
              <w:t>th</w:t>
            </w:r>
            <w:r>
              <w:rPr>
                <w:rFonts w:cstheme="minorHAnsi"/>
                <w:b w:val="0"/>
                <w:bCs/>
                <w:color w:val="auto"/>
                <w:sz w:val="22"/>
              </w:rPr>
              <w:t xml:space="preserve"> </w:t>
            </w:r>
            <w:r w:rsidR="00244644">
              <w:rPr>
                <w:rFonts w:cstheme="minorHAnsi"/>
                <w:b w:val="0"/>
                <w:bCs/>
                <w:color w:val="auto"/>
                <w:sz w:val="22"/>
              </w:rPr>
              <w:t>O</w:t>
            </w:r>
            <w:r>
              <w:rPr>
                <w:rFonts w:cstheme="minorHAnsi"/>
                <w:b w:val="0"/>
                <w:bCs/>
                <w:color w:val="auto"/>
                <w:sz w:val="22"/>
              </w:rPr>
              <w:t>ct</w:t>
            </w:r>
          </w:p>
        </w:tc>
        <w:tc>
          <w:tcPr>
            <w:tcW w:w="1743" w:type="dxa"/>
          </w:tcPr>
          <w:p w14:paraId="117C28EA" w14:textId="58F8596D" w:rsidR="00D953D6" w:rsidRPr="004A30BA" w:rsidRDefault="000D0E51"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10pm</w:t>
            </w:r>
          </w:p>
        </w:tc>
      </w:tr>
      <w:tr w:rsidR="00D953D6" w14:paraId="747D51E6" w14:textId="77777777" w:rsidTr="00D953D6">
        <w:tc>
          <w:tcPr>
            <w:cnfStyle w:val="001000000000" w:firstRow="0" w:lastRow="0" w:firstColumn="1" w:lastColumn="0" w:oddVBand="0" w:evenVBand="0" w:oddHBand="0" w:evenHBand="0" w:firstRowFirstColumn="0" w:firstRowLastColumn="0" w:lastRowFirstColumn="0" w:lastRowLastColumn="0"/>
            <w:tcW w:w="1742" w:type="dxa"/>
          </w:tcPr>
          <w:p w14:paraId="4CDA56A2" w14:textId="5AE8C23E" w:rsidR="00D953D6" w:rsidRPr="004A30BA" w:rsidRDefault="004A30BA" w:rsidP="005E4C83">
            <w:pPr>
              <w:rPr>
                <w:rFonts w:cstheme="minorHAnsi"/>
                <w:b/>
                <w:bCs w:val="0"/>
                <w:color w:val="auto"/>
                <w:sz w:val="22"/>
              </w:rPr>
            </w:pPr>
            <w:r w:rsidRPr="004A30BA">
              <w:rPr>
                <w:rFonts w:cstheme="minorHAnsi"/>
                <w:b/>
                <w:bCs w:val="0"/>
                <w:color w:val="auto"/>
                <w:sz w:val="22"/>
              </w:rPr>
              <w:t>Gene Regulation</w:t>
            </w:r>
          </w:p>
        </w:tc>
        <w:tc>
          <w:tcPr>
            <w:tcW w:w="1742" w:type="dxa"/>
          </w:tcPr>
          <w:p w14:paraId="6F3A7312" w14:textId="670E8DD6" w:rsidR="00D953D6" w:rsidRPr="004A30BA" w:rsidRDefault="004A30BA" w:rsidP="005E4C83">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sidRPr="004A30BA">
              <w:rPr>
                <w:rFonts w:cstheme="minorHAnsi"/>
                <w:b w:val="0"/>
                <w:bCs/>
                <w:color w:val="auto"/>
                <w:sz w:val="22"/>
              </w:rPr>
              <w:t>13</w:t>
            </w:r>
          </w:p>
        </w:tc>
        <w:tc>
          <w:tcPr>
            <w:tcW w:w="1743" w:type="dxa"/>
          </w:tcPr>
          <w:p w14:paraId="305D5ACC" w14:textId="5C2879F1" w:rsidR="00D953D6" w:rsidRPr="004A30BA" w:rsidRDefault="000D0E51" w:rsidP="005E4C83">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23</w:t>
            </w:r>
            <w:r w:rsidRPr="000D0E51">
              <w:rPr>
                <w:rFonts w:cstheme="minorHAnsi"/>
                <w:b w:val="0"/>
                <w:bCs/>
                <w:color w:val="auto"/>
                <w:sz w:val="22"/>
                <w:vertAlign w:val="superscript"/>
              </w:rPr>
              <w:t>rd</w:t>
            </w:r>
            <w:r>
              <w:rPr>
                <w:rFonts w:cstheme="minorHAnsi"/>
                <w:b w:val="0"/>
                <w:bCs/>
                <w:color w:val="auto"/>
                <w:sz w:val="22"/>
              </w:rPr>
              <w:t xml:space="preserve"> Oct</w:t>
            </w:r>
          </w:p>
        </w:tc>
        <w:tc>
          <w:tcPr>
            <w:tcW w:w="1743" w:type="dxa"/>
          </w:tcPr>
          <w:p w14:paraId="08711543" w14:textId="4B7030A2" w:rsidR="00D953D6" w:rsidRPr="004A30BA" w:rsidRDefault="000D0E51" w:rsidP="005E4C83">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10am</w:t>
            </w:r>
          </w:p>
        </w:tc>
        <w:tc>
          <w:tcPr>
            <w:tcW w:w="1743" w:type="dxa"/>
          </w:tcPr>
          <w:p w14:paraId="754953F3" w14:textId="6F034C1A" w:rsidR="00D953D6" w:rsidRPr="004A30BA" w:rsidRDefault="00244644" w:rsidP="005E4C83">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29</w:t>
            </w:r>
            <w:r w:rsidRPr="00244644">
              <w:rPr>
                <w:rFonts w:cstheme="minorHAnsi"/>
                <w:b w:val="0"/>
                <w:bCs/>
                <w:color w:val="auto"/>
                <w:sz w:val="22"/>
                <w:vertAlign w:val="superscript"/>
              </w:rPr>
              <w:t>th</w:t>
            </w:r>
            <w:r>
              <w:rPr>
                <w:rFonts w:cstheme="minorHAnsi"/>
                <w:b w:val="0"/>
                <w:bCs/>
                <w:color w:val="auto"/>
                <w:sz w:val="22"/>
              </w:rPr>
              <w:t xml:space="preserve"> Oct</w:t>
            </w:r>
          </w:p>
        </w:tc>
        <w:tc>
          <w:tcPr>
            <w:tcW w:w="1743" w:type="dxa"/>
          </w:tcPr>
          <w:p w14:paraId="19267C5A" w14:textId="3E0C3C4E" w:rsidR="00D953D6" w:rsidRPr="004A30BA" w:rsidRDefault="000D0E51" w:rsidP="005E4C83">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10pm</w:t>
            </w:r>
          </w:p>
        </w:tc>
      </w:tr>
      <w:tr w:rsidR="00D953D6" w14:paraId="3E22351F" w14:textId="77777777" w:rsidTr="00D95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6BBD028" w14:textId="66943AD4" w:rsidR="00D953D6" w:rsidRPr="004A30BA" w:rsidRDefault="004A30BA" w:rsidP="005E4C83">
            <w:pPr>
              <w:rPr>
                <w:rFonts w:cstheme="minorHAnsi"/>
                <w:b/>
                <w:bCs w:val="0"/>
                <w:color w:val="auto"/>
                <w:sz w:val="22"/>
              </w:rPr>
            </w:pPr>
            <w:r w:rsidRPr="004A30BA">
              <w:rPr>
                <w:rFonts w:cstheme="minorHAnsi"/>
                <w:b/>
                <w:bCs w:val="0"/>
                <w:color w:val="auto"/>
                <w:sz w:val="22"/>
              </w:rPr>
              <w:t>Proteins</w:t>
            </w:r>
          </w:p>
        </w:tc>
        <w:tc>
          <w:tcPr>
            <w:tcW w:w="1742" w:type="dxa"/>
          </w:tcPr>
          <w:p w14:paraId="6E2D3BB6" w14:textId="04A20E5A" w:rsidR="00D953D6" w:rsidRPr="004A30BA" w:rsidRDefault="004A30BA"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sidRPr="004A30BA">
              <w:rPr>
                <w:rFonts w:cstheme="minorHAnsi"/>
                <w:b w:val="0"/>
                <w:bCs/>
                <w:color w:val="auto"/>
                <w:sz w:val="22"/>
              </w:rPr>
              <w:t>15</w:t>
            </w:r>
          </w:p>
        </w:tc>
        <w:tc>
          <w:tcPr>
            <w:tcW w:w="1743" w:type="dxa"/>
          </w:tcPr>
          <w:p w14:paraId="5858A343" w14:textId="28C70D51" w:rsidR="00D953D6" w:rsidRPr="004A30BA" w:rsidRDefault="00555279"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6</w:t>
            </w:r>
            <w:r w:rsidRPr="00555279">
              <w:rPr>
                <w:rFonts w:cstheme="minorHAnsi"/>
                <w:b w:val="0"/>
                <w:bCs/>
                <w:color w:val="auto"/>
                <w:sz w:val="22"/>
                <w:vertAlign w:val="superscript"/>
              </w:rPr>
              <w:t>th</w:t>
            </w:r>
            <w:r>
              <w:rPr>
                <w:rFonts w:cstheme="minorHAnsi"/>
                <w:b w:val="0"/>
                <w:bCs/>
                <w:color w:val="auto"/>
                <w:sz w:val="22"/>
              </w:rPr>
              <w:t xml:space="preserve"> Nov</w:t>
            </w:r>
          </w:p>
        </w:tc>
        <w:tc>
          <w:tcPr>
            <w:tcW w:w="1743" w:type="dxa"/>
          </w:tcPr>
          <w:p w14:paraId="5B7C1BC7" w14:textId="0DC94FD5" w:rsidR="00D953D6" w:rsidRPr="004A30BA" w:rsidRDefault="00555279"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10am</w:t>
            </w:r>
          </w:p>
        </w:tc>
        <w:tc>
          <w:tcPr>
            <w:tcW w:w="1743" w:type="dxa"/>
          </w:tcPr>
          <w:p w14:paraId="43428459" w14:textId="6E249DB1" w:rsidR="00D953D6" w:rsidRPr="004A30BA" w:rsidRDefault="00F47F49"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12</w:t>
            </w:r>
            <w:r w:rsidRPr="00F47F49">
              <w:rPr>
                <w:rFonts w:cstheme="minorHAnsi"/>
                <w:b w:val="0"/>
                <w:bCs/>
                <w:color w:val="auto"/>
                <w:sz w:val="22"/>
                <w:vertAlign w:val="superscript"/>
              </w:rPr>
              <w:t>th</w:t>
            </w:r>
            <w:r>
              <w:rPr>
                <w:rFonts w:cstheme="minorHAnsi"/>
                <w:b w:val="0"/>
                <w:bCs/>
                <w:color w:val="auto"/>
                <w:sz w:val="22"/>
              </w:rPr>
              <w:t xml:space="preserve"> Nov</w:t>
            </w:r>
          </w:p>
        </w:tc>
        <w:tc>
          <w:tcPr>
            <w:tcW w:w="1743" w:type="dxa"/>
          </w:tcPr>
          <w:p w14:paraId="69DC291D" w14:textId="0082AE00" w:rsidR="00D953D6" w:rsidRPr="004A30BA" w:rsidRDefault="00F47F49" w:rsidP="005E4C83">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10pm</w:t>
            </w:r>
          </w:p>
        </w:tc>
      </w:tr>
      <w:tr w:rsidR="00071234" w14:paraId="6F44C2B2" w14:textId="77777777" w:rsidTr="00622195">
        <w:tc>
          <w:tcPr>
            <w:cnfStyle w:val="001000000000" w:firstRow="0" w:lastRow="0" w:firstColumn="1" w:lastColumn="0" w:oddVBand="0" w:evenVBand="0" w:oddHBand="0" w:evenHBand="0" w:firstRowFirstColumn="0" w:firstRowLastColumn="0" w:lastRowFirstColumn="0" w:lastRowLastColumn="0"/>
            <w:tcW w:w="1742" w:type="dxa"/>
            <w:shd w:val="clear" w:color="auto" w:fill="F4B083" w:themeFill="accent2" w:themeFillTint="99"/>
          </w:tcPr>
          <w:p w14:paraId="415CBC34" w14:textId="112EC913" w:rsidR="00071234" w:rsidRPr="004A30BA" w:rsidRDefault="00071234" w:rsidP="00071234">
            <w:pPr>
              <w:rPr>
                <w:rFonts w:cstheme="minorHAnsi"/>
                <w:b/>
                <w:bCs w:val="0"/>
                <w:color w:val="auto"/>
                <w:sz w:val="22"/>
              </w:rPr>
            </w:pPr>
            <w:r w:rsidRPr="004A30BA">
              <w:rPr>
                <w:rFonts w:cstheme="minorHAnsi"/>
                <w:b/>
                <w:bCs w:val="0"/>
                <w:color w:val="auto"/>
                <w:sz w:val="22"/>
              </w:rPr>
              <w:t>Plasmid Digest Practical</w:t>
            </w:r>
          </w:p>
        </w:tc>
        <w:tc>
          <w:tcPr>
            <w:tcW w:w="1742" w:type="dxa"/>
            <w:shd w:val="clear" w:color="auto" w:fill="F4B083" w:themeFill="accent2" w:themeFillTint="99"/>
          </w:tcPr>
          <w:p w14:paraId="1DACFDD8" w14:textId="0FAE9EA5" w:rsidR="00071234" w:rsidRPr="004A30BA" w:rsidRDefault="00071234"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sidRPr="004A30BA">
              <w:rPr>
                <w:rFonts w:cstheme="minorHAnsi"/>
                <w:b w:val="0"/>
                <w:bCs/>
                <w:color w:val="auto"/>
                <w:sz w:val="22"/>
              </w:rPr>
              <w:t>15</w:t>
            </w:r>
          </w:p>
        </w:tc>
        <w:tc>
          <w:tcPr>
            <w:tcW w:w="1743" w:type="dxa"/>
            <w:shd w:val="clear" w:color="auto" w:fill="F4B083" w:themeFill="accent2" w:themeFillTint="99"/>
          </w:tcPr>
          <w:p w14:paraId="109310FA" w14:textId="6F52289A" w:rsidR="00071234" w:rsidRPr="004A30BA" w:rsidRDefault="00071234"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6</w:t>
            </w:r>
            <w:r w:rsidRPr="00555279">
              <w:rPr>
                <w:rFonts w:cstheme="minorHAnsi"/>
                <w:b w:val="0"/>
                <w:bCs/>
                <w:color w:val="auto"/>
                <w:sz w:val="22"/>
                <w:vertAlign w:val="superscript"/>
              </w:rPr>
              <w:t>th</w:t>
            </w:r>
            <w:r>
              <w:rPr>
                <w:rFonts w:cstheme="minorHAnsi"/>
                <w:b w:val="0"/>
                <w:bCs/>
                <w:color w:val="auto"/>
                <w:sz w:val="22"/>
              </w:rPr>
              <w:t xml:space="preserve"> Nov</w:t>
            </w:r>
          </w:p>
        </w:tc>
        <w:tc>
          <w:tcPr>
            <w:tcW w:w="1743" w:type="dxa"/>
            <w:shd w:val="clear" w:color="auto" w:fill="F4B083" w:themeFill="accent2" w:themeFillTint="99"/>
          </w:tcPr>
          <w:p w14:paraId="74FF0190" w14:textId="3DEC854C" w:rsidR="00071234" w:rsidRPr="004A30BA" w:rsidRDefault="00071234"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10am</w:t>
            </w:r>
          </w:p>
        </w:tc>
        <w:tc>
          <w:tcPr>
            <w:tcW w:w="1743" w:type="dxa"/>
            <w:shd w:val="clear" w:color="auto" w:fill="F4B083" w:themeFill="accent2" w:themeFillTint="99"/>
          </w:tcPr>
          <w:p w14:paraId="75EBDABC" w14:textId="35C27712" w:rsidR="00071234" w:rsidRPr="004A30BA" w:rsidRDefault="00071234"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12</w:t>
            </w:r>
            <w:r w:rsidRPr="00F47F49">
              <w:rPr>
                <w:rFonts w:cstheme="minorHAnsi"/>
                <w:b w:val="0"/>
                <w:bCs/>
                <w:color w:val="auto"/>
                <w:sz w:val="22"/>
                <w:vertAlign w:val="superscript"/>
              </w:rPr>
              <w:t>th</w:t>
            </w:r>
            <w:r>
              <w:rPr>
                <w:rFonts w:cstheme="minorHAnsi"/>
                <w:b w:val="0"/>
                <w:bCs/>
                <w:color w:val="auto"/>
                <w:sz w:val="22"/>
              </w:rPr>
              <w:t xml:space="preserve"> Nov</w:t>
            </w:r>
          </w:p>
        </w:tc>
        <w:tc>
          <w:tcPr>
            <w:tcW w:w="1743" w:type="dxa"/>
            <w:shd w:val="clear" w:color="auto" w:fill="F4B083" w:themeFill="accent2" w:themeFillTint="99"/>
          </w:tcPr>
          <w:p w14:paraId="74334E03" w14:textId="005ECBCE" w:rsidR="00071234" w:rsidRPr="004A30BA" w:rsidRDefault="00071234"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10pm</w:t>
            </w:r>
          </w:p>
        </w:tc>
      </w:tr>
      <w:tr w:rsidR="00071234" w:rsidRPr="00071234" w14:paraId="4190D147" w14:textId="77777777" w:rsidTr="00622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F4B083" w:themeFill="accent2" w:themeFillTint="99"/>
          </w:tcPr>
          <w:p w14:paraId="3BEE1F60" w14:textId="12D00B61" w:rsidR="00071234" w:rsidRPr="00071234" w:rsidRDefault="00071234" w:rsidP="00071234">
            <w:pPr>
              <w:rPr>
                <w:rFonts w:cstheme="minorHAnsi"/>
                <w:b/>
                <w:bCs w:val="0"/>
                <w:color w:val="auto"/>
                <w:sz w:val="22"/>
              </w:rPr>
            </w:pPr>
            <w:r w:rsidRPr="00071234">
              <w:rPr>
                <w:rFonts w:cstheme="minorHAnsi"/>
                <w:b/>
                <w:bCs w:val="0"/>
                <w:color w:val="auto"/>
                <w:sz w:val="22"/>
              </w:rPr>
              <w:t>Elisa Practical</w:t>
            </w:r>
          </w:p>
        </w:tc>
        <w:tc>
          <w:tcPr>
            <w:tcW w:w="1742" w:type="dxa"/>
            <w:shd w:val="clear" w:color="auto" w:fill="F4B083" w:themeFill="accent2" w:themeFillTint="99"/>
          </w:tcPr>
          <w:p w14:paraId="39367154" w14:textId="216D0F83" w:rsidR="00071234" w:rsidRPr="00071234" w:rsidRDefault="00071234" w:rsidP="00071234">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sidRPr="00071234">
              <w:rPr>
                <w:rFonts w:cstheme="minorHAnsi"/>
                <w:b w:val="0"/>
                <w:bCs/>
                <w:color w:val="auto"/>
                <w:sz w:val="22"/>
              </w:rPr>
              <w:t>17</w:t>
            </w:r>
          </w:p>
        </w:tc>
        <w:tc>
          <w:tcPr>
            <w:tcW w:w="1743" w:type="dxa"/>
            <w:shd w:val="clear" w:color="auto" w:fill="F4B083" w:themeFill="accent2" w:themeFillTint="99"/>
          </w:tcPr>
          <w:p w14:paraId="78A679FB" w14:textId="276DD2E8" w:rsidR="00071234" w:rsidRPr="00071234" w:rsidRDefault="00EF21A6" w:rsidP="00071234">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20</w:t>
            </w:r>
            <w:r w:rsidRPr="00EF21A6">
              <w:rPr>
                <w:rFonts w:cstheme="minorHAnsi"/>
                <w:b w:val="0"/>
                <w:bCs/>
                <w:color w:val="auto"/>
                <w:sz w:val="22"/>
                <w:vertAlign w:val="superscript"/>
              </w:rPr>
              <w:t>th</w:t>
            </w:r>
            <w:r>
              <w:rPr>
                <w:rFonts w:cstheme="minorHAnsi"/>
                <w:b w:val="0"/>
                <w:bCs/>
                <w:color w:val="auto"/>
                <w:sz w:val="22"/>
              </w:rPr>
              <w:t xml:space="preserve"> Nov</w:t>
            </w:r>
          </w:p>
        </w:tc>
        <w:tc>
          <w:tcPr>
            <w:tcW w:w="1743" w:type="dxa"/>
            <w:shd w:val="clear" w:color="auto" w:fill="F4B083" w:themeFill="accent2" w:themeFillTint="99"/>
          </w:tcPr>
          <w:p w14:paraId="25A2838D" w14:textId="66F8C377" w:rsidR="00071234" w:rsidRPr="00071234" w:rsidRDefault="00EF21A6" w:rsidP="00071234">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10am</w:t>
            </w:r>
          </w:p>
        </w:tc>
        <w:tc>
          <w:tcPr>
            <w:tcW w:w="1743" w:type="dxa"/>
            <w:shd w:val="clear" w:color="auto" w:fill="F4B083" w:themeFill="accent2" w:themeFillTint="99"/>
          </w:tcPr>
          <w:p w14:paraId="669D8B51" w14:textId="3ED1E604" w:rsidR="00071234" w:rsidRPr="00071234" w:rsidRDefault="00EF21A6" w:rsidP="00071234">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26</w:t>
            </w:r>
            <w:r w:rsidRPr="00EF21A6">
              <w:rPr>
                <w:rFonts w:cstheme="minorHAnsi"/>
                <w:b w:val="0"/>
                <w:bCs/>
                <w:color w:val="auto"/>
                <w:sz w:val="22"/>
                <w:vertAlign w:val="superscript"/>
              </w:rPr>
              <w:t>th</w:t>
            </w:r>
            <w:r>
              <w:rPr>
                <w:rFonts w:cstheme="minorHAnsi"/>
                <w:b w:val="0"/>
                <w:bCs/>
                <w:color w:val="auto"/>
                <w:sz w:val="22"/>
              </w:rPr>
              <w:t xml:space="preserve"> Nov</w:t>
            </w:r>
          </w:p>
        </w:tc>
        <w:tc>
          <w:tcPr>
            <w:tcW w:w="1743" w:type="dxa"/>
            <w:shd w:val="clear" w:color="auto" w:fill="F4B083" w:themeFill="accent2" w:themeFillTint="99"/>
          </w:tcPr>
          <w:p w14:paraId="44F68D20" w14:textId="7677FB43" w:rsidR="00071234" w:rsidRPr="00071234" w:rsidRDefault="00EF21A6" w:rsidP="00071234">
            <w:pPr>
              <w:cnfStyle w:val="000000100000" w:firstRow="0" w:lastRow="0" w:firstColumn="0" w:lastColumn="0" w:oddVBand="0" w:evenVBand="0" w:oddHBand="1" w:evenHBand="0" w:firstRowFirstColumn="0" w:firstRowLastColumn="0" w:lastRowFirstColumn="0" w:lastRowLastColumn="0"/>
              <w:rPr>
                <w:rFonts w:cstheme="minorHAnsi"/>
                <w:b w:val="0"/>
                <w:bCs/>
                <w:color w:val="auto"/>
                <w:sz w:val="22"/>
              </w:rPr>
            </w:pPr>
            <w:r>
              <w:rPr>
                <w:rFonts w:cstheme="minorHAnsi"/>
                <w:b w:val="0"/>
                <w:bCs/>
                <w:color w:val="auto"/>
                <w:sz w:val="22"/>
              </w:rPr>
              <w:t>10pm</w:t>
            </w:r>
          </w:p>
        </w:tc>
      </w:tr>
      <w:tr w:rsidR="00071234" w:rsidRPr="00071234" w14:paraId="25D31B13" w14:textId="77777777" w:rsidTr="00622195">
        <w:tc>
          <w:tcPr>
            <w:cnfStyle w:val="001000000000" w:firstRow="0" w:lastRow="0" w:firstColumn="1" w:lastColumn="0" w:oddVBand="0" w:evenVBand="0" w:oddHBand="0" w:evenHBand="0" w:firstRowFirstColumn="0" w:firstRowLastColumn="0" w:lastRowFirstColumn="0" w:lastRowLastColumn="0"/>
            <w:tcW w:w="1742" w:type="dxa"/>
            <w:shd w:val="clear" w:color="auto" w:fill="FFFFFF" w:themeFill="background1"/>
          </w:tcPr>
          <w:p w14:paraId="6BB963A9" w14:textId="50900580" w:rsidR="00071234" w:rsidRPr="00071234" w:rsidRDefault="00071234" w:rsidP="00071234">
            <w:pPr>
              <w:rPr>
                <w:rFonts w:cstheme="minorHAnsi"/>
                <w:b/>
                <w:bCs w:val="0"/>
                <w:color w:val="auto"/>
                <w:sz w:val="22"/>
              </w:rPr>
            </w:pPr>
            <w:r w:rsidRPr="00071234">
              <w:rPr>
                <w:rFonts w:cstheme="minorHAnsi"/>
                <w:b/>
                <w:bCs w:val="0"/>
                <w:color w:val="auto"/>
                <w:sz w:val="22"/>
              </w:rPr>
              <w:t>Genetic Disease</w:t>
            </w:r>
          </w:p>
        </w:tc>
        <w:tc>
          <w:tcPr>
            <w:tcW w:w="1742" w:type="dxa"/>
            <w:shd w:val="clear" w:color="auto" w:fill="FFFFFF" w:themeFill="background1"/>
          </w:tcPr>
          <w:p w14:paraId="4231468D" w14:textId="33AE2547" w:rsidR="00071234" w:rsidRPr="00071234" w:rsidRDefault="00071234"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sidRPr="00071234">
              <w:rPr>
                <w:rFonts w:cstheme="minorHAnsi"/>
                <w:b w:val="0"/>
                <w:bCs/>
                <w:color w:val="auto"/>
                <w:sz w:val="22"/>
              </w:rPr>
              <w:t>18</w:t>
            </w:r>
          </w:p>
        </w:tc>
        <w:tc>
          <w:tcPr>
            <w:tcW w:w="1743" w:type="dxa"/>
            <w:shd w:val="clear" w:color="auto" w:fill="FFFFFF" w:themeFill="background1"/>
          </w:tcPr>
          <w:p w14:paraId="776C684F" w14:textId="4088D2CF" w:rsidR="00071234" w:rsidRPr="00071234" w:rsidRDefault="001F6B88"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27</w:t>
            </w:r>
            <w:r w:rsidRPr="001F6B88">
              <w:rPr>
                <w:rFonts w:cstheme="minorHAnsi"/>
                <w:b w:val="0"/>
                <w:bCs/>
                <w:color w:val="auto"/>
                <w:sz w:val="22"/>
                <w:vertAlign w:val="superscript"/>
              </w:rPr>
              <w:t>th</w:t>
            </w:r>
            <w:r>
              <w:rPr>
                <w:rFonts w:cstheme="minorHAnsi"/>
                <w:b w:val="0"/>
                <w:bCs/>
                <w:color w:val="auto"/>
                <w:sz w:val="22"/>
              </w:rPr>
              <w:t xml:space="preserve"> Nov</w:t>
            </w:r>
          </w:p>
        </w:tc>
        <w:tc>
          <w:tcPr>
            <w:tcW w:w="1743" w:type="dxa"/>
            <w:shd w:val="clear" w:color="auto" w:fill="FFFFFF" w:themeFill="background1"/>
          </w:tcPr>
          <w:p w14:paraId="14EA9DC8" w14:textId="3E763ECE" w:rsidR="00071234" w:rsidRPr="00071234" w:rsidRDefault="001F6B88"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10am</w:t>
            </w:r>
          </w:p>
        </w:tc>
        <w:tc>
          <w:tcPr>
            <w:tcW w:w="1743" w:type="dxa"/>
            <w:shd w:val="clear" w:color="auto" w:fill="FFFFFF" w:themeFill="background1"/>
          </w:tcPr>
          <w:p w14:paraId="07B3B789" w14:textId="58929D0D" w:rsidR="00071234" w:rsidRPr="00071234" w:rsidRDefault="001F6B88"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3</w:t>
            </w:r>
            <w:r w:rsidRPr="001F6B88">
              <w:rPr>
                <w:rFonts w:cstheme="minorHAnsi"/>
                <w:b w:val="0"/>
                <w:bCs/>
                <w:color w:val="auto"/>
                <w:sz w:val="22"/>
                <w:vertAlign w:val="superscript"/>
              </w:rPr>
              <w:t>rd</w:t>
            </w:r>
            <w:r>
              <w:rPr>
                <w:rFonts w:cstheme="minorHAnsi"/>
                <w:b w:val="0"/>
                <w:bCs/>
                <w:color w:val="auto"/>
                <w:sz w:val="22"/>
              </w:rPr>
              <w:t xml:space="preserve"> December</w:t>
            </w:r>
          </w:p>
        </w:tc>
        <w:tc>
          <w:tcPr>
            <w:tcW w:w="1743" w:type="dxa"/>
            <w:shd w:val="clear" w:color="auto" w:fill="FFFFFF" w:themeFill="background1"/>
          </w:tcPr>
          <w:p w14:paraId="1494A6E3" w14:textId="31DBD354" w:rsidR="00071234" w:rsidRPr="00071234" w:rsidRDefault="001F6B88" w:rsidP="00071234">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2"/>
              </w:rPr>
            </w:pPr>
            <w:r>
              <w:rPr>
                <w:rFonts w:cstheme="minorHAnsi"/>
                <w:b w:val="0"/>
                <w:bCs/>
                <w:color w:val="auto"/>
                <w:sz w:val="22"/>
              </w:rPr>
              <w:t>10pm.</w:t>
            </w:r>
          </w:p>
        </w:tc>
      </w:tr>
    </w:tbl>
    <w:p w14:paraId="74506DB9" w14:textId="0A70DEAC" w:rsidR="00620CE2" w:rsidRPr="005E4C83" w:rsidRDefault="00620CE2" w:rsidP="005E4C83"/>
    <w:p w14:paraId="362A1C59" w14:textId="77777777" w:rsidR="00A14334" w:rsidRDefault="00A14334" w:rsidP="007E7FCC">
      <w:pPr>
        <w:rPr>
          <w:color w:val="323E4F" w:themeColor="text2" w:themeShade="BF"/>
        </w:rPr>
      </w:pPr>
    </w:p>
    <w:p w14:paraId="5434468A" w14:textId="43658DB0" w:rsidR="00A14334" w:rsidRPr="004A30BA" w:rsidRDefault="004A30BA" w:rsidP="007E7FCC">
      <w:pPr>
        <w:rPr>
          <w:rFonts w:cstheme="minorHAnsi"/>
          <w:color w:val="auto"/>
          <w:szCs w:val="28"/>
        </w:rPr>
      </w:pPr>
      <w:r w:rsidRPr="004A30BA">
        <w:rPr>
          <w:rFonts w:cstheme="minorHAnsi"/>
          <w:color w:val="auto"/>
          <w:szCs w:val="28"/>
        </w:rPr>
        <w:t xml:space="preserve">Staff </w:t>
      </w:r>
    </w:p>
    <w:p w14:paraId="628CFBD0" w14:textId="6BD35B24" w:rsidR="00A14334" w:rsidRDefault="004A30BA" w:rsidP="007E7FCC">
      <w:pPr>
        <w:rPr>
          <w:b w:val="0"/>
          <w:bCs/>
          <w:color w:val="auto"/>
          <w:sz w:val="24"/>
          <w:szCs w:val="24"/>
        </w:rPr>
      </w:pPr>
      <w:r w:rsidRPr="004A30BA">
        <w:rPr>
          <w:b w:val="0"/>
          <w:bCs/>
          <w:color w:val="auto"/>
          <w:sz w:val="24"/>
          <w:szCs w:val="24"/>
        </w:rPr>
        <w:t>Alas</w:t>
      </w:r>
      <w:r>
        <w:rPr>
          <w:b w:val="0"/>
          <w:bCs/>
          <w:color w:val="auto"/>
          <w:sz w:val="24"/>
          <w:szCs w:val="24"/>
        </w:rPr>
        <w:t xml:space="preserve">dair MacKenzie (Course co-ordinator) </w:t>
      </w:r>
      <w:r w:rsidR="002D1065">
        <w:rPr>
          <w:b w:val="0"/>
          <w:bCs/>
          <w:color w:val="auto"/>
          <w:sz w:val="24"/>
          <w:szCs w:val="24"/>
        </w:rPr>
        <w:t>–</w:t>
      </w:r>
      <w:r>
        <w:rPr>
          <w:b w:val="0"/>
          <w:bCs/>
          <w:color w:val="auto"/>
          <w:sz w:val="24"/>
          <w:szCs w:val="24"/>
        </w:rPr>
        <w:t xml:space="preserve"> A</w:t>
      </w:r>
      <w:r w:rsidR="002D1065">
        <w:rPr>
          <w:b w:val="0"/>
          <w:bCs/>
          <w:color w:val="auto"/>
          <w:sz w:val="24"/>
          <w:szCs w:val="24"/>
        </w:rPr>
        <w:t>M</w:t>
      </w:r>
      <w:r>
        <w:rPr>
          <w:b w:val="0"/>
          <w:bCs/>
          <w:color w:val="auto"/>
          <w:sz w:val="24"/>
          <w:szCs w:val="24"/>
        </w:rPr>
        <w:t>cK</w:t>
      </w:r>
      <w:r w:rsidR="002D1065">
        <w:rPr>
          <w:b w:val="0"/>
          <w:bCs/>
          <w:color w:val="auto"/>
          <w:sz w:val="24"/>
          <w:szCs w:val="24"/>
        </w:rPr>
        <w:t xml:space="preserve"> (mbi167@abdn.ac.uk).</w:t>
      </w:r>
    </w:p>
    <w:p w14:paraId="7F2FB0F8" w14:textId="53136FE0" w:rsidR="004A30BA" w:rsidRDefault="004A30BA" w:rsidP="007E7FCC">
      <w:pPr>
        <w:rPr>
          <w:b w:val="0"/>
          <w:bCs/>
          <w:color w:val="auto"/>
          <w:sz w:val="24"/>
          <w:szCs w:val="24"/>
        </w:rPr>
      </w:pPr>
      <w:r>
        <w:rPr>
          <w:b w:val="0"/>
          <w:bCs/>
          <w:color w:val="auto"/>
          <w:sz w:val="24"/>
          <w:szCs w:val="24"/>
        </w:rPr>
        <w:t>Martin Collinson - MC</w:t>
      </w:r>
    </w:p>
    <w:p w14:paraId="23CDDF39" w14:textId="696F71AE" w:rsidR="004A30BA" w:rsidRDefault="004A30BA" w:rsidP="007E7FCC">
      <w:pPr>
        <w:rPr>
          <w:b w:val="0"/>
          <w:bCs/>
          <w:color w:val="auto"/>
          <w:sz w:val="24"/>
          <w:szCs w:val="24"/>
        </w:rPr>
      </w:pPr>
      <w:r>
        <w:rPr>
          <w:b w:val="0"/>
          <w:bCs/>
          <w:color w:val="auto"/>
          <w:sz w:val="24"/>
          <w:szCs w:val="24"/>
        </w:rPr>
        <w:t>Iain McEwan - IM</w:t>
      </w:r>
    </w:p>
    <w:p w14:paraId="2BB43C66" w14:textId="7242F797" w:rsidR="004A30BA" w:rsidRDefault="004A30BA" w:rsidP="007E7FCC">
      <w:pPr>
        <w:rPr>
          <w:b w:val="0"/>
          <w:bCs/>
          <w:color w:val="auto"/>
          <w:sz w:val="24"/>
          <w:szCs w:val="24"/>
        </w:rPr>
      </w:pPr>
      <w:r>
        <w:rPr>
          <w:b w:val="0"/>
          <w:bCs/>
          <w:color w:val="auto"/>
          <w:sz w:val="24"/>
          <w:szCs w:val="24"/>
        </w:rPr>
        <w:t>John Barrow - JB</w:t>
      </w:r>
    </w:p>
    <w:p w14:paraId="5CD31AE9" w14:textId="08FC4CCE" w:rsidR="004A30BA" w:rsidRDefault="004A30BA" w:rsidP="007E7FCC">
      <w:pPr>
        <w:rPr>
          <w:b w:val="0"/>
          <w:bCs/>
          <w:color w:val="auto"/>
          <w:sz w:val="24"/>
          <w:szCs w:val="24"/>
        </w:rPr>
      </w:pPr>
      <w:r>
        <w:rPr>
          <w:b w:val="0"/>
          <w:bCs/>
          <w:color w:val="auto"/>
          <w:sz w:val="24"/>
          <w:szCs w:val="24"/>
        </w:rPr>
        <w:t>Alexander Lorenz - AL</w:t>
      </w:r>
    </w:p>
    <w:p w14:paraId="2E3B9AFE" w14:textId="23EFB2B8" w:rsidR="004A30BA" w:rsidRDefault="004A30BA" w:rsidP="007E7FCC">
      <w:pPr>
        <w:rPr>
          <w:b w:val="0"/>
          <w:bCs/>
          <w:color w:val="auto"/>
          <w:sz w:val="24"/>
          <w:szCs w:val="24"/>
        </w:rPr>
      </w:pPr>
      <w:r>
        <w:rPr>
          <w:b w:val="0"/>
          <w:bCs/>
          <w:color w:val="auto"/>
          <w:sz w:val="24"/>
          <w:szCs w:val="24"/>
        </w:rPr>
        <w:t>Andrew McEwan - AMcE</w:t>
      </w:r>
    </w:p>
    <w:p w14:paraId="0C309B39" w14:textId="6A9A49D2" w:rsidR="004A30BA" w:rsidRPr="004A30BA" w:rsidRDefault="004A30BA" w:rsidP="007E7FCC">
      <w:pPr>
        <w:rPr>
          <w:b w:val="0"/>
          <w:bCs/>
          <w:color w:val="auto"/>
          <w:sz w:val="24"/>
          <w:szCs w:val="24"/>
        </w:rPr>
      </w:pPr>
      <w:r>
        <w:rPr>
          <w:b w:val="0"/>
          <w:bCs/>
          <w:color w:val="auto"/>
          <w:sz w:val="24"/>
          <w:szCs w:val="24"/>
        </w:rPr>
        <w:t>Virtu Solano -VS</w:t>
      </w:r>
    </w:p>
    <w:p w14:paraId="3FC68ED9" w14:textId="77777777" w:rsidR="00A14334" w:rsidRDefault="00A14334" w:rsidP="007E7FCC">
      <w:pPr>
        <w:rPr>
          <w:color w:val="323E4F" w:themeColor="text2" w:themeShade="BF"/>
        </w:rPr>
      </w:pPr>
    </w:p>
    <w:p w14:paraId="4F829C7D" w14:textId="77777777" w:rsidR="00A14334" w:rsidRDefault="00A14334" w:rsidP="007E7FCC">
      <w:pPr>
        <w:rPr>
          <w:color w:val="323E4F" w:themeColor="text2" w:themeShade="BF"/>
        </w:rPr>
      </w:pPr>
    </w:p>
    <w:p w14:paraId="63801044" w14:textId="77777777" w:rsidR="00A14334" w:rsidRDefault="00A14334" w:rsidP="007E7FCC">
      <w:pPr>
        <w:rPr>
          <w:color w:val="323E4F" w:themeColor="text2" w:themeShade="BF"/>
        </w:rPr>
      </w:pPr>
    </w:p>
    <w:p w14:paraId="7CB171A0" w14:textId="77777777" w:rsidR="00A14334" w:rsidRDefault="00A14334" w:rsidP="007E7FCC">
      <w:pPr>
        <w:rPr>
          <w:color w:val="323E4F" w:themeColor="text2" w:themeShade="BF"/>
        </w:rPr>
      </w:pPr>
    </w:p>
    <w:p w14:paraId="2B4074D1" w14:textId="77777777" w:rsidR="00A14334" w:rsidRDefault="00A14334" w:rsidP="007E7FCC">
      <w:pPr>
        <w:rPr>
          <w:color w:val="323E4F" w:themeColor="text2" w:themeShade="BF"/>
        </w:rPr>
      </w:pPr>
    </w:p>
    <w:p w14:paraId="64D3494A" w14:textId="77777777" w:rsidR="004A30BA" w:rsidRDefault="004A30BA" w:rsidP="007E7FCC">
      <w:pPr>
        <w:rPr>
          <w:color w:val="323E4F" w:themeColor="text2" w:themeShade="BF"/>
        </w:rPr>
      </w:pPr>
    </w:p>
    <w:p w14:paraId="235A314C" w14:textId="77777777" w:rsidR="004A30BA" w:rsidRDefault="004A30BA" w:rsidP="007E7FCC">
      <w:pPr>
        <w:rPr>
          <w:color w:val="323E4F" w:themeColor="text2" w:themeShade="BF"/>
        </w:rPr>
      </w:pPr>
    </w:p>
    <w:p w14:paraId="6F17FC10" w14:textId="77777777" w:rsidR="004A30BA" w:rsidRDefault="004A30BA" w:rsidP="007E7FCC">
      <w:pPr>
        <w:rPr>
          <w:color w:val="323E4F" w:themeColor="text2" w:themeShade="BF"/>
        </w:rPr>
      </w:pPr>
    </w:p>
    <w:p w14:paraId="2BF231E5" w14:textId="77777777" w:rsidR="004A30BA" w:rsidRDefault="004A30BA" w:rsidP="007E7FCC">
      <w:pPr>
        <w:rPr>
          <w:color w:val="323E4F" w:themeColor="text2" w:themeShade="BF"/>
        </w:rPr>
      </w:pPr>
    </w:p>
    <w:p w14:paraId="55E5EABF" w14:textId="77777777" w:rsidR="004A30BA" w:rsidRDefault="004A30BA" w:rsidP="007E7FCC">
      <w:pPr>
        <w:rPr>
          <w:color w:val="323E4F" w:themeColor="text2" w:themeShade="BF"/>
        </w:rPr>
      </w:pPr>
    </w:p>
    <w:p w14:paraId="68547B5E" w14:textId="77777777" w:rsidR="004A30BA" w:rsidRDefault="004A30BA" w:rsidP="007E7FCC">
      <w:pPr>
        <w:rPr>
          <w:color w:val="323E4F" w:themeColor="text2" w:themeShade="BF"/>
        </w:rPr>
      </w:pPr>
    </w:p>
    <w:p w14:paraId="03EF06B0" w14:textId="77777777" w:rsidR="004A30BA" w:rsidRDefault="004A30BA" w:rsidP="007E7FCC">
      <w:pPr>
        <w:rPr>
          <w:color w:val="323E4F" w:themeColor="text2" w:themeShade="BF"/>
        </w:rPr>
      </w:pPr>
    </w:p>
    <w:p w14:paraId="4B2F28B7" w14:textId="77777777" w:rsidR="004A30BA" w:rsidRDefault="004A30BA" w:rsidP="007E7FCC">
      <w:pPr>
        <w:rPr>
          <w:color w:val="323E4F" w:themeColor="text2" w:themeShade="BF"/>
        </w:rPr>
      </w:pPr>
    </w:p>
    <w:p w14:paraId="26C64DC5" w14:textId="77777777" w:rsidR="004A30BA" w:rsidRDefault="004A30BA" w:rsidP="007E7FCC">
      <w:pPr>
        <w:rPr>
          <w:color w:val="323E4F" w:themeColor="text2" w:themeShade="BF"/>
        </w:rPr>
      </w:pPr>
    </w:p>
    <w:p w14:paraId="0B608AE9" w14:textId="77777777" w:rsidR="004A30BA" w:rsidRDefault="004A30BA" w:rsidP="007E7FCC">
      <w:pPr>
        <w:rPr>
          <w:color w:val="323E4F" w:themeColor="text2" w:themeShade="BF"/>
        </w:rPr>
      </w:pPr>
    </w:p>
    <w:p w14:paraId="37F8F181" w14:textId="77777777" w:rsidR="004A30BA" w:rsidRDefault="004A30BA" w:rsidP="007E7FCC">
      <w:pPr>
        <w:rPr>
          <w:color w:val="323E4F" w:themeColor="text2" w:themeShade="BF"/>
        </w:rPr>
      </w:pPr>
    </w:p>
    <w:p w14:paraId="450C5CB9" w14:textId="77777777" w:rsidR="004A30BA" w:rsidRDefault="004A30BA" w:rsidP="007E7FCC">
      <w:pPr>
        <w:rPr>
          <w:color w:val="323E4F" w:themeColor="text2" w:themeShade="BF"/>
        </w:rPr>
      </w:pPr>
    </w:p>
    <w:p w14:paraId="77F68FC5" w14:textId="77777777" w:rsidR="004A30BA" w:rsidRDefault="004A30BA" w:rsidP="007E7FCC">
      <w:pPr>
        <w:rPr>
          <w:color w:val="323E4F" w:themeColor="text2" w:themeShade="BF"/>
        </w:rPr>
      </w:pPr>
    </w:p>
    <w:bookmarkEnd w:id="17"/>
    <w:bookmarkEnd w:id="18"/>
    <w:sectPr w:rsidR="004A30BA" w:rsidSect="00E572CF">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03B41" w14:textId="77777777" w:rsidR="008C60A1" w:rsidRDefault="008C60A1" w:rsidP="008C60A1">
      <w:pPr>
        <w:spacing w:after="0"/>
      </w:pPr>
      <w:r>
        <w:separator/>
      </w:r>
    </w:p>
  </w:endnote>
  <w:endnote w:type="continuationSeparator" w:id="0">
    <w:p w14:paraId="22E9C7F6" w14:textId="77777777" w:rsidR="008C60A1" w:rsidRDefault="008C60A1" w:rsidP="008C60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758465"/>
      <w:docPartObj>
        <w:docPartGallery w:val="Page Numbers (Bottom of Page)"/>
        <w:docPartUnique/>
      </w:docPartObj>
    </w:sdtPr>
    <w:sdtEndPr>
      <w:rPr>
        <w:noProof/>
      </w:rPr>
    </w:sdtEndPr>
    <w:sdtContent>
      <w:p w14:paraId="7D5C040E" w14:textId="4F668E80" w:rsidR="00E572CF" w:rsidRDefault="00E57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9852B5" w14:textId="5949C01D" w:rsidR="008C60A1" w:rsidRDefault="008C6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A004" w14:textId="77777777" w:rsidR="008C60A1" w:rsidRDefault="008C60A1" w:rsidP="008C60A1">
      <w:pPr>
        <w:spacing w:after="0"/>
      </w:pPr>
      <w:r>
        <w:separator/>
      </w:r>
    </w:p>
  </w:footnote>
  <w:footnote w:type="continuationSeparator" w:id="0">
    <w:p w14:paraId="68873F6B" w14:textId="77777777" w:rsidR="008C60A1" w:rsidRDefault="008C60A1" w:rsidP="008C60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53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3063F"/>
    <w:multiLevelType w:val="hybridMultilevel"/>
    <w:tmpl w:val="8010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46552"/>
    <w:multiLevelType w:val="hybridMultilevel"/>
    <w:tmpl w:val="50BA4EA0"/>
    <w:lvl w:ilvl="0" w:tplc="08090001">
      <w:start w:val="1"/>
      <w:numFmt w:val="bullet"/>
      <w:lvlText w:val=""/>
      <w:lvlJc w:val="left"/>
      <w:pPr>
        <w:ind w:left="720" w:hanging="360"/>
      </w:pPr>
      <w:rPr>
        <w:rFonts w:ascii="Symbol" w:hAnsi="Symbol" w:hint="default"/>
      </w:rPr>
    </w:lvl>
    <w:lvl w:ilvl="1" w:tplc="BB1E0452">
      <w:numFmt w:val="bullet"/>
      <w:lvlText w:val="·"/>
      <w:lvlJc w:val="left"/>
      <w:pPr>
        <w:ind w:left="1635" w:hanging="555"/>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54518"/>
    <w:multiLevelType w:val="hybridMultilevel"/>
    <w:tmpl w:val="3458866E"/>
    <w:lvl w:ilvl="0" w:tplc="CEBA652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47D7D"/>
    <w:multiLevelType w:val="hybridMultilevel"/>
    <w:tmpl w:val="D4345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F1FA9"/>
    <w:multiLevelType w:val="hybridMultilevel"/>
    <w:tmpl w:val="B0DE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C2CBB"/>
    <w:multiLevelType w:val="hybridMultilevel"/>
    <w:tmpl w:val="9DE62264"/>
    <w:lvl w:ilvl="0" w:tplc="08090001">
      <w:start w:val="1"/>
      <w:numFmt w:val="bullet"/>
      <w:lvlText w:val=""/>
      <w:lvlJc w:val="left"/>
      <w:pPr>
        <w:tabs>
          <w:tab w:val="num" w:pos="720"/>
        </w:tabs>
        <w:ind w:left="720" w:hanging="360"/>
      </w:pPr>
      <w:rPr>
        <w:rFonts w:ascii="Symbol" w:hAnsi="Symbol" w:hint="default"/>
        <w:i/>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11039221">
    <w:abstractNumId w:val="4"/>
  </w:num>
  <w:num w:numId="2" w16cid:durableId="1870488403">
    <w:abstractNumId w:val="1"/>
  </w:num>
  <w:num w:numId="3" w16cid:durableId="1268196097">
    <w:abstractNumId w:val="5"/>
  </w:num>
  <w:num w:numId="4" w16cid:durableId="640885964">
    <w:abstractNumId w:val="2"/>
  </w:num>
  <w:num w:numId="5" w16cid:durableId="373847989">
    <w:abstractNumId w:val="7"/>
  </w:num>
  <w:num w:numId="6" w16cid:durableId="1515268343">
    <w:abstractNumId w:val="6"/>
  </w:num>
  <w:num w:numId="7" w16cid:durableId="710108830">
    <w:abstractNumId w:val="3"/>
  </w:num>
  <w:num w:numId="8" w16cid:durableId="2096709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77"/>
    <w:rsid w:val="00071234"/>
    <w:rsid w:val="000979E8"/>
    <w:rsid w:val="000D0E51"/>
    <w:rsid w:val="0011082A"/>
    <w:rsid w:val="00117EB3"/>
    <w:rsid w:val="00195188"/>
    <w:rsid w:val="00197BC6"/>
    <w:rsid w:val="001F6B88"/>
    <w:rsid w:val="002049AE"/>
    <w:rsid w:val="00231FB0"/>
    <w:rsid w:val="00244644"/>
    <w:rsid w:val="002B446D"/>
    <w:rsid w:val="002D1065"/>
    <w:rsid w:val="003B6B08"/>
    <w:rsid w:val="003F1DF4"/>
    <w:rsid w:val="004449B7"/>
    <w:rsid w:val="00463058"/>
    <w:rsid w:val="004A30BA"/>
    <w:rsid w:val="004E781E"/>
    <w:rsid w:val="00555279"/>
    <w:rsid w:val="005E4C83"/>
    <w:rsid w:val="00610EE6"/>
    <w:rsid w:val="00620CE2"/>
    <w:rsid w:val="00622195"/>
    <w:rsid w:val="00623B77"/>
    <w:rsid w:val="00650818"/>
    <w:rsid w:val="0069740C"/>
    <w:rsid w:val="006A024A"/>
    <w:rsid w:val="007043EE"/>
    <w:rsid w:val="007139A0"/>
    <w:rsid w:val="007B55DA"/>
    <w:rsid w:val="007C298E"/>
    <w:rsid w:val="007E7FCC"/>
    <w:rsid w:val="00806A5E"/>
    <w:rsid w:val="008354A4"/>
    <w:rsid w:val="00855349"/>
    <w:rsid w:val="00895A38"/>
    <w:rsid w:val="008A2E56"/>
    <w:rsid w:val="008C60A1"/>
    <w:rsid w:val="00952907"/>
    <w:rsid w:val="009566F8"/>
    <w:rsid w:val="00A14334"/>
    <w:rsid w:val="00A64E3B"/>
    <w:rsid w:val="00AF1C3D"/>
    <w:rsid w:val="00B2083D"/>
    <w:rsid w:val="00B65F5D"/>
    <w:rsid w:val="00B96F56"/>
    <w:rsid w:val="00CC6883"/>
    <w:rsid w:val="00CE0D85"/>
    <w:rsid w:val="00D953D6"/>
    <w:rsid w:val="00DB3CB1"/>
    <w:rsid w:val="00E572CF"/>
    <w:rsid w:val="00EB0149"/>
    <w:rsid w:val="00EF21A6"/>
    <w:rsid w:val="00EF5B84"/>
    <w:rsid w:val="00F47F49"/>
    <w:rsid w:val="00FA2FC1"/>
    <w:rsid w:val="00FC79F4"/>
    <w:rsid w:val="0B47F1E1"/>
    <w:rsid w:val="0ED38AB6"/>
    <w:rsid w:val="13F4D564"/>
    <w:rsid w:val="14B7A4D4"/>
    <w:rsid w:val="1764D1A3"/>
    <w:rsid w:val="192A67F0"/>
    <w:rsid w:val="1A401968"/>
    <w:rsid w:val="1BB44684"/>
    <w:rsid w:val="1DFDD913"/>
    <w:rsid w:val="1F5D76ED"/>
    <w:rsid w:val="2228D726"/>
    <w:rsid w:val="235CE569"/>
    <w:rsid w:val="2608EAF8"/>
    <w:rsid w:val="26DB9808"/>
    <w:rsid w:val="27A4BB59"/>
    <w:rsid w:val="28B14107"/>
    <w:rsid w:val="2A33E90B"/>
    <w:rsid w:val="2B1FBE78"/>
    <w:rsid w:val="2CEFAA72"/>
    <w:rsid w:val="2EB3EDDD"/>
    <w:rsid w:val="33C20896"/>
    <w:rsid w:val="3CDED5AF"/>
    <w:rsid w:val="3D68EADC"/>
    <w:rsid w:val="4193E8EF"/>
    <w:rsid w:val="44C3151B"/>
    <w:rsid w:val="457E9FEC"/>
    <w:rsid w:val="46C0A86D"/>
    <w:rsid w:val="4736A175"/>
    <w:rsid w:val="499EFAD4"/>
    <w:rsid w:val="49ECD712"/>
    <w:rsid w:val="50536D76"/>
    <w:rsid w:val="519149FE"/>
    <w:rsid w:val="5528E87A"/>
    <w:rsid w:val="57A2F618"/>
    <w:rsid w:val="5C2BEF37"/>
    <w:rsid w:val="5CF4ACE6"/>
    <w:rsid w:val="63F33678"/>
    <w:rsid w:val="64CF76B7"/>
    <w:rsid w:val="67C554F9"/>
    <w:rsid w:val="67E42EDC"/>
    <w:rsid w:val="69585BF8"/>
    <w:rsid w:val="69A144D6"/>
    <w:rsid w:val="6A6EA47E"/>
    <w:rsid w:val="6AADCA84"/>
    <w:rsid w:val="6C28EAA4"/>
    <w:rsid w:val="6DE56B46"/>
    <w:rsid w:val="705C6EDC"/>
    <w:rsid w:val="72B8DC69"/>
    <w:rsid w:val="742593A6"/>
    <w:rsid w:val="7454ACCA"/>
    <w:rsid w:val="7773252F"/>
    <w:rsid w:val="7951B765"/>
    <w:rsid w:val="79FC1A21"/>
    <w:rsid w:val="7C5FBEAF"/>
    <w:rsid w:val="7DBCEEB9"/>
    <w:rsid w:val="7DBFEE8B"/>
    <w:rsid w:val="7E61E3CA"/>
    <w:rsid w:val="7F341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8EE4"/>
  <w15:chartTrackingRefBased/>
  <w15:docId w15:val="{003B2B0E-BEC9-4F61-8507-A8B6BF5A5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B77"/>
    <w:pPr>
      <w:spacing w:after="80" w:line="240" w:lineRule="auto"/>
    </w:pPr>
    <w:rPr>
      <w:rFonts w:eastAsiaTheme="minorEastAsia"/>
      <w:b/>
      <w:color w:val="44546A" w:themeColor="text2"/>
      <w:sz w:val="28"/>
    </w:rPr>
  </w:style>
  <w:style w:type="paragraph" w:styleId="Heading1">
    <w:name w:val="heading 1"/>
    <w:basedOn w:val="Normal"/>
    <w:next w:val="Normal"/>
    <w:link w:val="Heading1Char"/>
    <w:uiPriority w:val="9"/>
    <w:qFormat/>
    <w:rsid w:val="00623B77"/>
    <w:pPr>
      <w:keepNext/>
      <w:keepLines/>
      <w:spacing w:before="480" w:after="0" w:line="276" w:lineRule="auto"/>
      <w:outlineLvl w:val="0"/>
    </w:pPr>
    <w:rPr>
      <w:rFonts w:asciiTheme="majorHAnsi" w:eastAsiaTheme="majorEastAsia" w:hAnsiTheme="majorHAnsi" w:cstheme="majorBidi"/>
      <w:bCs/>
      <w:color w:val="2F5496"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23B77"/>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623B77"/>
    <w:rPr>
      <w:b/>
      <w:bCs/>
      <w:strike w:val="0"/>
      <w:dstrike w:val="0"/>
      <w:color w:val="003366"/>
      <w:u w:val="none"/>
      <w:effect w:val="none"/>
      <w:shd w:val="clear" w:color="auto" w:fill="FFFFFF"/>
    </w:rPr>
  </w:style>
  <w:style w:type="paragraph" w:customStyle="1" w:styleId="Default">
    <w:name w:val="Default"/>
    <w:rsid w:val="00623B77"/>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623B77"/>
    <w:rPr>
      <w:rFonts w:asciiTheme="majorHAnsi" w:eastAsiaTheme="majorEastAsia" w:hAnsiTheme="majorHAnsi" w:cstheme="majorBidi"/>
      <w:b/>
      <w:bCs/>
      <w:color w:val="2F5496" w:themeColor="accent1" w:themeShade="BF"/>
      <w:sz w:val="28"/>
      <w:szCs w:val="28"/>
      <w:lang w:val="en-GB"/>
    </w:rPr>
  </w:style>
  <w:style w:type="paragraph" w:styleId="ListParagraph">
    <w:name w:val="List Paragraph"/>
    <w:basedOn w:val="Normal"/>
    <w:uiPriority w:val="1"/>
    <w:qFormat/>
    <w:rsid w:val="00623B77"/>
    <w:pPr>
      <w:spacing w:after="200" w:line="276" w:lineRule="auto"/>
      <w:ind w:left="720"/>
      <w:contextualSpacing/>
    </w:pPr>
    <w:rPr>
      <w:rFonts w:eastAsiaTheme="minorHAnsi"/>
      <w:b w:val="0"/>
      <w:color w:val="auto"/>
      <w:sz w:val="22"/>
      <w:lang w:val="en-GB"/>
    </w:rPr>
  </w:style>
  <w:style w:type="paragraph" w:styleId="NormalWeb">
    <w:name w:val="Normal (Web)"/>
    <w:basedOn w:val="Normal"/>
    <w:link w:val="NormalWebChar"/>
    <w:rsid w:val="00CE0D85"/>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CE0D85"/>
    <w:rPr>
      <w:rFonts w:ascii="Times New Roman" w:eastAsia="Times New Roman" w:hAnsi="Times New Roman" w:cs="Times New Roman"/>
      <w:sz w:val="24"/>
      <w:szCs w:val="24"/>
      <w:lang w:val="en-GB"/>
    </w:rPr>
  </w:style>
  <w:style w:type="paragraph" w:styleId="BodyText3">
    <w:name w:val="Body Text 3"/>
    <w:basedOn w:val="Normal"/>
    <w:link w:val="BodyText3Char"/>
    <w:rsid w:val="00CE0D85"/>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CE0D85"/>
    <w:rPr>
      <w:rFonts w:ascii="Times New Roman" w:eastAsia="Times New Roman" w:hAnsi="Times New Roman" w:cs="Times New Roman"/>
      <w:b/>
      <w:color w:val="FF0000"/>
      <w:sz w:val="24"/>
      <w:szCs w:val="20"/>
    </w:rPr>
  </w:style>
  <w:style w:type="paragraph" w:styleId="NoSpacing">
    <w:name w:val="No Spacing"/>
    <w:link w:val="NoSpacingChar"/>
    <w:uiPriority w:val="1"/>
    <w:qFormat/>
    <w:rsid w:val="00CE0D85"/>
    <w:pPr>
      <w:spacing w:after="0" w:line="240" w:lineRule="auto"/>
    </w:pPr>
    <w:rPr>
      <w:rFonts w:eastAsiaTheme="minorEastAsia"/>
      <w:b/>
      <w:color w:val="44546A" w:themeColor="text2"/>
      <w:sz w:val="28"/>
    </w:rPr>
  </w:style>
  <w:style w:type="table" w:styleId="TableGrid">
    <w:name w:val="Table Grid"/>
    <w:basedOn w:val="TableNormal"/>
    <w:uiPriority w:val="59"/>
    <w:rsid w:val="00895A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0A1"/>
    <w:pPr>
      <w:tabs>
        <w:tab w:val="center" w:pos="4513"/>
        <w:tab w:val="right" w:pos="9026"/>
      </w:tabs>
      <w:spacing w:after="0"/>
    </w:pPr>
  </w:style>
  <w:style w:type="character" w:customStyle="1" w:styleId="HeaderChar">
    <w:name w:val="Header Char"/>
    <w:basedOn w:val="DefaultParagraphFont"/>
    <w:link w:val="Header"/>
    <w:uiPriority w:val="99"/>
    <w:rsid w:val="008C60A1"/>
    <w:rPr>
      <w:rFonts w:eastAsiaTheme="minorEastAsia"/>
      <w:b/>
      <w:color w:val="44546A" w:themeColor="text2"/>
      <w:sz w:val="28"/>
    </w:rPr>
  </w:style>
  <w:style w:type="paragraph" w:styleId="Footer">
    <w:name w:val="footer"/>
    <w:basedOn w:val="Normal"/>
    <w:link w:val="FooterChar"/>
    <w:uiPriority w:val="99"/>
    <w:unhideWhenUsed/>
    <w:rsid w:val="008C60A1"/>
    <w:pPr>
      <w:tabs>
        <w:tab w:val="center" w:pos="4513"/>
        <w:tab w:val="right" w:pos="9026"/>
      </w:tabs>
      <w:spacing w:after="0"/>
    </w:pPr>
  </w:style>
  <w:style w:type="character" w:customStyle="1" w:styleId="FooterChar">
    <w:name w:val="Footer Char"/>
    <w:basedOn w:val="DefaultParagraphFont"/>
    <w:link w:val="Footer"/>
    <w:uiPriority w:val="99"/>
    <w:rsid w:val="008C60A1"/>
    <w:rPr>
      <w:rFonts w:eastAsiaTheme="minorEastAsia"/>
      <w:b/>
      <w:color w:val="44546A" w:themeColor="text2"/>
      <w:sz w:val="28"/>
    </w:rPr>
  </w:style>
  <w:style w:type="character" w:customStyle="1" w:styleId="NoSpacingChar">
    <w:name w:val="No Spacing Char"/>
    <w:basedOn w:val="DefaultParagraphFont"/>
    <w:link w:val="NoSpacing"/>
    <w:uiPriority w:val="1"/>
    <w:rsid w:val="00197BC6"/>
    <w:rPr>
      <w:rFonts w:eastAsiaTheme="minorEastAsia"/>
      <w:b/>
      <w:color w:val="44546A" w:themeColor="text2"/>
      <w:sz w:val="28"/>
    </w:rPr>
  </w:style>
  <w:style w:type="table" w:styleId="PlainTable4">
    <w:name w:val="Plain Table 4"/>
    <w:basedOn w:val="TableNormal"/>
    <w:uiPriority w:val="44"/>
    <w:rsid w:val="00D953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D953D6"/>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rsid w:val="00D953D6"/>
    <w:rPr>
      <w:rFonts w:eastAsiaTheme="minorEastAsia"/>
      <w:b/>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336440">
      <w:bodyDiv w:val="1"/>
      <w:marLeft w:val="0"/>
      <w:marRight w:val="0"/>
      <w:marTop w:val="0"/>
      <w:marBottom w:val="0"/>
      <w:divBdr>
        <w:top w:val="none" w:sz="0" w:space="0" w:color="auto"/>
        <w:left w:val="none" w:sz="0" w:space="0" w:color="auto"/>
        <w:bottom w:val="none" w:sz="0" w:space="0" w:color="auto"/>
        <w:right w:val="none" w:sz="0" w:space="0" w:color="auto"/>
      </w:divBdr>
    </w:div>
    <w:div w:id="1717310741">
      <w:bodyDiv w:val="1"/>
      <w:marLeft w:val="0"/>
      <w:marRight w:val="0"/>
      <w:marTop w:val="0"/>
      <w:marBottom w:val="0"/>
      <w:divBdr>
        <w:top w:val="none" w:sz="0" w:space="0" w:color="auto"/>
        <w:left w:val="none" w:sz="0" w:space="0" w:color="auto"/>
        <w:bottom w:val="none" w:sz="0" w:space="0" w:color="auto"/>
        <w:right w:val="none" w:sz="0" w:space="0" w:color="auto"/>
      </w:divBdr>
    </w:div>
    <w:div w:id="188714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collinson@abdn.ac.uk" TargetMode="External"/><Relationship Id="rId26" Type="http://schemas.openxmlformats.org/officeDocument/2006/relationships/hyperlink" Target="https://www.abdn.ac.uk/students/"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barrow@abdn.ac.uk" TargetMode="External"/><Relationship Id="rId25" Type="http://schemas.openxmlformats.org/officeDocument/2006/relationships/hyperlink" Target="https://www.abdn.ac.uk/staffnet/teaching/key-education-policies-for-students-11809.php" TargetMode="External"/><Relationship Id="rId2" Type="http://schemas.openxmlformats.org/officeDocument/2006/relationships/customXml" Target="../customXml/item2.xml"/><Relationship Id="rId16" Type="http://schemas.openxmlformats.org/officeDocument/2006/relationships/hyperlink" Target="mailto:alasdair.mackenzie@abdn.ac.uk" TargetMode="External"/><Relationship Id="rId20" Type="http://schemas.openxmlformats.org/officeDocument/2006/relationships/hyperlink" Target="mailto:mariavirtudes.solanocollado@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edsci@abdn.ac.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bdn.ac.uk/career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lorenz@abdn.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vped@abdn.ac.uk" TargetMode="External"/><Relationship Id="rId27" Type="http://schemas.openxmlformats.org/officeDocument/2006/relationships/hyperlink" Target="https://www.abdn.ac.uk/studenthub/logi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1EFFC-8479-4FEC-874D-0AA0E2F1A42E}">
  <ds:schemaRef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 ds:uri="b37d8bc2-6724-496e-8fd8-212f87fa3c27"/>
    <ds:schemaRef ds:uri="http://schemas.openxmlformats.org/package/2006/metadata/core-properties"/>
    <ds:schemaRef ds:uri="f067575d-1066-4061-b427-8909d2904771"/>
    <ds:schemaRef ds:uri="http://purl.org/dc/terms/"/>
    <ds:schemaRef ds:uri="2450a831-3a9d-4e0b-bbb4-d40fb62fbd2b"/>
  </ds:schemaRefs>
</ds:datastoreItem>
</file>

<file path=customXml/itemProps2.xml><?xml version="1.0" encoding="utf-8"?>
<ds:datastoreItem xmlns:ds="http://schemas.openxmlformats.org/officeDocument/2006/customXml" ds:itemID="{B80B735D-A5E9-40DC-9395-D10BF1F73766}">
  <ds:schemaRefs>
    <ds:schemaRef ds:uri="http://schemas.microsoft.com/sharepoint/v3/contenttype/forms"/>
  </ds:schemaRefs>
</ds:datastoreItem>
</file>

<file path=customXml/itemProps3.xml><?xml version="1.0" encoding="utf-8"?>
<ds:datastoreItem xmlns:ds="http://schemas.openxmlformats.org/officeDocument/2006/customXml" ds:itemID="{F83534F3-64B2-4ECB-8E1C-AFFF1E34C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D75F89-E5CE-4482-B3FF-34A4ED5F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6154</Words>
  <Characters>35083</Characters>
  <Application>Microsoft Office Word</Application>
  <DocSecurity>0</DocSecurity>
  <Lines>292</Lines>
  <Paragraphs>82</Paragraphs>
  <ScaleCrop>false</ScaleCrop>
  <Company>University of Aberdeen</Company>
  <LinksUpToDate>false</LinksUpToDate>
  <CharactersWithSpaces>41155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2023-09-15T12:07:00Z</dcterms:created>
  <dcterms:modified xsi:type="dcterms:W3CDTF">2023-09-15T12:07:00Z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