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B12348" w14:textId="169BFB61" w:rsidR="00584C88" w:rsidRDefault="00584C88" w:rsidP="00584C88">
      <w:pPr>
        <w:spacing w:after="0"/>
        <w:rPr>
          <w:rFonts w:ascii="Comic Sans MS" w:hAnsi="Comic Sans MS"/>
          <w:sz w:val="36"/>
          <w:szCs w:val="36"/>
        </w:rPr>
      </w:pPr>
      <w:bookmarkStart w:id="0" w:name="_Hlk80701674"/>
      <w:bookmarkEnd w:id="0"/>
      <w:r>
        <w:rPr>
          <w:rFonts w:ascii="Comic Sans MS" w:hAnsi="Comic Sans MS"/>
          <w:sz w:val="36"/>
          <w:szCs w:val="36"/>
        </w:rPr>
        <w:t>Exhibit 1 – Obituary</w:t>
      </w:r>
    </w:p>
    <w:p w14:paraId="27824A59" w14:textId="171F9D53" w:rsidR="00584C88" w:rsidRPr="00A77BC0" w:rsidRDefault="00301D24" w:rsidP="00A77BC0">
      <w:pPr>
        <w:rPr>
          <w:rFonts w:ascii="Comic Sans MS" w:hAnsi="Comic Sans MS"/>
        </w:rPr>
      </w:pPr>
      <w:r>
        <w:rPr>
          <w:rFonts w:ascii="Comic Sans MS" w:hAnsi="Comic Sans MS"/>
        </w:rPr>
        <w:t xml:space="preserve">Read the following obituary from The Guardian Newspaper.  An obituary is written when a famous person dies, and it tells us about their life. </w:t>
      </w:r>
      <w:r w:rsidRPr="00D43FE4">
        <w:rPr>
          <w:rFonts w:ascii="Comic Sans MS" w:hAnsi="Comic Sans MS"/>
        </w:rPr>
        <w:t xml:space="preserve"> </w:t>
      </w:r>
      <w:r w:rsidR="00A77BC0" w:rsidRPr="00D43FE4">
        <w:rPr>
          <w:rFonts w:ascii="Comic Sans MS" w:hAnsi="Comic Sans MS"/>
        </w:rPr>
        <w:t xml:space="preserve">What does that tell you about </w:t>
      </w:r>
      <w:r w:rsidR="00A77BC0">
        <w:rPr>
          <w:rFonts w:ascii="Comic Sans MS" w:hAnsi="Comic Sans MS"/>
        </w:rPr>
        <w:t>the importance</w:t>
      </w:r>
      <w:r w:rsidR="00A77BC0" w:rsidRPr="00D43FE4">
        <w:rPr>
          <w:rFonts w:ascii="Comic Sans MS" w:hAnsi="Comic Sans MS"/>
        </w:rPr>
        <w:t xml:space="preserve"> of </w:t>
      </w:r>
      <w:r w:rsidR="00A77BC0">
        <w:rPr>
          <w:rFonts w:ascii="Comic Sans MS" w:hAnsi="Comic Sans MS"/>
        </w:rPr>
        <w:t>Stanley Robertson</w:t>
      </w:r>
      <w:r w:rsidR="00A77BC0" w:rsidRPr="00D43FE4">
        <w:rPr>
          <w:rFonts w:ascii="Comic Sans MS" w:hAnsi="Comic Sans MS"/>
        </w:rPr>
        <w:t>?</w:t>
      </w:r>
    </w:p>
    <w:p w14:paraId="216CB9D0" w14:textId="2FA351B5" w:rsidR="007F618C" w:rsidRPr="007F618C" w:rsidRDefault="00BA63D6" w:rsidP="007F618C">
      <w:pPr>
        <w:shd w:val="clear" w:color="auto" w:fill="FFFFFF"/>
        <w:spacing w:after="0" w:line="240" w:lineRule="auto"/>
        <w:rPr>
          <w:rFonts w:ascii="Comic Sans MS" w:eastAsia="Times New Roman" w:hAnsi="Comic Sans MS"/>
          <w:color w:val="121212"/>
          <w:sz w:val="26"/>
          <w:szCs w:val="26"/>
          <w:lang w:eastAsia="en-GB"/>
        </w:rPr>
      </w:pPr>
      <w:r>
        <w:rPr>
          <w:noProof/>
        </w:rPr>
        <w:drawing>
          <wp:inline distT="0" distB="0" distL="0" distR="0" wp14:anchorId="51A3DAEA" wp14:editId="6DA8580A">
            <wp:extent cx="6533147" cy="8413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28972" r="1623" b="48504"/>
                    <a:stretch/>
                  </pic:blipFill>
                  <pic:spPr bwMode="auto">
                    <a:xfrm>
                      <a:off x="0" y="0"/>
                      <a:ext cx="6538031" cy="842004"/>
                    </a:xfrm>
                    <a:prstGeom prst="rect">
                      <a:avLst/>
                    </a:prstGeom>
                    <a:ln>
                      <a:noFill/>
                    </a:ln>
                    <a:extLst>
                      <a:ext uri="{53640926-AAD7-44D8-BBD7-CCE9431645EC}">
                        <a14:shadowObscured xmlns:a14="http://schemas.microsoft.com/office/drawing/2010/main"/>
                      </a:ext>
                    </a:extLst>
                  </pic:spPr>
                </pic:pic>
              </a:graphicData>
            </a:graphic>
          </wp:inline>
        </w:drawing>
      </w:r>
    </w:p>
    <w:p w14:paraId="4ADDFD79" w14:textId="2FAE3917" w:rsidR="00BA63D6" w:rsidRDefault="00BA63D6" w:rsidP="007F618C">
      <w:pPr>
        <w:shd w:val="clear" w:color="auto" w:fill="FFFFFF"/>
        <w:spacing w:after="0" w:line="240" w:lineRule="auto"/>
        <w:rPr>
          <w:rFonts w:ascii="Comic Sans MS" w:eastAsia="Times New Roman" w:hAnsi="Comic Sans MS"/>
          <w:color w:val="121212"/>
          <w:sz w:val="26"/>
          <w:szCs w:val="26"/>
          <w:lang w:eastAsia="en-GB"/>
        </w:rPr>
      </w:pPr>
      <w:r>
        <w:rPr>
          <w:noProof/>
        </w:rPr>
        <w:drawing>
          <wp:inline distT="0" distB="0" distL="0" distR="0" wp14:anchorId="49D0EFE3" wp14:editId="76AB8A1F">
            <wp:extent cx="4120033" cy="265774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343" t="20928" r="32642" b="7951"/>
                    <a:stretch/>
                  </pic:blipFill>
                  <pic:spPr bwMode="auto">
                    <a:xfrm>
                      <a:off x="0" y="0"/>
                      <a:ext cx="4121515" cy="2658698"/>
                    </a:xfrm>
                    <a:prstGeom prst="rect">
                      <a:avLst/>
                    </a:prstGeom>
                    <a:ln>
                      <a:noFill/>
                    </a:ln>
                    <a:extLst>
                      <a:ext uri="{53640926-AAD7-44D8-BBD7-CCE9431645EC}">
                        <a14:shadowObscured xmlns:a14="http://schemas.microsoft.com/office/drawing/2010/main"/>
                      </a:ext>
                    </a:extLst>
                  </pic:spPr>
                </pic:pic>
              </a:graphicData>
            </a:graphic>
          </wp:inline>
        </w:drawing>
      </w:r>
    </w:p>
    <w:p w14:paraId="7C05ABD3" w14:textId="77777777" w:rsidR="00BA63D6" w:rsidRDefault="00BA63D6" w:rsidP="007F618C">
      <w:pPr>
        <w:shd w:val="clear" w:color="auto" w:fill="FFFFFF"/>
        <w:spacing w:after="0" w:line="240" w:lineRule="auto"/>
        <w:rPr>
          <w:rFonts w:ascii="Comic Sans MS" w:eastAsia="Times New Roman" w:hAnsi="Comic Sans MS"/>
          <w:color w:val="121212"/>
          <w:sz w:val="26"/>
          <w:szCs w:val="26"/>
          <w:lang w:eastAsia="en-GB"/>
        </w:rPr>
      </w:pPr>
    </w:p>
    <w:p w14:paraId="5D0BF000" w14:textId="4151D92F" w:rsidR="000517FA" w:rsidRDefault="000517FA" w:rsidP="007F618C">
      <w:pPr>
        <w:shd w:val="clear" w:color="auto" w:fill="FFFFFF"/>
        <w:spacing w:after="0" w:line="240" w:lineRule="auto"/>
        <w:rPr>
          <w:rFonts w:ascii="Comic Sans MS" w:eastAsia="Times New Roman" w:hAnsi="Comic Sans MS"/>
          <w:color w:val="121212"/>
          <w:sz w:val="26"/>
          <w:szCs w:val="26"/>
          <w:lang w:eastAsia="en-GB"/>
        </w:rPr>
      </w:pPr>
      <w:r w:rsidRPr="007F618C">
        <w:rPr>
          <w:rFonts w:ascii="Comic Sans MS" w:eastAsia="Times New Roman" w:hAnsi="Comic Sans MS"/>
          <w:color w:val="121212"/>
          <w:sz w:val="26"/>
          <w:szCs w:val="26"/>
          <w:lang w:eastAsia="en-GB"/>
        </w:rPr>
        <w:t>Members of the Traveller community in </w:t>
      </w:r>
      <w:hyperlink r:id="rId8" w:history="1">
        <w:r w:rsidRPr="007F618C">
          <w:rPr>
            <w:rFonts w:ascii="Comic Sans MS" w:eastAsia="Times New Roman" w:hAnsi="Comic Sans MS"/>
            <w:color w:val="6B5840"/>
            <w:sz w:val="26"/>
            <w:szCs w:val="26"/>
            <w:u w:val="single"/>
            <w:lang w:eastAsia="en-GB"/>
          </w:rPr>
          <w:t>Scotland</w:t>
        </w:r>
      </w:hyperlink>
      <w:r w:rsidRPr="007F618C">
        <w:rPr>
          <w:rFonts w:ascii="Comic Sans MS" w:eastAsia="Times New Roman" w:hAnsi="Comic Sans MS"/>
          <w:color w:val="121212"/>
          <w:sz w:val="26"/>
          <w:szCs w:val="26"/>
          <w:lang w:eastAsia="en-GB"/>
        </w:rPr>
        <w:t xml:space="preserve"> have been vociferous guardians of oral culture: folk songs, </w:t>
      </w:r>
      <w:proofErr w:type="gramStart"/>
      <w:r w:rsidRPr="007F618C">
        <w:rPr>
          <w:rFonts w:ascii="Comic Sans MS" w:eastAsia="Times New Roman" w:hAnsi="Comic Sans MS"/>
          <w:color w:val="121212"/>
          <w:sz w:val="26"/>
          <w:szCs w:val="26"/>
          <w:lang w:eastAsia="en-GB"/>
        </w:rPr>
        <w:t>ballads</w:t>
      </w:r>
      <w:proofErr w:type="gramEnd"/>
      <w:r w:rsidRPr="007F618C">
        <w:rPr>
          <w:rFonts w:ascii="Comic Sans MS" w:eastAsia="Times New Roman" w:hAnsi="Comic Sans MS"/>
          <w:color w:val="121212"/>
          <w:sz w:val="26"/>
          <w:szCs w:val="26"/>
          <w:lang w:eastAsia="en-GB"/>
        </w:rPr>
        <w:t xml:space="preserve"> and stories. The singer and settled Traveller Jeannie Robertson, who died in 1975, was described by the American folklorist Alan Lomax as "a monumental figure in 20th-century folksong". Among the small number of singers to whom Jeannie taught the songs directly was her nephew Stanley Robertson, who has died of a heart attack aged 69. Although he never achieved the fame of his aunt, Stanley was nevertheless a highly skilled singer, with a seemingly unlimited repertoire, and a storyteller with a prodigious memory.</w:t>
      </w:r>
    </w:p>
    <w:p w14:paraId="30E4720D" w14:textId="77777777" w:rsidR="007F618C" w:rsidRPr="007F618C" w:rsidRDefault="007F618C" w:rsidP="007F618C">
      <w:pPr>
        <w:shd w:val="clear" w:color="auto" w:fill="FFFFFF"/>
        <w:spacing w:after="0" w:line="240" w:lineRule="auto"/>
        <w:rPr>
          <w:rFonts w:ascii="Comic Sans MS" w:eastAsia="Times New Roman" w:hAnsi="Comic Sans MS"/>
          <w:color w:val="121212"/>
          <w:sz w:val="26"/>
          <w:szCs w:val="26"/>
          <w:lang w:eastAsia="en-GB"/>
        </w:rPr>
      </w:pPr>
    </w:p>
    <w:p w14:paraId="2E0321E4" w14:textId="18E5070C" w:rsidR="000517FA" w:rsidRDefault="000517FA" w:rsidP="007F618C">
      <w:pPr>
        <w:shd w:val="clear" w:color="auto" w:fill="FFFFFF"/>
        <w:spacing w:after="0" w:line="240" w:lineRule="auto"/>
        <w:rPr>
          <w:rFonts w:ascii="Comic Sans MS" w:eastAsia="Times New Roman" w:hAnsi="Comic Sans MS"/>
          <w:color w:val="121212"/>
          <w:sz w:val="26"/>
          <w:szCs w:val="26"/>
          <w:lang w:eastAsia="en-GB"/>
        </w:rPr>
      </w:pPr>
      <w:r w:rsidRPr="007F618C">
        <w:rPr>
          <w:rFonts w:ascii="Comic Sans MS" w:eastAsia="Times New Roman" w:hAnsi="Comic Sans MS"/>
          <w:color w:val="121212"/>
          <w:sz w:val="26"/>
          <w:szCs w:val="26"/>
          <w:lang w:eastAsia="en-GB"/>
        </w:rPr>
        <w:t>Stanley was the son of William and Elizabeth. By the time he was born, the family had settled in Aberdeen, although they continued the "summer walking", when Travellers took to the road and worked in seasonal agricultural trades. The annual exodus to Alford in north-east Scotland (which inspired the title of one of Stanley's books) to work in the flax fields allowed the family to escape from the prejudice then common among the city's residents.</w:t>
      </w:r>
    </w:p>
    <w:p w14:paraId="254C2417" w14:textId="77777777" w:rsidR="007F618C" w:rsidRPr="007F618C" w:rsidRDefault="007F618C" w:rsidP="007F618C">
      <w:pPr>
        <w:shd w:val="clear" w:color="auto" w:fill="FFFFFF"/>
        <w:spacing w:after="0" w:line="240" w:lineRule="auto"/>
        <w:rPr>
          <w:rFonts w:ascii="Comic Sans MS" w:eastAsia="Times New Roman" w:hAnsi="Comic Sans MS"/>
          <w:color w:val="121212"/>
          <w:sz w:val="26"/>
          <w:szCs w:val="26"/>
          <w:lang w:eastAsia="en-GB"/>
        </w:rPr>
      </w:pPr>
    </w:p>
    <w:p w14:paraId="052EC897" w14:textId="77777777" w:rsidR="000517FA" w:rsidRPr="007F618C" w:rsidRDefault="000517FA" w:rsidP="007F618C">
      <w:pPr>
        <w:shd w:val="clear" w:color="auto" w:fill="FFFFFF"/>
        <w:spacing w:after="0" w:line="240" w:lineRule="auto"/>
        <w:rPr>
          <w:rFonts w:ascii="Comic Sans MS" w:eastAsia="Times New Roman" w:hAnsi="Comic Sans MS"/>
          <w:color w:val="121212"/>
          <w:sz w:val="26"/>
          <w:szCs w:val="26"/>
          <w:lang w:eastAsia="en-GB"/>
        </w:rPr>
      </w:pPr>
      <w:r w:rsidRPr="007F618C">
        <w:rPr>
          <w:rFonts w:ascii="Comic Sans MS" w:eastAsia="Times New Roman" w:hAnsi="Comic Sans MS"/>
          <w:color w:val="121212"/>
          <w:sz w:val="26"/>
          <w:szCs w:val="26"/>
          <w:lang w:eastAsia="en-GB"/>
        </w:rPr>
        <w:t xml:space="preserve">Stanley left school at 14 and spent almost </w:t>
      </w:r>
      <w:proofErr w:type="gramStart"/>
      <w:r w:rsidRPr="007F618C">
        <w:rPr>
          <w:rFonts w:ascii="Comic Sans MS" w:eastAsia="Times New Roman" w:hAnsi="Comic Sans MS"/>
          <w:color w:val="121212"/>
          <w:sz w:val="26"/>
          <w:szCs w:val="26"/>
          <w:lang w:eastAsia="en-GB"/>
        </w:rPr>
        <w:t>all of</w:t>
      </w:r>
      <w:proofErr w:type="gramEnd"/>
      <w:r w:rsidRPr="007F618C">
        <w:rPr>
          <w:rFonts w:ascii="Comic Sans MS" w:eastAsia="Times New Roman" w:hAnsi="Comic Sans MS"/>
          <w:color w:val="121212"/>
          <w:sz w:val="26"/>
          <w:szCs w:val="26"/>
          <w:lang w:eastAsia="en-GB"/>
        </w:rPr>
        <w:t xml:space="preserve"> his working life as a fish gutter on the quayside at Aberdeen, where he frequently entertained his colleagues with stories and songs. He also played the bagpipes in the Territorial Army's pipe band.</w:t>
      </w:r>
    </w:p>
    <w:p w14:paraId="6ED1F5E3" w14:textId="181B4190" w:rsidR="000517FA" w:rsidRDefault="000517FA" w:rsidP="007F618C">
      <w:pPr>
        <w:shd w:val="clear" w:color="auto" w:fill="FFFFFF"/>
        <w:spacing w:after="0" w:line="240" w:lineRule="auto"/>
        <w:rPr>
          <w:rFonts w:ascii="Comic Sans MS" w:eastAsia="Times New Roman" w:hAnsi="Comic Sans MS"/>
          <w:color w:val="121212"/>
          <w:sz w:val="26"/>
          <w:szCs w:val="26"/>
          <w:lang w:eastAsia="en-GB"/>
        </w:rPr>
      </w:pPr>
      <w:r w:rsidRPr="007F618C">
        <w:rPr>
          <w:rFonts w:ascii="Comic Sans MS" w:eastAsia="Times New Roman" w:hAnsi="Comic Sans MS"/>
          <w:color w:val="121212"/>
          <w:sz w:val="26"/>
          <w:szCs w:val="26"/>
          <w:lang w:eastAsia="en-GB"/>
        </w:rPr>
        <w:lastRenderedPageBreak/>
        <w:t xml:space="preserve">His maternal grandfather, Joseph McDonald, provided further inspiration for Stanley's storytelling. His fairy-tales and tales of wonder, legends, religious and supernatural stories were first published in Exodus to Alford (1988), followed quickly by </w:t>
      </w:r>
      <w:proofErr w:type="spellStart"/>
      <w:r w:rsidRPr="007F618C">
        <w:rPr>
          <w:rFonts w:ascii="Comic Sans MS" w:eastAsia="Times New Roman" w:hAnsi="Comic Sans MS"/>
          <w:color w:val="121212"/>
          <w:sz w:val="26"/>
          <w:szCs w:val="26"/>
          <w:lang w:eastAsia="en-GB"/>
        </w:rPr>
        <w:t>Nyakim's</w:t>
      </w:r>
      <w:proofErr w:type="spellEnd"/>
      <w:r w:rsidRPr="007F618C">
        <w:rPr>
          <w:rFonts w:ascii="Comic Sans MS" w:eastAsia="Times New Roman" w:hAnsi="Comic Sans MS"/>
          <w:color w:val="121212"/>
          <w:sz w:val="26"/>
          <w:szCs w:val="26"/>
          <w:lang w:eastAsia="en-GB"/>
        </w:rPr>
        <w:t xml:space="preserve"> Windows (1989), two volumes of Fish-</w:t>
      </w:r>
      <w:proofErr w:type="spellStart"/>
      <w:r w:rsidRPr="007F618C">
        <w:rPr>
          <w:rFonts w:ascii="Comic Sans MS" w:eastAsia="Times New Roman" w:hAnsi="Comic Sans MS"/>
          <w:color w:val="121212"/>
          <w:sz w:val="26"/>
          <w:szCs w:val="26"/>
          <w:lang w:eastAsia="en-GB"/>
        </w:rPr>
        <w:t>Hooses</w:t>
      </w:r>
      <w:proofErr w:type="spellEnd"/>
      <w:r w:rsidRPr="007F618C">
        <w:rPr>
          <w:rFonts w:ascii="Comic Sans MS" w:eastAsia="Times New Roman" w:hAnsi="Comic Sans MS"/>
          <w:color w:val="121212"/>
          <w:sz w:val="26"/>
          <w:szCs w:val="26"/>
          <w:lang w:eastAsia="en-GB"/>
        </w:rPr>
        <w:t xml:space="preserve"> (1991), The Land of No Death (1993) and </w:t>
      </w:r>
      <w:proofErr w:type="spellStart"/>
      <w:r w:rsidRPr="007F618C">
        <w:rPr>
          <w:rFonts w:ascii="Comic Sans MS" w:eastAsia="Times New Roman" w:hAnsi="Comic Sans MS"/>
          <w:color w:val="121212"/>
          <w:sz w:val="26"/>
          <w:szCs w:val="26"/>
          <w:lang w:eastAsia="en-GB"/>
        </w:rPr>
        <w:t>Ghosties</w:t>
      </w:r>
      <w:proofErr w:type="spellEnd"/>
      <w:r w:rsidRPr="007F618C">
        <w:rPr>
          <w:rFonts w:ascii="Comic Sans MS" w:eastAsia="Times New Roman" w:hAnsi="Comic Sans MS"/>
          <w:color w:val="121212"/>
          <w:sz w:val="26"/>
          <w:szCs w:val="26"/>
          <w:lang w:eastAsia="en-GB"/>
        </w:rPr>
        <w:t xml:space="preserve"> and Ghoulies (1994). His final collection of stories, Reek </w:t>
      </w:r>
      <w:proofErr w:type="spellStart"/>
      <w:r w:rsidRPr="007F618C">
        <w:rPr>
          <w:rFonts w:ascii="Comic Sans MS" w:eastAsia="Times New Roman" w:hAnsi="Comic Sans MS"/>
          <w:color w:val="121212"/>
          <w:sz w:val="26"/>
          <w:szCs w:val="26"/>
          <w:lang w:eastAsia="en-GB"/>
        </w:rPr>
        <w:t>Roon</w:t>
      </w:r>
      <w:proofErr w:type="spellEnd"/>
      <w:r w:rsidRPr="007F618C">
        <w:rPr>
          <w:rFonts w:ascii="Comic Sans MS" w:eastAsia="Times New Roman" w:hAnsi="Comic Sans MS"/>
          <w:color w:val="121212"/>
          <w:sz w:val="26"/>
          <w:szCs w:val="26"/>
          <w:lang w:eastAsia="en-GB"/>
        </w:rPr>
        <w:t xml:space="preserve"> a Camp Fire, was published earlier this year. He told his tales in schools and was invited to storytelling festivals in Britain and the US. Some of his stories could last up to an hour, yet he told them with confidence, never faltering or forgetting the detail.</w:t>
      </w:r>
    </w:p>
    <w:p w14:paraId="68AEE71C" w14:textId="77777777" w:rsidR="007F618C" w:rsidRPr="007F618C" w:rsidRDefault="007F618C" w:rsidP="007F618C">
      <w:pPr>
        <w:shd w:val="clear" w:color="auto" w:fill="FFFFFF"/>
        <w:spacing w:after="0" w:line="240" w:lineRule="auto"/>
        <w:rPr>
          <w:rFonts w:ascii="Comic Sans MS" w:eastAsia="Times New Roman" w:hAnsi="Comic Sans MS"/>
          <w:color w:val="121212"/>
          <w:sz w:val="26"/>
          <w:szCs w:val="26"/>
          <w:lang w:eastAsia="en-GB"/>
        </w:rPr>
      </w:pPr>
    </w:p>
    <w:p w14:paraId="07D2E5AD" w14:textId="5EBC3DC5" w:rsidR="000517FA" w:rsidRDefault="000517FA" w:rsidP="007F618C">
      <w:pPr>
        <w:shd w:val="clear" w:color="auto" w:fill="FFFFFF"/>
        <w:spacing w:after="0" w:line="240" w:lineRule="auto"/>
        <w:rPr>
          <w:rFonts w:ascii="Comic Sans MS" w:eastAsia="Times New Roman" w:hAnsi="Comic Sans MS"/>
          <w:color w:val="121212"/>
          <w:sz w:val="26"/>
          <w:szCs w:val="26"/>
          <w:lang w:eastAsia="en-GB"/>
        </w:rPr>
      </w:pPr>
      <w:r w:rsidRPr="007F618C">
        <w:rPr>
          <w:rFonts w:ascii="Comic Sans MS" w:eastAsia="Times New Roman" w:hAnsi="Comic Sans MS"/>
          <w:color w:val="121212"/>
          <w:sz w:val="26"/>
          <w:szCs w:val="26"/>
          <w:lang w:eastAsia="en-GB"/>
        </w:rPr>
        <w:t xml:space="preserve">Stanley's storytelling inspired his playwriting, including The </w:t>
      </w:r>
      <w:proofErr w:type="spellStart"/>
      <w:r w:rsidRPr="007F618C">
        <w:rPr>
          <w:rFonts w:ascii="Comic Sans MS" w:eastAsia="Times New Roman" w:hAnsi="Comic Sans MS"/>
          <w:color w:val="121212"/>
          <w:sz w:val="26"/>
          <w:szCs w:val="26"/>
          <w:lang w:eastAsia="en-GB"/>
        </w:rPr>
        <w:t>Burkers</w:t>
      </w:r>
      <w:proofErr w:type="spellEnd"/>
      <w:r w:rsidRPr="007F618C">
        <w:rPr>
          <w:rFonts w:ascii="Comic Sans MS" w:eastAsia="Times New Roman" w:hAnsi="Comic Sans MS"/>
          <w:color w:val="121212"/>
          <w:sz w:val="26"/>
          <w:szCs w:val="26"/>
          <w:lang w:eastAsia="en-GB"/>
        </w:rPr>
        <w:t xml:space="preserve"> and </w:t>
      </w:r>
      <w:proofErr w:type="spellStart"/>
      <w:r w:rsidRPr="007F618C">
        <w:rPr>
          <w:rFonts w:ascii="Comic Sans MS" w:eastAsia="Times New Roman" w:hAnsi="Comic Sans MS"/>
          <w:color w:val="121212"/>
          <w:sz w:val="26"/>
          <w:szCs w:val="26"/>
          <w:lang w:eastAsia="en-GB"/>
        </w:rPr>
        <w:t>Scruffie</w:t>
      </w:r>
      <w:proofErr w:type="spellEnd"/>
      <w:r w:rsidRPr="007F618C">
        <w:rPr>
          <w:rFonts w:ascii="Comic Sans MS" w:eastAsia="Times New Roman" w:hAnsi="Comic Sans MS"/>
          <w:color w:val="121212"/>
          <w:sz w:val="26"/>
          <w:szCs w:val="26"/>
          <w:lang w:eastAsia="en-GB"/>
        </w:rPr>
        <w:t xml:space="preserve"> </w:t>
      </w:r>
      <w:proofErr w:type="spellStart"/>
      <w:r w:rsidRPr="007F618C">
        <w:rPr>
          <w:rFonts w:ascii="Comic Sans MS" w:eastAsia="Times New Roman" w:hAnsi="Comic Sans MS"/>
          <w:color w:val="121212"/>
          <w:sz w:val="26"/>
          <w:szCs w:val="26"/>
          <w:lang w:eastAsia="en-GB"/>
        </w:rPr>
        <w:t>Uggie</w:t>
      </w:r>
      <w:proofErr w:type="spellEnd"/>
      <w:r w:rsidRPr="007F618C">
        <w:rPr>
          <w:rFonts w:ascii="Comic Sans MS" w:eastAsia="Times New Roman" w:hAnsi="Comic Sans MS"/>
          <w:color w:val="121212"/>
          <w:sz w:val="26"/>
          <w:szCs w:val="26"/>
          <w:lang w:eastAsia="en-GB"/>
        </w:rPr>
        <w:t>, written for children. The Edinburgh Theatre Workshop performed his Jack and the Land of Dreams in 2000.</w:t>
      </w:r>
    </w:p>
    <w:p w14:paraId="769A92D1" w14:textId="77777777" w:rsidR="007F618C" w:rsidRPr="007F618C" w:rsidRDefault="007F618C" w:rsidP="007F618C">
      <w:pPr>
        <w:shd w:val="clear" w:color="auto" w:fill="FFFFFF"/>
        <w:spacing w:after="0" w:line="240" w:lineRule="auto"/>
        <w:rPr>
          <w:rFonts w:ascii="Comic Sans MS" w:eastAsia="Times New Roman" w:hAnsi="Comic Sans MS"/>
          <w:color w:val="121212"/>
          <w:sz w:val="26"/>
          <w:szCs w:val="26"/>
          <w:lang w:eastAsia="en-GB"/>
        </w:rPr>
      </w:pPr>
    </w:p>
    <w:p w14:paraId="6F7C81BD" w14:textId="777F5D31" w:rsidR="000517FA" w:rsidRDefault="000517FA" w:rsidP="007F618C">
      <w:pPr>
        <w:shd w:val="clear" w:color="auto" w:fill="FFFFFF"/>
        <w:spacing w:after="0" w:line="240" w:lineRule="auto"/>
        <w:rPr>
          <w:rFonts w:ascii="Comic Sans MS" w:eastAsia="Times New Roman" w:hAnsi="Comic Sans MS"/>
          <w:color w:val="121212"/>
          <w:sz w:val="26"/>
          <w:szCs w:val="26"/>
          <w:lang w:eastAsia="en-GB"/>
        </w:rPr>
      </w:pPr>
      <w:r w:rsidRPr="007F618C">
        <w:rPr>
          <w:rFonts w:ascii="Comic Sans MS" w:eastAsia="Times New Roman" w:hAnsi="Comic Sans MS"/>
          <w:color w:val="121212"/>
          <w:sz w:val="26"/>
          <w:szCs w:val="26"/>
          <w:lang w:eastAsia="en-GB"/>
        </w:rPr>
        <w:t xml:space="preserve">He is survived by his wife, </w:t>
      </w:r>
      <w:proofErr w:type="spellStart"/>
      <w:r w:rsidRPr="007F618C">
        <w:rPr>
          <w:rFonts w:ascii="Comic Sans MS" w:eastAsia="Times New Roman" w:hAnsi="Comic Sans MS"/>
          <w:color w:val="121212"/>
          <w:sz w:val="26"/>
          <w:szCs w:val="26"/>
          <w:lang w:eastAsia="en-GB"/>
        </w:rPr>
        <w:t>Johnann</w:t>
      </w:r>
      <w:proofErr w:type="spellEnd"/>
      <w:r w:rsidRPr="007F618C">
        <w:rPr>
          <w:rFonts w:ascii="Comic Sans MS" w:eastAsia="Times New Roman" w:hAnsi="Comic Sans MS"/>
          <w:color w:val="121212"/>
          <w:sz w:val="26"/>
          <w:szCs w:val="26"/>
          <w:lang w:eastAsia="en-GB"/>
        </w:rPr>
        <w:t xml:space="preserve">, and children Robert, Anthony, Clifford, Dale, </w:t>
      </w:r>
      <w:proofErr w:type="gramStart"/>
      <w:r w:rsidRPr="007F618C">
        <w:rPr>
          <w:rFonts w:ascii="Comic Sans MS" w:eastAsia="Times New Roman" w:hAnsi="Comic Sans MS"/>
          <w:color w:val="121212"/>
          <w:sz w:val="26"/>
          <w:szCs w:val="26"/>
          <w:lang w:eastAsia="en-GB"/>
        </w:rPr>
        <w:t>Gabrielle</w:t>
      </w:r>
      <w:proofErr w:type="gramEnd"/>
      <w:r w:rsidRPr="007F618C">
        <w:rPr>
          <w:rFonts w:ascii="Comic Sans MS" w:eastAsia="Times New Roman" w:hAnsi="Comic Sans MS"/>
          <w:color w:val="121212"/>
          <w:sz w:val="26"/>
          <w:szCs w:val="26"/>
          <w:lang w:eastAsia="en-GB"/>
        </w:rPr>
        <w:t xml:space="preserve"> and Nicole, who all continue to sing and tell the family stories.</w:t>
      </w:r>
    </w:p>
    <w:p w14:paraId="6C271576" w14:textId="77777777" w:rsidR="007F618C" w:rsidRPr="007F618C" w:rsidRDefault="007F618C" w:rsidP="007F618C">
      <w:pPr>
        <w:shd w:val="clear" w:color="auto" w:fill="FFFFFF"/>
        <w:spacing w:after="0" w:line="240" w:lineRule="auto"/>
        <w:rPr>
          <w:rFonts w:ascii="Comic Sans MS" w:eastAsia="Times New Roman" w:hAnsi="Comic Sans MS"/>
          <w:color w:val="121212"/>
          <w:sz w:val="26"/>
          <w:szCs w:val="26"/>
          <w:lang w:eastAsia="en-GB"/>
        </w:rPr>
      </w:pPr>
    </w:p>
    <w:p w14:paraId="168A2F44" w14:textId="77777777" w:rsidR="000517FA" w:rsidRPr="007F618C" w:rsidRDefault="000517FA" w:rsidP="007F618C">
      <w:pPr>
        <w:shd w:val="clear" w:color="auto" w:fill="FFFFFF"/>
        <w:spacing w:after="0" w:line="240" w:lineRule="auto"/>
        <w:rPr>
          <w:rFonts w:ascii="Comic Sans MS" w:eastAsia="Times New Roman" w:hAnsi="Comic Sans MS"/>
          <w:color w:val="121212"/>
          <w:sz w:val="26"/>
          <w:szCs w:val="26"/>
          <w:lang w:eastAsia="en-GB"/>
        </w:rPr>
      </w:pPr>
      <w:r w:rsidRPr="007F618C">
        <w:rPr>
          <w:rFonts w:ascii="Comic Sans MS" w:eastAsia="Times New Roman" w:hAnsi="Comic Sans MS"/>
          <w:color w:val="121212"/>
          <w:sz w:val="26"/>
          <w:szCs w:val="26"/>
          <w:lang w:eastAsia="en-GB"/>
        </w:rPr>
        <w:t xml:space="preserve">• William Stanley Robertson, folk </w:t>
      </w:r>
      <w:proofErr w:type="gramStart"/>
      <w:r w:rsidRPr="007F618C">
        <w:rPr>
          <w:rFonts w:ascii="Comic Sans MS" w:eastAsia="Times New Roman" w:hAnsi="Comic Sans MS"/>
          <w:color w:val="121212"/>
          <w:sz w:val="26"/>
          <w:szCs w:val="26"/>
          <w:lang w:eastAsia="en-GB"/>
        </w:rPr>
        <w:t>singer</w:t>
      </w:r>
      <w:proofErr w:type="gramEnd"/>
      <w:r w:rsidRPr="007F618C">
        <w:rPr>
          <w:rFonts w:ascii="Comic Sans MS" w:eastAsia="Times New Roman" w:hAnsi="Comic Sans MS"/>
          <w:color w:val="121212"/>
          <w:sz w:val="26"/>
          <w:szCs w:val="26"/>
          <w:lang w:eastAsia="en-GB"/>
        </w:rPr>
        <w:t xml:space="preserve"> and storyteller, born 8 June 1940; died 2 August 2009</w:t>
      </w:r>
    </w:p>
    <w:p w14:paraId="72516071" w14:textId="09AD09DE" w:rsidR="007F618C" w:rsidRDefault="007F618C"/>
    <w:p w14:paraId="4E6036D4" w14:textId="5C245129" w:rsidR="00A7796C" w:rsidRDefault="00A7796C"/>
    <w:p w14:paraId="784A6C2E" w14:textId="5A251C31" w:rsidR="00A7796C" w:rsidRDefault="00A7796C"/>
    <w:p w14:paraId="5CB76AD3" w14:textId="77777777" w:rsidR="00A7796C" w:rsidRDefault="00A7796C"/>
    <w:p w14:paraId="517D0722" w14:textId="77777777" w:rsidR="00A7796C" w:rsidRDefault="00A7796C" w:rsidP="00A7796C">
      <w:pPr>
        <w:spacing w:after="0"/>
        <w:rPr>
          <w:rFonts w:ascii="Comic Sans MS" w:hAnsi="Comic Sans MS"/>
        </w:rPr>
      </w:pPr>
      <w:r w:rsidRPr="00A7796C">
        <w:rPr>
          <w:rFonts w:ascii="Comic Sans MS" w:hAnsi="Comic Sans MS"/>
        </w:rPr>
        <w:t xml:space="preserve">Edited from webpage: </w:t>
      </w:r>
    </w:p>
    <w:p w14:paraId="2967FC98" w14:textId="6ADE15A6" w:rsidR="00B918AC" w:rsidRDefault="000456A9" w:rsidP="00A7796C">
      <w:pPr>
        <w:spacing w:after="0"/>
        <w:rPr>
          <w:rStyle w:val="Hyperlink"/>
          <w:rFonts w:ascii="Comic Sans MS" w:hAnsi="Comic Sans MS"/>
        </w:rPr>
      </w:pPr>
      <w:hyperlink r:id="rId9" w:history="1">
        <w:r w:rsidR="00A7796C" w:rsidRPr="0055731F">
          <w:rPr>
            <w:rStyle w:val="Hyperlink"/>
            <w:rFonts w:ascii="Comic Sans MS" w:hAnsi="Comic Sans MS"/>
          </w:rPr>
          <w:t>https://www.theguardian.com/music/2009/oct/07/stanley-robertson-obituary</w:t>
        </w:r>
      </w:hyperlink>
    </w:p>
    <w:p w14:paraId="64F16329" w14:textId="1B75FE6E" w:rsidR="00BE1E09" w:rsidRDefault="00BE1E09" w:rsidP="00A7796C">
      <w:pPr>
        <w:spacing w:after="0"/>
        <w:rPr>
          <w:rStyle w:val="Hyperlink"/>
          <w:rFonts w:ascii="Comic Sans MS" w:hAnsi="Comic Sans MS"/>
        </w:rPr>
      </w:pPr>
    </w:p>
    <w:p w14:paraId="18AE6FF8" w14:textId="37E227FD" w:rsidR="00BE1E09" w:rsidRDefault="00BE1E09" w:rsidP="00A7796C">
      <w:pPr>
        <w:spacing w:after="0"/>
        <w:rPr>
          <w:rStyle w:val="Hyperlink"/>
          <w:rFonts w:ascii="Comic Sans MS" w:hAnsi="Comic Sans MS"/>
        </w:rPr>
      </w:pPr>
    </w:p>
    <w:p w14:paraId="7A24D532" w14:textId="77777777" w:rsidR="00BE1E09" w:rsidRDefault="00BE1E09">
      <w:pPr>
        <w:rPr>
          <w:rStyle w:val="Hyperlink"/>
          <w:rFonts w:ascii="Comic Sans MS" w:hAnsi="Comic Sans MS"/>
        </w:rPr>
      </w:pPr>
      <w:r>
        <w:rPr>
          <w:rStyle w:val="Hyperlink"/>
          <w:rFonts w:ascii="Comic Sans MS" w:hAnsi="Comic Sans MS"/>
        </w:rPr>
        <w:br w:type="page"/>
      </w:r>
    </w:p>
    <w:p w14:paraId="2509635D" w14:textId="77777777" w:rsidR="00BE1E09" w:rsidRDefault="00BE1E09" w:rsidP="00BE1E09">
      <w:pPr>
        <w:spacing w:after="0"/>
        <w:rPr>
          <w:rFonts w:ascii="Comic Sans MS" w:hAnsi="Comic Sans MS"/>
          <w:sz w:val="36"/>
          <w:szCs w:val="36"/>
        </w:rPr>
      </w:pPr>
      <w:r>
        <w:rPr>
          <w:rFonts w:ascii="Comic Sans MS" w:hAnsi="Comic Sans MS"/>
          <w:sz w:val="36"/>
          <w:szCs w:val="36"/>
        </w:rPr>
        <w:lastRenderedPageBreak/>
        <w:t>Exhibit 2 – Research Papers</w:t>
      </w:r>
    </w:p>
    <w:p w14:paraId="7435BD79" w14:textId="77777777" w:rsidR="00BE1E09" w:rsidRDefault="00BE1E09" w:rsidP="00BE1E09">
      <w:pPr>
        <w:rPr>
          <w:rFonts w:ascii="Comic Sans MS" w:hAnsi="Comic Sans MS"/>
        </w:rPr>
      </w:pPr>
      <w:r>
        <w:rPr>
          <w:rFonts w:ascii="Comic Sans MS" w:hAnsi="Comic Sans MS"/>
        </w:rPr>
        <w:t>Look at the following photos of various research papers that mention Stanley and his work.</w:t>
      </w:r>
      <w:r w:rsidRPr="00D43FE4">
        <w:rPr>
          <w:rFonts w:ascii="Comic Sans MS" w:hAnsi="Comic Sans MS"/>
        </w:rPr>
        <w:t xml:space="preserve"> </w:t>
      </w:r>
      <w:r>
        <w:rPr>
          <w:rFonts w:ascii="Comic Sans MS" w:hAnsi="Comic Sans MS"/>
        </w:rPr>
        <w:t xml:space="preserve"> These research papers are written by people who have studied Stanley's work and life to learn more about people and storytelling and singing.</w:t>
      </w:r>
    </w:p>
    <w:p w14:paraId="4CB2D13A" w14:textId="77777777" w:rsidR="00BE1E09" w:rsidRDefault="00BE1E09" w:rsidP="00BE1E09">
      <w:pPr>
        <w:rPr>
          <w:rFonts w:ascii="Comic Sans MS" w:hAnsi="Comic Sans MS"/>
        </w:rPr>
      </w:pPr>
      <w:bookmarkStart w:id="1" w:name="_Hlk38188466"/>
      <w:r w:rsidRPr="00D43FE4">
        <w:rPr>
          <w:rFonts w:ascii="Comic Sans MS" w:hAnsi="Comic Sans MS"/>
        </w:rPr>
        <w:t xml:space="preserve">What does that tell you about </w:t>
      </w:r>
      <w:r>
        <w:rPr>
          <w:rFonts w:ascii="Comic Sans MS" w:hAnsi="Comic Sans MS"/>
        </w:rPr>
        <w:t>the importance</w:t>
      </w:r>
      <w:r w:rsidRPr="00D43FE4">
        <w:rPr>
          <w:rFonts w:ascii="Comic Sans MS" w:hAnsi="Comic Sans MS"/>
        </w:rPr>
        <w:t xml:space="preserve"> of </w:t>
      </w:r>
      <w:r>
        <w:rPr>
          <w:rFonts w:ascii="Comic Sans MS" w:hAnsi="Comic Sans MS"/>
        </w:rPr>
        <w:t>Stanley Robertson</w:t>
      </w:r>
      <w:r w:rsidRPr="00D43FE4">
        <w:rPr>
          <w:rFonts w:ascii="Comic Sans MS" w:hAnsi="Comic Sans MS"/>
        </w:rPr>
        <w:t>?</w:t>
      </w:r>
    </w:p>
    <w:bookmarkEnd w:id="1"/>
    <w:p w14:paraId="03118B18" w14:textId="77777777" w:rsidR="00BE1E09" w:rsidRDefault="00BE1E09" w:rsidP="00BE1E09"/>
    <w:p w14:paraId="5FFE3FCB" w14:textId="3B73751B" w:rsidR="00BE1E09" w:rsidRDefault="00BE1E09" w:rsidP="00A7796C">
      <w:pPr>
        <w:spacing w:after="0"/>
        <w:rPr>
          <w:rFonts w:ascii="Comic Sans MS" w:hAnsi="Comic Sans MS"/>
        </w:rPr>
      </w:pPr>
      <w:r>
        <w:rPr>
          <w:noProof/>
        </w:rPr>
        <w:drawing>
          <wp:inline distT="0" distB="0" distL="0" distR="0" wp14:anchorId="56ABD810" wp14:editId="2731C586">
            <wp:extent cx="6645910" cy="518923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144" t="28545" r="4753" b="16933"/>
                    <a:stretch/>
                  </pic:blipFill>
                  <pic:spPr bwMode="auto">
                    <a:xfrm>
                      <a:off x="0" y="0"/>
                      <a:ext cx="6645910" cy="5189230"/>
                    </a:xfrm>
                    <a:prstGeom prst="rect">
                      <a:avLst/>
                    </a:prstGeom>
                    <a:noFill/>
                    <a:ln>
                      <a:noFill/>
                    </a:ln>
                    <a:extLst>
                      <a:ext uri="{53640926-AAD7-44D8-BBD7-CCE9431645EC}">
                        <a14:shadowObscured xmlns:a14="http://schemas.microsoft.com/office/drawing/2010/main"/>
                      </a:ext>
                    </a:extLst>
                  </pic:spPr>
                </pic:pic>
              </a:graphicData>
            </a:graphic>
          </wp:inline>
        </w:drawing>
      </w:r>
    </w:p>
    <w:p w14:paraId="576054F7" w14:textId="5ACE5B23" w:rsidR="00BE1E09" w:rsidRDefault="00BE1E09" w:rsidP="00A7796C">
      <w:pPr>
        <w:spacing w:after="0"/>
        <w:rPr>
          <w:rFonts w:ascii="Comic Sans MS" w:hAnsi="Comic Sans MS"/>
        </w:rPr>
      </w:pPr>
    </w:p>
    <w:p w14:paraId="398B36C4" w14:textId="2CC0CA02" w:rsidR="00BE1E09" w:rsidRDefault="00BE1E09" w:rsidP="00A7796C">
      <w:pPr>
        <w:spacing w:after="0"/>
        <w:rPr>
          <w:rFonts w:ascii="Comic Sans MS" w:hAnsi="Comic Sans MS"/>
        </w:rPr>
      </w:pPr>
    </w:p>
    <w:p w14:paraId="7B12692B" w14:textId="0C598A8A" w:rsidR="00BE1E09" w:rsidRDefault="00BE1E09" w:rsidP="00A7796C">
      <w:pPr>
        <w:spacing w:after="0"/>
        <w:rPr>
          <w:rFonts w:ascii="Comic Sans MS" w:hAnsi="Comic Sans MS"/>
        </w:rPr>
      </w:pPr>
    </w:p>
    <w:p w14:paraId="6224839B" w14:textId="1149ADA6" w:rsidR="00BE1E09" w:rsidRDefault="00BE1E09" w:rsidP="00A7796C">
      <w:pPr>
        <w:spacing w:after="0"/>
        <w:rPr>
          <w:rFonts w:ascii="Comic Sans MS" w:hAnsi="Comic Sans MS"/>
        </w:rPr>
      </w:pPr>
    </w:p>
    <w:p w14:paraId="5297850E" w14:textId="77777777" w:rsidR="00BE1E09" w:rsidRDefault="00BE1E09">
      <w:pPr>
        <w:rPr>
          <w:rFonts w:ascii="Comic Sans MS" w:hAnsi="Comic Sans MS"/>
        </w:rPr>
      </w:pPr>
      <w:r>
        <w:rPr>
          <w:rFonts w:ascii="Comic Sans MS" w:hAnsi="Comic Sans MS"/>
        </w:rPr>
        <w:br w:type="page"/>
      </w:r>
    </w:p>
    <w:p w14:paraId="02BE0A10" w14:textId="77777777" w:rsidR="00BE1E09" w:rsidRDefault="00BE1E09" w:rsidP="00BE1E09">
      <w:pPr>
        <w:pStyle w:val="Heading1"/>
      </w:pPr>
      <w:r>
        <w:lastRenderedPageBreak/>
        <w:t>Exhibit 3 – Listings on Archive Site</w:t>
      </w:r>
    </w:p>
    <w:p w14:paraId="4F94B704" w14:textId="76CA99C4" w:rsidR="00BE1E09" w:rsidRPr="008633BF" w:rsidRDefault="000456A9" w:rsidP="00BE1E09">
      <w:pPr>
        <w:rPr>
          <w:rFonts w:ascii="Comic Sans MS" w:hAnsi="Comic Sans MS"/>
        </w:rPr>
      </w:pPr>
      <w:hyperlink r:id="rId11" w:history="1">
        <w:r w:rsidR="00593383" w:rsidRPr="00593383">
          <w:rPr>
            <w:rStyle w:val="Hyperlink"/>
            <w:rFonts w:ascii="Comic Sans MS" w:hAnsi="Comic Sans MS"/>
          </w:rPr>
          <w:t xml:space="preserve">Tobar an </w:t>
        </w:r>
        <w:proofErr w:type="spellStart"/>
        <w:r w:rsidR="00593383" w:rsidRPr="00593383">
          <w:rPr>
            <w:rStyle w:val="Hyperlink"/>
            <w:rFonts w:ascii="Comic Sans MS" w:hAnsi="Comic Sans MS"/>
          </w:rPr>
          <w:t>Dualchais</w:t>
        </w:r>
        <w:proofErr w:type="spellEnd"/>
      </w:hyperlink>
      <w:r w:rsidR="00BE1E09" w:rsidRPr="008633BF">
        <w:rPr>
          <w:rFonts w:ascii="Comic Sans MS" w:hAnsi="Comic Sans MS"/>
        </w:rPr>
        <w:t xml:space="preserve"> was created so that people can listen to important recordings of stories, songs and talk about traditions.  Can you find where it says that Stanley Robertson has 379 recordings on this website?</w:t>
      </w:r>
    </w:p>
    <w:p w14:paraId="173DFEEE" w14:textId="77777777" w:rsidR="00BE1E09" w:rsidRDefault="00BE1E09" w:rsidP="00BE1E09">
      <w:pPr>
        <w:rPr>
          <w:rFonts w:ascii="Comic Sans MS" w:hAnsi="Comic Sans MS"/>
        </w:rPr>
      </w:pPr>
      <w:r w:rsidRPr="00D43FE4">
        <w:rPr>
          <w:rFonts w:ascii="Comic Sans MS" w:hAnsi="Comic Sans MS"/>
        </w:rPr>
        <w:t xml:space="preserve">What does that tell you about </w:t>
      </w:r>
      <w:r>
        <w:rPr>
          <w:rFonts w:ascii="Comic Sans MS" w:hAnsi="Comic Sans MS"/>
        </w:rPr>
        <w:t>the importance</w:t>
      </w:r>
      <w:r w:rsidRPr="00D43FE4">
        <w:rPr>
          <w:rFonts w:ascii="Comic Sans MS" w:hAnsi="Comic Sans MS"/>
        </w:rPr>
        <w:t xml:space="preserve"> of </w:t>
      </w:r>
      <w:r>
        <w:rPr>
          <w:rFonts w:ascii="Comic Sans MS" w:hAnsi="Comic Sans MS"/>
        </w:rPr>
        <w:t>Stanley Robertson</w:t>
      </w:r>
      <w:r w:rsidRPr="00D43FE4">
        <w:rPr>
          <w:rFonts w:ascii="Comic Sans MS" w:hAnsi="Comic Sans MS"/>
        </w:rPr>
        <w:t>?</w:t>
      </w:r>
    </w:p>
    <w:p w14:paraId="4069BF36" w14:textId="77777777" w:rsidR="00BE1E09" w:rsidRPr="00A76C10" w:rsidRDefault="00BE1E09" w:rsidP="00BE1E09">
      <w:pPr>
        <w:spacing w:after="0"/>
        <w:rPr>
          <w:sz w:val="8"/>
          <w:szCs w:val="8"/>
        </w:rPr>
      </w:pPr>
    </w:p>
    <w:p w14:paraId="33D950C9" w14:textId="77777777" w:rsidR="00BE1E09" w:rsidRDefault="00BE1E09" w:rsidP="00BE1E09">
      <w:pPr>
        <w:spacing w:after="0"/>
      </w:pPr>
      <w:r>
        <w:rPr>
          <w:noProof/>
        </w:rPr>
        <w:drawing>
          <wp:inline distT="0" distB="0" distL="0" distR="0" wp14:anchorId="388842E8" wp14:editId="5E7B901A">
            <wp:extent cx="6331330" cy="222439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88" t="14282" r="5276" b="29168"/>
                    <a:stretch/>
                  </pic:blipFill>
                  <pic:spPr bwMode="auto">
                    <a:xfrm>
                      <a:off x="0" y="0"/>
                      <a:ext cx="6348139" cy="2230298"/>
                    </a:xfrm>
                    <a:prstGeom prst="rect">
                      <a:avLst/>
                    </a:prstGeom>
                    <a:ln>
                      <a:noFill/>
                    </a:ln>
                    <a:extLst>
                      <a:ext uri="{53640926-AAD7-44D8-BBD7-CCE9431645EC}">
                        <a14:shadowObscured xmlns:a14="http://schemas.microsoft.com/office/drawing/2010/main"/>
                      </a:ext>
                    </a:extLst>
                  </pic:spPr>
                </pic:pic>
              </a:graphicData>
            </a:graphic>
          </wp:inline>
        </w:drawing>
      </w:r>
    </w:p>
    <w:p w14:paraId="32FD0484" w14:textId="77777777" w:rsidR="00BE1E09" w:rsidRDefault="00BE1E09" w:rsidP="00BE1E09">
      <w:r>
        <w:rPr>
          <w:noProof/>
        </w:rPr>
        <w:drawing>
          <wp:inline distT="0" distB="0" distL="0" distR="0" wp14:anchorId="45541CC5" wp14:editId="46E09DEA">
            <wp:extent cx="6330222" cy="2773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16" t="23133" r="5450" b="6654"/>
                    <a:stretch/>
                  </pic:blipFill>
                  <pic:spPr bwMode="auto">
                    <a:xfrm>
                      <a:off x="0" y="0"/>
                      <a:ext cx="6348920" cy="2781873"/>
                    </a:xfrm>
                    <a:prstGeom prst="rect">
                      <a:avLst/>
                    </a:prstGeom>
                    <a:ln>
                      <a:noFill/>
                    </a:ln>
                    <a:extLst>
                      <a:ext uri="{53640926-AAD7-44D8-BBD7-CCE9431645EC}">
                        <a14:shadowObscured xmlns:a14="http://schemas.microsoft.com/office/drawing/2010/main"/>
                      </a:ext>
                    </a:extLst>
                  </pic:spPr>
                </pic:pic>
              </a:graphicData>
            </a:graphic>
          </wp:inline>
        </w:drawing>
      </w:r>
    </w:p>
    <w:p w14:paraId="2FA2F919" w14:textId="77777777" w:rsidR="00BE1E09" w:rsidRDefault="00BE1E09" w:rsidP="00BE1E09">
      <w:r>
        <w:rPr>
          <w:noProof/>
        </w:rPr>
        <w:drawing>
          <wp:inline distT="0" distB="0" distL="0" distR="0" wp14:anchorId="3216E683" wp14:editId="3395F486">
            <wp:extent cx="6297038" cy="1170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05" t="17349" r="5305" b="52640"/>
                    <a:stretch/>
                  </pic:blipFill>
                  <pic:spPr bwMode="auto">
                    <a:xfrm>
                      <a:off x="0" y="0"/>
                      <a:ext cx="6363037" cy="1183122"/>
                    </a:xfrm>
                    <a:prstGeom prst="rect">
                      <a:avLst/>
                    </a:prstGeom>
                    <a:ln>
                      <a:noFill/>
                    </a:ln>
                    <a:extLst>
                      <a:ext uri="{53640926-AAD7-44D8-BBD7-CCE9431645EC}">
                        <a14:shadowObscured xmlns:a14="http://schemas.microsoft.com/office/drawing/2010/main"/>
                      </a:ext>
                    </a:extLst>
                  </pic:spPr>
                </pic:pic>
              </a:graphicData>
            </a:graphic>
          </wp:inline>
        </w:drawing>
      </w:r>
    </w:p>
    <w:p w14:paraId="1A3AEFF4" w14:textId="77777777" w:rsidR="00BE1E09" w:rsidRDefault="00BE1E09" w:rsidP="00BE1E09">
      <w:r>
        <w:rPr>
          <w:noProof/>
        </w:rPr>
        <w:drawing>
          <wp:inline distT="0" distB="0" distL="0" distR="0" wp14:anchorId="1AD296B8" wp14:editId="1BECC2C0">
            <wp:extent cx="6284068" cy="1016996"/>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882" t="19611" r="6493" b="54891"/>
                    <a:stretch/>
                  </pic:blipFill>
                  <pic:spPr bwMode="auto">
                    <a:xfrm>
                      <a:off x="0" y="0"/>
                      <a:ext cx="6328573" cy="1024199"/>
                    </a:xfrm>
                    <a:prstGeom prst="rect">
                      <a:avLst/>
                    </a:prstGeom>
                    <a:ln>
                      <a:noFill/>
                    </a:ln>
                    <a:extLst>
                      <a:ext uri="{53640926-AAD7-44D8-BBD7-CCE9431645EC}">
                        <a14:shadowObscured xmlns:a14="http://schemas.microsoft.com/office/drawing/2010/main"/>
                      </a:ext>
                    </a:extLst>
                  </pic:spPr>
                </pic:pic>
              </a:graphicData>
            </a:graphic>
          </wp:inline>
        </w:drawing>
      </w:r>
    </w:p>
    <w:p w14:paraId="62141C23" w14:textId="77777777" w:rsidR="00BE1E09" w:rsidRDefault="00BE1E09" w:rsidP="00BE1E09">
      <w:r>
        <w:rPr>
          <w:noProof/>
        </w:rPr>
        <w:lastRenderedPageBreak/>
        <w:drawing>
          <wp:inline distT="0" distB="0" distL="0" distR="0" wp14:anchorId="64F7F22D" wp14:editId="17128B8E">
            <wp:extent cx="6328144" cy="9985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72" t="53495" r="6479" b="21750"/>
                    <a:stretch/>
                  </pic:blipFill>
                  <pic:spPr bwMode="auto">
                    <a:xfrm>
                      <a:off x="0" y="0"/>
                      <a:ext cx="6340070" cy="1000386"/>
                    </a:xfrm>
                    <a:prstGeom prst="rect">
                      <a:avLst/>
                    </a:prstGeom>
                    <a:ln>
                      <a:noFill/>
                    </a:ln>
                    <a:extLst>
                      <a:ext uri="{53640926-AAD7-44D8-BBD7-CCE9431645EC}">
                        <a14:shadowObscured xmlns:a14="http://schemas.microsoft.com/office/drawing/2010/main"/>
                      </a:ext>
                    </a:extLst>
                  </pic:spPr>
                </pic:pic>
              </a:graphicData>
            </a:graphic>
          </wp:inline>
        </w:drawing>
      </w:r>
    </w:p>
    <w:p w14:paraId="170E0E5C" w14:textId="6DDC61F5" w:rsidR="00BE1E09" w:rsidRDefault="00BE1E09" w:rsidP="00A7796C">
      <w:pPr>
        <w:spacing w:after="0"/>
        <w:rPr>
          <w:rFonts w:ascii="Comic Sans MS" w:hAnsi="Comic Sans MS"/>
        </w:rPr>
      </w:pPr>
    </w:p>
    <w:p w14:paraId="3AA6EB97" w14:textId="30A8D5CD" w:rsidR="00BE1E09" w:rsidRDefault="00BE1E09" w:rsidP="00A7796C">
      <w:pPr>
        <w:spacing w:after="0"/>
        <w:rPr>
          <w:rFonts w:ascii="Comic Sans MS" w:hAnsi="Comic Sans MS"/>
        </w:rPr>
      </w:pPr>
    </w:p>
    <w:p w14:paraId="581EDA0F" w14:textId="32A06151" w:rsidR="00BE1E09" w:rsidRDefault="00BE1E09" w:rsidP="00A7796C">
      <w:pPr>
        <w:spacing w:after="0"/>
        <w:rPr>
          <w:rFonts w:ascii="Comic Sans MS" w:hAnsi="Comic Sans MS"/>
        </w:rPr>
      </w:pPr>
    </w:p>
    <w:p w14:paraId="4DC24188" w14:textId="3058E7D5" w:rsidR="00BE1E09" w:rsidRDefault="00BE1E09" w:rsidP="00A7796C">
      <w:pPr>
        <w:spacing w:after="0"/>
        <w:rPr>
          <w:rFonts w:ascii="Comic Sans MS" w:hAnsi="Comic Sans MS"/>
        </w:rPr>
      </w:pPr>
    </w:p>
    <w:p w14:paraId="5DC29FA8" w14:textId="49ED2FE2" w:rsidR="00BE1E09" w:rsidRDefault="00BE1E09" w:rsidP="00A7796C">
      <w:pPr>
        <w:spacing w:after="0"/>
        <w:rPr>
          <w:rFonts w:ascii="Comic Sans MS" w:hAnsi="Comic Sans MS"/>
        </w:rPr>
      </w:pPr>
    </w:p>
    <w:p w14:paraId="4B6CD557" w14:textId="1EA1053A" w:rsidR="00BE1E09" w:rsidRPr="00A7796C" w:rsidRDefault="00BE1E09" w:rsidP="00593383">
      <w:pPr>
        <w:rPr>
          <w:rFonts w:ascii="Comic Sans MS" w:hAnsi="Comic Sans MS"/>
        </w:rPr>
      </w:pPr>
    </w:p>
    <w:sectPr w:rsidR="00BE1E09" w:rsidRPr="00A7796C" w:rsidSect="007F618C">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42FF3" w14:textId="77777777" w:rsidR="000456A9" w:rsidRDefault="000456A9" w:rsidP="000456A9">
      <w:pPr>
        <w:spacing w:after="0" w:line="240" w:lineRule="auto"/>
      </w:pPr>
      <w:r>
        <w:separator/>
      </w:r>
    </w:p>
  </w:endnote>
  <w:endnote w:type="continuationSeparator" w:id="0">
    <w:p w14:paraId="1DB17769" w14:textId="77777777" w:rsidR="000456A9" w:rsidRDefault="000456A9" w:rsidP="00045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80F548" w14:textId="77777777" w:rsidR="000456A9" w:rsidRDefault="000456A9" w:rsidP="000456A9">
      <w:pPr>
        <w:spacing w:after="0" w:line="240" w:lineRule="auto"/>
      </w:pPr>
      <w:r>
        <w:separator/>
      </w:r>
    </w:p>
  </w:footnote>
  <w:footnote w:type="continuationSeparator" w:id="0">
    <w:p w14:paraId="6AA9C4F3" w14:textId="77777777" w:rsidR="000456A9" w:rsidRDefault="000456A9" w:rsidP="000456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C7616" w14:textId="69C7CEC6" w:rsidR="000456A9" w:rsidRPr="000456A9" w:rsidRDefault="000456A9" w:rsidP="000456A9">
    <w:pPr>
      <w:pStyle w:val="Header"/>
      <w:jc w:val="center"/>
      <w:rPr>
        <w:sz w:val="36"/>
        <w:szCs w:val="36"/>
      </w:rPr>
    </w:pPr>
    <w:r w:rsidRPr="000456A9">
      <w:rPr>
        <w:sz w:val="36"/>
        <w:szCs w:val="36"/>
      </w:rPr>
      <w:t>Evidence Sheet 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7FA"/>
    <w:rsid w:val="00041D9C"/>
    <w:rsid w:val="000456A9"/>
    <w:rsid w:val="000517FA"/>
    <w:rsid w:val="000E4F68"/>
    <w:rsid w:val="00230574"/>
    <w:rsid w:val="00282AB9"/>
    <w:rsid w:val="002D2C8E"/>
    <w:rsid w:val="00301D24"/>
    <w:rsid w:val="003F0847"/>
    <w:rsid w:val="004431BD"/>
    <w:rsid w:val="004B0038"/>
    <w:rsid w:val="004E311E"/>
    <w:rsid w:val="005336AC"/>
    <w:rsid w:val="00584C88"/>
    <w:rsid w:val="00593383"/>
    <w:rsid w:val="00716079"/>
    <w:rsid w:val="007F618C"/>
    <w:rsid w:val="008F596B"/>
    <w:rsid w:val="009077D6"/>
    <w:rsid w:val="00957107"/>
    <w:rsid w:val="009D5EFE"/>
    <w:rsid w:val="00A01CEA"/>
    <w:rsid w:val="00A7796C"/>
    <w:rsid w:val="00A77BC0"/>
    <w:rsid w:val="00B1515F"/>
    <w:rsid w:val="00B42611"/>
    <w:rsid w:val="00B742A9"/>
    <w:rsid w:val="00BA63D6"/>
    <w:rsid w:val="00BE1E09"/>
    <w:rsid w:val="00CC4985"/>
    <w:rsid w:val="00D022E1"/>
    <w:rsid w:val="00E331E9"/>
    <w:rsid w:val="00E73009"/>
    <w:rsid w:val="00EC30E5"/>
    <w:rsid w:val="00EC6162"/>
    <w:rsid w:val="00F32957"/>
    <w:rsid w:val="00F732C7"/>
    <w:rsid w:val="00F75D74"/>
    <w:rsid w:val="00FB3D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3A834"/>
  <w15:chartTrackingRefBased/>
  <w15:docId w15:val="{B8115B49-AFA3-46BB-A29C-AF0C985CE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1E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517FA"/>
    <w:pPr>
      <w:spacing w:before="100" w:beforeAutospacing="1" w:after="100" w:afterAutospacing="1" w:line="240" w:lineRule="auto"/>
    </w:pPr>
    <w:rPr>
      <w:rFonts w:eastAsia="Times New Roman"/>
      <w:lang w:eastAsia="en-GB"/>
    </w:rPr>
  </w:style>
  <w:style w:type="character" w:styleId="Hyperlink">
    <w:name w:val="Hyperlink"/>
    <w:basedOn w:val="DefaultParagraphFont"/>
    <w:uiPriority w:val="99"/>
    <w:unhideWhenUsed/>
    <w:rsid w:val="000517FA"/>
    <w:rPr>
      <w:color w:val="0000FF"/>
      <w:u w:val="single"/>
    </w:rPr>
  </w:style>
  <w:style w:type="character" w:customStyle="1" w:styleId="bullet">
    <w:name w:val="bullet"/>
    <w:basedOn w:val="DefaultParagraphFont"/>
    <w:rsid w:val="000517FA"/>
  </w:style>
  <w:style w:type="character" w:styleId="UnresolvedMention">
    <w:name w:val="Unresolved Mention"/>
    <w:basedOn w:val="DefaultParagraphFont"/>
    <w:uiPriority w:val="99"/>
    <w:semiHidden/>
    <w:unhideWhenUsed/>
    <w:rsid w:val="007F618C"/>
    <w:rPr>
      <w:color w:val="605E5C"/>
      <w:shd w:val="clear" w:color="auto" w:fill="E1DFDD"/>
    </w:rPr>
  </w:style>
  <w:style w:type="character" w:styleId="FollowedHyperlink">
    <w:name w:val="FollowedHyperlink"/>
    <w:basedOn w:val="DefaultParagraphFont"/>
    <w:uiPriority w:val="99"/>
    <w:semiHidden/>
    <w:unhideWhenUsed/>
    <w:rsid w:val="00BA63D6"/>
    <w:rPr>
      <w:color w:val="954F72" w:themeColor="followedHyperlink"/>
      <w:u w:val="single"/>
    </w:rPr>
  </w:style>
  <w:style w:type="character" w:customStyle="1" w:styleId="Heading1Char">
    <w:name w:val="Heading 1 Char"/>
    <w:basedOn w:val="DefaultParagraphFont"/>
    <w:link w:val="Heading1"/>
    <w:uiPriority w:val="9"/>
    <w:rsid w:val="00BE1E0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0456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6A9"/>
  </w:style>
  <w:style w:type="paragraph" w:styleId="Footer">
    <w:name w:val="footer"/>
    <w:basedOn w:val="Normal"/>
    <w:link w:val="FooterChar"/>
    <w:uiPriority w:val="99"/>
    <w:unhideWhenUsed/>
    <w:rsid w:val="000456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6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76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guardian.com/uk/scotland"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tobarandualchais.co.uk/" TargetMode="External"/><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theguardian.com/music/2009/oct/07/stanley-robertson-obituary"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547</Words>
  <Characters>3123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Ross</dc:creator>
  <cp:keywords/>
  <dc:description/>
  <cp:lastModifiedBy>Gall, Simon</cp:lastModifiedBy>
  <cp:revision>4</cp:revision>
  <cp:lastPrinted>2020-03-01T09:36:00Z</cp:lastPrinted>
  <dcterms:created xsi:type="dcterms:W3CDTF">2021-08-24T11:52:00Z</dcterms:created>
  <dcterms:modified xsi:type="dcterms:W3CDTF">2021-08-24T12:05:00Z</dcterms:modified>
</cp:coreProperties>
</file>